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7A" w:rsidRPr="005A29DB" w:rsidRDefault="0081487A" w:rsidP="0081487A">
      <w:pPr>
        <w:jc w:val="right"/>
        <w:rPr>
          <w:sz w:val="26"/>
          <w:szCs w:val="26"/>
        </w:rPr>
      </w:pPr>
      <w:r w:rsidRPr="005A29DB">
        <w:rPr>
          <w:rStyle w:val="a6"/>
          <w:b w:val="0"/>
          <w:bCs/>
          <w:sz w:val="26"/>
          <w:szCs w:val="26"/>
        </w:rPr>
        <w:t>Утвержден</w:t>
      </w:r>
    </w:p>
    <w:p w:rsidR="0081487A" w:rsidRPr="005A29DB" w:rsidRDefault="0081487A" w:rsidP="0081487A">
      <w:pPr>
        <w:jc w:val="right"/>
        <w:rPr>
          <w:sz w:val="26"/>
          <w:szCs w:val="26"/>
        </w:rPr>
      </w:pPr>
      <w:r w:rsidRPr="0081487A">
        <w:rPr>
          <w:rStyle w:val="a5"/>
          <w:color w:val="auto"/>
          <w:sz w:val="26"/>
          <w:szCs w:val="26"/>
        </w:rPr>
        <w:t>постановлением</w:t>
      </w:r>
      <w:r w:rsidRPr="005A29DB">
        <w:rPr>
          <w:rStyle w:val="a6"/>
          <w:b w:val="0"/>
          <w:bCs/>
          <w:sz w:val="26"/>
          <w:szCs w:val="26"/>
        </w:rPr>
        <w:t xml:space="preserve"> Кабинета Министров</w:t>
      </w:r>
    </w:p>
    <w:p w:rsidR="0081487A" w:rsidRPr="005A29DB" w:rsidRDefault="0081487A" w:rsidP="0081487A">
      <w:pPr>
        <w:jc w:val="right"/>
        <w:rPr>
          <w:sz w:val="26"/>
          <w:szCs w:val="26"/>
        </w:rPr>
      </w:pPr>
      <w:r w:rsidRPr="005A29DB">
        <w:rPr>
          <w:rStyle w:val="a6"/>
          <w:b w:val="0"/>
          <w:bCs/>
          <w:sz w:val="26"/>
          <w:szCs w:val="26"/>
        </w:rPr>
        <w:t>Чувашской Республики</w:t>
      </w:r>
    </w:p>
    <w:p w:rsidR="0081487A" w:rsidRPr="005A29DB" w:rsidRDefault="0081487A" w:rsidP="0081487A">
      <w:pPr>
        <w:jc w:val="right"/>
        <w:rPr>
          <w:sz w:val="26"/>
          <w:szCs w:val="26"/>
        </w:rPr>
      </w:pPr>
      <w:r w:rsidRPr="005A29DB">
        <w:rPr>
          <w:rStyle w:val="a6"/>
          <w:b w:val="0"/>
          <w:bCs/>
          <w:sz w:val="26"/>
          <w:szCs w:val="26"/>
        </w:rPr>
        <w:t xml:space="preserve">от </w:t>
      </w:r>
      <w:r>
        <w:rPr>
          <w:rStyle w:val="a6"/>
          <w:b w:val="0"/>
          <w:bCs/>
          <w:sz w:val="26"/>
          <w:szCs w:val="26"/>
        </w:rPr>
        <w:t>«__»</w:t>
      </w:r>
      <w:r w:rsidRPr="005A29DB">
        <w:rPr>
          <w:rStyle w:val="a6"/>
          <w:b w:val="0"/>
          <w:bCs/>
          <w:sz w:val="26"/>
          <w:szCs w:val="26"/>
        </w:rPr>
        <w:t xml:space="preserve"> </w:t>
      </w:r>
      <w:r>
        <w:rPr>
          <w:rStyle w:val="a6"/>
          <w:b w:val="0"/>
          <w:bCs/>
          <w:sz w:val="26"/>
          <w:szCs w:val="26"/>
        </w:rPr>
        <w:t>_________</w:t>
      </w:r>
      <w:r w:rsidRPr="005A29DB">
        <w:rPr>
          <w:rStyle w:val="a6"/>
          <w:b w:val="0"/>
          <w:bCs/>
          <w:sz w:val="26"/>
          <w:szCs w:val="26"/>
        </w:rPr>
        <w:t xml:space="preserve"> 20</w:t>
      </w:r>
      <w:r>
        <w:rPr>
          <w:rStyle w:val="a6"/>
          <w:b w:val="0"/>
          <w:bCs/>
          <w:sz w:val="26"/>
          <w:szCs w:val="26"/>
        </w:rPr>
        <w:t>21</w:t>
      </w:r>
      <w:r w:rsidRPr="005A29DB">
        <w:rPr>
          <w:rStyle w:val="a6"/>
          <w:b w:val="0"/>
          <w:bCs/>
          <w:sz w:val="26"/>
          <w:szCs w:val="26"/>
        </w:rPr>
        <w:t> г.</w:t>
      </w:r>
      <w:r>
        <w:rPr>
          <w:rStyle w:val="a6"/>
          <w:b w:val="0"/>
          <w:bCs/>
          <w:sz w:val="26"/>
          <w:szCs w:val="26"/>
        </w:rPr>
        <w:t>№ ___</w:t>
      </w:r>
    </w:p>
    <w:p w:rsidR="0081487A" w:rsidRPr="005A29DB" w:rsidRDefault="0081487A" w:rsidP="0081487A">
      <w:pPr>
        <w:rPr>
          <w:sz w:val="26"/>
          <w:szCs w:val="26"/>
        </w:rPr>
      </w:pPr>
    </w:p>
    <w:p w:rsidR="0081487A" w:rsidRPr="005A29DB" w:rsidRDefault="0081487A" w:rsidP="0081487A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A29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</w:t>
      </w:r>
      <w:r w:rsidRPr="005A29D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материально-технического обеспечения, в том числе обеспечение спортивной экипировкой</w:t>
      </w:r>
      <w:r w:rsidR="00AA1D9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3417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финансовое, </w:t>
      </w:r>
      <w:r w:rsidR="00AA1D9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научно-методическое </w:t>
      </w:r>
      <w:r w:rsidRPr="005A29DB">
        <w:rPr>
          <w:rFonts w:ascii="Times New Roman" w:hAnsi="Times New Roman" w:cs="Times New Roman"/>
          <w:b w:val="0"/>
          <w:color w:val="auto"/>
          <w:sz w:val="26"/>
          <w:szCs w:val="26"/>
        </w:rPr>
        <w:t>и антидопинговое обеспечение спортивных сборных команд Чувашской Республики</w:t>
      </w:r>
    </w:p>
    <w:p w:rsidR="0081487A" w:rsidRDefault="0081487A" w:rsidP="0081487A">
      <w:pPr>
        <w:ind w:firstLine="709"/>
        <w:jc w:val="both"/>
        <w:rPr>
          <w:sz w:val="26"/>
        </w:rPr>
      </w:pPr>
    </w:p>
    <w:p w:rsidR="0081487A" w:rsidRPr="005A29DB" w:rsidRDefault="0081487A" w:rsidP="00CD4ED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100"/>
      <w:r w:rsidRPr="005A29DB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bookmarkEnd w:id="0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5A29DB" w:rsidRDefault="0081487A" w:rsidP="005C51A1">
      <w:pPr>
        <w:ind w:firstLine="709"/>
        <w:jc w:val="both"/>
        <w:rPr>
          <w:sz w:val="26"/>
          <w:szCs w:val="26"/>
        </w:rPr>
      </w:pPr>
      <w:bookmarkStart w:id="1" w:name="sub_1111"/>
      <w:r w:rsidRPr="005C51A1">
        <w:rPr>
          <w:sz w:val="26"/>
          <w:szCs w:val="26"/>
        </w:rPr>
        <w:t>1.1. Порядок материально-технического обеспечения, в том числе обеспечение спортивной экипировкой,</w:t>
      </w:r>
      <w:r w:rsidR="00AA1D9D">
        <w:rPr>
          <w:sz w:val="26"/>
          <w:szCs w:val="26"/>
        </w:rPr>
        <w:t xml:space="preserve"> </w:t>
      </w:r>
      <w:r w:rsidR="000C370D" w:rsidRPr="000C370D">
        <w:rPr>
          <w:sz w:val="26"/>
          <w:szCs w:val="26"/>
        </w:rPr>
        <w:t>финансовое</w:t>
      </w:r>
      <w:r w:rsidR="000C370D">
        <w:rPr>
          <w:b/>
          <w:sz w:val="26"/>
          <w:szCs w:val="26"/>
        </w:rPr>
        <w:t xml:space="preserve">, </w:t>
      </w:r>
      <w:r w:rsidR="000C370D">
        <w:rPr>
          <w:sz w:val="26"/>
          <w:szCs w:val="26"/>
        </w:rPr>
        <w:t xml:space="preserve">научно-методическое </w:t>
      </w:r>
      <w:r w:rsidR="000C370D" w:rsidRPr="005A29DB">
        <w:rPr>
          <w:sz w:val="26"/>
          <w:szCs w:val="26"/>
        </w:rPr>
        <w:t xml:space="preserve">и антидопинговое обеспечение </w:t>
      </w:r>
      <w:r w:rsidRPr="005C51A1">
        <w:rPr>
          <w:sz w:val="26"/>
          <w:szCs w:val="26"/>
        </w:rPr>
        <w:t xml:space="preserve">спортивных сборных команд Чувашской Республики за счет средств республиканского бюджета Чувашской Республики </w:t>
      </w:r>
      <w:r w:rsidR="00DF3C64">
        <w:rPr>
          <w:sz w:val="26"/>
          <w:szCs w:val="26"/>
        </w:rPr>
        <w:t xml:space="preserve">и средств, поступающих от  предпринимательской и иной приносящей доход деятельности </w:t>
      </w:r>
      <w:r w:rsidRPr="005C51A1">
        <w:rPr>
          <w:sz w:val="26"/>
          <w:szCs w:val="26"/>
        </w:rPr>
        <w:t xml:space="preserve">(далее - Порядок) разработан в соответствии </w:t>
      </w:r>
      <w:r w:rsidR="009245B3">
        <w:rPr>
          <w:sz w:val="26"/>
          <w:szCs w:val="26"/>
        </w:rPr>
        <w:t xml:space="preserve">с Федеральным законом от 4 декабря 2007 г. № 329-ФЗ «О физической культуре и спорте в Российской Федерации», </w:t>
      </w:r>
      <w:r w:rsidR="009245B3" w:rsidRPr="00150C30">
        <w:rPr>
          <w:sz w:val="26"/>
          <w:szCs w:val="26"/>
        </w:rPr>
        <w:t>Закон</w:t>
      </w:r>
      <w:r w:rsidR="009245B3">
        <w:rPr>
          <w:sz w:val="26"/>
          <w:szCs w:val="26"/>
        </w:rPr>
        <w:t>ом</w:t>
      </w:r>
      <w:r w:rsidR="009245B3" w:rsidRPr="00150C30">
        <w:rPr>
          <w:sz w:val="26"/>
          <w:szCs w:val="26"/>
        </w:rPr>
        <w:t xml:space="preserve"> Чувашской Республики от</w:t>
      </w:r>
      <w:r w:rsidR="009245B3">
        <w:rPr>
          <w:sz w:val="26"/>
          <w:szCs w:val="26"/>
        </w:rPr>
        <w:t xml:space="preserve"> 27 июня </w:t>
      </w:r>
      <w:smartTag w:uri="urn:schemas-microsoft-com:office:smarttags" w:element="metricconverter">
        <w:smartTagPr>
          <w:attr w:name="ProductID" w:val="2008 г"/>
        </w:smartTagPr>
        <w:r w:rsidR="009245B3">
          <w:rPr>
            <w:sz w:val="26"/>
            <w:szCs w:val="26"/>
          </w:rPr>
          <w:t>2008 г</w:t>
        </w:r>
      </w:smartTag>
      <w:r w:rsidR="009245B3">
        <w:rPr>
          <w:sz w:val="26"/>
          <w:szCs w:val="26"/>
        </w:rPr>
        <w:t>. № 31 «О физической культуре и спорте»</w:t>
      </w:r>
      <w:r w:rsidR="0092470E">
        <w:rPr>
          <w:sz w:val="26"/>
          <w:szCs w:val="26"/>
        </w:rPr>
        <w:t xml:space="preserve"> </w:t>
      </w:r>
      <w:bookmarkStart w:id="2" w:name="_GoBack"/>
      <w:bookmarkEnd w:id="2"/>
      <w:r w:rsidRPr="005C51A1">
        <w:rPr>
          <w:sz w:val="26"/>
          <w:szCs w:val="26"/>
        </w:rPr>
        <w:t>и определяет условия и порядок материально-технического обеспечения, в том числе обеспечения спортивной экипировкой,</w:t>
      </w:r>
      <w:r w:rsidR="005C51A1">
        <w:rPr>
          <w:sz w:val="26"/>
          <w:szCs w:val="26"/>
        </w:rPr>
        <w:t xml:space="preserve"> </w:t>
      </w:r>
      <w:r w:rsidR="00AA1D9D">
        <w:rPr>
          <w:sz w:val="26"/>
          <w:szCs w:val="26"/>
        </w:rPr>
        <w:t xml:space="preserve">спортивным оборудованием и инвентарем, </w:t>
      </w:r>
      <w:r w:rsidRPr="005C51A1">
        <w:rPr>
          <w:sz w:val="26"/>
          <w:szCs w:val="26"/>
        </w:rPr>
        <w:t>научно-методическо</w:t>
      </w:r>
      <w:r w:rsidR="005C51A1">
        <w:rPr>
          <w:sz w:val="26"/>
          <w:szCs w:val="26"/>
        </w:rPr>
        <w:t>е</w:t>
      </w:r>
      <w:r w:rsidRPr="005C51A1">
        <w:rPr>
          <w:sz w:val="26"/>
          <w:szCs w:val="26"/>
        </w:rPr>
        <w:t xml:space="preserve"> и антидопингово</w:t>
      </w:r>
      <w:r w:rsidR="005C51A1">
        <w:rPr>
          <w:sz w:val="26"/>
          <w:szCs w:val="26"/>
        </w:rPr>
        <w:t>е</w:t>
      </w:r>
      <w:r w:rsidRPr="005C51A1">
        <w:rPr>
          <w:sz w:val="26"/>
          <w:szCs w:val="26"/>
        </w:rPr>
        <w:t xml:space="preserve"> обеспечени</w:t>
      </w:r>
      <w:r w:rsidR="005C51A1">
        <w:rPr>
          <w:sz w:val="26"/>
          <w:szCs w:val="26"/>
        </w:rPr>
        <w:t>е</w:t>
      </w:r>
      <w:r w:rsidRPr="005C51A1">
        <w:rPr>
          <w:sz w:val="26"/>
          <w:szCs w:val="26"/>
        </w:rPr>
        <w:t xml:space="preserve"> спортивных сборных команд Чувашской Республики (далее - спортивные</w:t>
      </w:r>
      <w:r w:rsidRPr="005A29DB">
        <w:rPr>
          <w:sz w:val="26"/>
          <w:szCs w:val="26"/>
        </w:rPr>
        <w:t xml:space="preserve"> сборные команды).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3" w:name="sub_1112"/>
      <w:bookmarkEnd w:id="1"/>
      <w:r w:rsidRPr="005A29DB">
        <w:rPr>
          <w:sz w:val="26"/>
          <w:szCs w:val="26"/>
        </w:rPr>
        <w:t>1.2. Порядок регулирует воп</w:t>
      </w:r>
      <w:r>
        <w:rPr>
          <w:sz w:val="26"/>
          <w:szCs w:val="26"/>
        </w:rPr>
        <w:t>росы: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4" w:name="sub_11121"/>
      <w:bookmarkEnd w:id="3"/>
      <w:r w:rsidRPr="005A29DB">
        <w:rPr>
          <w:sz w:val="26"/>
          <w:szCs w:val="26"/>
        </w:rPr>
        <w:t>а) материально-технического обеспечения спортивных сборных команд спортивно-технологическим оборудованием и инвентарем, техническими средствами ухода за спортсооружениями, программно-аппаратными комплексами сбора и анализа оперативной спортивной информации, судейско-информационным и иным оборудованием спортивного назначения (далее - спортивное оборудование и инвентарь), парадно-гражданской экипировкой, спортивной экипировкой специального назначения, спортивной экипировкой общего назначения (форменная одежда) (далее - спортивная экипировка), необходимых для организации подготовки и участия спортивных сборных команд в</w:t>
      </w:r>
      <w:r w:rsidR="005C51A1">
        <w:rPr>
          <w:sz w:val="26"/>
          <w:szCs w:val="26"/>
        </w:rPr>
        <w:t xml:space="preserve"> межрегиональных и всероссийских</w:t>
      </w:r>
      <w:r w:rsidRPr="005A29DB">
        <w:rPr>
          <w:sz w:val="26"/>
          <w:szCs w:val="26"/>
        </w:rPr>
        <w:t xml:space="preserve"> спортивных соревнованиях и других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r w:rsidR="0077368C">
        <w:rPr>
          <w:sz w:val="26"/>
          <w:szCs w:val="26"/>
        </w:rPr>
        <w:t xml:space="preserve">Минспорта России </w:t>
      </w:r>
      <w:r w:rsidRPr="005A29DB">
        <w:rPr>
          <w:sz w:val="26"/>
          <w:szCs w:val="26"/>
        </w:rPr>
        <w:t>(далее - ЕКП);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5" w:name="sub_11122"/>
      <w:bookmarkEnd w:id="4"/>
      <w:r w:rsidRPr="005A29DB">
        <w:rPr>
          <w:sz w:val="26"/>
          <w:szCs w:val="26"/>
        </w:rPr>
        <w:t>б) научно-методического обеспечения спортивных сборных команд;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6" w:name="sub_11123"/>
      <w:bookmarkEnd w:id="5"/>
      <w:r w:rsidRPr="005A29DB">
        <w:rPr>
          <w:sz w:val="26"/>
          <w:szCs w:val="26"/>
        </w:rPr>
        <w:t>в) антидопингового обеспечения спортивных сборных команд.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7" w:name="sub_1113"/>
      <w:bookmarkEnd w:id="6"/>
      <w:r w:rsidRPr="005A29DB">
        <w:rPr>
          <w:sz w:val="26"/>
          <w:szCs w:val="26"/>
        </w:rPr>
        <w:t xml:space="preserve">1.3. Финансовое обеспечение расходов на материально-техническое обеспечение, в том числе обеспечение спортивной экипировкой, спортивным оборудованием и инвентарем, научно-методическое и антидопинговое обеспечение спортивных сборных команд </w:t>
      </w:r>
      <w:r w:rsidR="00ED4065">
        <w:rPr>
          <w:sz w:val="26"/>
          <w:szCs w:val="26"/>
        </w:rPr>
        <w:t>осуществляется</w:t>
      </w:r>
      <w:r w:rsidRPr="005A29DB">
        <w:rPr>
          <w:sz w:val="26"/>
          <w:szCs w:val="26"/>
        </w:rPr>
        <w:t xml:space="preserve"> за счет бюджетных ассигнований, утвержденных Минспорту </w:t>
      </w:r>
      <w:r>
        <w:rPr>
          <w:sz w:val="26"/>
          <w:szCs w:val="26"/>
        </w:rPr>
        <w:t>Чувашии</w:t>
      </w:r>
      <w:r w:rsidRPr="005A29DB">
        <w:rPr>
          <w:sz w:val="26"/>
          <w:szCs w:val="26"/>
        </w:rPr>
        <w:t xml:space="preserve"> на эти цели в</w:t>
      </w:r>
      <w:r>
        <w:rPr>
          <w:sz w:val="26"/>
          <w:szCs w:val="26"/>
        </w:rPr>
        <w:t xml:space="preserve"> Законе Чувашской Республики</w:t>
      </w:r>
      <w:r w:rsidRPr="005A29DB">
        <w:rPr>
          <w:sz w:val="26"/>
          <w:szCs w:val="26"/>
        </w:rPr>
        <w:t xml:space="preserve"> о </w:t>
      </w:r>
      <w:r>
        <w:rPr>
          <w:sz w:val="26"/>
          <w:szCs w:val="26"/>
        </w:rPr>
        <w:t>республиканском</w:t>
      </w:r>
      <w:r w:rsidRPr="005A29DB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 xml:space="preserve">Чувашской Республики </w:t>
      </w:r>
      <w:r w:rsidRPr="005A29DB">
        <w:rPr>
          <w:sz w:val="26"/>
          <w:szCs w:val="26"/>
        </w:rPr>
        <w:t xml:space="preserve">на </w:t>
      </w:r>
      <w:r w:rsidRPr="005A29DB">
        <w:rPr>
          <w:sz w:val="26"/>
          <w:szCs w:val="26"/>
        </w:rPr>
        <w:lastRenderedPageBreak/>
        <w:t>текущий ф</w:t>
      </w:r>
      <w:r w:rsidR="00ED4065">
        <w:rPr>
          <w:sz w:val="26"/>
          <w:szCs w:val="26"/>
        </w:rPr>
        <w:t xml:space="preserve">инансовый год и плановый период и средств, поступающих от предпринимательской </w:t>
      </w:r>
      <w:r w:rsidR="002964FE">
        <w:rPr>
          <w:sz w:val="26"/>
          <w:szCs w:val="26"/>
        </w:rPr>
        <w:t>и иной приносящей доход деятельности.</w:t>
      </w:r>
    </w:p>
    <w:bookmarkEnd w:id="7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1.4. Мин</w:t>
      </w:r>
      <w:r w:rsidR="0077368C">
        <w:rPr>
          <w:sz w:val="26"/>
          <w:szCs w:val="26"/>
        </w:rPr>
        <w:t xml:space="preserve">истерство физической культуры и </w:t>
      </w:r>
      <w:r w:rsidRPr="005A29DB">
        <w:rPr>
          <w:sz w:val="26"/>
          <w:szCs w:val="26"/>
        </w:rPr>
        <w:t>спорт</w:t>
      </w:r>
      <w:r w:rsidR="0077368C">
        <w:rPr>
          <w:sz w:val="26"/>
          <w:szCs w:val="26"/>
        </w:rPr>
        <w:t>а</w:t>
      </w:r>
      <w:r>
        <w:rPr>
          <w:sz w:val="26"/>
          <w:szCs w:val="26"/>
        </w:rPr>
        <w:t xml:space="preserve"> Чуваш</w:t>
      </w:r>
      <w:r w:rsidR="0077368C">
        <w:rPr>
          <w:sz w:val="26"/>
          <w:szCs w:val="26"/>
        </w:rPr>
        <w:t>ской Республики</w:t>
      </w:r>
      <w:r w:rsidRPr="005A29DB">
        <w:rPr>
          <w:sz w:val="26"/>
          <w:szCs w:val="26"/>
        </w:rPr>
        <w:t xml:space="preserve"> как главный распорядитель средств (далее - Министерство) доводит лимиты бюджетных обязательств на соответствующий финансовый </w:t>
      </w:r>
      <w:r w:rsidR="00EA1135">
        <w:rPr>
          <w:sz w:val="26"/>
          <w:szCs w:val="26"/>
        </w:rPr>
        <w:t xml:space="preserve">период </w:t>
      </w:r>
      <w:r w:rsidRPr="005A29DB">
        <w:rPr>
          <w:sz w:val="26"/>
          <w:szCs w:val="26"/>
        </w:rPr>
        <w:t>до подведомственного</w:t>
      </w:r>
      <w:r>
        <w:rPr>
          <w:sz w:val="26"/>
          <w:szCs w:val="26"/>
        </w:rPr>
        <w:t xml:space="preserve"> автономного</w:t>
      </w:r>
      <w:r w:rsidRPr="005A29DB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Чувашской Республики</w:t>
      </w:r>
      <w:r w:rsidR="0077368C">
        <w:rPr>
          <w:sz w:val="26"/>
          <w:szCs w:val="26"/>
        </w:rPr>
        <w:t xml:space="preserve"> «</w:t>
      </w:r>
      <w:r w:rsidRPr="005A29DB">
        <w:rPr>
          <w:sz w:val="26"/>
          <w:szCs w:val="26"/>
        </w:rPr>
        <w:t xml:space="preserve">Центр спортивной подготовки сборных команд </w:t>
      </w:r>
      <w:r>
        <w:rPr>
          <w:sz w:val="26"/>
          <w:szCs w:val="26"/>
        </w:rPr>
        <w:t>Чувашской Республики им.</w:t>
      </w:r>
      <w:r w:rsidR="00AA1D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77368C">
        <w:rPr>
          <w:sz w:val="26"/>
          <w:szCs w:val="26"/>
        </w:rPr>
        <w:t>»</w:t>
      </w:r>
      <w:r>
        <w:rPr>
          <w:sz w:val="26"/>
          <w:szCs w:val="26"/>
        </w:rPr>
        <w:t xml:space="preserve"> Минспорта Чувашии</w:t>
      </w:r>
      <w:r w:rsidRPr="005A29DB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А</w:t>
      </w:r>
      <w:r w:rsidR="0077368C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им.</w:t>
      </w:r>
      <w:r w:rsidR="00AA1D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77368C">
        <w:rPr>
          <w:sz w:val="26"/>
          <w:szCs w:val="26"/>
        </w:rPr>
        <w:t>»</w:t>
      </w:r>
      <w:r w:rsidRPr="005A29DB">
        <w:rPr>
          <w:sz w:val="26"/>
          <w:szCs w:val="26"/>
        </w:rPr>
        <w:t xml:space="preserve">), непосредственно осуществляющего </w:t>
      </w:r>
      <w:r w:rsidR="001F6926" w:rsidRPr="005A29DB">
        <w:rPr>
          <w:sz w:val="26"/>
          <w:szCs w:val="26"/>
        </w:rPr>
        <w:t>материально-техническое обеспечение, в том числе обеспечение спортивной экипировкой, спортивным оборудованием и инвентарем, научно-методическое и антидопинговое обеспечение спортивных сборных команд</w:t>
      </w:r>
      <w:r w:rsidR="001F6926">
        <w:rPr>
          <w:sz w:val="26"/>
          <w:szCs w:val="26"/>
        </w:rPr>
        <w:t>,</w:t>
      </w:r>
      <w:r w:rsidR="002964FE">
        <w:rPr>
          <w:sz w:val="26"/>
          <w:szCs w:val="26"/>
        </w:rPr>
        <w:t xml:space="preserve"> </w:t>
      </w:r>
      <w:r w:rsidR="001F6926">
        <w:rPr>
          <w:sz w:val="26"/>
          <w:szCs w:val="26"/>
        </w:rPr>
        <w:t xml:space="preserve">предусмотренных </w:t>
      </w:r>
      <w:r w:rsidR="002964FE">
        <w:rPr>
          <w:sz w:val="26"/>
          <w:szCs w:val="26"/>
        </w:rPr>
        <w:t>за счет республиканских средств Чувашской Республики.</w:t>
      </w:r>
    </w:p>
    <w:p w:rsidR="0081487A" w:rsidRDefault="0081487A" w:rsidP="008148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А</w:t>
      </w:r>
      <w:r w:rsidR="0077368C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им.А.Игнатьева</w:t>
      </w:r>
      <w:proofErr w:type="spellEnd"/>
      <w:r w:rsidR="0077368C">
        <w:rPr>
          <w:sz w:val="26"/>
          <w:szCs w:val="26"/>
        </w:rPr>
        <w:t xml:space="preserve">» </w:t>
      </w:r>
      <w:r w:rsidRPr="005A29DB">
        <w:rPr>
          <w:sz w:val="26"/>
          <w:szCs w:val="26"/>
        </w:rPr>
        <w:t xml:space="preserve">в соответствии с доведенными лимитами бюджетных обязательств на соответствующий финансовый </w:t>
      </w:r>
      <w:r w:rsidR="00EA1135">
        <w:rPr>
          <w:sz w:val="26"/>
          <w:szCs w:val="26"/>
        </w:rPr>
        <w:t>период</w:t>
      </w:r>
      <w:r w:rsidRPr="005A29DB">
        <w:rPr>
          <w:sz w:val="26"/>
          <w:szCs w:val="26"/>
        </w:rPr>
        <w:t xml:space="preserve"> осуществляет в установленном </w:t>
      </w:r>
      <w:hyperlink r:id="rId6" w:history="1">
        <w:r w:rsidRPr="0077368C">
          <w:rPr>
            <w:rStyle w:val="a5"/>
            <w:color w:val="auto"/>
            <w:sz w:val="26"/>
            <w:szCs w:val="26"/>
          </w:rPr>
          <w:t>законодательством</w:t>
        </w:r>
      </w:hyperlink>
      <w:r w:rsidRPr="0077368C">
        <w:rPr>
          <w:sz w:val="26"/>
          <w:szCs w:val="26"/>
        </w:rPr>
        <w:t xml:space="preserve"> </w:t>
      </w:r>
      <w:r w:rsidRPr="005A29DB">
        <w:rPr>
          <w:sz w:val="26"/>
          <w:szCs w:val="26"/>
        </w:rPr>
        <w:t xml:space="preserve">Российской Федерации порядке размещение заказов на поставку спортивного оборудования и инвентаря, спортивной экипировки, на выполнение работ и оказание услуг по научно-методическому обеспечению </w:t>
      </w:r>
      <w:r w:rsidR="001F6926">
        <w:rPr>
          <w:sz w:val="26"/>
          <w:szCs w:val="26"/>
        </w:rPr>
        <w:t xml:space="preserve">и </w:t>
      </w:r>
      <w:r w:rsidR="001F6926" w:rsidRPr="005A29DB">
        <w:rPr>
          <w:sz w:val="26"/>
          <w:szCs w:val="26"/>
        </w:rPr>
        <w:t>антидопингово</w:t>
      </w:r>
      <w:r w:rsidR="001F6926">
        <w:rPr>
          <w:sz w:val="26"/>
          <w:szCs w:val="26"/>
        </w:rPr>
        <w:t>му</w:t>
      </w:r>
      <w:r w:rsidR="001F6926" w:rsidRPr="005A29DB">
        <w:rPr>
          <w:sz w:val="26"/>
          <w:szCs w:val="26"/>
        </w:rPr>
        <w:t xml:space="preserve"> обеспечени</w:t>
      </w:r>
      <w:r w:rsidR="001F6926">
        <w:rPr>
          <w:sz w:val="26"/>
          <w:szCs w:val="26"/>
        </w:rPr>
        <w:t>ю</w:t>
      </w:r>
      <w:r w:rsidR="001F6926" w:rsidRPr="005A29DB">
        <w:rPr>
          <w:sz w:val="26"/>
          <w:szCs w:val="26"/>
        </w:rPr>
        <w:t xml:space="preserve"> спортивных сборных команд </w:t>
      </w:r>
      <w:r w:rsidRPr="005A29DB">
        <w:rPr>
          <w:sz w:val="26"/>
          <w:szCs w:val="26"/>
        </w:rPr>
        <w:t>и заключает соответствующие государственные контракты.</w:t>
      </w:r>
    </w:p>
    <w:p w:rsidR="002964FE" w:rsidRPr="005A29DB" w:rsidRDefault="002964FE" w:rsidP="008148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Перечисление </w:t>
      </w:r>
      <w:r w:rsidR="00181510">
        <w:rPr>
          <w:sz w:val="26"/>
          <w:szCs w:val="26"/>
        </w:rPr>
        <w:t xml:space="preserve">средств на материально-техническое обеспечение, в том числе обеспечение спортивной экипировкой, </w:t>
      </w:r>
      <w:r w:rsidR="001F6926">
        <w:rPr>
          <w:sz w:val="26"/>
          <w:szCs w:val="26"/>
        </w:rPr>
        <w:t xml:space="preserve">спортивных оборудованием и инвентарем, </w:t>
      </w:r>
      <w:r w:rsidR="00181510">
        <w:rPr>
          <w:sz w:val="26"/>
          <w:szCs w:val="26"/>
        </w:rPr>
        <w:t>научно-методическое</w:t>
      </w:r>
      <w:r w:rsidR="001F6926">
        <w:rPr>
          <w:sz w:val="26"/>
          <w:szCs w:val="26"/>
        </w:rPr>
        <w:t xml:space="preserve"> </w:t>
      </w:r>
      <w:r w:rsidR="00AA1D9D">
        <w:rPr>
          <w:sz w:val="26"/>
          <w:szCs w:val="26"/>
        </w:rPr>
        <w:t xml:space="preserve">и антидопинговое обеспечение </w:t>
      </w:r>
      <w:r w:rsidR="001F6926">
        <w:rPr>
          <w:sz w:val="26"/>
          <w:szCs w:val="26"/>
        </w:rPr>
        <w:t>спортивных сборных команд</w:t>
      </w:r>
      <w:r w:rsidR="00181510">
        <w:rPr>
          <w:sz w:val="26"/>
          <w:szCs w:val="26"/>
        </w:rPr>
        <w:t>,</w:t>
      </w:r>
      <w:r w:rsidR="001F6926">
        <w:rPr>
          <w:sz w:val="26"/>
          <w:szCs w:val="26"/>
        </w:rPr>
        <w:t xml:space="preserve"> осуществляется согласно графику перечисления средств в соответствии с заключенным соглашением о предоставлении субсидий между Министерством и </w:t>
      </w:r>
      <w:r w:rsidR="00AA1D9D">
        <w:rPr>
          <w:sz w:val="26"/>
          <w:szCs w:val="26"/>
        </w:rPr>
        <w:t>АУ «</w:t>
      </w:r>
      <w:r w:rsidR="00AA1D9D" w:rsidRPr="005A29DB">
        <w:rPr>
          <w:sz w:val="26"/>
          <w:szCs w:val="26"/>
        </w:rPr>
        <w:t>ЦСП</w:t>
      </w:r>
      <w:r w:rsidR="00AA1D9D">
        <w:rPr>
          <w:sz w:val="26"/>
          <w:szCs w:val="26"/>
        </w:rPr>
        <w:t xml:space="preserve"> им. А. Игнатьева»</w:t>
      </w:r>
      <w:r w:rsidR="001F6926">
        <w:rPr>
          <w:sz w:val="26"/>
          <w:szCs w:val="26"/>
        </w:rPr>
        <w:t>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77368C" w:rsidRDefault="0081487A" w:rsidP="0081487A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1200"/>
      <w:r w:rsidRPr="0077368C">
        <w:rPr>
          <w:rFonts w:ascii="Times New Roman" w:hAnsi="Times New Roman" w:cs="Times New Roman"/>
          <w:b w:val="0"/>
          <w:color w:val="auto"/>
          <w:sz w:val="26"/>
          <w:szCs w:val="26"/>
        </w:rPr>
        <w:t>II. Порядок материально-технического обеспечения, в том числе обеспечения спортивной экипировкой, спортивным оборудованием и инвентарем спортивных сборных команд</w:t>
      </w:r>
    </w:p>
    <w:bookmarkEnd w:id="8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9" w:name="sub_1221"/>
      <w:r w:rsidRPr="005A29DB">
        <w:rPr>
          <w:sz w:val="26"/>
          <w:szCs w:val="26"/>
        </w:rPr>
        <w:t>2.1. Обеспечением спортивным оборудованием и инвентарем, спортивной экипировкой (далее - материально-технические средства) подлежат спортсмены и персонал спортсменов, являющиеся членами спортивной сборной команды.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0" w:name="sub_1222"/>
      <w:bookmarkEnd w:id="9"/>
      <w:r w:rsidRPr="005A29DB">
        <w:rPr>
          <w:sz w:val="26"/>
          <w:szCs w:val="26"/>
        </w:rPr>
        <w:t xml:space="preserve">2.2. В целях обеспечения материально-техническими средствами спортивных сборных команд </w:t>
      </w:r>
      <w:r>
        <w:rPr>
          <w:sz w:val="26"/>
          <w:szCs w:val="26"/>
        </w:rPr>
        <w:t>А</w:t>
      </w:r>
      <w:r w:rsidR="0077368C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им.</w:t>
      </w:r>
      <w:r w:rsidR="00AA1D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77368C">
        <w:rPr>
          <w:sz w:val="26"/>
          <w:szCs w:val="26"/>
        </w:rPr>
        <w:t>»</w:t>
      </w:r>
      <w:r w:rsidRPr="005A29DB">
        <w:rPr>
          <w:sz w:val="26"/>
          <w:szCs w:val="26"/>
        </w:rPr>
        <w:t>:</w:t>
      </w:r>
    </w:p>
    <w:bookmarkEnd w:id="10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направляет в установленные сроки запрос в </w:t>
      </w:r>
      <w:r w:rsidR="0077368C">
        <w:rPr>
          <w:sz w:val="26"/>
          <w:szCs w:val="26"/>
        </w:rPr>
        <w:t>региональные</w:t>
      </w:r>
      <w:r w:rsidRPr="005A29DB">
        <w:rPr>
          <w:sz w:val="26"/>
          <w:szCs w:val="26"/>
        </w:rPr>
        <w:t xml:space="preserve"> спортивные федерации </w:t>
      </w:r>
      <w:r w:rsidR="0077368C">
        <w:rPr>
          <w:sz w:val="26"/>
          <w:szCs w:val="26"/>
        </w:rPr>
        <w:t>Чувашской Республики</w:t>
      </w:r>
      <w:r w:rsidRPr="005A29DB">
        <w:rPr>
          <w:sz w:val="26"/>
          <w:szCs w:val="26"/>
        </w:rPr>
        <w:t>, формирующие состав членов спортивных сборных команд, о предоставлении не позднее 1 сентября заявок на закупку необходимых материально-технических средств для обеспечения членов спортивных сборных команд на планируемый год;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на основании представленных заявок </w:t>
      </w:r>
      <w:r w:rsidR="0077368C">
        <w:rPr>
          <w:sz w:val="26"/>
          <w:szCs w:val="26"/>
        </w:rPr>
        <w:t>региональных</w:t>
      </w:r>
      <w:r w:rsidR="0077368C" w:rsidRPr="005A29DB">
        <w:rPr>
          <w:sz w:val="26"/>
          <w:szCs w:val="26"/>
        </w:rPr>
        <w:t xml:space="preserve"> спортивны</w:t>
      </w:r>
      <w:r w:rsidR="0077368C">
        <w:rPr>
          <w:sz w:val="26"/>
          <w:szCs w:val="26"/>
        </w:rPr>
        <w:t>х</w:t>
      </w:r>
      <w:r w:rsidR="0077368C" w:rsidRPr="005A29DB">
        <w:rPr>
          <w:sz w:val="26"/>
          <w:szCs w:val="26"/>
        </w:rPr>
        <w:t xml:space="preserve"> федераци</w:t>
      </w:r>
      <w:r w:rsidR="0077368C">
        <w:rPr>
          <w:sz w:val="26"/>
          <w:szCs w:val="26"/>
        </w:rPr>
        <w:t>й</w:t>
      </w:r>
      <w:r w:rsidR="0077368C" w:rsidRPr="005A29DB">
        <w:rPr>
          <w:sz w:val="26"/>
          <w:szCs w:val="26"/>
        </w:rPr>
        <w:t xml:space="preserve"> </w:t>
      </w:r>
      <w:r w:rsidR="0077368C">
        <w:rPr>
          <w:sz w:val="26"/>
          <w:szCs w:val="26"/>
        </w:rPr>
        <w:t>Чувашской Республики</w:t>
      </w:r>
      <w:r w:rsidR="0077368C" w:rsidRPr="005A29DB">
        <w:rPr>
          <w:sz w:val="26"/>
          <w:szCs w:val="26"/>
        </w:rPr>
        <w:t xml:space="preserve"> </w:t>
      </w:r>
      <w:r w:rsidRPr="005A29DB">
        <w:rPr>
          <w:sz w:val="26"/>
          <w:szCs w:val="26"/>
        </w:rPr>
        <w:t>формирует сводную заявку, включая перечень материально-технических средств, условия обеспечения данными материально-техническими средствами спортивных сборных команд, а также их эксплуатации и списания;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lastRenderedPageBreak/>
        <w:t>- направляет сводную заявку в Министерство для определения объемов финансирования по обеспечению материально-техническими средствами спортивных сборных команд на планируемый год;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согласно доведенным объемам финансирования на обеспечение материально-техническими средствами спортивных сборных команд в соответствии с </w:t>
      </w:r>
      <w:r w:rsidRPr="0077368C">
        <w:rPr>
          <w:rStyle w:val="a5"/>
          <w:color w:val="auto"/>
          <w:sz w:val="26"/>
          <w:szCs w:val="26"/>
        </w:rPr>
        <w:t>законодательством</w:t>
      </w:r>
      <w:r w:rsidRPr="00241107">
        <w:rPr>
          <w:sz w:val="26"/>
          <w:szCs w:val="26"/>
        </w:rPr>
        <w:t xml:space="preserve"> </w:t>
      </w:r>
      <w:r w:rsidRPr="005A29DB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 xml:space="preserve">и Чувашской Республики </w:t>
      </w:r>
      <w:r w:rsidRPr="005A29DB">
        <w:rPr>
          <w:sz w:val="26"/>
          <w:szCs w:val="26"/>
        </w:rPr>
        <w:t>определяет поставщика на поставку материально-технических средств по согласованию с Министерством и заключает соответствующие государственные контракты;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в соответствии с государственными контрактами на поставку материально-технических средств, заключенными с организациями, осуществляющими эту поставку (далее - организации-поставщики), подписывает документы, подтверждающие поставку материально-технических средств и принимает их на учет;</w:t>
      </w:r>
    </w:p>
    <w:p w:rsidR="00BB3513" w:rsidRDefault="0081487A" w:rsidP="00BB3513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заключает договор</w:t>
      </w:r>
      <w:r w:rsidR="0077368C">
        <w:rPr>
          <w:sz w:val="26"/>
          <w:szCs w:val="26"/>
        </w:rPr>
        <w:t>ы</w:t>
      </w:r>
      <w:r w:rsidRPr="005A29DB">
        <w:rPr>
          <w:sz w:val="26"/>
          <w:szCs w:val="26"/>
        </w:rPr>
        <w:t xml:space="preserve"> материальной ответственности с работниками </w:t>
      </w:r>
      <w:r>
        <w:rPr>
          <w:sz w:val="26"/>
          <w:szCs w:val="26"/>
        </w:rPr>
        <w:t>А</w:t>
      </w:r>
      <w:r w:rsidR="0077368C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им.</w:t>
      </w:r>
      <w:r w:rsidR="008465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77368C">
        <w:rPr>
          <w:sz w:val="26"/>
          <w:szCs w:val="26"/>
        </w:rPr>
        <w:t>»</w:t>
      </w:r>
      <w:r w:rsidRPr="005A29DB">
        <w:rPr>
          <w:sz w:val="26"/>
          <w:szCs w:val="26"/>
        </w:rPr>
        <w:t xml:space="preserve"> (членами спортивной сборной команды) и осуществляет выдачу закупленных материально-технических средств для обеспечения </w:t>
      </w:r>
      <w:r w:rsidRPr="00467285">
        <w:rPr>
          <w:sz w:val="26"/>
          <w:szCs w:val="26"/>
        </w:rPr>
        <w:t>тренировочн</w:t>
      </w:r>
      <w:r w:rsidR="00467285" w:rsidRPr="00467285">
        <w:rPr>
          <w:sz w:val="26"/>
          <w:szCs w:val="26"/>
        </w:rPr>
        <w:t>ых мероприятий</w:t>
      </w:r>
      <w:r w:rsidRPr="005A29DB">
        <w:rPr>
          <w:sz w:val="26"/>
          <w:szCs w:val="26"/>
        </w:rPr>
        <w:t xml:space="preserve"> и участия в </w:t>
      </w:r>
      <w:r w:rsidR="00467285">
        <w:rPr>
          <w:sz w:val="26"/>
          <w:szCs w:val="26"/>
        </w:rPr>
        <w:t>межрегиональных и всероссийских</w:t>
      </w:r>
      <w:r w:rsidR="00467285" w:rsidRPr="005A29DB">
        <w:rPr>
          <w:sz w:val="26"/>
          <w:szCs w:val="26"/>
        </w:rPr>
        <w:t xml:space="preserve"> спортивных соревнованиях и других мероприятиях, включенных в </w:t>
      </w:r>
      <w:r w:rsidR="00467285">
        <w:rPr>
          <w:sz w:val="26"/>
          <w:szCs w:val="26"/>
        </w:rPr>
        <w:t xml:space="preserve">ЕКП, </w:t>
      </w:r>
      <w:r w:rsidRPr="005A29DB">
        <w:rPr>
          <w:sz w:val="26"/>
          <w:szCs w:val="26"/>
        </w:rPr>
        <w:t>в соответствии с нормами и сроками их эксплуатации;</w:t>
      </w:r>
    </w:p>
    <w:p w:rsidR="0081487A" w:rsidRPr="005A29DB" w:rsidRDefault="0081487A" w:rsidP="00BB3513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осуществляет учет и выдачу материально-технических средств в соответствии с правилами бухгалтерского учета, установленными </w:t>
      </w:r>
      <w:r w:rsidRPr="00467285">
        <w:rPr>
          <w:rStyle w:val="a5"/>
          <w:color w:val="auto"/>
          <w:sz w:val="26"/>
          <w:szCs w:val="26"/>
        </w:rPr>
        <w:t>приказом</w:t>
      </w:r>
      <w:r w:rsidRPr="00241107">
        <w:rPr>
          <w:sz w:val="26"/>
          <w:szCs w:val="26"/>
        </w:rPr>
        <w:t xml:space="preserve"> Министерства фи</w:t>
      </w:r>
      <w:r w:rsidR="00EA1135">
        <w:rPr>
          <w:sz w:val="26"/>
          <w:szCs w:val="26"/>
        </w:rPr>
        <w:t>нансов Российской Федерации от 01</w:t>
      </w:r>
      <w:r w:rsidRPr="00241107">
        <w:rPr>
          <w:sz w:val="26"/>
          <w:szCs w:val="26"/>
        </w:rPr>
        <w:t>.12.20</w:t>
      </w:r>
      <w:r w:rsidR="00EA1135">
        <w:rPr>
          <w:sz w:val="26"/>
          <w:szCs w:val="26"/>
        </w:rPr>
        <w:t>10</w:t>
      </w:r>
      <w:r w:rsidRPr="00241107">
        <w:rPr>
          <w:sz w:val="26"/>
          <w:szCs w:val="26"/>
        </w:rPr>
        <w:t xml:space="preserve"> </w:t>
      </w:r>
      <w:r w:rsidR="00467285">
        <w:rPr>
          <w:sz w:val="26"/>
          <w:szCs w:val="26"/>
        </w:rPr>
        <w:t>№</w:t>
      </w:r>
      <w:r w:rsidRPr="00241107">
        <w:rPr>
          <w:sz w:val="26"/>
          <w:szCs w:val="26"/>
        </w:rPr>
        <w:t> </w:t>
      </w:r>
      <w:r w:rsidR="00EA1135">
        <w:rPr>
          <w:sz w:val="26"/>
          <w:szCs w:val="26"/>
        </w:rPr>
        <w:t>157</w:t>
      </w:r>
      <w:r w:rsidR="00467285">
        <w:rPr>
          <w:sz w:val="26"/>
          <w:szCs w:val="26"/>
        </w:rPr>
        <w:t>н «</w:t>
      </w:r>
      <w:r w:rsidR="00BC37CD">
        <w:rPr>
          <w:rFonts w:eastAsiaTheme="minorHAnsi"/>
          <w:sz w:val="26"/>
          <w:szCs w:val="26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67285">
        <w:rPr>
          <w:sz w:val="26"/>
          <w:szCs w:val="26"/>
        </w:rPr>
        <w:t>»</w:t>
      </w:r>
      <w:r w:rsidR="00014DE3">
        <w:rPr>
          <w:sz w:val="26"/>
          <w:szCs w:val="26"/>
        </w:rPr>
        <w:t>,</w:t>
      </w:r>
      <w:r w:rsidR="00BB3513">
        <w:rPr>
          <w:sz w:val="26"/>
          <w:szCs w:val="26"/>
        </w:rPr>
        <w:t xml:space="preserve"> федеральными стандартами бухгалтерского учета и иными нормативно-правовыми акта</w:t>
      </w:r>
      <w:r w:rsidR="000C370D">
        <w:rPr>
          <w:sz w:val="26"/>
          <w:szCs w:val="26"/>
        </w:rPr>
        <w:t>ми в сфере бухгалтерского учета;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1" w:name="sub_1222011"/>
      <w:r w:rsidRPr="005A29DB">
        <w:rPr>
          <w:sz w:val="26"/>
          <w:szCs w:val="26"/>
        </w:rPr>
        <w:t>- несет ответственность за организацию хранения, использования, выдачи и учета закупленных материально-технических средств;</w:t>
      </w:r>
    </w:p>
    <w:bookmarkEnd w:id="11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осуществляет оперативный контроль использования закупленных материально-технических средств спортивными сборными командами, в том числе во время участия в </w:t>
      </w:r>
      <w:r w:rsidR="00467285">
        <w:rPr>
          <w:sz w:val="26"/>
          <w:szCs w:val="26"/>
        </w:rPr>
        <w:t>межрегиональных и всероссийских</w:t>
      </w:r>
      <w:r w:rsidR="00467285" w:rsidRPr="005A29DB">
        <w:rPr>
          <w:sz w:val="26"/>
          <w:szCs w:val="26"/>
        </w:rPr>
        <w:t xml:space="preserve"> спортивных соревнованиях и других мероприятиях, включенных в </w:t>
      </w:r>
      <w:r w:rsidR="00467285">
        <w:rPr>
          <w:sz w:val="26"/>
          <w:szCs w:val="26"/>
        </w:rPr>
        <w:t xml:space="preserve">ЕКП, </w:t>
      </w:r>
      <w:r w:rsidRPr="005A29DB">
        <w:rPr>
          <w:sz w:val="26"/>
          <w:szCs w:val="26"/>
        </w:rPr>
        <w:t xml:space="preserve">и </w:t>
      </w:r>
      <w:r w:rsidRPr="00467285">
        <w:rPr>
          <w:sz w:val="26"/>
          <w:szCs w:val="26"/>
        </w:rPr>
        <w:t xml:space="preserve">тренировочных </w:t>
      </w:r>
      <w:r w:rsidR="00467285" w:rsidRPr="00467285">
        <w:rPr>
          <w:sz w:val="26"/>
          <w:szCs w:val="26"/>
        </w:rPr>
        <w:t>мероприятиях</w:t>
      </w:r>
      <w:r w:rsidRPr="00467285">
        <w:rPr>
          <w:sz w:val="26"/>
          <w:szCs w:val="26"/>
        </w:rPr>
        <w:t>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5A29DB" w:rsidRDefault="0081487A" w:rsidP="0081487A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1300"/>
      <w:r w:rsidRPr="005A29DB">
        <w:rPr>
          <w:rFonts w:ascii="Times New Roman" w:hAnsi="Times New Roman" w:cs="Times New Roman"/>
          <w:sz w:val="26"/>
          <w:szCs w:val="26"/>
        </w:rPr>
        <w:t>III. Порядок научно-методического обеспечения спортивных сборных команд</w:t>
      </w:r>
    </w:p>
    <w:bookmarkEnd w:id="12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3" w:name="sub_1331"/>
      <w:r w:rsidRPr="005A29DB">
        <w:rPr>
          <w:sz w:val="26"/>
          <w:szCs w:val="26"/>
        </w:rPr>
        <w:t xml:space="preserve">3.1. Порядок научно-методического обеспечения спортивных сборных команд определяет принципы организации научно-методического обеспечения спортивных сборных команд, направленных на повышение эффективности управления процессом подготовки за счет применения научных технологий, получения объективной информации о функциональном состоянии спортсменов, уровне специальной физической, технической, тактической и психологической </w:t>
      </w:r>
      <w:r w:rsidRPr="005A29DB">
        <w:rPr>
          <w:sz w:val="26"/>
          <w:szCs w:val="26"/>
        </w:rPr>
        <w:lastRenderedPageBreak/>
        <w:t>подготовленности и выработки предложений для своевременной коррекции тренировочного процесса.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4" w:name="sub_1332"/>
      <w:bookmarkEnd w:id="13"/>
      <w:r w:rsidRPr="005A29DB">
        <w:rPr>
          <w:sz w:val="26"/>
          <w:szCs w:val="26"/>
        </w:rPr>
        <w:t>3.2. Научно-методическое обеспечение включает в себя основные мероприятия: систематический анализ динамики и структуры тренировочных нагрузок, обследование соревновательной деятельности, этапные комплексные и текущие обследования (далее - НМО).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5" w:name="sub_1333"/>
      <w:bookmarkEnd w:id="14"/>
      <w:r w:rsidRPr="005A29DB">
        <w:rPr>
          <w:sz w:val="26"/>
          <w:szCs w:val="26"/>
        </w:rPr>
        <w:t>3.3. НМО подлежат спортсмены, относящиеся к различным возрастным группам, вошедшие в спортивные сборные команды.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6" w:name="sub_1334"/>
      <w:bookmarkEnd w:id="15"/>
      <w:r w:rsidRPr="005A29DB">
        <w:rPr>
          <w:sz w:val="26"/>
          <w:szCs w:val="26"/>
        </w:rPr>
        <w:t>3.4. В целях проведения НМО спортсменам спортивных сборных команд Министерство:</w:t>
      </w:r>
    </w:p>
    <w:bookmarkEnd w:id="16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осуществляет координацию деятельности по научно-методическому обеспечению спортивных сборных команд;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определяет основные виды и требования к содержанию программ по научно-методическому обеспечению спортивных сборных команд;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определяет </w:t>
      </w:r>
      <w:r w:rsidRPr="00467285">
        <w:rPr>
          <w:rStyle w:val="a5"/>
          <w:color w:val="auto"/>
          <w:sz w:val="26"/>
          <w:szCs w:val="26"/>
        </w:rPr>
        <w:t>виды спорта</w:t>
      </w:r>
      <w:r w:rsidRPr="00467285">
        <w:rPr>
          <w:sz w:val="26"/>
          <w:szCs w:val="26"/>
        </w:rPr>
        <w:t xml:space="preserve"> </w:t>
      </w:r>
      <w:r w:rsidRPr="005A29DB">
        <w:rPr>
          <w:sz w:val="26"/>
          <w:szCs w:val="26"/>
        </w:rPr>
        <w:t>(спортивные дисциплины), подлежащие научно-методическому обеспечению, и соответствующего руководителя комплексной научной группы по НМО;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на основании представленных не позднее 1 ноября планов </w:t>
      </w:r>
      <w:r w:rsidR="0064397C">
        <w:rPr>
          <w:sz w:val="26"/>
          <w:szCs w:val="26"/>
        </w:rPr>
        <w:t>региональных</w:t>
      </w:r>
      <w:r w:rsidRPr="005A29DB">
        <w:rPr>
          <w:sz w:val="26"/>
          <w:szCs w:val="26"/>
        </w:rPr>
        <w:t xml:space="preserve"> спортивных федераций</w:t>
      </w:r>
      <w:r w:rsidR="0064397C">
        <w:rPr>
          <w:sz w:val="26"/>
          <w:szCs w:val="26"/>
        </w:rPr>
        <w:t xml:space="preserve"> Чувашской Республики</w:t>
      </w:r>
      <w:r w:rsidRPr="005A29DB">
        <w:rPr>
          <w:sz w:val="26"/>
          <w:szCs w:val="26"/>
        </w:rPr>
        <w:t xml:space="preserve"> по научно-методическому обеспечению спортивных сборных команд на планируемый год формирует объемы финансирования и доводит их до </w:t>
      </w:r>
      <w:r>
        <w:rPr>
          <w:sz w:val="26"/>
          <w:szCs w:val="26"/>
        </w:rPr>
        <w:t>А</w:t>
      </w:r>
      <w:r w:rsidR="0064397C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им.</w:t>
      </w:r>
      <w:r w:rsidR="008465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64397C">
        <w:rPr>
          <w:sz w:val="26"/>
          <w:szCs w:val="26"/>
        </w:rPr>
        <w:t>»</w:t>
      </w:r>
      <w:r w:rsidRPr="005A29DB">
        <w:rPr>
          <w:sz w:val="26"/>
          <w:szCs w:val="26"/>
        </w:rPr>
        <w:t>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bookmarkStart w:id="17" w:name="sub_1335"/>
      <w:r w:rsidRPr="005A29DB">
        <w:rPr>
          <w:sz w:val="26"/>
          <w:szCs w:val="26"/>
        </w:rPr>
        <w:t xml:space="preserve">3.5. </w:t>
      </w:r>
      <w:r>
        <w:rPr>
          <w:sz w:val="26"/>
          <w:szCs w:val="26"/>
        </w:rPr>
        <w:t>А</w:t>
      </w:r>
      <w:r w:rsidR="00200E76">
        <w:rPr>
          <w:sz w:val="26"/>
          <w:szCs w:val="26"/>
        </w:rPr>
        <w:t>У «</w:t>
      </w:r>
      <w:r w:rsidRPr="005A29DB">
        <w:rPr>
          <w:sz w:val="26"/>
          <w:szCs w:val="26"/>
        </w:rPr>
        <w:t>ЦСП</w:t>
      </w:r>
      <w:r>
        <w:rPr>
          <w:sz w:val="26"/>
          <w:szCs w:val="26"/>
        </w:rPr>
        <w:t xml:space="preserve"> им.</w:t>
      </w:r>
      <w:r w:rsidR="008465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А.Игнатьева</w:t>
      </w:r>
      <w:proofErr w:type="spellEnd"/>
      <w:r w:rsidR="00200E76">
        <w:rPr>
          <w:sz w:val="26"/>
          <w:szCs w:val="26"/>
        </w:rPr>
        <w:t>»</w:t>
      </w:r>
      <w:r w:rsidRPr="005A29DB">
        <w:rPr>
          <w:sz w:val="26"/>
          <w:szCs w:val="26"/>
        </w:rPr>
        <w:t>:</w:t>
      </w:r>
    </w:p>
    <w:bookmarkEnd w:id="17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- согласно доведенным объемам финансирования на проведение НМО спортивных сборных команд разрабатывает программы по научно-методическому обеспечению спортивных сборных команд в зависимости от специфики вида спорта (спортивной дисциплины) и заключает государственные контракты на проведение работ и оказание услуг по проведению НМО в соответствии с </w:t>
      </w:r>
      <w:r w:rsidRPr="009D4245">
        <w:rPr>
          <w:rStyle w:val="a5"/>
          <w:color w:val="auto"/>
          <w:sz w:val="26"/>
          <w:szCs w:val="26"/>
        </w:rPr>
        <w:t>законодательством</w:t>
      </w:r>
      <w:r w:rsidRPr="009D4245">
        <w:rPr>
          <w:sz w:val="26"/>
          <w:szCs w:val="26"/>
        </w:rPr>
        <w:t xml:space="preserve"> </w:t>
      </w:r>
      <w:r w:rsidRPr="005A29DB">
        <w:rPr>
          <w:sz w:val="26"/>
          <w:szCs w:val="26"/>
        </w:rPr>
        <w:t>Российской Федерации;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разрабатывает плановую, учетную и отчетную документацию по научно-методическому обеспечению спортивных сборных команд;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осуществляет оплату выполненных работ и оказанных услуг на основании оформленных в установленном порядке документов, подтверждающих их выполнение;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осуществляет контроль за эффективностью организации и проведения мероприятий научно-методического обеспечения спортивных сборных команд.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Default="0081487A" w:rsidP="0081487A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sub_1400"/>
      <w:r w:rsidRPr="005A29DB">
        <w:rPr>
          <w:rFonts w:ascii="Times New Roman" w:hAnsi="Times New Roman" w:cs="Times New Roman"/>
          <w:sz w:val="26"/>
          <w:szCs w:val="26"/>
        </w:rPr>
        <w:t xml:space="preserve">IV. Порядок антидопингового обеспечения спортивных </w:t>
      </w:r>
    </w:p>
    <w:p w:rsidR="0081487A" w:rsidRPr="005A29DB" w:rsidRDefault="0081487A" w:rsidP="0081487A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5A29DB">
        <w:rPr>
          <w:rFonts w:ascii="Times New Roman" w:hAnsi="Times New Roman" w:cs="Times New Roman"/>
          <w:sz w:val="26"/>
          <w:szCs w:val="26"/>
        </w:rPr>
        <w:t>сборных команд</w:t>
      </w:r>
    </w:p>
    <w:bookmarkEnd w:id="18"/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 xml:space="preserve">4.1. Порядок антидопингового обеспечения спортивных сборных команд  за счет средств </w:t>
      </w:r>
      <w:r w:rsidR="00200E76">
        <w:rPr>
          <w:sz w:val="26"/>
          <w:szCs w:val="26"/>
        </w:rPr>
        <w:t>республиканского</w:t>
      </w:r>
      <w:r w:rsidRPr="005A29DB">
        <w:rPr>
          <w:sz w:val="26"/>
          <w:szCs w:val="26"/>
        </w:rPr>
        <w:t xml:space="preserve"> бюджета</w:t>
      </w:r>
      <w:r w:rsidR="00200E76">
        <w:rPr>
          <w:sz w:val="26"/>
          <w:szCs w:val="26"/>
        </w:rPr>
        <w:t xml:space="preserve"> Чувашской Республики</w:t>
      </w:r>
      <w:r w:rsidRPr="005A29DB">
        <w:rPr>
          <w:sz w:val="26"/>
          <w:szCs w:val="26"/>
        </w:rPr>
        <w:t xml:space="preserve"> (далее - антидопинговое обеспечение) направлен на противодействие нарушению антидопинговых правил.</w:t>
      </w:r>
    </w:p>
    <w:p w:rsidR="0081487A" w:rsidRPr="00200E76" w:rsidRDefault="0081487A" w:rsidP="0081487A">
      <w:pPr>
        <w:ind w:firstLine="709"/>
        <w:jc w:val="both"/>
        <w:rPr>
          <w:sz w:val="26"/>
          <w:szCs w:val="26"/>
        </w:rPr>
      </w:pPr>
      <w:r w:rsidRPr="00200E76">
        <w:rPr>
          <w:sz w:val="26"/>
          <w:szCs w:val="26"/>
        </w:rPr>
        <w:t xml:space="preserve">Правовую основу антидопингового обеспечения в Российской Федерации составляют </w:t>
      </w:r>
      <w:hyperlink r:id="rId7" w:history="1">
        <w:r w:rsidRPr="00200E76">
          <w:rPr>
            <w:rStyle w:val="a5"/>
            <w:color w:val="auto"/>
            <w:sz w:val="26"/>
            <w:szCs w:val="26"/>
          </w:rPr>
          <w:t>Конституция</w:t>
        </w:r>
      </w:hyperlink>
      <w:r w:rsidRPr="00200E76">
        <w:rPr>
          <w:sz w:val="26"/>
          <w:szCs w:val="26"/>
        </w:rPr>
        <w:t xml:space="preserve"> Российской Федерации, </w:t>
      </w:r>
      <w:hyperlink r:id="rId8" w:history="1">
        <w:r w:rsidRPr="00200E76">
          <w:rPr>
            <w:rStyle w:val="a5"/>
            <w:color w:val="auto"/>
            <w:sz w:val="26"/>
            <w:szCs w:val="26"/>
          </w:rPr>
          <w:t>Федеральный закон</w:t>
        </w:r>
      </w:hyperlink>
      <w:r w:rsidRPr="00200E76">
        <w:rPr>
          <w:sz w:val="26"/>
          <w:szCs w:val="26"/>
        </w:rPr>
        <w:t xml:space="preserve">, </w:t>
      </w:r>
      <w:hyperlink r:id="rId9" w:history="1">
        <w:r w:rsidRPr="00200E76">
          <w:rPr>
            <w:rStyle w:val="a5"/>
            <w:color w:val="auto"/>
            <w:sz w:val="26"/>
            <w:szCs w:val="26"/>
          </w:rPr>
          <w:t>Международная конвенция</w:t>
        </w:r>
      </w:hyperlink>
      <w:r w:rsidRPr="00200E76">
        <w:rPr>
          <w:sz w:val="26"/>
          <w:szCs w:val="26"/>
        </w:rP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</w:t>
      </w:r>
      <w:r w:rsidR="00200E76">
        <w:rPr>
          <w:sz w:val="26"/>
          <w:szCs w:val="26"/>
        </w:rPr>
        <w:t>№</w:t>
      </w:r>
      <w:r w:rsidRPr="00200E76">
        <w:rPr>
          <w:sz w:val="26"/>
          <w:szCs w:val="26"/>
        </w:rPr>
        <w:t xml:space="preserve"> 24, ст. 2835), </w:t>
      </w:r>
      <w:hyperlink r:id="rId10" w:history="1">
        <w:r w:rsidRPr="00200E76">
          <w:rPr>
            <w:rStyle w:val="a5"/>
            <w:color w:val="auto"/>
            <w:sz w:val="26"/>
            <w:szCs w:val="26"/>
          </w:rPr>
          <w:t>Федеральный закон</w:t>
        </w:r>
      </w:hyperlink>
      <w:r w:rsidRPr="00200E76">
        <w:rPr>
          <w:sz w:val="26"/>
          <w:szCs w:val="26"/>
        </w:rPr>
        <w:t xml:space="preserve"> от 27.12.2006 </w:t>
      </w:r>
      <w:r w:rsidR="00200E76">
        <w:rPr>
          <w:sz w:val="26"/>
          <w:szCs w:val="26"/>
        </w:rPr>
        <w:t>№</w:t>
      </w:r>
      <w:r w:rsidR="009D4245">
        <w:rPr>
          <w:sz w:val="26"/>
          <w:szCs w:val="26"/>
        </w:rPr>
        <w:t> 240-ФЗ «</w:t>
      </w:r>
      <w:r w:rsidRPr="00200E76">
        <w:rPr>
          <w:sz w:val="26"/>
          <w:szCs w:val="26"/>
        </w:rPr>
        <w:t xml:space="preserve">О </w:t>
      </w:r>
      <w:r w:rsidRPr="00200E76">
        <w:rPr>
          <w:sz w:val="26"/>
          <w:szCs w:val="26"/>
        </w:rPr>
        <w:lastRenderedPageBreak/>
        <w:t>ратификации Международной конвенции о борьбе с допингом в спорте</w:t>
      </w:r>
      <w:r w:rsidR="009D4245">
        <w:rPr>
          <w:sz w:val="26"/>
          <w:szCs w:val="26"/>
        </w:rPr>
        <w:t>»</w:t>
      </w:r>
      <w:r w:rsidRPr="00200E76">
        <w:rPr>
          <w:sz w:val="26"/>
          <w:szCs w:val="26"/>
        </w:rPr>
        <w:t xml:space="preserve"> (Собрание законодательства Российской Федерации, 2007, </w:t>
      </w:r>
      <w:r w:rsidR="00200E76">
        <w:rPr>
          <w:sz w:val="26"/>
          <w:szCs w:val="26"/>
        </w:rPr>
        <w:t>№</w:t>
      </w:r>
      <w:r w:rsidRPr="00200E76">
        <w:rPr>
          <w:sz w:val="26"/>
          <w:szCs w:val="26"/>
        </w:rPr>
        <w:t xml:space="preserve"> 1, ст. 3), другие федеральные законы и иные нормативные правовые акты Российской Федерации, </w:t>
      </w:r>
      <w:r w:rsidRPr="00200E76">
        <w:rPr>
          <w:rStyle w:val="a5"/>
          <w:color w:val="auto"/>
          <w:sz w:val="26"/>
          <w:szCs w:val="26"/>
        </w:rPr>
        <w:t>Всемирный антидопинговый кодекс</w:t>
      </w:r>
      <w:r w:rsidRPr="00200E76">
        <w:rPr>
          <w:sz w:val="26"/>
          <w:szCs w:val="26"/>
        </w:rPr>
        <w:t xml:space="preserve">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894EBE" w:rsidRPr="00B47642" w:rsidRDefault="0081487A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 xml:space="preserve">4.2. Антидопинговое обеспечение спортивных сборных команд включает в себя основные антидопинговые мероприятия: </w:t>
      </w:r>
    </w:p>
    <w:p w:rsidR="00894EBE" w:rsidRPr="00B47642" w:rsidRDefault="0081487A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>образовательные мероприятия</w:t>
      </w:r>
      <w:r w:rsidR="00894EBE" w:rsidRPr="00B47642">
        <w:rPr>
          <w:sz w:val="26"/>
          <w:szCs w:val="26"/>
        </w:rPr>
        <w:t>, в том числе изготовление</w:t>
      </w:r>
      <w:r w:rsidRPr="00B47642">
        <w:rPr>
          <w:sz w:val="26"/>
          <w:szCs w:val="26"/>
        </w:rPr>
        <w:t xml:space="preserve"> </w:t>
      </w:r>
      <w:r w:rsidR="00894EBE" w:rsidRPr="00B47642">
        <w:rPr>
          <w:sz w:val="26"/>
          <w:szCs w:val="26"/>
        </w:rPr>
        <w:t>информационно-печатной продукции по вопросам борьбы с допингом;</w:t>
      </w:r>
    </w:p>
    <w:p w:rsidR="0081487A" w:rsidRPr="00B47642" w:rsidRDefault="00894EBE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>обучение специалистов по антидопинговому обеспечению</w:t>
      </w:r>
      <w:r w:rsidR="0081487A" w:rsidRPr="00B47642">
        <w:rPr>
          <w:sz w:val="26"/>
          <w:szCs w:val="26"/>
        </w:rPr>
        <w:t>.</w:t>
      </w:r>
    </w:p>
    <w:p w:rsidR="00B47642" w:rsidRPr="00B47642" w:rsidRDefault="00B47642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>мероприятия по предотвращению допинга в спорте и борьба с ним.</w:t>
      </w:r>
    </w:p>
    <w:p w:rsidR="0081487A" w:rsidRPr="00B47642" w:rsidRDefault="0081487A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 xml:space="preserve">4.3. В целях осуществления мероприятий по антидопинговому обеспечению спортивных сборных команд </w:t>
      </w:r>
      <w:r w:rsidR="009D4245" w:rsidRPr="00B47642">
        <w:rPr>
          <w:sz w:val="26"/>
          <w:szCs w:val="26"/>
        </w:rPr>
        <w:t>Министерство</w:t>
      </w:r>
      <w:r w:rsidRPr="00B47642">
        <w:rPr>
          <w:sz w:val="26"/>
          <w:szCs w:val="26"/>
        </w:rPr>
        <w:t>:</w:t>
      </w:r>
    </w:p>
    <w:p w:rsidR="0081487A" w:rsidRPr="00B47642" w:rsidRDefault="0081487A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 xml:space="preserve">- в соответствии с доведенными лимитами бюджетных обязательств на очередной финансовый год заключает государственный контракт на выполнение работ и оказание услуг по антидопинговому обеспечению спортивных сборных команд в соответствии с </w:t>
      </w:r>
      <w:r w:rsidRPr="00B47642">
        <w:rPr>
          <w:rStyle w:val="a5"/>
          <w:color w:val="auto"/>
          <w:sz w:val="26"/>
          <w:szCs w:val="26"/>
        </w:rPr>
        <w:t>законодательством</w:t>
      </w:r>
      <w:r w:rsidRPr="00B47642">
        <w:rPr>
          <w:sz w:val="26"/>
          <w:szCs w:val="26"/>
        </w:rPr>
        <w:t xml:space="preserve"> Российской Федерации;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B47642">
        <w:rPr>
          <w:sz w:val="26"/>
          <w:szCs w:val="26"/>
        </w:rPr>
        <w:t>- осуществляет оплату</w:t>
      </w:r>
      <w:r w:rsidRPr="005A29DB">
        <w:rPr>
          <w:sz w:val="26"/>
          <w:szCs w:val="26"/>
        </w:rPr>
        <w:t xml:space="preserve"> выполненных работ и оказанных услуг на основании оформленных в установленном порядке документов, подтверждающих их выполнение;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  <w:r w:rsidRPr="005A29DB">
        <w:rPr>
          <w:sz w:val="26"/>
          <w:szCs w:val="26"/>
        </w:rPr>
        <w:t>- осуществляет контроль за эффективностью организации и проведения мероприятий по антидопинговому обеспечению спортивных сборных команд.</w:t>
      </w: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81487A" w:rsidRPr="005A29DB" w:rsidRDefault="0081487A" w:rsidP="0081487A">
      <w:pPr>
        <w:ind w:firstLine="709"/>
        <w:jc w:val="both"/>
        <w:rPr>
          <w:sz w:val="26"/>
          <w:szCs w:val="26"/>
        </w:rPr>
      </w:pPr>
    </w:p>
    <w:p w:rsidR="00DA2B7D" w:rsidRDefault="00DA2B7D"/>
    <w:sectPr w:rsidR="00DA2B7D" w:rsidSect="00FC74BB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65" w:rsidRDefault="00AF0065">
      <w:r>
        <w:separator/>
      </w:r>
    </w:p>
  </w:endnote>
  <w:endnote w:type="continuationSeparator" w:id="0">
    <w:p w:rsidR="00AF0065" w:rsidRDefault="00AF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65" w:rsidRDefault="00AF0065">
      <w:r>
        <w:separator/>
      </w:r>
    </w:p>
  </w:footnote>
  <w:footnote w:type="continuationSeparator" w:id="0">
    <w:p w:rsidR="00AF0065" w:rsidRDefault="00AF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BB" w:rsidRDefault="008148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470E">
      <w:rPr>
        <w:noProof/>
      </w:rPr>
      <w:t>4</w:t>
    </w:r>
    <w:r>
      <w:fldChar w:fldCharType="end"/>
    </w:r>
  </w:p>
  <w:p w:rsidR="00FC74BB" w:rsidRDefault="00AF0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A"/>
    <w:rsid w:val="00014DE3"/>
    <w:rsid w:val="00070FAF"/>
    <w:rsid w:val="00085991"/>
    <w:rsid w:val="000C370D"/>
    <w:rsid w:val="00155352"/>
    <w:rsid w:val="00181510"/>
    <w:rsid w:val="001F536D"/>
    <w:rsid w:val="001F6926"/>
    <w:rsid w:val="00200E76"/>
    <w:rsid w:val="002964FE"/>
    <w:rsid w:val="00341781"/>
    <w:rsid w:val="003D707F"/>
    <w:rsid w:val="004670E9"/>
    <w:rsid w:val="00467285"/>
    <w:rsid w:val="005C51A1"/>
    <w:rsid w:val="0064397C"/>
    <w:rsid w:val="0077368C"/>
    <w:rsid w:val="0081487A"/>
    <w:rsid w:val="00846536"/>
    <w:rsid w:val="00852FB4"/>
    <w:rsid w:val="00894EBE"/>
    <w:rsid w:val="009245B3"/>
    <w:rsid w:val="0092470E"/>
    <w:rsid w:val="009B2994"/>
    <w:rsid w:val="009D4245"/>
    <w:rsid w:val="00AA1D9D"/>
    <w:rsid w:val="00AF0065"/>
    <w:rsid w:val="00B47642"/>
    <w:rsid w:val="00BB3513"/>
    <w:rsid w:val="00BC37CD"/>
    <w:rsid w:val="00CC7375"/>
    <w:rsid w:val="00CD4ED9"/>
    <w:rsid w:val="00DA2B7D"/>
    <w:rsid w:val="00DF3C64"/>
    <w:rsid w:val="00E80352"/>
    <w:rsid w:val="00EA1135"/>
    <w:rsid w:val="00ED0FFF"/>
    <w:rsid w:val="00ED4065"/>
    <w:rsid w:val="00F623FA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7D1FD"/>
  <w15:docId w15:val="{32970FEF-337D-43DC-BF94-8F78585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8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8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4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1487A"/>
    <w:rPr>
      <w:color w:val="106BBE"/>
    </w:rPr>
  </w:style>
  <w:style w:type="character" w:customStyle="1" w:styleId="a6">
    <w:name w:val="Цветовое выделение"/>
    <w:uiPriority w:val="99"/>
    <w:rsid w:val="0081487A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F3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3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1175.5523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51266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464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Минспорт Троицкая Анастасия</cp:lastModifiedBy>
  <cp:revision>3</cp:revision>
  <cp:lastPrinted>2021-04-29T11:17:00Z</cp:lastPrinted>
  <dcterms:created xsi:type="dcterms:W3CDTF">2021-04-30T10:38:00Z</dcterms:created>
  <dcterms:modified xsi:type="dcterms:W3CDTF">2021-04-30T10:46:00Z</dcterms:modified>
</cp:coreProperties>
</file>