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</w:p>
    <w:p w:rsidR="005408AE" w:rsidRP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5408AE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приказ</w:t>
      </w:r>
    </w:p>
    <w:p w:rsidR="005408AE" w:rsidRP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5408AE">
        <w:rPr>
          <w:rFonts w:ascii="Times New Roman" w:hAnsi="Times New Roman" w:cs="Times New Roman"/>
          <w:b/>
          <w:bCs/>
          <w:sz w:val="28"/>
          <w:szCs w:val="28"/>
        </w:rPr>
        <w:t>Министерства природных ресурсов</w:t>
      </w:r>
    </w:p>
    <w:p w:rsidR="005408AE" w:rsidRP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5408AE">
        <w:rPr>
          <w:rFonts w:ascii="Times New Roman" w:hAnsi="Times New Roman" w:cs="Times New Roman"/>
          <w:b/>
          <w:bCs/>
          <w:sz w:val="28"/>
          <w:szCs w:val="28"/>
        </w:rPr>
        <w:t>и экологии Чувашской Республики</w:t>
      </w:r>
    </w:p>
    <w:p w:rsidR="005408AE" w:rsidRPr="005408AE" w:rsidRDefault="005408AE" w:rsidP="005408AE">
      <w:pPr>
        <w:pStyle w:val="ConsPlusNormal0"/>
        <w:ind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5408AE">
        <w:rPr>
          <w:rFonts w:ascii="Times New Roman" w:hAnsi="Times New Roman" w:cs="Times New Roman"/>
          <w:b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/>
          <w:bCs/>
          <w:sz w:val="28"/>
          <w:szCs w:val="28"/>
        </w:rPr>
        <w:t>6 октяб</w:t>
      </w:r>
      <w:r w:rsidRPr="005408AE">
        <w:rPr>
          <w:rFonts w:ascii="Times New Roman" w:hAnsi="Times New Roman" w:cs="Times New Roman"/>
          <w:b/>
          <w:bCs/>
          <w:sz w:val="28"/>
          <w:szCs w:val="28"/>
        </w:rPr>
        <w:t xml:space="preserve">ря 2017 г. № </w:t>
      </w:r>
      <w:r>
        <w:rPr>
          <w:rFonts w:ascii="Times New Roman" w:hAnsi="Times New Roman" w:cs="Times New Roman"/>
          <w:b/>
          <w:bCs/>
          <w:sz w:val="28"/>
          <w:szCs w:val="28"/>
        </w:rPr>
        <w:t>984</w:t>
      </w:r>
    </w:p>
    <w:p w:rsidR="005408AE" w:rsidRPr="005408AE" w:rsidRDefault="005408AE">
      <w:pPr>
        <w:pStyle w:val="ConsPlusTitle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5408AE" w:rsidRDefault="005408AE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5408AE" w:rsidRDefault="005408AE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408AE">
        <w:rPr>
          <w:rFonts w:ascii="Times New Roman" w:hAnsi="Times New Roman" w:cs="Times New Roman"/>
          <w:sz w:val="26"/>
          <w:szCs w:val="26"/>
        </w:rPr>
        <w:t>Приказываю:</w:t>
      </w:r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AA7F19">
        <w:rPr>
          <w:rFonts w:ascii="Times New Roman" w:hAnsi="Times New Roman" w:cs="Times New Roman"/>
          <w:sz w:val="26"/>
          <w:szCs w:val="26"/>
        </w:rPr>
        <w:t xml:space="preserve">Внести в лесохозяйственный </w:t>
      </w:r>
      <w:hyperlink r:id="rId7" w:history="1">
        <w:r w:rsidRPr="00AA7F19">
          <w:rPr>
            <w:rFonts w:ascii="Times New Roman" w:hAnsi="Times New Roman" w:cs="Times New Roman"/>
            <w:sz w:val="26"/>
            <w:szCs w:val="26"/>
          </w:rPr>
          <w:t>регламент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лесничества, утвержденный приказом Министерства природных ресурсов и экологии Чувашской Республики от 6 октября 2017 г. № 984 (зарегистрирован в Министерстве юстиции и имущественных отношений Чувашской Республики 9 октября 2017 г., регистрационный № 4009) </w:t>
      </w:r>
      <w:r w:rsidR="00B00037" w:rsidRPr="00AA7F19">
        <w:rPr>
          <w:rFonts w:ascii="Times New Roman" w:hAnsi="Times New Roman" w:cs="Times New Roman"/>
          <w:sz w:val="26"/>
          <w:szCs w:val="26"/>
        </w:rPr>
        <w:t xml:space="preserve">(с изменениями, внесенными приказом </w:t>
      </w:r>
      <w:r w:rsidR="00BF7015" w:rsidRPr="00AA7F19">
        <w:rPr>
          <w:rFonts w:ascii="Times New Roman" w:hAnsi="Times New Roman" w:cs="Times New Roman"/>
          <w:sz w:val="26"/>
          <w:szCs w:val="26"/>
        </w:rPr>
        <w:t>Министерства природных ресурсов и экологии Чувашской Республики от 29 апреля 2019 г. № 327)</w:t>
      </w:r>
      <w:r w:rsidR="00BF7015" w:rsidRPr="00AA7F19">
        <w:rPr>
          <w:rFonts w:ascii="Times New Roman" w:hAnsi="Times New Roman" w:cs="Times New Roman"/>
          <w:color w:val="392C69"/>
          <w:sz w:val="26"/>
          <w:szCs w:val="26"/>
        </w:rPr>
        <w:t xml:space="preserve"> </w:t>
      </w:r>
      <w:r w:rsidRPr="00AA7F19">
        <w:rPr>
          <w:rFonts w:ascii="Times New Roman" w:hAnsi="Times New Roman" w:cs="Times New Roman"/>
          <w:sz w:val="26"/>
          <w:szCs w:val="26"/>
        </w:rPr>
        <w:t>(далее - лесохозяйственный регламент), следующие изменения:</w:t>
      </w:r>
      <w:proofErr w:type="gramEnd"/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1) в </w:t>
      </w:r>
      <w:hyperlink r:id="rId8" w:history="1">
        <w:r w:rsidRPr="00AA7F19">
          <w:rPr>
            <w:rFonts w:ascii="Times New Roman" w:hAnsi="Times New Roman" w:cs="Times New Roman"/>
            <w:sz w:val="26"/>
            <w:szCs w:val="26"/>
          </w:rPr>
          <w:t>разделе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 «Введение»:</w:t>
      </w:r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9" w:history="1">
        <w:r w:rsidRPr="00AA7F19">
          <w:rPr>
            <w:rFonts w:ascii="Times New Roman" w:hAnsi="Times New Roman" w:cs="Times New Roman"/>
            <w:sz w:val="26"/>
            <w:szCs w:val="26"/>
          </w:rPr>
          <w:t>подразделе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 «Общие положения»:</w:t>
      </w:r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bookmarkStart w:id="1" w:name="P19"/>
      <w:bookmarkEnd w:id="1"/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10" w:history="1">
        <w:r w:rsidRPr="00AA7F19">
          <w:rPr>
            <w:rFonts w:ascii="Times New Roman" w:hAnsi="Times New Roman" w:cs="Times New Roman"/>
            <w:sz w:val="26"/>
            <w:szCs w:val="26"/>
          </w:rPr>
          <w:t>подразделе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 «Перечень законодательных, нормативных правовых актов Российской Федерации и нормативных правовых актов Чувашской Республики, нормативно-технических, методических и проектных документов, на основе которых разработан лесохозяйственный регламент»:</w:t>
      </w:r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11" w:history="1">
        <w:r w:rsidRPr="00AA7F19">
          <w:rPr>
            <w:rFonts w:ascii="Times New Roman" w:hAnsi="Times New Roman" w:cs="Times New Roman"/>
            <w:sz w:val="26"/>
            <w:szCs w:val="26"/>
          </w:rPr>
          <w:t xml:space="preserve">пункте </w:t>
        </w:r>
        <w:r w:rsidR="00BF7015" w:rsidRPr="00AA7F19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AA7F19">
        <w:rPr>
          <w:rFonts w:ascii="Times New Roman" w:hAnsi="Times New Roman" w:cs="Times New Roman"/>
          <w:sz w:val="26"/>
          <w:szCs w:val="26"/>
        </w:rPr>
        <w:t>:</w:t>
      </w:r>
    </w:p>
    <w:p w:rsidR="005408AE" w:rsidRPr="00AA7F19" w:rsidRDefault="002C4528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12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абзац</w:t>
        </w:r>
        <w:r w:rsidR="00974173" w:rsidRPr="00AA7F19">
          <w:rPr>
            <w:rFonts w:ascii="Times New Roman" w:hAnsi="Times New Roman" w:cs="Times New Roman"/>
            <w:sz w:val="26"/>
            <w:szCs w:val="26"/>
          </w:rPr>
          <w:t>ы</w:t>
        </w:r>
        <w:r w:rsidR="005408AE" w:rsidRPr="00AA7F19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="00BF7015" w:rsidRPr="00AA7F19">
          <w:rPr>
            <w:rFonts w:ascii="Times New Roman" w:hAnsi="Times New Roman" w:cs="Times New Roman"/>
            <w:sz w:val="26"/>
            <w:szCs w:val="26"/>
          </w:rPr>
          <w:t>трети</w:t>
        </w:r>
        <w:r w:rsidR="005408AE" w:rsidRPr="00AA7F19">
          <w:rPr>
            <w:rFonts w:ascii="Times New Roman" w:hAnsi="Times New Roman" w:cs="Times New Roman"/>
            <w:sz w:val="26"/>
            <w:szCs w:val="26"/>
          </w:rPr>
          <w:t>й</w:t>
        </w:r>
      </w:hyperlink>
      <w:r w:rsidR="00BF7015" w:rsidRPr="00AA7F19">
        <w:rPr>
          <w:rFonts w:ascii="Times New Roman" w:hAnsi="Times New Roman" w:cs="Times New Roman"/>
          <w:sz w:val="26"/>
          <w:szCs w:val="26"/>
        </w:rPr>
        <w:t xml:space="preserve">, шестой, </w:t>
      </w:r>
      <w:r w:rsidR="003979F6" w:rsidRPr="00AA7F19">
        <w:rPr>
          <w:rFonts w:ascii="Times New Roman" w:hAnsi="Times New Roman" w:cs="Times New Roman"/>
          <w:sz w:val="26"/>
          <w:szCs w:val="26"/>
        </w:rPr>
        <w:t>одиннадца</w:t>
      </w:r>
      <w:r w:rsidR="00BF7015" w:rsidRPr="00AA7F19">
        <w:rPr>
          <w:rFonts w:ascii="Times New Roman" w:hAnsi="Times New Roman" w:cs="Times New Roman"/>
          <w:sz w:val="26"/>
          <w:szCs w:val="26"/>
        </w:rPr>
        <w:t>тый</w:t>
      </w:r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признать утратившим</w:t>
      </w:r>
      <w:r w:rsidR="00BF7015" w:rsidRPr="00AA7F19">
        <w:rPr>
          <w:rFonts w:ascii="Times New Roman" w:hAnsi="Times New Roman" w:cs="Times New Roman"/>
          <w:sz w:val="26"/>
          <w:szCs w:val="26"/>
        </w:rPr>
        <w:t>и</w:t>
      </w:r>
      <w:r w:rsidR="005408AE" w:rsidRPr="00AA7F19">
        <w:rPr>
          <w:rFonts w:ascii="Times New Roman" w:hAnsi="Times New Roman" w:cs="Times New Roman"/>
          <w:sz w:val="26"/>
          <w:szCs w:val="26"/>
        </w:rPr>
        <w:t xml:space="preserve"> силу;</w:t>
      </w:r>
    </w:p>
    <w:p w:rsidR="005408AE" w:rsidRPr="00AA7F19" w:rsidRDefault="002C4528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13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дополнить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абзац</w:t>
      </w:r>
      <w:r w:rsidR="00BF7015" w:rsidRPr="00AA7F19">
        <w:rPr>
          <w:rFonts w:ascii="Times New Roman" w:hAnsi="Times New Roman" w:cs="Times New Roman"/>
          <w:sz w:val="26"/>
          <w:szCs w:val="26"/>
        </w:rPr>
        <w:t>а</w:t>
      </w:r>
      <w:r w:rsidR="005408AE" w:rsidRPr="00AA7F19">
        <w:rPr>
          <w:rFonts w:ascii="Times New Roman" w:hAnsi="Times New Roman" w:cs="Times New Roman"/>
          <w:sz w:val="26"/>
          <w:szCs w:val="26"/>
        </w:rPr>
        <w:t>м</w:t>
      </w:r>
      <w:r w:rsidR="00BF7015" w:rsidRPr="00AA7F19">
        <w:rPr>
          <w:rFonts w:ascii="Times New Roman" w:hAnsi="Times New Roman" w:cs="Times New Roman"/>
          <w:sz w:val="26"/>
          <w:szCs w:val="26"/>
        </w:rPr>
        <w:t>и</w:t>
      </w:r>
      <w:r w:rsidR="005408AE" w:rsidRPr="00AA7F19">
        <w:rPr>
          <w:rFonts w:ascii="Times New Roman" w:hAnsi="Times New Roman" w:cs="Times New Roman"/>
          <w:sz w:val="26"/>
          <w:szCs w:val="26"/>
        </w:rPr>
        <w:t xml:space="preserve"> следующего содержания:</w:t>
      </w:r>
    </w:p>
    <w:p w:rsidR="000A04FC" w:rsidRPr="00AA7F19" w:rsidRDefault="000A04FC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постановление Правительства Российской Федерации от 21 декабря 2019 г.            № 1755 «Об утверждении правил изменения границ земель, на которых располагаются леса, указанные в пунктах 3 и 4 части 1 статьи 114 Лесного кодекса Российской Федерации, и определения функциональных зон в лесах, расположенных в лесопарковых зонах» («Собрание законодательства Российской Федерации», 2019, № 52 (часть II), ст. 7991)</w:t>
      </w:r>
      <w:r w:rsidR="008238EC" w:rsidRPr="00AA7F19">
        <w:rPr>
          <w:rFonts w:ascii="Times New Roman" w:hAnsi="Times New Roman" w:cs="Times New Roman"/>
          <w:sz w:val="26"/>
          <w:szCs w:val="26"/>
        </w:rPr>
        <w:t>&lt;*&gt;</w:t>
      </w:r>
      <w:r w:rsidRPr="00AA7F19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A66C26" w:rsidRPr="00AA7F19" w:rsidRDefault="003979F6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постановление Правительства Российской Федерации от 7 октября 2020 г.</w:t>
      </w:r>
      <w:r w:rsidR="000A04FC" w:rsidRPr="00AA7F19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A7F19">
        <w:rPr>
          <w:rFonts w:ascii="Times New Roman" w:hAnsi="Times New Roman" w:cs="Times New Roman"/>
          <w:sz w:val="26"/>
          <w:szCs w:val="26"/>
        </w:rPr>
        <w:t xml:space="preserve"> № 1614 «Об утверждении Правил пожарной безопасности в лесах» </w:t>
      </w:r>
      <w:r w:rsidR="000A04FC" w:rsidRPr="00AA7F19">
        <w:rPr>
          <w:rFonts w:ascii="Times New Roman" w:hAnsi="Times New Roman" w:cs="Times New Roman"/>
          <w:sz w:val="26"/>
          <w:szCs w:val="26"/>
        </w:rPr>
        <w:t>(</w:t>
      </w:r>
      <w:r w:rsidRPr="00AA7F19">
        <w:rPr>
          <w:rFonts w:ascii="Times New Roman" w:hAnsi="Times New Roman" w:cs="Times New Roman"/>
          <w:sz w:val="26"/>
          <w:szCs w:val="26"/>
        </w:rPr>
        <w:t xml:space="preserve">Собрание </w:t>
      </w:r>
      <w:r w:rsidR="000A04FC" w:rsidRPr="00AA7F19">
        <w:rPr>
          <w:rFonts w:ascii="Times New Roman" w:hAnsi="Times New Roman" w:cs="Times New Roman"/>
          <w:sz w:val="26"/>
          <w:szCs w:val="26"/>
        </w:rPr>
        <w:t xml:space="preserve">законодательства Российской Федерации, 2020, № 42 (часть </w:t>
      </w:r>
      <w:r w:rsidR="000A04FC" w:rsidRPr="00AA7F19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="000A04FC" w:rsidRPr="00AA7F19">
        <w:rPr>
          <w:rFonts w:ascii="Times New Roman" w:hAnsi="Times New Roman" w:cs="Times New Roman"/>
          <w:sz w:val="26"/>
          <w:szCs w:val="26"/>
        </w:rPr>
        <w:t>), ст. 6581)</w:t>
      </w:r>
      <w:r w:rsidR="008238EC" w:rsidRPr="00AA7F19">
        <w:rPr>
          <w:rFonts w:ascii="Times New Roman" w:hAnsi="Times New Roman" w:cs="Times New Roman"/>
          <w:sz w:val="26"/>
          <w:szCs w:val="26"/>
        </w:rPr>
        <w:t>&lt;*&gt;</w:t>
      </w:r>
      <w:r w:rsidR="000A04FC" w:rsidRPr="00AA7F19">
        <w:rPr>
          <w:rFonts w:ascii="Times New Roman" w:hAnsi="Times New Roman" w:cs="Times New Roman"/>
          <w:sz w:val="26"/>
          <w:szCs w:val="26"/>
        </w:rPr>
        <w:t>;</w:t>
      </w:r>
    </w:p>
    <w:p w:rsidR="000A04FC" w:rsidRDefault="000A04FC" w:rsidP="000A0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постановление Правительства Российской Федерации от 9 декабря 2020 г.            № 2047 «Об утверждении правил санитарной безопасности в лесах» (Собрание законодательства Российской Федерации», 2020, № 50 (часть V), ст. 8244)</w:t>
      </w:r>
      <w:r w:rsidR="008238EC" w:rsidRPr="00AA7F19">
        <w:rPr>
          <w:rFonts w:ascii="Times New Roman" w:hAnsi="Times New Roman" w:cs="Times New Roman"/>
          <w:sz w:val="26"/>
          <w:szCs w:val="26"/>
          <w:lang w:eastAsia="ru-RU"/>
        </w:rPr>
        <w:t>&lt;*&gt;</w:t>
      </w:r>
      <w:r w:rsidRPr="00AA7F19">
        <w:rPr>
          <w:rFonts w:ascii="Times New Roman" w:hAnsi="Times New Roman" w:cs="Times New Roman"/>
          <w:sz w:val="26"/>
          <w:szCs w:val="26"/>
        </w:rPr>
        <w:t>;</w:t>
      </w:r>
    </w:p>
    <w:p w:rsidR="000A04FC" w:rsidRPr="00AA7F19" w:rsidRDefault="000A04FC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14" w:history="1">
        <w:r w:rsidRPr="00AA7F19">
          <w:rPr>
            <w:rFonts w:ascii="Times New Roman" w:hAnsi="Times New Roman" w:cs="Times New Roman"/>
            <w:sz w:val="26"/>
            <w:szCs w:val="26"/>
          </w:rPr>
          <w:t>пункте 3</w:t>
        </w:r>
      </w:hyperlink>
      <w:r w:rsidRPr="00AA7F19">
        <w:rPr>
          <w:rFonts w:ascii="Times New Roman" w:hAnsi="Times New Roman" w:cs="Times New Roman"/>
          <w:sz w:val="26"/>
          <w:szCs w:val="26"/>
        </w:rPr>
        <w:t>:</w:t>
      </w:r>
    </w:p>
    <w:p w:rsidR="000A04FC" w:rsidRPr="00AA7F19" w:rsidRDefault="002C4528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15" w:history="1">
        <w:proofErr w:type="gramStart"/>
        <w:r w:rsidR="000A04FC" w:rsidRPr="00AA7F19">
          <w:rPr>
            <w:rFonts w:ascii="Times New Roman" w:hAnsi="Times New Roman" w:cs="Times New Roman"/>
            <w:sz w:val="26"/>
            <w:szCs w:val="26"/>
          </w:rPr>
          <w:t>абзац</w:t>
        </w:r>
        <w:r w:rsidR="00974173" w:rsidRPr="00AA7F19">
          <w:rPr>
            <w:rFonts w:ascii="Times New Roman" w:hAnsi="Times New Roman" w:cs="Times New Roman"/>
            <w:sz w:val="26"/>
            <w:szCs w:val="26"/>
          </w:rPr>
          <w:t>ы</w:t>
        </w:r>
        <w:r w:rsidR="000A04FC" w:rsidRPr="00AA7F19">
          <w:rPr>
            <w:rFonts w:ascii="Times New Roman" w:hAnsi="Times New Roman" w:cs="Times New Roman"/>
            <w:sz w:val="26"/>
            <w:szCs w:val="26"/>
          </w:rPr>
          <w:t xml:space="preserve"> третий</w:t>
        </w:r>
      </w:hyperlink>
      <w:r w:rsidR="000A04FC" w:rsidRPr="00AA7F19">
        <w:rPr>
          <w:rFonts w:ascii="Times New Roman" w:hAnsi="Times New Roman" w:cs="Times New Roman"/>
          <w:sz w:val="26"/>
          <w:szCs w:val="26"/>
        </w:rPr>
        <w:t xml:space="preserve">, </w:t>
      </w:r>
      <w:r w:rsidR="00974173" w:rsidRPr="00AA7F19">
        <w:rPr>
          <w:rFonts w:ascii="Times New Roman" w:hAnsi="Times New Roman" w:cs="Times New Roman"/>
          <w:sz w:val="26"/>
          <w:szCs w:val="26"/>
        </w:rPr>
        <w:t>четверты</w:t>
      </w:r>
      <w:r w:rsidR="000A04FC" w:rsidRPr="00AA7F19">
        <w:rPr>
          <w:rFonts w:ascii="Times New Roman" w:hAnsi="Times New Roman" w:cs="Times New Roman"/>
          <w:sz w:val="26"/>
          <w:szCs w:val="26"/>
        </w:rPr>
        <w:t xml:space="preserve">й, </w:t>
      </w:r>
      <w:r w:rsidR="00974173" w:rsidRPr="00AA7F19">
        <w:rPr>
          <w:rFonts w:ascii="Times New Roman" w:hAnsi="Times New Roman" w:cs="Times New Roman"/>
          <w:sz w:val="26"/>
          <w:szCs w:val="26"/>
        </w:rPr>
        <w:t>шестой – две</w:t>
      </w:r>
      <w:r w:rsidR="000A04FC" w:rsidRPr="00AA7F19">
        <w:rPr>
          <w:rFonts w:ascii="Times New Roman" w:hAnsi="Times New Roman" w:cs="Times New Roman"/>
          <w:sz w:val="26"/>
          <w:szCs w:val="26"/>
        </w:rPr>
        <w:t>надцатый</w:t>
      </w:r>
      <w:r w:rsidR="00974173" w:rsidRPr="00AA7F19">
        <w:rPr>
          <w:rFonts w:ascii="Times New Roman" w:hAnsi="Times New Roman" w:cs="Times New Roman"/>
          <w:sz w:val="26"/>
          <w:szCs w:val="26"/>
        </w:rPr>
        <w:t>, пятнадцатый, шестнадцатый, восемнадцатый, девятнадцатый</w:t>
      </w:r>
      <w:r w:rsidR="000A04FC" w:rsidRPr="00AA7F19">
        <w:rPr>
          <w:rFonts w:ascii="Times New Roman" w:hAnsi="Times New Roman" w:cs="Times New Roman"/>
          <w:sz w:val="26"/>
          <w:szCs w:val="26"/>
        </w:rPr>
        <w:t xml:space="preserve"> признать утратившими силу;</w:t>
      </w:r>
      <w:proofErr w:type="gramEnd"/>
    </w:p>
    <w:p w:rsidR="00974173" w:rsidRPr="00AA7F19" w:rsidRDefault="002C4528" w:rsidP="00974173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16" w:history="1">
        <w:r w:rsidR="00974173" w:rsidRPr="00AA7F19">
          <w:rPr>
            <w:rFonts w:ascii="Times New Roman" w:hAnsi="Times New Roman" w:cs="Times New Roman"/>
            <w:sz w:val="26"/>
            <w:szCs w:val="26"/>
          </w:rPr>
          <w:t>дополнить</w:t>
        </w:r>
      </w:hyperlink>
      <w:r w:rsidR="00974173" w:rsidRPr="00AA7F19">
        <w:rPr>
          <w:rFonts w:ascii="Times New Roman" w:hAnsi="Times New Roman" w:cs="Times New Roman"/>
          <w:sz w:val="26"/>
          <w:szCs w:val="26"/>
        </w:rPr>
        <w:t xml:space="preserve"> абзацами следующего содержания: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lastRenderedPageBreak/>
        <w:t>приказ Министерства природных ресурсов и экологии Российской Федерации от 2 июля 2020 г. № 40</w:t>
      </w:r>
      <w:r w:rsidR="00E30A36" w:rsidRPr="00AA7F19">
        <w:rPr>
          <w:rFonts w:ascii="Times New Roman" w:hAnsi="Times New Roman" w:cs="Times New Roman"/>
          <w:sz w:val="26"/>
          <w:szCs w:val="26"/>
        </w:rPr>
        <w:t>8</w:t>
      </w:r>
      <w:r w:rsidRPr="00AA7F19">
        <w:rPr>
          <w:rFonts w:ascii="Times New Roman" w:hAnsi="Times New Roman" w:cs="Times New Roman"/>
          <w:sz w:val="26"/>
          <w:szCs w:val="26"/>
        </w:rPr>
        <w:t xml:space="preserve"> «Об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участка, с установлением или без установления сервитута, публичного сервитута» (зарегистрирован в Министерстве юстиции Российской Федерации 30 ноября 2020 г., регистрационный № 61167) (Официальный интернет-портал правовой информации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            1 декабря 2020 г.)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>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7 июля 2020 г. № 417 «Об утверждении правил использования лесов для осуществления геологического изучения недр, разведки и добычи полезных ископаемых и перечня случаев использования лесов в целях осуществления геологического изучения недр, разведки и добычи полезных ископаемых без предоставления лесного участка, с установлением или без установления сервитута» (зарегистрирован в Министерстве юстиции Российской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A7F19">
        <w:rPr>
          <w:rFonts w:ascii="Times New Roman" w:hAnsi="Times New Roman" w:cs="Times New Roman"/>
          <w:sz w:val="26"/>
          <w:szCs w:val="26"/>
        </w:rPr>
        <w:t>Федерации 27 ноября 2020 г., регистрационный № 61130)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27 ноября 2020 г.)&lt;*&gt;;</w:t>
      </w:r>
      <w:proofErr w:type="gramEnd"/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10 июля 2020 г. № 434 «Об утверждении правил использования лесов для строительства, реконструкции, эксплуатации линейных объектов и перечня случаев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сервитута» (зарегистрирован в Министерстве юстиции Российской Федерации 27 ноября 2020 г., регистрационный № 61129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>) (</w:t>
      </w:r>
      <w:proofErr w:type="gramStart"/>
      <w:r w:rsidRPr="00AA7F19">
        <w:rPr>
          <w:rFonts w:ascii="Times New Roman" w:hAnsi="Times New Roman" w:cs="Times New Roman"/>
          <w:sz w:val="26"/>
          <w:szCs w:val="26"/>
        </w:rPr>
        <w:t>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                 27 ноября 2020 г.)&lt;*&gt;;</w:t>
      </w:r>
      <w:proofErr w:type="gramEnd"/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22 июля 2020 г. № 469 «Об утверждении правил использования лесов для выращивания посадочного материала лесных растений (саженцев, сеянцев)» (зарегистрирован в Министерстве юстиции Российской Федерации 7 декабря 2020 г., регистрационный № 61305)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8 декабря 2020 г.)&lt;*&gt;;</w:t>
      </w:r>
      <w:proofErr w:type="gramEnd"/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24 июля 2020 г. № 477 «Об утверждении правил охоты» (зарегистрирован в Министерстве юстиции Российской Федерации 31 августа 2020 г., регистрационный № 59585)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31 августа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27 июля 2020 г. № 487 «Об утверждении правил использования лесов для осуществления научно-исследовательской деятельности, образовательной деятельности» (зарегистрирован в Министерстве юстиции Российской Федерации 12 октября 2020 г., регистрационный № 60341)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13 октября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28 июля 2020 г. № 494 «Об утверждении правил заготовки пищевых лесных ресурсов и сбора лекарственных растений» (зарегистрирован в Министерстве юстиции Российской Федерации 14 декабря 2020 г., регистрационный № 61428)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 xml:space="preserve">.pravo.gov.ru),                    </w:t>
      </w:r>
      <w:r w:rsidRPr="00AA7F19">
        <w:rPr>
          <w:rFonts w:ascii="Times New Roman" w:hAnsi="Times New Roman" w:cs="Times New Roman"/>
          <w:sz w:val="26"/>
          <w:szCs w:val="26"/>
        </w:rPr>
        <w:lastRenderedPageBreak/>
        <w:t>14 декабря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28 июля 2020 г. № 495 «Об утверждении правил использования лесов для переработки древесины и иных лесных ресурсов» (зарегистрирован в Министерстве юстиции Российской Федерации 14 декабря 2020 г., регистрационный № 61446)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15 декабря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приказ Министерства природных ресурсов и экологии Российской Федерации от 28 июля 2020 г. № 496 «Об утверждении правил заготовки и сбора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недревесных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лесных ресурсов» (зарегистрирован в Министерстве юстиции Российской Федерации 16 декабря 2020 г., регистрационный № 61508)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17 декабря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28 июля 2020 г. № 497 «Об утверждении правил использования лесов для выращивания лесных плодовых, ягодных, декоративных растений, лекарственных растений» (зарегистрирован в Министерстве юстиции Российской Федерации        17 декабря 2020 г., регистрационный № 61515)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17 декабря 2020 г.)&lt;*&gt;;</w:t>
      </w:r>
      <w:proofErr w:type="gramEnd"/>
    </w:p>
    <w:p w:rsidR="0046136C" w:rsidRPr="0046136C" w:rsidRDefault="002C4528" w:rsidP="004613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hyperlink r:id="rId17" w:history="1">
        <w:r w:rsidR="0046136C" w:rsidRPr="00AA7F19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приказ</w:t>
        </w:r>
      </w:hyperlink>
      <w:r w:rsidR="0046136C" w:rsidRPr="00AA7F19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Министерства природных ресурсов и экологии Российской Федерации</w:t>
      </w:r>
      <w:r w:rsidR="0046136C" w:rsidRPr="0046136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от 30 июля 2020 г. № 514 «Об утверждении Порядка производства семян отдельных категорий лесных растений» (зарегистрирован в Министерстве юстиции Российской Федерации 7 декабря 2020 г., регистрационный № 61299) (Официальный интернет-портал правовой информации (www.pravo.gov.ru), </w:t>
      </w:r>
      <w:r w:rsidR="0046136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</w:t>
      </w:r>
      <w:r w:rsidR="0046136C" w:rsidRPr="0046136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7 декабря 2020 г.) </w:t>
      </w:r>
      <w:hyperlink r:id="rId18" w:history="1">
        <w:r w:rsidR="0046136C" w:rsidRPr="0046136C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&lt;*&gt;</w:t>
        </w:r>
      </w:hyperlink>
      <w:r w:rsidR="0046136C" w:rsidRPr="0046136C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30 июля 2020 г. № 534 «Об утверждении правил ухода за лесами» (зарегистрирован в Министерстве юстиции Российской Федерации 18 декабря 2020 г., регистрационный № 61555)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18 декабря 2020 г.)&lt;*&gt;;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30 июля 2020 г. № 539 «Об утверждении формы лесной декларации, порядка ее заполнения и подачи, требований к формату лесной декларации в электронной форме» (зарегистрирован в Министерстве юстиции Российской Федерации                  18 декабря 2020 г., регистрационный № 61554)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18 декабря 2020 г.)&lt;*&gt;;</w:t>
      </w:r>
      <w:proofErr w:type="gramEnd"/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30 июля 2020 г. № 541 «Об утверждении правил лесоразведения, состава проекта лесоразведения, порядка его разработки» (зарегистрирован в Министерстве юстиции Российской Федерации 25 ноября 2020 г., регистрационный № 61095)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26 ноября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9 ноября 2020 г. № 908 «Об утверждении правил использования лесов для осуществления рекреационной деятельности» (зарегистрирован в Министерстве юстиции Российской Федерации 7 декабря 2020 г., регистрационный № 61307)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8 декабря 2020 г.)&lt;*&gt;;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приказ Министерства природных ресурсов и экологии Российской Федерации </w:t>
      </w:r>
      <w:r w:rsidRPr="00AA7F19">
        <w:rPr>
          <w:rFonts w:ascii="Times New Roman" w:hAnsi="Times New Roman" w:cs="Times New Roman"/>
          <w:sz w:val="26"/>
          <w:szCs w:val="26"/>
        </w:rPr>
        <w:lastRenderedPageBreak/>
        <w:t>от 9 ноября 2020 г. № 910 «Об утверждении порядка проведения лесопатологических обследований и формы акта лесопатологического обследования» (зарегистрирован в Министерстве юстиции Российской Федерации 18 декабря 2020 г., регистрационный № 61584)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21 декабря 2020 г.)&lt;*&gt;;</w:t>
      </w:r>
    </w:p>
    <w:p w:rsidR="005C1762" w:rsidRPr="00AA7F19" w:rsidRDefault="005C1762" w:rsidP="005C176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9 ноября 2020 г. № 911 «Об утверждении правил заготовки живицы» (зарегистрирован в Министерстве юстиции Российской Федерации 7 декабря 2020 г., регистрационный № 61308)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8 декабря 2020 г.)&lt;*&gt;;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9 ноября 2020 г. № 912 «Об утверждении правил осуществления мероприятий по предупреждению распространения вредных организмов» (зарегистрирован в Министерстве юстиции Российской Федерации 16 декабря 2020 г., регистрационный № 61509)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17 декабря 2020 г.)&lt;*&gt;;</w:t>
      </w:r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9 ноября 2020 г. № 913 «Об утверждении правил ликвидации очагов вредных организмов» (зарегистрирован в Министерстве юстиции Российской Федерации                  18 декабря 2020 г., регистрационный № 61585)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21 декабря 2020 г.)&lt;*&gt;;</w:t>
      </w:r>
    </w:p>
    <w:p w:rsidR="00974173" w:rsidRPr="00AA7F19" w:rsidRDefault="00974173" w:rsidP="00974173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25 ноября 2020 г. № 965 «Об утверждении нормативов допустимого изъятия охотничьих ресурсов и нормативов численности охотничьих ресурсов в охотничьих угодьях» (зарегистрирован в Министерстве юстиции Российской Федерации 11 декабря 2020 г.</w:t>
      </w:r>
      <w:r w:rsidR="008238EC" w:rsidRPr="00AA7F19">
        <w:rPr>
          <w:rFonts w:ascii="Times New Roman" w:hAnsi="Times New Roman" w:cs="Times New Roman"/>
          <w:sz w:val="26"/>
          <w:szCs w:val="26"/>
        </w:rPr>
        <w:t>, регистрационный</w:t>
      </w:r>
      <w:r w:rsidRPr="00AA7F19">
        <w:rPr>
          <w:rFonts w:ascii="Times New Roman" w:hAnsi="Times New Roman" w:cs="Times New Roman"/>
          <w:sz w:val="26"/>
          <w:szCs w:val="26"/>
        </w:rPr>
        <w:t xml:space="preserve"> № 61393) (Официальный интернет-п</w:t>
      </w:r>
      <w:r w:rsidR="008238EC" w:rsidRPr="00AA7F19">
        <w:rPr>
          <w:rFonts w:ascii="Times New Roman" w:hAnsi="Times New Roman" w:cs="Times New Roman"/>
          <w:sz w:val="26"/>
          <w:szCs w:val="26"/>
        </w:rPr>
        <w:t>ортал правовой информации (</w:t>
      </w:r>
      <w:r w:rsidR="008238EC"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8238EC" w:rsidRPr="00AA7F19">
        <w:rPr>
          <w:rFonts w:ascii="Times New Roman" w:hAnsi="Times New Roman" w:cs="Times New Roman"/>
          <w:sz w:val="26"/>
          <w:szCs w:val="26"/>
        </w:rPr>
        <w:t>.</w:t>
      </w:r>
      <w:r w:rsidRPr="00AA7F19">
        <w:rPr>
          <w:rFonts w:ascii="Times New Roman" w:hAnsi="Times New Roman" w:cs="Times New Roman"/>
          <w:sz w:val="26"/>
          <w:szCs w:val="26"/>
        </w:rPr>
        <w:t>pravo.gov.ru</w:t>
      </w:r>
      <w:r w:rsidR="008238EC" w:rsidRPr="00AA7F19">
        <w:rPr>
          <w:rFonts w:ascii="Times New Roman" w:hAnsi="Times New Roman" w:cs="Times New Roman"/>
          <w:sz w:val="26"/>
          <w:szCs w:val="26"/>
        </w:rPr>
        <w:t>)</w:t>
      </w:r>
      <w:r w:rsidRPr="00AA7F19">
        <w:rPr>
          <w:rFonts w:ascii="Times New Roman" w:hAnsi="Times New Roman" w:cs="Times New Roman"/>
          <w:sz w:val="26"/>
          <w:szCs w:val="26"/>
        </w:rPr>
        <w:t>, 11</w:t>
      </w:r>
      <w:r w:rsidR="008238EC" w:rsidRPr="00AA7F19">
        <w:rPr>
          <w:rFonts w:ascii="Times New Roman" w:hAnsi="Times New Roman" w:cs="Times New Roman"/>
          <w:sz w:val="26"/>
          <w:szCs w:val="26"/>
        </w:rPr>
        <w:t xml:space="preserve"> декабря </w:t>
      </w:r>
      <w:r w:rsidRPr="00AA7F19">
        <w:rPr>
          <w:rFonts w:ascii="Times New Roman" w:hAnsi="Times New Roman" w:cs="Times New Roman"/>
          <w:sz w:val="26"/>
          <w:szCs w:val="26"/>
        </w:rPr>
        <w:t>2020</w:t>
      </w:r>
      <w:r w:rsidR="008238EC" w:rsidRPr="00AA7F19">
        <w:rPr>
          <w:rFonts w:ascii="Times New Roman" w:hAnsi="Times New Roman" w:cs="Times New Roman"/>
          <w:sz w:val="26"/>
          <w:szCs w:val="26"/>
        </w:rPr>
        <w:t xml:space="preserve"> г.)&lt;*&gt;;</w:t>
      </w:r>
      <w:proofErr w:type="gramEnd"/>
    </w:p>
    <w:p w:rsidR="000D2E25" w:rsidRPr="00AA7F19" w:rsidRDefault="000D2E25" w:rsidP="000D2E2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>приказ Министерства природных ресурсов и экологии Российской Федерации от 1 декабря 2020 г. № 993 «Об утверждении правил заготовки древесины и особенностей заготовки древесины в лесничествах, указанных в статье 23 Лесного кодекса Российской Федерации» (зарегистрирован в Министерстве юстиции Российской Федерации 18 декабря 2020 г., регистрационный № 61553)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                  18 декабря 2020 г.)&lt;*&gt;;</w:t>
      </w:r>
      <w:proofErr w:type="gramEnd"/>
    </w:p>
    <w:p w:rsidR="007F415E" w:rsidRPr="00AA7F19" w:rsidRDefault="007F415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приказ Министерства природных ресурсов и экологии Российской Федерации от 4 декабря 2020 г. № 1014 «Об утверждении правил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лесовосстановления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, состава проекта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лесовосстановления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, порядка разработки проекта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лесовосстановления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и внесения в него изменений» (зарегистрирован в Министерстве юстиции Российской Федерации 18 декабря 2020 г., регистрационный № 61556) (Официальный интернет-портал правовой информации (</w:t>
      </w:r>
      <w:r w:rsidRPr="00AA7F19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Pr="00AA7F19">
        <w:rPr>
          <w:rFonts w:ascii="Times New Roman" w:hAnsi="Times New Roman" w:cs="Times New Roman"/>
          <w:sz w:val="26"/>
          <w:szCs w:val="26"/>
        </w:rPr>
        <w:t>.pravo.gov.ru),                   18 декабря 2020 г.)&lt;*&gt;;</w:t>
      </w:r>
    </w:p>
    <w:p w:rsidR="00630F8A" w:rsidRPr="00AA7F19" w:rsidRDefault="00630F8A" w:rsidP="00630F8A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19" w:history="1">
        <w:r w:rsidRPr="00AA7F19">
          <w:rPr>
            <w:rFonts w:ascii="Times New Roman" w:hAnsi="Times New Roman" w:cs="Times New Roman"/>
            <w:sz w:val="26"/>
            <w:szCs w:val="26"/>
          </w:rPr>
          <w:t>пункте 4</w:t>
        </w:r>
      </w:hyperlink>
      <w:r w:rsidR="005C1762" w:rsidRPr="00AA7F19">
        <w:rPr>
          <w:rFonts w:ascii="Times New Roman" w:hAnsi="Times New Roman" w:cs="Times New Roman"/>
          <w:sz w:val="26"/>
          <w:szCs w:val="26"/>
        </w:rPr>
        <w:t xml:space="preserve"> </w:t>
      </w:r>
      <w:hyperlink r:id="rId20" w:history="1">
        <w:r w:rsidRPr="00AA7F19">
          <w:rPr>
            <w:rFonts w:ascii="Times New Roman" w:hAnsi="Times New Roman" w:cs="Times New Roman"/>
            <w:sz w:val="26"/>
            <w:szCs w:val="26"/>
          </w:rPr>
          <w:t>абзацы первый</w:t>
        </w:r>
      </w:hyperlink>
      <w:r w:rsidRPr="00AA7F19">
        <w:rPr>
          <w:rFonts w:ascii="Times New Roman" w:hAnsi="Times New Roman" w:cs="Times New Roman"/>
          <w:sz w:val="26"/>
          <w:szCs w:val="26"/>
        </w:rPr>
        <w:t>, второй, четвертый, шестой – восьмой, двенадцатый, четырнадцатый, пятнадцатый признать утратившими силу;</w:t>
      </w:r>
      <w:proofErr w:type="gramEnd"/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2) в </w:t>
      </w:r>
      <w:hyperlink r:id="rId21" w:history="1">
        <w:r w:rsidRPr="00AA7F19">
          <w:rPr>
            <w:rFonts w:ascii="Times New Roman" w:hAnsi="Times New Roman" w:cs="Times New Roman"/>
            <w:sz w:val="26"/>
            <w:szCs w:val="26"/>
          </w:rPr>
          <w:t>главе 1</w:t>
        </w:r>
      </w:hyperlink>
      <w:r w:rsidRPr="00AA7F19">
        <w:rPr>
          <w:rFonts w:ascii="Times New Roman" w:hAnsi="Times New Roman" w:cs="Times New Roman"/>
          <w:sz w:val="26"/>
          <w:szCs w:val="26"/>
        </w:rPr>
        <w:t>:</w:t>
      </w:r>
    </w:p>
    <w:p w:rsidR="005408AE" w:rsidRPr="00AA7F19" w:rsidRDefault="005408AE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22" w:history="1">
        <w:r w:rsidRPr="00AA7F19">
          <w:rPr>
            <w:rFonts w:ascii="Times New Roman" w:hAnsi="Times New Roman" w:cs="Times New Roman"/>
            <w:sz w:val="26"/>
            <w:szCs w:val="26"/>
          </w:rPr>
          <w:t>пункте 1.1</w:t>
        </w:r>
      </w:hyperlink>
      <w:r w:rsidRPr="00AA7F19">
        <w:rPr>
          <w:rFonts w:ascii="Times New Roman" w:hAnsi="Times New Roman" w:cs="Times New Roman"/>
          <w:sz w:val="26"/>
          <w:szCs w:val="26"/>
        </w:rPr>
        <w:t>:</w:t>
      </w:r>
    </w:p>
    <w:p w:rsidR="002E0036" w:rsidRPr="002E0036" w:rsidRDefault="002C4528" w:rsidP="002E00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hyperlink r:id="rId23" w:history="1">
        <w:r w:rsidR="002E0036" w:rsidRPr="00AA7F19">
          <w:rPr>
            <w:rFonts w:ascii="Times New Roman" w:hAnsi="Times New Roman" w:cs="Times New Roman"/>
            <w:sz w:val="26"/>
            <w:szCs w:val="26"/>
          </w:rPr>
          <w:t>абзац первый подпункта 1.1.1</w:t>
        </w:r>
      </w:hyperlink>
      <w:r w:rsidR="002E0036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 «</w:t>
      </w:r>
      <w:proofErr w:type="spellStart"/>
      <w:r w:rsidR="002E0036" w:rsidRPr="00AA7F19">
        <w:rPr>
          <w:rFonts w:ascii="Times New Roman" w:hAnsi="Times New Roman" w:cs="Times New Roman"/>
          <w:sz w:val="26"/>
          <w:szCs w:val="26"/>
        </w:rPr>
        <w:t>Канашское</w:t>
      </w:r>
      <w:proofErr w:type="spellEnd"/>
      <w:r w:rsidR="002E0036" w:rsidRPr="00AA7F19">
        <w:rPr>
          <w:rFonts w:ascii="Times New Roman" w:hAnsi="Times New Roman" w:cs="Times New Roman"/>
          <w:sz w:val="26"/>
          <w:szCs w:val="26"/>
        </w:rPr>
        <w:t xml:space="preserve"> лесничество расположено в восточной части республики на территории </w:t>
      </w:r>
      <w:proofErr w:type="spellStart"/>
      <w:r w:rsidR="002E0036"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="002E0036" w:rsidRPr="00AA7F19">
        <w:rPr>
          <w:rFonts w:ascii="Times New Roman" w:hAnsi="Times New Roman" w:cs="Times New Roman"/>
          <w:sz w:val="26"/>
          <w:szCs w:val="26"/>
        </w:rPr>
        <w:t xml:space="preserve">, Красноармейского, Комсомольского, </w:t>
      </w:r>
      <w:proofErr w:type="spellStart"/>
      <w:r w:rsidR="002E0036" w:rsidRPr="00AA7F19">
        <w:rPr>
          <w:rFonts w:ascii="Times New Roman" w:hAnsi="Times New Roman" w:cs="Times New Roman"/>
          <w:sz w:val="26"/>
          <w:szCs w:val="26"/>
        </w:rPr>
        <w:t>Урмарского</w:t>
      </w:r>
      <w:proofErr w:type="spellEnd"/>
      <w:r w:rsidR="002E0036" w:rsidRPr="00AA7F19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2E0036" w:rsidRPr="00AA7F19">
        <w:rPr>
          <w:rFonts w:ascii="Times New Roman" w:hAnsi="Times New Roman" w:cs="Times New Roman"/>
          <w:sz w:val="26"/>
          <w:szCs w:val="26"/>
        </w:rPr>
        <w:t>Янтиковского</w:t>
      </w:r>
      <w:proofErr w:type="spellEnd"/>
      <w:r w:rsidR="002E0036" w:rsidRPr="00AA7F19">
        <w:rPr>
          <w:rFonts w:ascii="Times New Roman" w:hAnsi="Times New Roman" w:cs="Times New Roman"/>
          <w:sz w:val="26"/>
          <w:szCs w:val="26"/>
        </w:rPr>
        <w:t xml:space="preserve"> </w:t>
      </w:r>
      <w:r w:rsidR="002E0036" w:rsidRPr="00AA7F19">
        <w:rPr>
          <w:rFonts w:ascii="Times New Roman" w:hAnsi="Times New Roman" w:cs="Times New Roman"/>
          <w:sz w:val="26"/>
          <w:szCs w:val="26"/>
        </w:rPr>
        <w:lastRenderedPageBreak/>
        <w:t xml:space="preserve">муниципальных образований. Протяженность лесного фонда с севера на юг </w:t>
      </w:r>
      <w:r w:rsidR="002E0036" w:rsidRPr="00620ED0">
        <w:rPr>
          <w:rFonts w:ascii="Times New Roman" w:hAnsi="Times New Roman" w:cs="Times New Roman"/>
          <w:sz w:val="26"/>
          <w:szCs w:val="26"/>
        </w:rPr>
        <w:t xml:space="preserve">составляет </w:t>
      </w:r>
      <w:r w:rsidR="00620ED0" w:rsidRPr="00620ED0">
        <w:rPr>
          <w:rFonts w:ascii="Times New Roman" w:hAnsi="Times New Roman" w:cs="Times New Roman"/>
          <w:sz w:val="26"/>
          <w:szCs w:val="26"/>
        </w:rPr>
        <w:t>48</w:t>
      </w:r>
      <w:r w:rsidR="002E0036" w:rsidRPr="00620ED0">
        <w:rPr>
          <w:rFonts w:ascii="Times New Roman" w:hAnsi="Times New Roman" w:cs="Times New Roman"/>
          <w:sz w:val="26"/>
          <w:szCs w:val="26"/>
        </w:rPr>
        <w:t xml:space="preserve"> км, с востока на запад - </w:t>
      </w:r>
      <w:r w:rsidR="00620ED0" w:rsidRPr="00620ED0">
        <w:rPr>
          <w:rFonts w:ascii="Times New Roman" w:hAnsi="Times New Roman" w:cs="Times New Roman"/>
          <w:sz w:val="26"/>
          <w:szCs w:val="26"/>
        </w:rPr>
        <w:t>65</w:t>
      </w:r>
      <w:r w:rsidR="002E0036" w:rsidRPr="00620ED0">
        <w:rPr>
          <w:rFonts w:ascii="Times New Roman" w:hAnsi="Times New Roman" w:cs="Times New Roman"/>
          <w:sz w:val="26"/>
          <w:szCs w:val="26"/>
        </w:rPr>
        <w:t xml:space="preserve"> км.</w:t>
      </w:r>
    </w:p>
    <w:p w:rsidR="005408AE" w:rsidRPr="00AA7F19" w:rsidRDefault="002C4528" w:rsidP="002E00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hyperlink r:id="rId24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абзац первый подпункта 1.1.2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 «Общая площадь </w:t>
      </w:r>
      <w:proofErr w:type="spellStart"/>
      <w:r w:rsidR="005408AE"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лесничества составляет 50202 га, в том числе площадь участковых лесничеств: </w:t>
      </w:r>
      <w:proofErr w:type="spellStart"/>
      <w:r w:rsidR="005408AE"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- 8367 га, </w:t>
      </w:r>
      <w:proofErr w:type="spellStart"/>
      <w:r w:rsidR="005408AE" w:rsidRPr="00AA7F19">
        <w:rPr>
          <w:rFonts w:ascii="Times New Roman" w:hAnsi="Times New Roman" w:cs="Times New Roman"/>
          <w:sz w:val="26"/>
          <w:szCs w:val="26"/>
        </w:rPr>
        <w:t>Тобурдановского</w:t>
      </w:r>
      <w:proofErr w:type="spell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- 10292 га, </w:t>
      </w:r>
      <w:proofErr w:type="spellStart"/>
      <w:r w:rsidR="005408AE" w:rsidRPr="00AA7F19">
        <w:rPr>
          <w:rFonts w:ascii="Times New Roman" w:hAnsi="Times New Roman" w:cs="Times New Roman"/>
          <w:sz w:val="26"/>
          <w:szCs w:val="26"/>
        </w:rPr>
        <w:t>Шихранского</w:t>
      </w:r>
      <w:proofErr w:type="spell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- 8977 га, </w:t>
      </w:r>
      <w:proofErr w:type="spellStart"/>
      <w:r w:rsidR="005408AE" w:rsidRPr="00AA7F19">
        <w:rPr>
          <w:rFonts w:ascii="Times New Roman" w:hAnsi="Times New Roman" w:cs="Times New Roman"/>
          <w:sz w:val="26"/>
          <w:szCs w:val="26"/>
        </w:rPr>
        <w:t>Янтиковского</w:t>
      </w:r>
      <w:proofErr w:type="spell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- 11028 га, </w:t>
      </w:r>
      <w:proofErr w:type="gramStart"/>
      <w:r w:rsidR="005408AE" w:rsidRPr="00AA7F19">
        <w:rPr>
          <w:rFonts w:ascii="Times New Roman" w:hAnsi="Times New Roman" w:cs="Times New Roman"/>
          <w:sz w:val="26"/>
          <w:szCs w:val="26"/>
        </w:rPr>
        <w:t>Комсомольское</w:t>
      </w:r>
      <w:proofErr w:type="gramEnd"/>
      <w:r w:rsidR="005408AE" w:rsidRPr="00AA7F19">
        <w:rPr>
          <w:rFonts w:ascii="Times New Roman" w:hAnsi="Times New Roman" w:cs="Times New Roman"/>
          <w:sz w:val="26"/>
          <w:szCs w:val="26"/>
        </w:rPr>
        <w:t xml:space="preserve"> – 11538 га»;</w:t>
      </w:r>
    </w:p>
    <w:p w:rsidR="005408AE" w:rsidRPr="00AA7F19" w:rsidRDefault="002C4528" w:rsidP="000A04FC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25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таблицу 1.1 подпункта 1.1.3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5408AE" w:rsidRPr="00AA7F19" w:rsidRDefault="005408AE" w:rsidP="000A04FC">
      <w:pPr>
        <w:pStyle w:val="ConsPlusNormal0"/>
        <w:jc w:val="right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«Таблица 1.1</w:t>
      </w:r>
    </w:p>
    <w:p w:rsidR="005408AE" w:rsidRPr="00AA7F19" w:rsidRDefault="005408AE" w:rsidP="000A04FC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5408AE" w:rsidRDefault="005408AE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Структура лесничества</w:t>
      </w:r>
    </w:p>
    <w:p w:rsidR="005408AE" w:rsidRPr="005408AE" w:rsidRDefault="005408AE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68"/>
        <w:gridCol w:w="4649"/>
        <w:gridCol w:w="1644"/>
      </w:tblGrid>
      <w:tr w:rsidR="005408AE" w:rsidRPr="005408AE">
        <w:tc>
          <w:tcPr>
            <w:tcW w:w="454" w:type="dxa"/>
            <w:tcBorders>
              <w:lef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№</w:t>
            </w:r>
          </w:p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206842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206842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2268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Наименование участкового лесничества</w:t>
            </w:r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Наименование административного района (муниципального образования)</w:t>
            </w:r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 xml:space="preserve">Общая площадь, </w:t>
            </w:r>
            <w:proofErr w:type="gramStart"/>
            <w:r w:rsidRPr="00206842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</w:tr>
      <w:tr w:rsidR="005408AE" w:rsidRPr="005408AE">
        <w:tc>
          <w:tcPr>
            <w:tcW w:w="454" w:type="dxa"/>
            <w:tcBorders>
              <w:lef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268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4</w:t>
            </w:r>
          </w:p>
        </w:tc>
      </w:tr>
      <w:tr w:rsidR="005408AE" w:rsidRPr="005408AE">
        <w:tc>
          <w:tcPr>
            <w:tcW w:w="454" w:type="dxa"/>
            <w:vMerge w:val="restart"/>
            <w:tcBorders>
              <w:lef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268" w:type="dxa"/>
            <w:vMerge w:val="restart"/>
          </w:tcPr>
          <w:p w:rsidR="005408AE" w:rsidRPr="00206842" w:rsidRDefault="005408A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Канашский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7323</w:t>
            </w:r>
          </w:p>
        </w:tc>
      </w:tr>
      <w:tr w:rsidR="005408AE" w:rsidRPr="005408AE">
        <w:tc>
          <w:tcPr>
            <w:tcW w:w="454" w:type="dxa"/>
            <w:vMerge/>
            <w:tcBorders>
              <w:left w:val="nil"/>
            </w:tcBorders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Янтиковский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791</w:t>
            </w:r>
          </w:p>
        </w:tc>
      </w:tr>
      <w:tr w:rsidR="005408AE" w:rsidRPr="005408AE">
        <w:tc>
          <w:tcPr>
            <w:tcW w:w="454" w:type="dxa"/>
            <w:vMerge/>
            <w:tcBorders>
              <w:left w:val="nil"/>
            </w:tcBorders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Красноармейский</w:t>
            </w:r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253</w:t>
            </w:r>
          </w:p>
        </w:tc>
      </w:tr>
      <w:tr w:rsidR="005408AE" w:rsidRPr="005408AE">
        <w:tc>
          <w:tcPr>
            <w:tcW w:w="454" w:type="dxa"/>
            <w:vMerge/>
            <w:tcBorders>
              <w:left w:val="nil"/>
            </w:tcBorders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5408AE" w:rsidRPr="00206842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5408AE" w:rsidRPr="00206842" w:rsidRDefault="005408A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644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8367</w:t>
            </w:r>
          </w:p>
        </w:tc>
      </w:tr>
      <w:tr w:rsidR="001F0A5F" w:rsidRPr="005408AE">
        <w:tc>
          <w:tcPr>
            <w:tcW w:w="454" w:type="dxa"/>
            <w:vMerge w:val="restart"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68" w:type="dxa"/>
            <w:vMerge w:val="restart"/>
          </w:tcPr>
          <w:p w:rsidR="001F0A5F" w:rsidRPr="00206842" w:rsidRDefault="001F0A5F" w:rsidP="001F0A5F">
            <w:pPr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4649" w:type="dxa"/>
          </w:tcPr>
          <w:p w:rsidR="001F0A5F" w:rsidRPr="00206842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Комсомольский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11189</w:t>
            </w:r>
          </w:p>
        </w:tc>
      </w:tr>
      <w:tr w:rsidR="001F0A5F" w:rsidRPr="005408AE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06842">
              <w:rPr>
                <w:rFonts w:ascii="Times New Roman" w:hAnsi="Times New Roman" w:cs="Times New Roman"/>
              </w:rPr>
              <w:t>Яльчикский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349</w:t>
            </w:r>
          </w:p>
        </w:tc>
      </w:tr>
      <w:tr w:rsidR="001F0A5F" w:rsidRPr="005408AE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5408AE">
        <w:tc>
          <w:tcPr>
            <w:tcW w:w="454" w:type="dxa"/>
            <w:vMerge w:val="restart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268" w:type="dxa"/>
            <w:vMerge w:val="restart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Канашский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4233</w:t>
            </w:r>
          </w:p>
        </w:tc>
      </w:tr>
      <w:tr w:rsidR="001F0A5F" w:rsidRPr="005408AE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Янтиковский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6059</w:t>
            </w:r>
          </w:p>
        </w:tc>
      </w:tr>
      <w:tr w:rsidR="001F0A5F" w:rsidRPr="00206842">
        <w:tc>
          <w:tcPr>
            <w:tcW w:w="454" w:type="dxa"/>
            <w:vMerge/>
            <w:tcBorders>
              <w:left w:val="nil"/>
            </w:tcBorders>
          </w:tcPr>
          <w:p w:rsidR="001F0A5F" w:rsidRPr="005408AE" w:rsidRDefault="001F0A5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1F0A5F" w:rsidRPr="005408AE" w:rsidRDefault="001F0A5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439">
              <w:rPr>
                <w:rFonts w:ascii="Times New Roman" w:hAnsi="Times New Roman" w:cs="Times New Roman"/>
                <w:szCs w:val="22"/>
              </w:rPr>
              <w:t>10292</w:t>
            </w:r>
          </w:p>
        </w:tc>
      </w:tr>
      <w:tr w:rsidR="001F0A5F" w:rsidRPr="00206842">
        <w:tc>
          <w:tcPr>
            <w:tcW w:w="454" w:type="dxa"/>
            <w:vMerge w:val="restart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268" w:type="dxa"/>
            <w:vMerge w:val="restart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Канашский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8977</w:t>
            </w:r>
          </w:p>
        </w:tc>
      </w:tr>
      <w:tr w:rsidR="001F0A5F" w:rsidRPr="00206842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8977</w:t>
            </w:r>
          </w:p>
        </w:tc>
      </w:tr>
      <w:tr w:rsidR="001F0A5F" w:rsidRPr="00206842">
        <w:tc>
          <w:tcPr>
            <w:tcW w:w="454" w:type="dxa"/>
            <w:vMerge w:val="restart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4.</w:t>
            </w:r>
          </w:p>
        </w:tc>
        <w:tc>
          <w:tcPr>
            <w:tcW w:w="2268" w:type="dxa"/>
            <w:vMerge w:val="restart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Урмарский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5556</w:t>
            </w:r>
          </w:p>
        </w:tc>
      </w:tr>
      <w:tr w:rsidR="001F0A5F" w:rsidRPr="00206842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Янтиковский</w:t>
            </w:r>
            <w:proofErr w:type="spellEnd"/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5472</w:t>
            </w:r>
          </w:p>
        </w:tc>
      </w:tr>
      <w:tr w:rsidR="001F0A5F" w:rsidRPr="00206842">
        <w:tc>
          <w:tcPr>
            <w:tcW w:w="454" w:type="dxa"/>
            <w:vMerge/>
            <w:tcBorders>
              <w:left w:val="nil"/>
            </w:tcBorders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9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11028</w:t>
            </w:r>
          </w:p>
        </w:tc>
      </w:tr>
      <w:tr w:rsidR="001F0A5F" w:rsidRPr="00206842">
        <w:tc>
          <w:tcPr>
            <w:tcW w:w="7371" w:type="dxa"/>
            <w:gridSpan w:val="3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1644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50202»;</w:t>
            </w:r>
          </w:p>
        </w:tc>
      </w:tr>
    </w:tbl>
    <w:p w:rsidR="005408AE" w:rsidRPr="005408AE" w:rsidRDefault="005408AE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183EAC" w:rsidRDefault="002C4528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26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рисунок 1.1 в подпункте 1.1.4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2B39CC" w:rsidRDefault="002B39CC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408AE" w:rsidRPr="005408AE" w:rsidRDefault="005408AE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</w:t>
      </w:r>
    </w:p>
    <w:p w:rsidR="005408AE" w:rsidRPr="005408AE" w:rsidRDefault="002041F2">
      <w:pPr>
        <w:pStyle w:val="ConsPlusNormal0"/>
        <w:spacing w:before="2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83280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_23650_114640_3276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E" w:rsidRPr="005408AE" w:rsidRDefault="005408AE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5408AE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Рис. 1.1. Карта-схема Чувашской Республики</w:t>
      </w:r>
    </w:p>
    <w:p w:rsidR="005408AE" w:rsidRPr="00AA7F19" w:rsidRDefault="005408AE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с выделением территории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лесничества»;</w:t>
      </w:r>
    </w:p>
    <w:p w:rsidR="005408AE" w:rsidRPr="00AA7F19" w:rsidRDefault="002C4528" w:rsidP="00E62CE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28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таблицу 1.2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</w:t>
      </w:r>
      <w:hyperlink r:id="rId29" w:history="1">
        <w:r w:rsidR="004B5495" w:rsidRPr="00AA7F19">
          <w:rPr>
            <w:rFonts w:ascii="Times New Roman" w:hAnsi="Times New Roman" w:cs="Times New Roman"/>
            <w:sz w:val="26"/>
            <w:szCs w:val="26"/>
          </w:rPr>
          <w:t>подпункта 1.1.5</w:t>
        </w:r>
      </w:hyperlink>
      <w:r w:rsidR="004B5495" w:rsidRPr="00AA7F19">
        <w:rPr>
          <w:rFonts w:ascii="Times New Roman" w:hAnsi="Times New Roman" w:cs="Times New Roman"/>
          <w:sz w:val="26"/>
          <w:szCs w:val="26"/>
        </w:rPr>
        <w:t xml:space="preserve"> </w:t>
      </w:r>
      <w:r w:rsidR="005408AE" w:rsidRPr="00AA7F19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5408AE" w:rsidRPr="00AA7F19" w:rsidRDefault="005408AE" w:rsidP="00E62CE5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5408AE" w:rsidP="00E62CE5">
      <w:pPr>
        <w:pStyle w:val="ConsPlusNormal0"/>
        <w:jc w:val="right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«Таблица 1.2</w:t>
      </w:r>
    </w:p>
    <w:p w:rsidR="005408AE" w:rsidRPr="00AA7F19" w:rsidRDefault="005408AE" w:rsidP="00E62CE5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E62CE5" w:rsidRDefault="005408AE" w:rsidP="00E62CE5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Распределение лесов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</w:t>
      </w:r>
      <w:r w:rsidR="00E62CE5" w:rsidRPr="00AA7F19">
        <w:rPr>
          <w:rFonts w:ascii="Times New Roman" w:hAnsi="Times New Roman" w:cs="Times New Roman"/>
          <w:sz w:val="26"/>
          <w:szCs w:val="26"/>
        </w:rPr>
        <w:t xml:space="preserve"> </w:t>
      </w:r>
      <w:r w:rsidRPr="00AA7F19">
        <w:rPr>
          <w:rFonts w:ascii="Times New Roman" w:hAnsi="Times New Roman" w:cs="Times New Roman"/>
          <w:sz w:val="26"/>
          <w:szCs w:val="26"/>
        </w:rPr>
        <w:t>по лесорастительным зонам и лесным районам</w:t>
      </w:r>
    </w:p>
    <w:p w:rsidR="005408AE" w:rsidRPr="00E62CE5" w:rsidRDefault="005408AE" w:rsidP="00E62CE5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814"/>
        <w:gridCol w:w="1134"/>
        <w:gridCol w:w="1984"/>
        <w:gridCol w:w="1020"/>
        <w:gridCol w:w="964"/>
        <w:gridCol w:w="850"/>
        <w:gridCol w:w="850"/>
      </w:tblGrid>
      <w:tr w:rsidR="005408AE" w:rsidRPr="005408AE">
        <w:tc>
          <w:tcPr>
            <w:tcW w:w="454" w:type="dxa"/>
            <w:tcBorders>
              <w:lef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№</w:t>
            </w:r>
          </w:p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206842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206842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181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Наименование участковых лесничеств</w:t>
            </w:r>
          </w:p>
        </w:tc>
        <w:tc>
          <w:tcPr>
            <w:tcW w:w="113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Лесорастительная зона</w:t>
            </w:r>
          </w:p>
        </w:tc>
        <w:tc>
          <w:tcPr>
            <w:tcW w:w="198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Лесной район</w:t>
            </w:r>
          </w:p>
        </w:tc>
        <w:tc>
          <w:tcPr>
            <w:tcW w:w="1020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Зона лесозащитного районирования</w:t>
            </w:r>
          </w:p>
        </w:tc>
        <w:tc>
          <w:tcPr>
            <w:tcW w:w="96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Зона лесосеменного районирования</w:t>
            </w:r>
          </w:p>
        </w:tc>
        <w:tc>
          <w:tcPr>
            <w:tcW w:w="850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Перечень лесных кварталов</w:t>
            </w:r>
          </w:p>
        </w:tc>
        <w:tc>
          <w:tcPr>
            <w:tcW w:w="850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 xml:space="preserve">Площадь, </w:t>
            </w:r>
            <w:proofErr w:type="gramStart"/>
            <w:r w:rsidRPr="00206842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</w:tr>
      <w:tr w:rsidR="005408AE" w:rsidRPr="005408AE">
        <w:tc>
          <w:tcPr>
            <w:tcW w:w="454" w:type="dxa"/>
            <w:tcBorders>
              <w:lef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81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98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20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964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0" w:type="dxa"/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right w:val="nil"/>
            </w:tcBorders>
          </w:tcPr>
          <w:p w:rsidR="005408AE" w:rsidRPr="00206842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</w:t>
            </w:r>
          </w:p>
        </w:tc>
      </w:tr>
      <w:tr w:rsidR="00206842" w:rsidRPr="005408AE">
        <w:tc>
          <w:tcPr>
            <w:tcW w:w="454" w:type="dxa"/>
            <w:tcBorders>
              <w:left w:val="nil"/>
            </w:tcBorders>
          </w:tcPr>
          <w:p w:rsidR="00206842" w:rsidRPr="00206842" w:rsidRDefault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1814" w:type="dxa"/>
          </w:tcPr>
          <w:p w:rsidR="00206842" w:rsidRPr="00206842" w:rsidRDefault="0020684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1134" w:type="dxa"/>
            <w:vMerge w:val="restart"/>
          </w:tcPr>
          <w:p w:rsidR="00206842" w:rsidRPr="00206842" w:rsidRDefault="00206842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Хвойно-широколиственные леса</w:t>
            </w:r>
          </w:p>
        </w:tc>
        <w:tc>
          <w:tcPr>
            <w:tcW w:w="1984" w:type="dxa"/>
            <w:vMerge w:val="restart"/>
          </w:tcPr>
          <w:p w:rsidR="00206842" w:rsidRPr="00206842" w:rsidRDefault="00206842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хвойно-широколиственные (смешанные) леса европейской части Российской Федерации</w:t>
            </w:r>
          </w:p>
        </w:tc>
        <w:tc>
          <w:tcPr>
            <w:tcW w:w="1020" w:type="dxa"/>
            <w:vMerge w:val="restart"/>
          </w:tcPr>
          <w:p w:rsidR="00206842" w:rsidRPr="00206842" w:rsidRDefault="00206842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Средней лесопатологической угрозы</w:t>
            </w:r>
          </w:p>
        </w:tc>
        <w:tc>
          <w:tcPr>
            <w:tcW w:w="964" w:type="dxa"/>
            <w:vMerge w:val="restart"/>
          </w:tcPr>
          <w:p w:rsidR="00206842" w:rsidRPr="00206842" w:rsidRDefault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</w:tcPr>
          <w:p w:rsidR="00206842" w:rsidRPr="00206842" w:rsidRDefault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1 - 147</w:t>
            </w:r>
          </w:p>
        </w:tc>
        <w:tc>
          <w:tcPr>
            <w:tcW w:w="850" w:type="dxa"/>
            <w:tcBorders>
              <w:right w:val="nil"/>
            </w:tcBorders>
          </w:tcPr>
          <w:p w:rsidR="00206842" w:rsidRPr="00206842" w:rsidRDefault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8367</w:t>
            </w:r>
          </w:p>
        </w:tc>
      </w:tr>
      <w:tr w:rsidR="001F0A5F" w:rsidRPr="005408AE">
        <w:tc>
          <w:tcPr>
            <w:tcW w:w="454" w:type="dxa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1814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1134" w:type="dxa"/>
            <w:vMerge/>
          </w:tcPr>
          <w:p w:rsidR="001F0A5F" w:rsidRPr="00206842" w:rsidRDefault="001F0A5F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84" w:type="dxa"/>
            <w:vMerge/>
          </w:tcPr>
          <w:p w:rsidR="001F0A5F" w:rsidRPr="00206842" w:rsidRDefault="001F0A5F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vMerge/>
          </w:tcPr>
          <w:p w:rsidR="001F0A5F" w:rsidRPr="00206842" w:rsidRDefault="001F0A5F" w:rsidP="0020684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850" w:type="dxa"/>
            <w:tcBorders>
              <w:right w:val="nil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5408AE">
        <w:tc>
          <w:tcPr>
            <w:tcW w:w="454" w:type="dxa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  <w:r w:rsidRPr="00206842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1814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113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850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10292</w:t>
            </w:r>
          </w:p>
        </w:tc>
      </w:tr>
      <w:tr w:rsidR="001F0A5F" w:rsidRPr="005408AE">
        <w:tc>
          <w:tcPr>
            <w:tcW w:w="454" w:type="dxa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  <w:r w:rsidRPr="00206842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1814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113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850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8977</w:t>
            </w:r>
          </w:p>
        </w:tc>
      </w:tr>
      <w:tr w:rsidR="001F0A5F" w:rsidRPr="005408AE">
        <w:tc>
          <w:tcPr>
            <w:tcW w:w="454" w:type="dxa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  <w:r w:rsidRPr="00206842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1814" w:type="dxa"/>
          </w:tcPr>
          <w:p w:rsidR="001F0A5F" w:rsidRPr="00206842" w:rsidRDefault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206842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113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</w:tcPr>
          <w:p w:rsidR="001F0A5F" w:rsidRPr="00206842" w:rsidRDefault="001F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1 - 229</w:t>
            </w:r>
          </w:p>
        </w:tc>
        <w:tc>
          <w:tcPr>
            <w:tcW w:w="850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11028</w:t>
            </w:r>
          </w:p>
        </w:tc>
      </w:tr>
      <w:tr w:rsidR="001F0A5F" w:rsidRPr="005408AE">
        <w:tc>
          <w:tcPr>
            <w:tcW w:w="8220" w:type="dxa"/>
            <w:gridSpan w:val="7"/>
            <w:tcBorders>
              <w:lef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850" w:type="dxa"/>
            <w:tcBorders>
              <w:right w:val="nil"/>
            </w:tcBorders>
          </w:tcPr>
          <w:p w:rsidR="001F0A5F" w:rsidRPr="00206842" w:rsidRDefault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50202»;</w:t>
            </w:r>
          </w:p>
        </w:tc>
      </w:tr>
    </w:tbl>
    <w:p w:rsidR="005408AE" w:rsidRPr="005408AE" w:rsidRDefault="005408AE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2C4528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30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рисунок 1.2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2041F2" w:rsidRDefault="002041F2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408AE" w:rsidRDefault="005408AE" w:rsidP="002041F2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lastRenderedPageBreak/>
        <w:t>«</w:t>
      </w:r>
      <w:r w:rsidR="002041F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446278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QK498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1F2" w:rsidRPr="002041F2" w:rsidRDefault="002041F2" w:rsidP="002041F2">
      <w:pPr>
        <w:pStyle w:val="ConsPlusNormal0"/>
        <w:jc w:val="both"/>
        <w:rPr>
          <w:rFonts w:ascii="Times New Roman" w:hAnsi="Times New Roman" w:cs="Times New Roman"/>
          <w:sz w:val="16"/>
          <w:szCs w:val="16"/>
        </w:rPr>
      </w:pPr>
    </w:p>
    <w:p w:rsidR="005408AE" w:rsidRPr="00AA7F19" w:rsidRDefault="005408AE" w:rsidP="00E62CE5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Рис. 1.2. Карта схема распределения лесов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</w:p>
    <w:p w:rsidR="005408AE" w:rsidRPr="00AA7F19" w:rsidRDefault="005408AE" w:rsidP="00E62CE5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лесничества по лесорастительным зонам и лесным районам»;</w:t>
      </w:r>
    </w:p>
    <w:p w:rsidR="005408AE" w:rsidRPr="00AA7F19" w:rsidRDefault="005408AE" w:rsidP="00E62CE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2E0036" w:rsidP="00E62CE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в </w:t>
      </w:r>
      <w:hyperlink r:id="rId32" w:history="1">
        <w:r w:rsidR="0032294D" w:rsidRPr="00AA7F19">
          <w:rPr>
            <w:rFonts w:ascii="Times New Roman" w:hAnsi="Times New Roman" w:cs="Times New Roman"/>
            <w:sz w:val="26"/>
            <w:szCs w:val="26"/>
          </w:rPr>
          <w:t>подпункте 1.1.6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>:</w:t>
      </w:r>
    </w:p>
    <w:p w:rsidR="002E0036" w:rsidRPr="00AA7F19" w:rsidRDefault="002E0036" w:rsidP="002E00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абзац первый изложить в следующей редакции «Распределение лесов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 по целевому назначению и категориям защитных лесов осуществлено в соответствии со </w:t>
      </w:r>
      <w:hyperlink r:id="rId33" w:history="1">
        <w:r w:rsidRPr="00AA7F19">
          <w:rPr>
            <w:rFonts w:ascii="Times New Roman" w:hAnsi="Times New Roman" w:cs="Times New Roman"/>
            <w:sz w:val="26"/>
            <w:szCs w:val="26"/>
          </w:rPr>
          <w:t>статьями 111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, </w:t>
      </w:r>
      <w:hyperlink r:id="rId34" w:history="1">
        <w:r w:rsidRPr="00AA7F19">
          <w:rPr>
            <w:rFonts w:ascii="Times New Roman" w:hAnsi="Times New Roman" w:cs="Times New Roman"/>
            <w:sz w:val="26"/>
            <w:szCs w:val="26"/>
          </w:rPr>
          <w:t>114</w:t>
        </w:r>
      </w:hyperlink>
      <w:r w:rsidRPr="00AA7F19">
        <w:rPr>
          <w:rFonts w:ascii="Times New Roman" w:hAnsi="Times New Roman" w:cs="Times New Roman"/>
          <w:sz w:val="26"/>
          <w:szCs w:val="26"/>
        </w:rPr>
        <w:t xml:space="preserve">, </w:t>
      </w:r>
      <w:hyperlink r:id="rId35" w:history="1">
        <w:r w:rsidRPr="00AA7F19">
          <w:rPr>
            <w:rFonts w:ascii="Times New Roman" w:hAnsi="Times New Roman" w:cs="Times New Roman"/>
            <w:sz w:val="26"/>
            <w:szCs w:val="26"/>
          </w:rPr>
          <w:t>115</w:t>
        </w:r>
      </w:hyperlink>
      <w:r w:rsidR="00ED0C55" w:rsidRPr="00AA7F19">
        <w:rPr>
          <w:rFonts w:ascii="Times New Roman" w:hAnsi="Times New Roman" w:cs="Times New Roman"/>
          <w:sz w:val="26"/>
          <w:szCs w:val="26"/>
        </w:rPr>
        <w:t>, 117</w:t>
      </w:r>
      <w:r w:rsidRPr="00AA7F19">
        <w:rPr>
          <w:rFonts w:ascii="Times New Roman" w:hAnsi="Times New Roman" w:cs="Times New Roman"/>
          <w:sz w:val="26"/>
          <w:szCs w:val="26"/>
        </w:rPr>
        <w:t xml:space="preserve"> Лесного кодекса Российской Федерации и на основании данных государственного лесного реестра </w:t>
      </w:r>
      <w:r w:rsidRPr="002A023C">
        <w:rPr>
          <w:rFonts w:ascii="Times New Roman" w:hAnsi="Times New Roman" w:cs="Times New Roman"/>
          <w:sz w:val="26"/>
          <w:szCs w:val="26"/>
        </w:rPr>
        <w:t>по состоянию на 1 января 20</w:t>
      </w:r>
      <w:r w:rsidR="00ED0C55" w:rsidRPr="002A023C">
        <w:rPr>
          <w:rFonts w:ascii="Times New Roman" w:hAnsi="Times New Roman" w:cs="Times New Roman"/>
          <w:sz w:val="26"/>
          <w:szCs w:val="26"/>
        </w:rPr>
        <w:t>2</w:t>
      </w:r>
      <w:r w:rsidRPr="002A023C">
        <w:rPr>
          <w:rFonts w:ascii="Times New Roman" w:hAnsi="Times New Roman" w:cs="Times New Roman"/>
          <w:sz w:val="26"/>
          <w:szCs w:val="26"/>
        </w:rPr>
        <w:t>1 года</w:t>
      </w:r>
      <w:proofErr w:type="gramStart"/>
      <w:r w:rsidRPr="002A023C">
        <w:rPr>
          <w:rFonts w:ascii="Times New Roman" w:hAnsi="Times New Roman" w:cs="Times New Roman"/>
          <w:sz w:val="26"/>
          <w:szCs w:val="26"/>
        </w:rPr>
        <w:t>.</w:t>
      </w:r>
      <w:r w:rsidR="00ED0C55" w:rsidRPr="002A023C">
        <w:rPr>
          <w:rFonts w:ascii="Times New Roman" w:hAnsi="Times New Roman" w:cs="Times New Roman"/>
          <w:sz w:val="26"/>
          <w:szCs w:val="26"/>
        </w:rPr>
        <w:t>»;</w:t>
      </w:r>
      <w:proofErr w:type="gramEnd"/>
    </w:p>
    <w:p w:rsidR="00E62CE5" w:rsidRPr="00AA7F19" w:rsidRDefault="002C4528" w:rsidP="00E62CE5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36" w:history="1">
        <w:r w:rsidR="002E0036" w:rsidRPr="00AA7F19">
          <w:rPr>
            <w:rFonts w:ascii="Times New Roman" w:hAnsi="Times New Roman" w:cs="Times New Roman"/>
            <w:sz w:val="26"/>
            <w:szCs w:val="26"/>
          </w:rPr>
          <w:t>таблицу 1.3</w:t>
        </w:r>
      </w:hyperlink>
      <w:r w:rsidR="002E0036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574780" w:rsidRPr="00AA7F19" w:rsidRDefault="00574780" w:rsidP="00E62CE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  <w:lang w:eastAsia="ru-RU"/>
        </w:rPr>
      </w:pPr>
      <w:r w:rsidRPr="00AA7F19">
        <w:rPr>
          <w:rFonts w:ascii="Times New Roman" w:hAnsi="Times New Roman" w:cs="Times New Roman"/>
          <w:sz w:val="26"/>
          <w:szCs w:val="26"/>
          <w:lang w:eastAsia="ru-RU"/>
        </w:rPr>
        <w:t>«Таблица 1.3</w:t>
      </w:r>
    </w:p>
    <w:p w:rsidR="00574780" w:rsidRPr="00AA7F19" w:rsidRDefault="00574780" w:rsidP="00E62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AA7F19">
        <w:rPr>
          <w:rFonts w:ascii="Times New Roman" w:hAnsi="Times New Roman" w:cs="Times New Roman"/>
          <w:sz w:val="26"/>
          <w:szCs w:val="26"/>
          <w:lang w:eastAsia="ru-RU"/>
        </w:rPr>
        <w:t>Распределение лесов по целевому назначению</w:t>
      </w:r>
    </w:p>
    <w:p w:rsidR="00574780" w:rsidRPr="00AA7F19" w:rsidRDefault="00574780" w:rsidP="00E62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AA7F19">
        <w:rPr>
          <w:rFonts w:ascii="Times New Roman" w:hAnsi="Times New Roman" w:cs="Times New Roman"/>
          <w:sz w:val="26"/>
          <w:szCs w:val="26"/>
          <w:lang w:eastAsia="ru-RU"/>
        </w:rPr>
        <w:t>и категориям защитных лесов</w:t>
      </w:r>
    </w:p>
    <w:p w:rsidR="00574780" w:rsidRPr="00252EDC" w:rsidRDefault="00574780" w:rsidP="00E62C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green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701"/>
        <w:gridCol w:w="2011"/>
        <w:gridCol w:w="737"/>
        <w:gridCol w:w="3063"/>
      </w:tblGrid>
      <w:tr w:rsidR="00574780" w:rsidRPr="0032294D" w:rsidTr="0057478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Целевое назначение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Участковое лесничество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Номера кварталов или их частей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32294D">
              <w:rPr>
                <w:rFonts w:ascii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Основания деления лесов по целевому назначению</w:t>
            </w:r>
          </w:p>
        </w:tc>
      </w:tr>
      <w:tr w:rsidR="00574780" w:rsidRPr="0032294D" w:rsidTr="0057478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</w:tr>
      <w:tr w:rsidR="00574780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Всего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1 - 147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780" w:rsidRPr="0032294D" w:rsidRDefault="00574780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8367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11538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10292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8977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1 - 229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11028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50202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Защитные леса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1-147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8367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804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eastAsia="Times New Roman" w:hAnsi="Times New Roman" w:cs="Times New Roman"/>
                <w:lang w:eastAsia="ar-SA"/>
              </w:rPr>
              <w:t>статья 111 Лесного кодекса Российской Федерации; приказ Министерства природных ресурсов и экологии Российской Федерации от 29 марта 2018 г. № 122 «Об утверждении Лесоустроительной инструкции» (зарегистрирован в Министерстве юстиции Российской Федерации                    20 апреля 2018 г., регистрационный № 50859) (далее – Лесоустроительная инструкция)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2; 7; 8; 15; 21ч; 25; 26; 29; 32ч; 35 - 38; 41 - 99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8101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804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804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7; 17ч; 18 - 23; 26; 50ч; 64ч; 69; 70; 78; 81; 85; 86; 90; 95 - 102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1948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1 - 77; 91 - 102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7512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1 - 229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11028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36956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1. Леса, выполняющие функции защиты природных и иных объектов,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4; 7; 8ч; 10ч; 12ч; 13ч; 22ч; 23ч; 26; 27ч; 28ч; 29ч; 30ч; 31; 32; 34 - 37; 39 - 44; 46 - 51; 54 - 59; 62; 64 - 69; 71 - 73; 76; 82; 93 - 117; 119; 120; 124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3967 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статьи 111, 114 Лесного кодекса Российской Федерации; Федеральный закон от 23 февраля 1995 г.     № 26-ФЗ «О природных и лечебных ресурсах, лечебно-оздоровительных местностях и курортах»; Лесоустроительная инструкция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21; 32; 66 - 75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1272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7; 17ч; 18 - 23; 50ч; 64ч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971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3 - 6; 7ч; 13; 15 - 17; 30ч; 42ч; 43ч; 45ч; 46ч; 49ч; 50; 51ч; 54ч; 56ч; 58; 61; 63; 67; 69; 72; 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1616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9 - 13; 35ч; 36ч; 37ч; 38; 39ч; 40 - 42; 43ч; 44ч; 46ч; 47ч; 48ч; 49ч; 50ч; 51ч; 52ч; 54ч; 55ч; 56ч; 57; 58ч; 59ч; 63ч; 64ч; 65; 67ч; 68ч; 69ч; 70ч; 71ч; 72ч; 73ч; 74ч; 111; 112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1222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9048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lastRenderedPageBreak/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ind w:left="-62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леса, расположенные в защитных полосах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7; 8ч; 10ч; 12ч; 13ч; 22ч; 23ч; 26; 27ч; 28ч; 29ч; 30ч; 31; 32; 39 - 41; 44ч; 47; 49 - 51; 54ч; 55ч; 56ч; 57ч; 58ч; 59ч; 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1056 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32294D">
              <w:rPr>
                <w:rFonts w:ascii="Times New Roman" w:hAnsi="Times New Roman" w:cs="Times New Roman"/>
              </w:rPr>
              <w:t>статьи 111, 114 Лесного кодекса Российской Федерации; Лесоустроительная инструкция; постановление Совета Министров РСФСР от 26 октября 1973 г. № 54; постановление Государственного комитета СССР по лесу от 30 ноября 1990 г. № 15; постановление ЦИК и Совета Народных Комиссаров СССР от 2 июля 1936 г. № 66/1162; постановление Совета Министров СССР от 29 сентября 1948 г. № 3670</w:t>
            </w:r>
            <w:proofErr w:type="gramEnd"/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ind w:left="-62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21ч; 32ч; 67ч; 70ч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17ч; 50ч; 64ч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78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7ч; 30ч; 42ч; 43ч; 45ч; 46ч; 49ч; 50; 51ч; 54ч; 56ч; 58; 63; 67; 69; 72; 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877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35ч; 36ч; 37ч; 38; 39ч; 40 - 42; 43ч; 44ч; 46ч; 47ч; 48ч; 49ч; 50ч; 51ч; 52ч; 54ч; 55ч; 56ч; 57; 58ч; 59ч; 63ч; 64ч; 65; 67ч; 68ч; 69ч; 70ч; 71ч; 72ч; 73ч; 74ч; 111; 112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1022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3215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леса, расположенные в зеленых зонах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4; 34 - 37; 42; 43; 44ч; 46; 48; 54ч; 55ч; 56ч; 57ч; 58ч; 59ч; 62; 65; 68; 69; 71 - 73; 98 - 108; 111 - 117; 119; 120; 124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2298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E62CE5" w:rsidRDefault="001F0A5F" w:rsidP="00E62C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E62CE5">
              <w:rPr>
                <w:rFonts w:ascii="Times New Roman" w:hAnsi="Times New Roman" w:cs="Times New Roman"/>
              </w:rPr>
              <w:t>статьи 111, 114 Лесного кодекса Российской Федерации; Лесоустроительная инструкция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66; 67ч; 68; 70ч; 72 - 75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831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E62CE5" w:rsidRDefault="001F0A5F" w:rsidP="00E62C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7; 18 - 23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893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5; 6; 13; 15; 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403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11; 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124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4549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485849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леса, расположенные в лесопарковых зонах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66; 67; 76; 82; 93 - 97; 109; 110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613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E62CE5" w:rsidRDefault="001F0A5F" w:rsidP="00E62C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E62CE5">
              <w:rPr>
                <w:rFonts w:ascii="Times New Roman" w:hAnsi="Times New Roman" w:cs="Times New Roman"/>
              </w:rPr>
              <w:t xml:space="preserve">статьи 111, 114 Лесного кодекса Российской Федерации; постановление Правительства Российской Федерации от 21 декабря              2019 г. № 1755 «Об утверждении правил </w:t>
            </w:r>
            <w:r w:rsidRPr="00E62CE5">
              <w:rPr>
                <w:rFonts w:ascii="Times New Roman" w:hAnsi="Times New Roman" w:cs="Times New Roman"/>
              </w:rPr>
              <w:lastRenderedPageBreak/>
              <w:t xml:space="preserve">изменения границ земель, на которых располагаются леса, указанные в пунктах 3 и 4 части 1 статьи 114 </w:t>
            </w:r>
            <w:r>
              <w:rPr>
                <w:rFonts w:ascii="Times New Roman" w:hAnsi="Times New Roman" w:cs="Times New Roman"/>
              </w:rPr>
              <w:t>Л</w:t>
            </w:r>
            <w:r w:rsidRPr="00E62CE5">
              <w:rPr>
                <w:rFonts w:ascii="Times New Roman" w:hAnsi="Times New Roman" w:cs="Times New Roman"/>
              </w:rPr>
              <w:t xml:space="preserve">есного кодекса </w:t>
            </w:r>
            <w:r>
              <w:rPr>
                <w:rFonts w:ascii="Times New Roman" w:hAnsi="Times New Roman" w:cs="Times New Roman"/>
              </w:rPr>
              <w:t>Российской Ф</w:t>
            </w:r>
            <w:r w:rsidRPr="00E62CE5">
              <w:rPr>
                <w:rFonts w:ascii="Times New Roman" w:hAnsi="Times New Roman" w:cs="Times New Roman"/>
              </w:rPr>
              <w:t>едерации, и определения функциональных зон в лесах, расположенных в лесопарковых зона»;</w:t>
            </w:r>
            <w:proofErr w:type="gramEnd"/>
            <w:r w:rsidRPr="00E62CE5">
              <w:rPr>
                <w:rFonts w:ascii="Times New Roman" w:hAnsi="Times New Roman" w:cs="Times New Roman"/>
              </w:rPr>
              <w:t xml:space="preserve"> Лесоустроительная инструкция</w:t>
            </w:r>
          </w:p>
        </w:tc>
      </w:tr>
      <w:tr w:rsidR="001F0A5F" w:rsidRPr="0032294D" w:rsidTr="0048584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252E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69, 71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E62CE5" w:rsidRDefault="001F0A5F" w:rsidP="00E62C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48584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D602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48584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3; 4; 17; 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48584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9; 10; 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485849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1284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85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2. Ценные леса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1 - 3; 5; 6; 8ч; 9; 10ч; 11; 12ч; 13ч; 14 - 21; 22ч; 23ч; 24; 25; 27ч; 28ч; 29ч; 30ч; 33; 38; 45; 52; 53; 60; 61; 63; 70; 74; 75; 77; 78 - 81; 83 - 92; 118; 121 - 123; 125 - 147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4400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eastAsia="Times New Roman" w:hAnsi="Times New Roman" w:cs="Times New Roman"/>
                <w:lang w:eastAsia="ar-SA"/>
              </w:rPr>
              <w:t>статьи 111, 115 Лесного кодекса Российской Федерации; Лесоустроительная инструкция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2; 7; 8; 15; 25; 26; 29; 35 - 38; 41 - 65; 76 - 99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6829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26; 69; 70; 78; 81; 85; 86; 90; 95 - 102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977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1; 2; 7ч; 8 - 12; 14; 18 - 29; 30ч; 31 - 41; 42ч; 43ч; 44; 45ч; 46ч; 47; 48; 49ч; 51ч; 52; 53; 54ч; 55; 56ч; 57; 59; 60; 62; 64 - 66; 68; 70; 71; 74 - 77; 91 - 102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5896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1 - 8; 14 - 34; 35ч; 36ч; 37ч; 39ч; 43ч; 44ч; 45; 46ч; 47ч; 48ч; 49ч; 50ч; 51ч; 52ч; 53; 54ч; 55ч; 56ч; 58ч; 59ч; 60 - 62; 63ч; 64ч; 66; 67ч; 68ч; 69ч; 70ч; 71ч; 72ч; 73ч; 74ч; 75 - 110; 113 - 229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9806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27908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rPr>
          <w:trHeight w:val="9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противоэрозионные леса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1 - 3; 5; 6; 12ч; 22ч; 24; 25; 28ч; 33; 53; 61; 63; 70; 74; 75; 77; 83; 84; 123; 131 </w:t>
            </w:r>
            <w:r w:rsidRPr="0032294D">
              <w:rPr>
                <w:rFonts w:ascii="Times New Roman" w:hAnsi="Times New Roman" w:cs="Times New Roman"/>
              </w:rPr>
              <w:lastRenderedPageBreak/>
              <w:t>- 147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lastRenderedPageBreak/>
              <w:t xml:space="preserve">2173 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D602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 xml:space="preserve">статьи 111, 115 Лесного кодекса Российской Федерации; постановление Совета Министров ЧАССР от </w:t>
            </w:r>
            <w:r w:rsidRPr="0032294D">
              <w:rPr>
                <w:rFonts w:ascii="Times New Roman" w:hAnsi="Times New Roman" w:cs="Times New Roman"/>
              </w:rPr>
              <w:lastRenderedPageBreak/>
              <w:t>29 декабря 1981 г. № 778; распоряжение Совета Министров РСФСР от 5 августа 1982 г. № 1256-р; постановление Государственного комитета СССР по лесу от 30 ноября 1990 г. № 15; Лесоустроительная инструкция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2; 7; 8; 15; 25; 26; 29; 35 - 38; 41; 42; 47; 55; 63 - 65; 76 - 99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2758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D602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26; 69; 70; 78; 81; 85; 86; 90; 95 - 102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977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8 - 12; 14; 18 - 20; 31; 35; 37; 40; 44; 47; 59; 60; 65; 66; 68; 70; 74 - 77; 91 - 102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2993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1 - 8; 14 - 19; 22; 36ч; 37ч; 48ч; 49ч; 74ч; 81; 135; 163; 164; 166; 193 - 229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2279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11180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ind w:left="-62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пустынные, полупустынные леса, лесостепные леса, лесотундровые леса, горные леса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8ч; 9; 10ч; 11; 13ч; 14 - 21; 23ч; 27ч; 29ч; 30ч; 38; 45; 52; 60; 78 - 81; 85 - 92; 118; 121; 122; 125 - 130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2227 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D39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статьи 111, 115 Лесного кодекса Российской Федерации; Лесоустроительная инструкция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ind w:left="-62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35 - 38; 76 - 81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979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4D39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D39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1; 2; 7ч; 21 - 29; 30ч; 32 - 34; 36; 38; 39; 41; 42ч; 43ч; 45ч; 46ч; 48; 49ч; 51ч; 52; 53; 54ч; 55; 56ч; 57; 62; 64; 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2903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20; 21; 23 - 34; 35ч; 39ч; 43ч; 44ч; 45; 46ч; 47ч; 50ч; 51ч; 52ч; 53; 54ч; 55ч; 56ч; 58ч; 59ч; 60 - 62; 63ч; 64ч; 66; 67ч; 68ч; 69ч; 70ч; 71ч; 72ч; 73ч; 75 - 80; 82 - 110; 113 - 134; 136 - 162; 165; 167 - 192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 xml:space="preserve">7527 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13636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7272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 xml:space="preserve">запретные полосы лесов, </w:t>
            </w:r>
            <w:r w:rsidRPr="0032294D">
              <w:rPr>
                <w:rFonts w:ascii="Times New Roman" w:hAnsi="Times New Roman" w:cs="Times New Roman"/>
              </w:rPr>
              <w:lastRenderedPageBreak/>
              <w:t>расположенные вдоль водных объектов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lastRenderedPageBreak/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560F8B" w:rsidRDefault="002C4528" w:rsidP="000B15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hyperlink r:id="rId37" w:history="1">
              <w:r w:rsidR="001F0A5F" w:rsidRPr="00560F8B">
                <w:rPr>
                  <w:rFonts w:ascii="Times New Roman" w:hAnsi="Times New Roman" w:cs="Times New Roman"/>
                </w:rPr>
                <w:t>статьи 111</w:t>
              </w:r>
            </w:hyperlink>
            <w:r w:rsidR="001F0A5F" w:rsidRPr="00560F8B">
              <w:rPr>
                <w:rFonts w:ascii="Times New Roman" w:hAnsi="Times New Roman" w:cs="Times New Roman"/>
              </w:rPr>
              <w:t xml:space="preserve">, </w:t>
            </w:r>
            <w:hyperlink r:id="rId38" w:history="1">
              <w:r w:rsidR="001F0A5F" w:rsidRPr="00560F8B">
                <w:rPr>
                  <w:rFonts w:ascii="Times New Roman" w:hAnsi="Times New Roman" w:cs="Times New Roman"/>
                </w:rPr>
                <w:t>115</w:t>
              </w:r>
            </w:hyperlink>
            <w:r w:rsidR="001F0A5F" w:rsidRPr="00560F8B">
              <w:rPr>
                <w:rFonts w:ascii="Times New Roman" w:hAnsi="Times New Roman" w:cs="Times New Roman"/>
              </w:rPr>
              <w:t xml:space="preserve"> Лесного кодекса Российской </w:t>
            </w:r>
            <w:r w:rsidR="001F0A5F" w:rsidRPr="00560F8B">
              <w:rPr>
                <w:rFonts w:ascii="Times New Roman" w:hAnsi="Times New Roman" w:cs="Times New Roman"/>
              </w:rPr>
              <w:lastRenderedPageBreak/>
              <w:t xml:space="preserve">Федерации, Лесоустроительная </w:t>
            </w:r>
            <w:hyperlink r:id="rId39" w:history="1">
              <w:r w:rsidR="001F0A5F" w:rsidRPr="00560F8B">
                <w:rPr>
                  <w:rFonts w:ascii="Times New Roman" w:hAnsi="Times New Roman" w:cs="Times New Roman"/>
                </w:rPr>
                <w:t>инструкция</w:t>
              </w:r>
            </w:hyperlink>
            <w:r w:rsidR="001F0A5F" w:rsidRPr="00560F8B">
              <w:rPr>
                <w:rFonts w:ascii="Times New Roman" w:hAnsi="Times New Roman" w:cs="Times New Roman"/>
              </w:rPr>
              <w:t xml:space="preserve">, </w:t>
            </w:r>
            <w:hyperlink r:id="rId40" w:history="1">
              <w:r w:rsidR="001F0A5F" w:rsidRPr="00560F8B">
                <w:rPr>
                  <w:rFonts w:ascii="Times New Roman" w:hAnsi="Times New Roman" w:cs="Times New Roman"/>
                </w:rPr>
                <w:t>статья 65</w:t>
              </w:r>
            </w:hyperlink>
            <w:r w:rsidR="001F0A5F" w:rsidRPr="00560F8B">
              <w:rPr>
                <w:rFonts w:ascii="Times New Roman" w:hAnsi="Times New Roman" w:cs="Times New Roman"/>
              </w:rPr>
              <w:t xml:space="preserve"> Водного кодекса Российской Федерации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7272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 xml:space="preserve">43 - 46; 48 - 54; 56 - </w:t>
            </w:r>
            <w:r w:rsidRPr="0032294D">
              <w:rPr>
                <w:rFonts w:ascii="Times New Roman" w:hAnsi="Times New Roman" w:cs="Times New Roman"/>
              </w:rPr>
              <w:lastRenderedPageBreak/>
              <w:t>62; 85 - 87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lastRenderedPageBreak/>
              <w:t>3092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3092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Эксплуатационные леса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2C4528" w:rsidP="00A66C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41" w:history="1">
              <w:r w:rsidR="001F0A5F" w:rsidRPr="0032294D">
                <w:rPr>
                  <w:rFonts w:ascii="Times New Roman" w:hAnsi="Times New Roman" w:cs="Times New Roman"/>
                </w:rPr>
                <w:t>статья 117</w:t>
              </w:r>
            </w:hyperlink>
            <w:r w:rsidR="001F0A5F" w:rsidRPr="0032294D">
              <w:rPr>
                <w:rFonts w:ascii="Times New Roman" w:hAnsi="Times New Roman" w:cs="Times New Roman"/>
              </w:rPr>
              <w:t xml:space="preserve"> Лесного кодекса Российской Федерации; Лесоустроительная </w:t>
            </w:r>
            <w:hyperlink r:id="rId42" w:history="1">
              <w:r w:rsidR="001F0A5F" w:rsidRPr="0032294D">
                <w:rPr>
                  <w:rFonts w:ascii="Times New Roman" w:hAnsi="Times New Roman" w:cs="Times New Roman"/>
                </w:rPr>
                <w:t>инструкция</w:t>
              </w:r>
            </w:hyperlink>
            <w:r w:rsidR="001F0A5F" w:rsidRPr="0032294D">
              <w:rPr>
                <w:rFonts w:ascii="Times New Roman" w:hAnsi="Times New Roman" w:cs="Times New Roman"/>
              </w:rPr>
              <w:t>; постановление Совета Народных Комиссаров СССР от 23 апреля 1943 г.            № 430; постановление Государственного комитета СССР по лесу от 30 ноября 1990 г. № 15</w:t>
            </w: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32294D"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1; 3 - 6; 9 - 14; 16 - 20; 21ч; 22 - 24; 27; 28; 30; 31; 32ч; 33; 34; 39; 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3437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Default="001F0A5F" w:rsidP="00A66C26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1 - 6; 8 - 16; 17ч; 24; 25; 27 - 49; 50ч; 51 - 63; 64ч; 65 - 68; 71 - 77; 79; 80; 82 - 84; 87 - 89; 91 - 94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8344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78 - 90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1465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32294D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48584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spellStart"/>
            <w:r w:rsidRPr="0032294D"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0B15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F0A5F" w:rsidRPr="00574780" w:rsidTr="00574780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0A3DFC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13246</w:t>
            </w: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574780" w:rsidRDefault="001F0A5F" w:rsidP="005747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574780" w:rsidRDefault="00574780" w:rsidP="00E30810">
      <w:pPr>
        <w:pStyle w:val="ConsPlusNormal0"/>
        <w:ind w:firstLine="540"/>
        <w:jc w:val="both"/>
        <w:rPr>
          <w:rFonts w:ascii="Times New Roman" w:hAnsi="Times New Roman" w:cs="Times New Roman"/>
          <w:szCs w:val="22"/>
        </w:rPr>
      </w:pPr>
    </w:p>
    <w:p w:rsidR="00ED0C55" w:rsidRPr="00AA7F19" w:rsidRDefault="00ED0C55" w:rsidP="00ED0C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A7F19">
        <w:rPr>
          <w:rFonts w:ascii="Times New Roman" w:hAnsi="Times New Roman" w:cs="Times New Roman"/>
          <w:sz w:val="26"/>
          <w:szCs w:val="26"/>
        </w:rPr>
        <w:t xml:space="preserve">абзац третий изложить в следующей редакции «К защитным лесам относятся 73,6 процента площади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лесничества, к эксплуатационным - 26,4 процента.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 xml:space="preserve"> Резервные леса в лесничестве отсутствуют</w:t>
      </w:r>
      <w:proofErr w:type="gramStart"/>
      <w:r w:rsidRPr="00AA7F19">
        <w:rPr>
          <w:rFonts w:ascii="Times New Roman" w:hAnsi="Times New Roman" w:cs="Times New Roman"/>
          <w:sz w:val="26"/>
          <w:szCs w:val="26"/>
        </w:rPr>
        <w:t>.»;</w:t>
      </w:r>
      <w:proofErr w:type="gramEnd"/>
    </w:p>
    <w:bookmarkStart w:id="2" w:name="P243"/>
    <w:bookmarkEnd w:id="2"/>
    <w:p w:rsidR="005408AE" w:rsidRPr="00E30810" w:rsidRDefault="005408AE" w:rsidP="00E30810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fldChar w:fldCharType="begin"/>
      </w:r>
      <w:r w:rsidRPr="00AA7F19">
        <w:rPr>
          <w:rFonts w:ascii="Times New Roman" w:hAnsi="Times New Roman" w:cs="Times New Roman"/>
          <w:sz w:val="26"/>
          <w:szCs w:val="26"/>
        </w:rPr>
        <w:instrText xml:space="preserve"> HYPERLINK "consultantplus://offline/ref=5514A2EC2C1C098ABC064A4E19BDC5405136DD8F8693D861EF71D2E7183CDC05A34D641C8239F38AAEC2F912D98ADD1952D119BC495B1215849C1CC0q1sAK" </w:instrText>
      </w:r>
      <w:r w:rsidRPr="00AA7F19">
        <w:rPr>
          <w:rFonts w:ascii="Times New Roman" w:hAnsi="Times New Roman" w:cs="Times New Roman"/>
          <w:sz w:val="26"/>
          <w:szCs w:val="26"/>
        </w:rPr>
        <w:fldChar w:fldCharType="separate"/>
      </w:r>
      <w:r w:rsidRPr="00AA7F19">
        <w:rPr>
          <w:rFonts w:ascii="Times New Roman" w:hAnsi="Times New Roman" w:cs="Times New Roman"/>
          <w:sz w:val="26"/>
          <w:szCs w:val="26"/>
        </w:rPr>
        <w:t>рисунок 1.3</w:t>
      </w:r>
      <w:r w:rsidRPr="00AA7F19">
        <w:rPr>
          <w:rFonts w:ascii="Times New Roman" w:hAnsi="Times New Roman" w:cs="Times New Roman"/>
          <w:sz w:val="26"/>
          <w:szCs w:val="26"/>
        </w:rPr>
        <w:fldChar w:fldCharType="end"/>
      </w:r>
      <w:r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E30810" w:rsidRDefault="00E30810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408AE" w:rsidRPr="005408AE" w:rsidRDefault="005408AE" w:rsidP="00E30810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«</w:t>
      </w:r>
      <w:r w:rsidR="000304D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44500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GR3841-2 вариант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E" w:rsidRPr="005408AE" w:rsidRDefault="005408AE">
      <w:pPr>
        <w:pStyle w:val="ConsPlusNormal0"/>
        <w:spacing w:before="220"/>
        <w:jc w:val="center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5408AE" w:rsidP="00E30810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Рис. 1.3. Карта-схема распределения лесов</w:t>
      </w:r>
    </w:p>
    <w:p w:rsidR="005408AE" w:rsidRPr="00AA7F19" w:rsidRDefault="005408AE" w:rsidP="00E30810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 по целевому назначению»;</w:t>
      </w:r>
    </w:p>
    <w:p w:rsidR="005408AE" w:rsidRPr="00AA7F19" w:rsidRDefault="005408AE" w:rsidP="00E308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E30810" w:rsidRDefault="002C4528" w:rsidP="00E30810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44" w:history="1">
        <w:r w:rsidR="00A95BEF" w:rsidRPr="00AA7F19">
          <w:rPr>
            <w:rFonts w:ascii="Times New Roman" w:hAnsi="Times New Roman" w:cs="Times New Roman"/>
            <w:sz w:val="26"/>
            <w:szCs w:val="26"/>
          </w:rPr>
          <w:t>в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 xml:space="preserve"> </w:t>
      </w:r>
      <w:hyperlink r:id="rId45" w:history="1">
        <w:r w:rsidR="0032294D" w:rsidRPr="00AA7F19">
          <w:rPr>
            <w:rFonts w:ascii="Times New Roman" w:hAnsi="Times New Roman" w:cs="Times New Roman"/>
            <w:sz w:val="26"/>
            <w:szCs w:val="26"/>
          </w:rPr>
          <w:t>подпункт</w:t>
        </w:r>
        <w:r w:rsidR="00A95BEF" w:rsidRPr="00AA7F19">
          <w:rPr>
            <w:rFonts w:ascii="Times New Roman" w:hAnsi="Times New Roman" w:cs="Times New Roman"/>
            <w:sz w:val="26"/>
            <w:szCs w:val="26"/>
          </w:rPr>
          <w:t xml:space="preserve">е </w:t>
        </w:r>
        <w:r w:rsidR="0032294D" w:rsidRPr="00AA7F19">
          <w:rPr>
            <w:rFonts w:ascii="Times New Roman" w:hAnsi="Times New Roman" w:cs="Times New Roman"/>
            <w:sz w:val="26"/>
            <w:szCs w:val="26"/>
          </w:rPr>
          <w:t>1.1.7</w:t>
        </w:r>
      </w:hyperlink>
      <w:r w:rsidR="005408AE" w:rsidRPr="00AA7F19">
        <w:rPr>
          <w:rFonts w:ascii="Times New Roman" w:hAnsi="Times New Roman" w:cs="Times New Roman"/>
          <w:sz w:val="26"/>
          <w:szCs w:val="26"/>
        </w:rPr>
        <w:t>:</w:t>
      </w:r>
    </w:p>
    <w:p w:rsidR="00A95BEF" w:rsidRPr="00A95BEF" w:rsidRDefault="00A95BEF" w:rsidP="00A95B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A023C">
        <w:rPr>
          <w:rFonts w:ascii="Times New Roman" w:hAnsi="Times New Roman" w:cs="Times New Roman"/>
          <w:sz w:val="26"/>
          <w:szCs w:val="26"/>
        </w:rPr>
        <w:t>в абзаце первом слова «на 1 января 2019 г.» заменить словами «на 1 января 2021 г.»;</w:t>
      </w:r>
    </w:p>
    <w:p w:rsidR="00A95BEF" w:rsidRPr="00E30810" w:rsidRDefault="002C4528" w:rsidP="00A95BEF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46" w:history="1">
        <w:r w:rsidR="00A95BEF" w:rsidRPr="00AA7F19">
          <w:rPr>
            <w:rFonts w:ascii="Times New Roman" w:hAnsi="Times New Roman" w:cs="Times New Roman"/>
            <w:sz w:val="26"/>
            <w:szCs w:val="26"/>
          </w:rPr>
          <w:t>таблицу 1.4</w:t>
        </w:r>
      </w:hyperlink>
      <w:r w:rsidR="00A95BEF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p w:rsidR="005408AE" w:rsidRPr="00E30810" w:rsidRDefault="005408AE" w:rsidP="00E308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CB5ACF" w:rsidRDefault="005408AE" w:rsidP="00E30810">
      <w:pPr>
        <w:pStyle w:val="ConsPlusNormal0"/>
        <w:jc w:val="right"/>
        <w:rPr>
          <w:rFonts w:ascii="Times New Roman" w:hAnsi="Times New Roman" w:cs="Times New Roman"/>
          <w:sz w:val="26"/>
          <w:szCs w:val="26"/>
        </w:rPr>
      </w:pPr>
      <w:r w:rsidRPr="00CB5ACF">
        <w:rPr>
          <w:rFonts w:ascii="Times New Roman" w:hAnsi="Times New Roman" w:cs="Times New Roman"/>
          <w:sz w:val="26"/>
          <w:szCs w:val="26"/>
        </w:rPr>
        <w:t>«Таблица 1.4</w:t>
      </w:r>
    </w:p>
    <w:p w:rsidR="005408AE" w:rsidRPr="00CB5ACF" w:rsidRDefault="005408AE" w:rsidP="00E308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CB5ACF" w:rsidRDefault="005408AE" w:rsidP="00E30810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CB5ACF">
        <w:rPr>
          <w:rFonts w:ascii="Times New Roman" w:hAnsi="Times New Roman" w:cs="Times New Roman"/>
          <w:sz w:val="26"/>
          <w:szCs w:val="26"/>
        </w:rPr>
        <w:t>Характеристика лесных и нелесных земель из состава земель</w:t>
      </w:r>
    </w:p>
    <w:p w:rsidR="005408AE" w:rsidRPr="00E30810" w:rsidRDefault="005408AE" w:rsidP="00E30810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CB5ACF">
        <w:rPr>
          <w:rFonts w:ascii="Times New Roman" w:hAnsi="Times New Roman" w:cs="Times New Roman"/>
          <w:sz w:val="26"/>
          <w:szCs w:val="26"/>
        </w:rPr>
        <w:t xml:space="preserve">лесного фонда на территории </w:t>
      </w:r>
      <w:proofErr w:type="spellStart"/>
      <w:r w:rsidRPr="00CB5ACF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CB5ACF">
        <w:rPr>
          <w:rFonts w:ascii="Times New Roman" w:hAnsi="Times New Roman" w:cs="Times New Roman"/>
          <w:sz w:val="26"/>
          <w:szCs w:val="26"/>
        </w:rPr>
        <w:t xml:space="preserve"> лесничества</w:t>
      </w:r>
    </w:p>
    <w:p w:rsidR="005408AE" w:rsidRPr="00E30810" w:rsidRDefault="005408AE" w:rsidP="00E30810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0"/>
        <w:gridCol w:w="1644"/>
        <w:gridCol w:w="1191"/>
      </w:tblGrid>
      <w:tr w:rsidR="005408AE" w:rsidRPr="000A3DFC">
        <w:tc>
          <w:tcPr>
            <w:tcW w:w="6180" w:type="dxa"/>
            <w:vMerge w:val="restart"/>
            <w:tcBorders>
              <w:left w:val="nil"/>
            </w:tcBorders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Показатели характеристики земель</w:t>
            </w:r>
          </w:p>
        </w:tc>
        <w:tc>
          <w:tcPr>
            <w:tcW w:w="2835" w:type="dxa"/>
            <w:gridSpan w:val="2"/>
            <w:tcBorders>
              <w:right w:val="nil"/>
            </w:tcBorders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Всего по лесничеству</w:t>
            </w:r>
          </w:p>
        </w:tc>
      </w:tr>
      <w:tr w:rsidR="005408AE" w:rsidRPr="000A3DFC">
        <w:tc>
          <w:tcPr>
            <w:tcW w:w="6180" w:type="dxa"/>
            <w:vMerge/>
            <w:tcBorders>
              <w:left w:val="nil"/>
            </w:tcBorders>
          </w:tcPr>
          <w:p w:rsidR="005408AE" w:rsidRPr="000A3DFC" w:rsidRDefault="005408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 xml:space="preserve">площадь, </w:t>
            </w:r>
            <w:proofErr w:type="gramStart"/>
            <w:r w:rsidRPr="000A3DFC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  <w:tc>
          <w:tcPr>
            <w:tcW w:w="1191" w:type="dxa"/>
            <w:tcBorders>
              <w:right w:val="nil"/>
            </w:tcBorders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%</w:t>
            </w:r>
          </w:p>
        </w:tc>
      </w:tr>
      <w:tr w:rsidR="005408AE" w:rsidRPr="000A3DFC">
        <w:tc>
          <w:tcPr>
            <w:tcW w:w="6180" w:type="dxa"/>
            <w:tcBorders>
              <w:left w:val="nil"/>
            </w:tcBorders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644" w:type="dxa"/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91" w:type="dxa"/>
            <w:tcBorders>
              <w:right w:val="nil"/>
            </w:tcBorders>
          </w:tcPr>
          <w:p w:rsidR="005408AE" w:rsidRPr="000A3DFC" w:rsidRDefault="005408A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Общая площадь земель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50202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100,0</w:t>
            </w: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Лесные земли - всего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48552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96,7</w:t>
            </w: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lastRenderedPageBreak/>
              <w:t>Земли, покрытые лесной растительностью, - всего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48260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96,1</w:t>
            </w: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Земли, не покрытые лесной растительностью, - всего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291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CB5ACF">
              <w:rPr>
                <w:rFonts w:ascii="Times New Roman" w:hAnsi="Times New Roman" w:cs="Times New Roman"/>
                <w:szCs w:val="22"/>
                <w:lang w:eastAsia="en-US"/>
              </w:rPr>
              <w:t>0,58</w:t>
            </w: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в том числе: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rPr>
                <w:rFonts w:ascii="Times New Roman" w:eastAsiaTheme="minorEastAsia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rPr>
                <w:rFonts w:ascii="Times New Roman" w:eastAsiaTheme="minorEastAsia" w:hAnsi="Times New Roman" w:cs="Times New Roman"/>
                <w:highlight w:val="yellow"/>
                <w:lang w:eastAsia="en-US"/>
              </w:rPr>
            </w:pPr>
          </w:p>
        </w:tc>
      </w:tr>
      <w:tr w:rsidR="00CB5ACF" w:rsidRPr="000A3DFC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вырубки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89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0,18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гари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редины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прогалины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0,04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другие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182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0,36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Нелесные земли - всего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1650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3,3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в том числе: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дороги, просеки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627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1,25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болота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0,01</w:t>
            </w:r>
          </w:p>
        </w:tc>
      </w:tr>
      <w:tr w:rsidR="00CB5ACF" w:rsidRPr="005408AE">
        <w:tc>
          <w:tcPr>
            <w:tcW w:w="6180" w:type="dxa"/>
            <w:tcBorders>
              <w:left w:val="nil"/>
            </w:tcBorders>
          </w:tcPr>
          <w:p w:rsidR="00CB5ACF" w:rsidRPr="000A3DFC" w:rsidRDefault="00CB5ACF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A3DFC">
              <w:rPr>
                <w:rFonts w:ascii="Times New Roman" w:hAnsi="Times New Roman" w:cs="Times New Roman"/>
                <w:szCs w:val="22"/>
              </w:rPr>
              <w:t>другие</w:t>
            </w:r>
          </w:p>
        </w:tc>
        <w:tc>
          <w:tcPr>
            <w:tcW w:w="1644" w:type="dxa"/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1017</w:t>
            </w:r>
          </w:p>
        </w:tc>
        <w:tc>
          <w:tcPr>
            <w:tcW w:w="1191" w:type="dxa"/>
            <w:tcBorders>
              <w:right w:val="nil"/>
            </w:tcBorders>
          </w:tcPr>
          <w:p w:rsidR="00CB5ACF" w:rsidRPr="00CB5ACF" w:rsidRDefault="00CB5ACF">
            <w:pPr>
              <w:pStyle w:val="ConsPlusNormal0"/>
              <w:spacing w:line="256" w:lineRule="auto"/>
              <w:jc w:val="center"/>
              <w:rPr>
                <w:rFonts w:ascii="Times New Roman" w:eastAsiaTheme="minorEastAsia" w:hAnsi="Times New Roman" w:cs="Times New Roman"/>
                <w:lang w:eastAsia="en-US"/>
              </w:rPr>
            </w:pPr>
            <w:r w:rsidRPr="00CB5ACF">
              <w:rPr>
                <w:rFonts w:ascii="Times New Roman" w:hAnsi="Times New Roman" w:cs="Times New Roman"/>
                <w:lang w:eastAsia="en-US"/>
              </w:rPr>
              <w:t>2,02»;</w:t>
            </w:r>
          </w:p>
        </w:tc>
      </w:tr>
    </w:tbl>
    <w:p w:rsidR="005408AE" w:rsidRDefault="005408AE" w:rsidP="00D97AC2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p w:rsidR="00E242A4" w:rsidRPr="00AA7F19" w:rsidRDefault="002A37C7" w:rsidP="002A37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абзац второй изложить в следующей редакции:</w:t>
      </w:r>
    </w:p>
    <w:p w:rsidR="002A37C7" w:rsidRPr="00AA7F19" w:rsidRDefault="002A37C7" w:rsidP="002A37C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«Лесные земли занимают 96,</w:t>
      </w:r>
      <w:r w:rsidR="00CB5ACF" w:rsidRPr="00AA7F19">
        <w:rPr>
          <w:rFonts w:ascii="Times New Roman" w:hAnsi="Times New Roman" w:cs="Times New Roman"/>
          <w:sz w:val="26"/>
          <w:szCs w:val="26"/>
        </w:rPr>
        <w:t>7</w:t>
      </w:r>
      <w:r w:rsidRPr="00AA7F19">
        <w:rPr>
          <w:rFonts w:ascii="Times New Roman" w:hAnsi="Times New Roman" w:cs="Times New Roman"/>
          <w:sz w:val="26"/>
          <w:szCs w:val="26"/>
        </w:rPr>
        <w:t xml:space="preserve"> процента от общей площади земель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лесничества, из них земли, покрытые лесной растительностью, - 96,</w:t>
      </w:r>
      <w:r w:rsidR="00CB5ACF" w:rsidRPr="00AA7F19">
        <w:rPr>
          <w:rFonts w:ascii="Times New Roman" w:hAnsi="Times New Roman" w:cs="Times New Roman"/>
          <w:sz w:val="26"/>
          <w:szCs w:val="26"/>
        </w:rPr>
        <w:t>1</w:t>
      </w:r>
      <w:r w:rsidRPr="00AA7F19">
        <w:rPr>
          <w:rFonts w:ascii="Times New Roman" w:hAnsi="Times New Roman" w:cs="Times New Roman"/>
          <w:sz w:val="26"/>
          <w:szCs w:val="26"/>
        </w:rPr>
        <w:t xml:space="preserve"> процента, что свидетельствует о высоком уровне использования, охраны, защиты и воспроизводства лесов на его площади. Нелесные земли занимают 3,</w:t>
      </w:r>
      <w:r w:rsidR="00522D72" w:rsidRPr="00AA7F19">
        <w:rPr>
          <w:rFonts w:ascii="Times New Roman" w:hAnsi="Times New Roman" w:cs="Times New Roman"/>
          <w:sz w:val="26"/>
          <w:szCs w:val="26"/>
        </w:rPr>
        <w:t>3</w:t>
      </w:r>
      <w:r w:rsidRPr="00AA7F19">
        <w:rPr>
          <w:rFonts w:ascii="Times New Roman" w:hAnsi="Times New Roman" w:cs="Times New Roman"/>
          <w:sz w:val="26"/>
          <w:szCs w:val="26"/>
        </w:rPr>
        <w:t xml:space="preserve"> процента общей площади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лесничества. Преимущественно они представлены дорогами и просеками (1,</w:t>
      </w:r>
      <w:r w:rsidR="00522D72" w:rsidRPr="00AA7F19">
        <w:rPr>
          <w:rFonts w:ascii="Times New Roman" w:hAnsi="Times New Roman" w:cs="Times New Roman"/>
          <w:sz w:val="26"/>
          <w:szCs w:val="26"/>
        </w:rPr>
        <w:t>25</w:t>
      </w:r>
      <w:r w:rsidRPr="00AA7F19">
        <w:rPr>
          <w:rFonts w:ascii="Times New Roman" w:hAnsi="Times New Roman" w:cs="Times New Roman"/>
          <w:sz w:val="26"/>
          <w:szCs w:val="26"/>
        </w:rPr>
        <w:t xml:space="preserve"> процента) и другими землями (</w:t>
      </w:r>
      <w:r w:rsidR="00CB5ACF" w:rsidRPr="00AA7F19">
        <w:rPr>
          <w:rFonts w:ascii="Times New Roman" w:hAnsi="Times New Roman" w:cs="Times New Roman"/>
          <w:sz w:val="26"/>
          <w:szCs w:val="26"/>
        </w:rPr>
        <w:t>2,0</w:t>
      </w:r>
      <w:r w:rsidR="00522D72" w:rsidRPr="00AA7F19">
        <w:rPr>
          <w:rFonts w:ascii="Times New Roman" w:hAnsi="Times New Roman" w:cs="Times New Roman"/>
          <w:sz w:val="26"/>
          <w:szCs w:val="26"/>
        </w:rPr>
        <w:t>2</w:t>
      </w:r>
      <w:r w:rsidRPr="00AA7F19">
        <w:rPr>
          <w:rFonts w:ascii="Times New Roman" w:hAnsi="Times New Roman" w:cs="Times New Roman"/>
          <w:sz w:val="26"/>
          <w:szCs w:val="26"/>
        </w:rPr>
        <w:t xml:space="preserve"> процента)</w:t>
      </w:r>
      <w:proofErr w:type="gramStart"/>
      <w:r w:rsidRPr="00AA7F19">
        <w:rPr>
          <w:rFonts w:ascii="Times New Roman" w:hAnsi="Times New Roman" w:cs="Times New Roman"/>
          <w:sz w:val="26"/>
          <w:szCs w:val="26"/>
        </w:rPr>
        <w:t>.»</w:t>
      </w:r>
      <w:proofErr w:type="gramEnd"/>
      <w:r w:rsidRPr="00AA7F19">
        <w:rPr>
          <w:rFonts w:ascii="Times New Roman" w:hAnsi="Times New Roman" w:cs="Times New Roman"/>
          <w:sz w:val="26"/>
          <w:szCs w:val="26"/>
        </w:rPr>
        <w:t>;</w:t>
      </w:r>
    </w:p>
    <w:p w:rsidR="005408AE" w:rsidRPr="00AA7F19" w:rsidRDefault="00E242A4" w:rsidP="00D97AC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таблицу 1.5 </w:t>
      </w:r>
      <w:r w:rsidR="00D86BF0" w:rsidRPr="00AA7F19">
        <w:rPr>
          <w:rFonts w:ascii="Times New Roman" w:hAnsi="Times New Roman" w:cs="Times New Roman"/>
          <w:sz w:val="26"/>
          <w:szCs w:val="26"/>
        </w:rPr>
        <w:t>подпункт</w:t>
      </w:r>
      <w:r w:rsidR="00D86BF0">
        <w:rPr>
          <w:rFonts w:ascii="Times New Roman" w:hAnsi="Times New Roman" w:cs="Times New Roman"/>
          <w:sz w:val="26"/>
          <w:szCs w:val="26"/>
        </w:rPr>
        <w:t>а</w:t>
      </w:r>
      <w:r w:rsidR="00D86BF0" w:rsidRPr="00AA7F19">
        <w:rPr>
          <w:rFonts w:ascii="Times New Roman" w:hAnsi="Times New Roman" w:cs="Times New Roman"/>
          <w:sz w:val="26"/>
          <w:szCs w:val="26"/>
        </w:rPr>
        <w:t xml:space="preserve"> 1.1.9</w:t>
      </w:r>
      <w:r w:rsidR="00D86BF0">
        <w:rPr>
          <w:rFonts w:ascii="Times New Roman" w:hAnsi="Times New Roman" w:cs="Times New Roman"/>
          <w:sz w:val="26"/>
          <w:szCs w:val="26"/>
        </w:rPr>
        <w:t xml:space="preserve"> </w:t>
      </w:r>
      <w:r w:rsidRPr="00AA7F19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p w:rsidR="006C5E51" w:rsidRPr="00AA7F19" w:rsidRDefault="006C5E51" w:rsidP="00D97AC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6C5E51" w:rsidRPr="00AA7F19" w:rsidRDefault="006C5E51" w:rsidP="006C5E51">
      <w:pPr>
        <w:pStyle w:val="ConsPlusNormal0"/>
        <w:ind w:firstLine="540"/>
        <w:jc w:val="right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«Таблица 1.5</w:t>
      </w:r>
    </w:p>
    <w:p w:rsidR="006C5E51" w:rsidRPr="00AA7F19" w:rsidRDefault="006C5E51" w:rsidP="006C5E51">
      <w:pPr>
        <w:pStyle w:val="ConsPlusNormal0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6C5E51" w:rsidRDefault="006C5E51" w:rsidP="006C5E51">
      <w:pPr>
        <w:pStyle w:val="ConsPlusNormal0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 xml:space="preserve">Перечень автомобильных дорог общего пользования регионального и межмуниципального значения на территории </w:t>
      </w:r>
      <w:proofErr w:type="spellStart"/>
      <w:r w:rsidRPr="00AA7F19">
        <w:rPr>
          <w:rFonts w:ascii="Times New Roman" w:hAnsi="Times New Roman" w:cs="Times New Roman"/>
          <w:sz w:val="26"/>
          <w:szCs w:val="26"/>
        </w:rPr>
        <w:t>Канашского</w:t>
      </w:r>
      <w:proofErr w:type="spellEnd"/>
      <w:r w:rsidRPr="00AA7F19">
        <w:rPr>
          <w:rFonts w:ascii="Times New Roman" w:hAnsi="Times New Roman" w:cs="Times New Roman"/>
          <w:sz w:val="26"/>
          <w:szCs w:val="26"/>
        </w:rPr>
        <w:t xml:space="preserve"> лесничества</w:t>
      </w:r>
    </w:p>
    <w:p w:rsidR="006C5E51" w:rsidRDefault="006C5E51" w:rsidP="006C5E51">
      <w:pPr>
        <w:pStyle w:val="ConsPlusNormal0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351"/>
        <w:gridCol w:w="1737"/>
      </w:tblGrid>
      <w:tr w:rsidR="006C5E51" w:rsidTr="006C5E51">
        <w:trPr>
          <w:tblHeader/>
        </w:trPr>
        <w:tc>
          <w:tcPr>
            <w:tcW w:w="2268" w:type="dxa"/>
          </w:tcPr>
          <w:p w:rsidR="006C5E51" w:rsidRP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Идентификационный номер</w:t>
            </w:r>
          </w:p>
        </w:tc>
        <w:tc>
          <w:tcPr>
            <w:tcW w:w="5351" w:type="dxa"/>
          </w:tcPr>
          <w:p w:rsidR="006C5E51" w:rsidRP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автомобильных дорог</w:t>
            </w:r>
          </w:p>
        </w:tc>
        <w:tc>
          <w:tcPr>
            <w:tcW w:w="1737" w:type="dxa"/>
          </w:tcPr>
          <w:p w:rsidR="006C5E51" w:rsidRP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Протяженность, 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км</w:t>
            </w:r>
            <w:proofErr w:type="gramEnd"/>
          </w:p>
        </w:tc>
      </w:tr>
      <w:tr w:rsidR="006C5E51" w:rsidTr="006C5E51">
        <w:trPr>
          <w:tblHeader/>
        </w:trPr>
        <w:tc>
          <w:tcPr>
            <w:tcW w:w="2268" w:type="dxa"/>
          </w:tcPr>
          <w:p w:rsid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5351" w:type="dxa"/>
          </w:tcPr>
          <w:p w:rsid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737" w:type="dxa"/>
          </w:tcPr>
          <w:p w:rsidR="006C5E51" w:rsidRDefault="006C5E51" w:rsidP="006C5E51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РЗ 97К-002</w:t>
            </w:r>
          </w:p>
        </w:tc>
        <w:tc>
          <w:tcPr>
            <w:tcW w:w="5351" w:type="dxa"/>
          </w:tcPr>
          <w:p w:rsidR="006C5E51" w:rsidRDefault="006C5E51" w:rsidP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Аниш</w:t>
            </w:r>
            <w:proofErr w:type="spellEnd"/>
            <w:r>
              <w:rPr>
                <w:rFonts w:ascii="Times New Roman" w:hAnsi="Times New Roman" w:cs="Times New Roman"/>
              </w:rPr>
              <w:t xml:space="preserve">» (а/д «Волга» - Урмары - Канаш - </w:t>
            </w:r>
            <w:proofErr w:type="spellStart"/>
            <w:r>
              <w:rPr>
                <w:rFonts w:ascii="Times New Roman" w:hAnsi="Times New Roman" w:cs="Times New Roman"/>
              </w:rPr>
              <w:t>Ибреси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Алатырь)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160,720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РЗ 97К-007</w:t>
            </w:r>
          </w:p>
        </w:tc>
        <w:tc>
          <w:tcPr>
            <w:tcW w:w="5351" w:type="dxa"/>
          </w:tcPr>
          <w:p w:rsidR="006C5E51" w:rsidRDefault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Шихазаны - Калинино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37,520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РЗ 97К-013</w:t>
            </w:r>
          </w:p>
        </w:tc>
        <w:tc>
          <w:tcPr>
            <w:tcW w:w="5351" w:type="dxa"/>
          </w:tcPr>
          <w:p w:rsidR="006C5E51" w:rsidRDefault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Урмары - Ковали - Нурлаты (до границы Республики Татарстан)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12,800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РЗ 97К-015</w:t>
            </w:r>
          </w:p>
        </w:tc>
        <w:tc>
          <w:tcPr>
            <w:tcW w:w="5351" w:type="dxa"/>
          </w:tcPr>
          <w:p w:rsidR="006C5E51" w:rsidRDefault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Янтиково - </w:t>
            </w:r>
            <w:proofErr w:type="spellStart"/>
            <w:r>
              <w:rPr>
                <w:rFonts w:ascii="Times New Roman" w:hAnsi="Times New Roman" w:cs="Times New Roman"/>
              </w:rPr>
              <w:t>Чутеево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Большие Кайбицы (до границы Республики Татарстан)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18,580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РЗ 97К-020</w:t>
            </w:r>
          </w:p>
        </w:tc>
        <w:tc>
          <w:tcPr>
            <w:tcW w:w="5351" w:type="dxa"/>
          </w:tcPr>
          <w:p w:rsidR="006C5E51" w:rsidRDefault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Канаш - Тюлькой - </w:t>
            </w:r>
            <w:proofErr w:type="spellStart"/>
            <w:r>
              <w:rPr>
                <w:rFonts w:ascii="Times New Roman" w:hAnsi="Times New Roman" w:cs="Times New Roman"/>
              </w:rPr>
              <w:t>Словаши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а/д «Волга»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38,721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МЗ 97Н-042</w:t>
            </w:r>
          </w:p>
        </w:tc>
        <w:tc>
          <w:tcPr>
            <w:tcW w:w="5351" w:type="dxa"/>
          </w:tcPr>
          <w:p w:rsidR="006C5E51" w:rsidRDefault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Ядрин - д. Канаш</w:t>
            </w:r>
          </w:p>
        </w:tc>
        <w:tc>
          <w:tcPr>
            <w:tcW w:w="1737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12,002</w:t>
            </w:r>
          </w:p>
        </w:tc>
      </w:tr>
      <w:tr w:rsidR="006C5E51" w:rsidTr="006C5E51">
        <w:tc>
          <w:tcPr>
            <w:tcW w:w="2268" w:type="dxa"/>
            <w:vAlign w:val="center"/>
          </w:tcPr>
          <w:p w:rsidR="006C5E51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 ОП МЗ 97Н-040</w:t>
            </w:r>
          </w:p>
        </w:tc>
        <w:tc>
          <w:tcPr>
            <w:tcW w:w="5351" w:type="dxa"/>
          </w:tcPr>
          <w:p w:rsidR="006C5E51" w:rsidRDefault="006C5E51" w:rsidP="006C5E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«Цивиль</w:t>
            </w:r>
            <w:r w:rsidR="00E6319D">
              <w:rPr>
                <w:rFonts w:ascii="Times New Roman" w:hAnsi="Times New Roman" w:cs="Times New Roman"/>
              </w:rPr>
              <w:t xml:space="preserve">ск – Ульяновск» - </w:t>
            </w:r>
            <w:proofErr w:type="gramStart"/>
            <w:r w:rsidR="00E6319D">
              <w:rPr>
                <w:rFonts w:ascii="Times New Roman" w:hAnsi="Times New Roman" w:cs="Times New Roman"/>
              </w:rPr>
              <w:t>Комсомольское</w:t>
            </w:r>
            <w:proofErr w:type="gramEnd"/>
          </w:p>
        </w:tc>
        <w:tc>
          <w:tcPr>
            <w:tcW w:w="1737" w:type="dxa"/>
            <w:vAlign w:val="center"/>
          </w:tcPr>
          <w:p w:rsidR="006C5E51" w:rsidRPr="0046136C" w:rsidRDefault="006C5E51" w:rsidP="006C5E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319D">
              <w:rPr>
                <w:rFonts w:ascii="Times New Roman" w:hAnsi="Times New Roman" w:cs="Times New Roman"/>
              </w:rPr>
              <w:t>1,375</w:t>
            </w:r>
          </w:p>
        </w:tc>
      </w:tr>
      <w:tr w:rsidR="002C3C8A" w:rsidTr="00992D32">
        <w:tc>
          <w:tcPr>
            <w:tcW w:w="2268" w:type="dxa"/>
            <w:vAlign w:val="center"/>
          </w:tcPr>
          <w:p w:rsidR="002C3C8A" w:rsidRPr="002C3C8A" w:rsidRDefault="002C3C8A" w:rsidP="00992D32">
            <w:pPr>
              <w:pStyle w:val="ConsPlusNormal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2C3C8A">
              <w:rPr>
                <w:rFonts w:ascii="Times New Roman" w:hAnsi="Times New Roman" w:cs="Times New Roman"/>
              </w:rPr>
              <w:t>97 ОП РЗ 97К-010</w:t>
            </w:r>
          </w:p>
        </w:tc>
        <w:tc>
          <w:tcPr>
            <w:tcW w:w="5351" w:type="dxa"/>
            <w:vAlign w:val="center"/>
          </w:tcPr>
          <w:p w:rsidR="002C3C8A" w:rsidRPr="002C3C8A" w:rsidRDefault="002C3C8A" w:rsidP="00992D32">
            <w:pPr>
              <w:pStyle w:val="ConsPlusNormal0"/>
              <w:spacing w:line="25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C3C8A">
              <w:rPr>
                <w:rFonts w:ascii="Times New Roman" w:hAnsi="Times New Roman" w:cs="Times New Roman"/>
              </w:rPr>
              <w:t>Комсомольское</w:t>
            </w:r>
            <w:proofErr w:type="gramEnd"/>
            <w:r w:rsidRPr="002C3C8A">
              <w:rPr>
                <w:rFonts w:ascii="Times New Roman" w:hAnsi="Times New Roman" w:cs="Times New Roman"/>
              </w:rPr>
              <w:t xml:space="preserve"> - Яльчики - Буинск (до границы </w:t>
            </w:r>
            <w:r w:rsidRPr="002C3C8A">
              <w:rPr>
                <w:rFonts w:ascii="Times New Roman" w:hAnsi="Times New Roman" w:cs="Times New Roman"/>
              </w:rPr>
              <w:lastRenderedPageBreak/>
              <w:t>Республики Татарстан)</w:t>
            </w:r>
          </w:p>
        </w:tc>
        <w:tc>
          <w:tcPr>
            <w:tcW w:w="1737" w:type="dxa"/>
            <w:vAlign w:val="center"/>
          </w:tcPr>
          <w:p w:rsidR="002C3C8A" w:rsidRPr="002C3C8A" w:rsidRDefault="002C3C8A" w:rsidP="00992D32">
            <w:pPr>
              <w:pStyle w:val="ConsPlusNormal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2C3C8A">
              <w:rPr>
                <w:rFonts w:ascii="Times New Roman" w:hAnsi="Times New Roman" w:cs="Times New Roman"/>
              </w:rPr>
              <w:lastRenderedPageBreak/>
              <w:t>41,260</w:t>
            </w:r>
          </w:p>
        </w:tc>
      </w:tr>
    </w:tbl>
    <w:p w:rsidR="00E242A4" w:rsidRPr="005408AE" w:rsidRDefault="00E242A4" w:rsidP="00D97AC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408AE" w:rsidRPr="00AA7F19" w:rsidRDefault="002C4528" w:rsidP="00D97AC2">
      <w:pPr>
        <w:pStyle w:val="ConsPlusNormal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hyperlink r:id="rId47" w:history="1">
        <w:r w:rsidR="005408AE" w:rsidRPr="00AA7F19">
          <w:rPr>
            <w:rFonts w:ascii="Times New Roman" w:hAnsi="Times New Roman" w:cs="Times New Roman"/>
            <w:sz w:val="26"/>
            <w:szCs w:val="26"/>
          </w:rPr>
          <w:t>таблиц</w:t>
        </w:r>
        <w:r w:rsidR="00546445" w:rsidRPr="00AA7F19">
          <w:rPr>
            <w:rFonts w:ascii="Times New Roman" w:hAnsi="Times New Roman" w:cs="Times New Roman"/>
            <w:sz w:val="26"/>
            <w:szCs w:val="26"/>
          </w:rPr>
          <w:t>у</w:t>
        </w:r>
        <w:r w:rsidR="005408AE" w:rsidRPr="00AA7F19">
          <w:rPr>
            <w:rFonts w:ascii="Times New Roman" w:hAnsi="Times New Roman" w:cs="Times New Roman"/>
            <w:sz w:val="26"/>
            <w:szCs w:val="26"/>
          </w:rPr>
          <w:t xml:space="preserve"> 1.6</w:t>
        </w:r>
      </w:hyperlink>
      <w:r w:rsidR="00546445" w:rsidRPr="00AA7F19">
        <w:rPr>
          <w:rFonts w:ascii="Times New Roman" w:hAnsi="Times New Roman" w:cs="Times New Roman"/>
          <w:sz w:val="26"/>
          <w:szCs w:val="26"/>
        </w:rPr>
        <w:t xml:space="preserve"> </w:t>
      </w:r>
      <w:hyperlink r:id="rId48" w:history="1">
        <w:r w:rsidR="00546445" w:rsidRPr="00AA7F19">
          <w:rPr>
            <w:rFonts w:ascii="Times New Roman" w:hAnsi="Times New Roman" w:cs="Times New Roman"/>
            <w:sz w:val="26"/>
            <w:szCs w:val="26"/>
          </w:rPr>
          <w:t>пункта 1.2</w:t>
        </w:r>
      </w:hyperlink>
      <w:r w:rsidR="00546445" w:rsidRPr="00AA7F19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</w:t>
      </w:r>
      <w:r w:rsidR="005408AE" w:rsidRPr="00AA7F19">
        <w:rPr>
          <w:rFonts w:ascii="Times New Roman" w:hAnsi="Times New Roman" w:cs="Times New Roman"/>
          <w:sz w:val="26"/>
          <w:szCs w:val="26"/>
        </w:rPr>
        <w:t>:</w:t>
      </w:r>
    </w:p>
    <w:p w:rsidR="00D8126C" w:rsidRPr="00AA7F19" w:rsidRDefault="00D8126C" w:rsidP="00D97AC2">
      <w:pPr>
        <w:pStyle w:val="ConsPlusNormal0"/>
        <w:keepNext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AA7F19">
        <w:rPr>
          <w:rFonts w:ascii="Times New Roman" w:hAnsi="Times New Roman" w:cs="Times New Roman"/>
          <w:sz w:val="26"/>
          <w:szCs w:val="26"/>
        </w:rPr>
        <w:t>«Таблица 1.6</w:t>
      </w:r>
    </w:p>
    <w:p w:rsidR="00D8126C" w:rsidRPr="00AA7F19" w:rsidRDefault="00D8126C" w:rsidP="00D97AC2">
      <w:pPr>
        <w:pStyle w:val="ConsPlusNormal0"/>
        <w:rPr>
          <w:rFonts w:ascii="Times New Roman" w:hAnsi="Times New Roman" w:cs="Times New Roman"/>
          <w:sz w:val="26"/>
          <w:szCs w:val="26"/>
        </w:rPr>
      </w:pPr>
    </w:p>
    <w:p w:rsidR="00D8126C" w:rsidRDefault="00D8126C" w:rsidP="00D97AC2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bookmarkStart w:id="3" w:name="P666"/>
      <w:bookmarkEnd w:id="3"/>
      <w:r w:rsidRPr="00AA7F19">
        <w:rPr>
          <w:rFonts w:ascii="Times New Roman" w:hAnsi="Times New Roman" w:cs="Times New Roman"/>
          <w:sz w:val="26"/>
          <w:szCs w:val="26"/>
        </w:rPr>
        <w:t>Виды разрешенного использования лесов</w:t>
      </w:r>
    </w:p>
    <w:p w:rsidR="00D8126C" w:rsidRPr="00D8126C" w:rsidRDefault="00D8126C" w:rsidP="00D97AC2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1814"/>
        <w:gridCol w:w="3543"/>
        <w:gridCol w:w="1340"/>
      </w:tblGrid>
      <w:tr w:rsidR="004F0BBD" w:rsidRPr="00D8126C" w:rsidTr="004F0BBD">
        <w:tc>
          <w:tcPr>
            <w:tcW w:w="2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Виды разрешенного использования лесов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Наименование участкового лесничества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Перечень кварталов или их частей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D8126C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</w:tr>
      <w:tr w:rsidR="004F0BBD" w:rsidRPr="00D8126C" w:rsidTr="004F0BBD">
        <w:tc>
          <w:tcPr>
            <w:tcW w:w="2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4</w:t>
            </w:r>
          </w:p>
        </w:tc>
      </w:tr>
      <w:tr w:rsidR="004F0BBD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F0BBD" w:rsidRPr="00AA7F19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Заготовка древесины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AA7F19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7F19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BBD" w:rsidRPr="00AA7F19" w:rsidRDefault="004F0BBD" w:rsidP="00A13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BBD" w:rsidRPr="00D8126C" w:rsidRDefault="004F0BBD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136AF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103292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Переработка древесины и иных лесных ресурсов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</w:rPr>
              <w:t>1; 3 - 6; 9 - 14; 16 - 20; 21ч; 22 - 24; 27; 28; 30; 31; 32ч; 33; 34; 39; 40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1F0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3437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1 - 6; 8 - 16; 17ч; 24; 25; 27 - 49; 50ч; 51 - 63; 64ч; 65 - 68; 71 - 77; 79; 80; 82 - 84; 87 - 89; 91 - 94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8344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78 - 90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1465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2294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32294D" w:rsidRDefault="001F0A5F" w:rsidP="00E631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2294D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13246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 xml:space="preserve">Заготовка и сбор </w:t>
            </w:r>
            <w:proofErr w:type="spellStart"/>
            <w:r w:rsidRPr="00AA7F19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AA7F19">
              <w:rPr>
                <w:rFonts w:ascii="Times New Roman" w:hAnsi="Times New Roman" w:cs="Times New Roman"/>
              </w:rPr>
              <w:t xml:space="preserve"> лесных ресурсов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10294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 xml:space="preserve">Заготовка пищевых лесных ресурсов и сбор </w:t>
            </w:r>
            <w:r w:rsidRPr="00AA7F19">
              <w:rPr>
                <w:rFonts w:ascii="Times New Roman" w:hAnsi="Times New Roman" w:cs="Times New Roman"/>
              </w:rPr>
              <w:lastRenderedPageBreak/>
              <w:t>лекарственных растений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lastRenderedPageBreak/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Осуществление видов деятельности в сфере охотничьего хозяйства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6723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1 - 3; 5 - 33; 38 - 41; 44</w:t>
            </w:r>
            <w:r>
              <w:rPr>
                <w:rFonts w:ascii="Times New Roman" w:hAnsi="Times New Roman" w:cs="Times New Roman"/>
              </w:rPr>
              <w:t xml:space="preserve">ч; </w:t>
            </w:r>
            <w:r w:rsidRPr="00D8126C">
              <w:rPr>
                <w:rFonts w:ascii="Times New Roman" w:hAnsi="Times New Roman" w:cs="Times New Roman"/>
              </w:rPr>
              <w:t xml:space="preserve">45; 47; 49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53; </w:t>
            </w:r>
            <w:r w:rsidRPr="00D8126C">
              <w:rPr>
                <w:rFonts w:ascii="Times New Roman" w:hAnsi="Times New Roman" w:cs="Times New Roman"/>
              </w:rPr>
              <w:t>54ч; 55ч; 56ч; 57ч; 58ч; 59ч; 60; 61; 63; 64; 70; 74; 75; 77 - 81; 83 - 92; 118; 121 - 123; 125 - 147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5456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6723B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1 -65; 67ч; 70ч; 76-99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1 - 6; 8 - 17; 24 - 102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9399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1; 2; 7 - 12; 14; 18 - 60; 62 - 102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6723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1 - 8; 14 - 229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6723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828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44369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 xml:space="preserve">Ведение сельского хозяйства </w:t>
            </w:r>
            <w:hyperlink w:anchor="Par1055" w:tooltip="&lt;*&gt; В лесах, расположенных в зеленых зонах, и на особо защитных участках лесов, за исключением указанных в части 3 статьи 119 Лесного кодекса Российской Федерации, разрешены сенокошение и пчеловодство. В зеленых зонах возведение изгородей в целях сенокошения и" w:history="1">
              <w:r w:rsidRPr="00AA7F19">
                <w:rPr>
                  <w:rFonts w:ascii="Times New Roman" w:hAnsi="Times New Roman" w:cs="Times New Roman"/>
                </w:rPr>
                <w:t>&lt;*&gt;</w:t>
              </w:r>
            </w:hyperlink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1 - 3; 5 - 33; 38 - 41; 44</w:t>
            </w:r>
            <w:r>
              <w:rPr>
                <w:rFonts w:ascii="Times New Roman" w:hAnsi="Times New Roman" w:cs="Times New Roman"/>
              </w:rPr>
              <w:t xml:space="preserve">ч; </w:t>
            </w:r>
            <w:r w:rsidRPr="00D8126C">
              <w:rPr>
                <w:rFonts w:ascii="Times New Roman" w:hAnsi="Times New Roman" w:cs="Times New Roman"/>
              </w:rPr>
              <w:t xml:space="preserve">45; 47; 49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53; </w:t>
            </w:r>
            <w:r w:rsidRPr="00D8126C">
              <w:rPr>
                <w:rFonts w:ascii="Times New Roman" w:hAnsi="Times New Roman" w:cs="Times New Roman"/>
              </w:rPr>
              <w:t>54ч; 55ч; 56ч; 57ч; 58ч; 59ч; 60; 61; 63; 64; 70; 74; 75; 77 - 81; 83 - 92; 118; 121 - 123; 125 - 147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5456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1 -65; 67ч; 70ч; 76-99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1 - 6; 8 - 17; 24 - 102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9399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1; 2; 7 - 12; 14; 18 - 60; 62 - 102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1 - 8; 14 - 229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828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44369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Ведение сельского хозяйства (сенокошение и пчеловодство)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65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68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75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77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81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83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92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98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108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 111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7754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– 68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70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72 –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11279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2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5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16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18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60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62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8641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– 8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11</w:t>
            </w:r>
            <w:r w:rsidRPr="00D8126C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t xml:space="preserve"> 13 –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10952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48918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Создание лесных плантаций и их эксплуатация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63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Выращивание лесных плодовых, ягодных, декоративных растений, лекарственных растений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Выращивание посадочного материала лесных растений (сеянцев, саженцев)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702F4A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Строительство, реконструкция, эксплуатация линейных объектов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Осуществление научно-исследовательской деятельности, образовательной деятельности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lastRenderedPageBreak/>
              <w:t>Осуществление геологического изучения недр, разведка и добыча полезных ископаемых (геологическое изучение недр)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1 - 3; 5 - 33; 38 - 41; 44</w:t>
            </w:r>
            <w:r>
              <w:rPr>
                <w:rFonts w:ascii="Times New Roman" w:hAnsi="Times New Roman" w:cs="Times New Roman"/>
              </w:rPr>
              <w:t xml:space="preserve">ч; </w:t>
            </w:r>
            <w:r w:rsidRPr="00D8126C">
              <w:rPr>
                <w:rFonts w:ascii="Times New Roman" w:hAnsi="Times New Roman" w:cs="Times New Roman"/>
              </w:rPr>
              <w:t xml:space="preserve">45; 47; 49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53; </w:t>
            </w:r>
            <w:r w:rsidRPr="00D8126C">
              <w:rPr>
                <w:rFonts w:ascii="Times New Roman" w:hAnsi="Times New Roman" w:cs="Times New Roman"/>
              </w:rPr>
              <w:t xml:space="preserve">54ч; 55ч; 56ч; 57ч; 58ч; 59ч; 60; 61; 63; 64; 70; 74; 75; 77 - 81; 83 - 92; 118; 121 - 123; 125 - 147 </w:t>
            </w:r>
            <w:r>
              <w:rPr>
                <w:rFonts w:ascii="Times New Roman" w:hAnsi="Times New Roman" w:cs="Times New Roman"/>
              </w:rPr>
              <w:t>(</w:t>
            </w:r>
            <w:r w:rsidRPr="00D8126C">
              <w:rPr>
                <w:rFonts w:ascii="Times New Roman" w:hAnsi="Times New Roman" w:cs="Times New Roman"/>
              </w:rPr>
              <w:t>кроме ОЗУ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5456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1 -65; 67ч; 70ч; 76-99 (</w:t>
            </w:r>
            <w:r w:rsidRPr="00D8126C">
              <w:rPr>
                <w:rFonts w:ascii="Times New Roman" w:hAnsi="Times New Roman" w:cs="Times New Roman"/>
              </w:rPr>
              <w:t>кроме ОЗУ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 xml:space="preserve">1 - 6; 8 - 17; 24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102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D8126C">
              <w:rPr>
                <w:rFonts w:ascii="Times New Roman" w:hAnsi="Times New Roman" w:cs="Times New Roman"/>
              </w:rPr>
              <w:t>кроме ОЗУ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9399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 xml:space="preserve">1; 2; 7 - 12; 14; 18 - 60; 62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102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D8126C">
              <w:rPr>
                <w:rFonts w:ascii="Times New Roman" w:hAnsi="Times New Roman" w:cs="Times New Roman"/>
              </w:rPr>
              <w:t>кроме ОЗУ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 xml:space="preserve">1 - 8; 14 </w:t>
            </w:r>
            <w:r>
              <w:rPr>
                <w:rFonts w:ascii="Times New Roman" w:hAnsi="Times New Roman" w:cs="Times New Roman"/>
              </w:rPr>
              <w:t>–</w:t>
            </w:r>
            <w:r w:rsidRPr="00D8126C">
              <w:rPr>
                <w:rFonts w:ascii="Times New Roman" w:hAnsi="Times New Roman" w:cs="Times New Roman"/>
              </w:rPr>
              <w:t xml:space="preserve"> 229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D8126C">
              <w:rPr>
                <w:rFonts w:ascii="Times New Roman" w:hAnsi="Times New Roman" w:cs="Times New Roman"/>
              </w:rPr>
              <w:t>кроме ОЗУ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828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44369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Осуществление геологического изучения недр, разведка и добыча полезных ископаемых (разведка и добыча полезных ископаемых)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E04F1F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04F1F">
              <w:rPr>
                <w:rFonts w:ascii="Times New Roman" w:hAnsi="Times New Roman" w:cs="Times New Roman"/>
              </w:rPr>
              <w:t>7 – 11</w:t>
            </w:r>
            <w:r>
              <w:rPr>
                <w:rFonts w:ascii="Times New Roman" w:hAnsi="Times New Roman" w:cs="Times New Roman"/>
              </w:rPr>
              <w:t xml:space="preserve">; 12ч; 13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21; 22ч; 23; 26; 27; 28ч; 29 -32; 38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41; 44ч; 45; 47; 49 – 52; 54ч; 55ч; 56ч; 57ч; 58ч; 59ч; 60; 64; 78 – 81; 85 – 92; 118; 121; 122; 125 – 130 (кроме ОЗУ)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3283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A00A5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1; 3 – 6; 9 – 14; 16 – 24; 27; 28; 30 – 34; 39; 40; 43 – 46; 48 – 54; 56 – 62; 67ч; 70ч (кроме ОЗУ)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7690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6; 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17; 24; 25; 27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68; 71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77; 79; 80; 82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84; 87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89; 91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94 (кроме ОЗУ)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8422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1; 2; 7; 21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30; 32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34; 36; 38; 39; 41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43; 45; 46; 48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58; 62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64; 67; 69; 71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73; 78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90 (кроме ОЗУ)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5245</w:t>
            </w:r>
          </w:p>
        </w:tc>
      </w:tr>
      <w:tr w:rsidR="001F0A5F" w:rsidRPr="00D8126C" w:rsidTr="001F0A5F">
        <w:trPr>
          <w:trHeight w:val="1080"/>
        </w:trPr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0C41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20; 21; 23 – 35; 36ч; 37ч; 38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47; 48ч; 49ч; 50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73; 74ч; 75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80; 82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134; 136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162; 165; 167 </w:t>
            </w:r>
            <w:r w:rsidRPr="00E04F1F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192 (кроме ОЗУ)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8549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E04F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33189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Осуществление религиозной деятельности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1F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206842" w:rsidRDefault="001F0A5F" w:rsidP="001F0A5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1F0A5F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1F0A5F" w:rsidRPr="00B50940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1F0A5F" w:rsidRPr="00D8126C" w:rsidTr="004F0BBD">
        <w:tc>
          <w:tcPr>
            <w:tcW w:w="27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0A5F" w:rsidRPr="00AA7F19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7F19">
              <w:rPr>
                <w:rFonts w:ascii="Times New Roman" w:hAnsi="Times New Roman" w:cs="Times New Roman"/>
              </w:rPr>
              <w:t>Осуществление рекреационной деятельности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1 - 147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0A5F" w:rsidRPr="00D8126C" w:rsidRDefault="001F0A5F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8367</w:t>
            </w:r>
          </w:p>
        </w:tc>
      </w:tr>
      <w:tr w:rsidR="000D6BD9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6BD9" w:rsidRPr="00B50940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highlight w:val="gree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D4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206842" w:rsidRDefault="000D6BD9" w:rsidP="004D49E4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D9" w:rsidRPr="00206842" w:rsidRDefault="000D6BD9" w:rsidP="004D49E4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0D6BD9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10292</w:t>
            </w:r>
          </w:p>
        </w:tc>
      </w:tr>
      <w:tr w:rsidR="000D6BD9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1 - 102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8977</w:t>
            </w:r>
          </w:p>
        </w:tc>
      </w:tr>
      <w:tr w:rsidR="000D6BD9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8126C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1 - 229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11028</w:t>
            </w:r>
          </w:p>
        </w:tc>
      </w:tr>
      <w:tr w:rsidR="000D6BD9" w:rsidRPr="00D8126C" w:rsidTr="004F0BBD">
        <w:tc>
          <w:tcPr>
            <w:tcW w:w="272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126C">
              <w:rPr>
                <w:rFonts w:ascii="Times New Roman" w:hAnsi="Times New Roman" w:cs="Times New Roman"/>
              </w:rPr>
              <w:t>того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06842">
              <w:rPr>
                <w:rFonts w:ascii="Times New Roman" w:hAnsi="Times New Roman" w:cs="Times New Roman"/>
              </w:rPr>
              <w:t>50202</w:t>
            </w:r>
          </w:p>
        </w:tc>
      </w:tr>
      <w:tr w:rsidR="000D6BD9" w:rsidRPr="00D8126C" w:rsidTr="004F0BBD">
        <w:tc>
          <w:tcPr>
            <w:tcW w:w="2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8126C">
              <w:rPr>
                <w:rFonts w:ascii="Times New Roman" w:hAnsi="Times New Roman" w:cs="Times New Roman"/>
              </w:rPr>
              <w:t>Иные виды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6BD9" w:rsidRPr="00D8126C" w:rsidRDefault="000D6BD9" w:rsidP="00485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8126C">
              <w:rPr>
                <w:rFonts w:ascii="Times New Roman" w:hAnsi="Times New Roman" w:cs="Times New Roman"/>
              </w:rPr>
              <w:t>-</w:t>
            </w:r>
          </w:p>
        </w:tc>
      </w:tr>
    </w:tbl>
    <w:p w:rsidR="004C442A" w:rsidRDefault="004C442A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4C442A" w:rsidRPr="004C442A" w:rsidRDefault="004C442A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>в главе 2:</w:t>
      </w:r>
    </w:p>
    <w:p w:rsidR="004C442A" w:rsidRDefault="004C442A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2.1:</w:t>
      </w:r>
    </w:p>
    <w:p w:rsidR="002709EE" w:rsidRDefault="0036796F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2.1.1</w:t>
      </w:r>
      <w:r w:rsidR="002709EE"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:rsidR="0036796F" w:rsidRDefault="0036796F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2.1 изложить в следующей редакции:</w:t>
      </w:r>
    </w:p>
    <w:p w:rsidR="0036796F" w:rsidRDefault="0036796F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6796F" w:rsidRPr="005149D1" w:rsidRDefault="0036796F" w:rsidP="0036796F">
      <w:pPr>
        <w:widowControl w:val="0"/>
        <w:autoSpaceDE w:val="0"/>
        <w:autoSpaceDN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5149D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2.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36796F" w:rsidRPr="005149D1" w:rsidRDefault="0036796F" w:rsidP="0036796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6796F" w:rsidRDefault="0036796F" w:rsidP="003679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149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Расчетная лесосека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для осуществления выборочных рубок</w:t>
      </w:r>
    </w:p>
    <w:p w:rsidR="0036796F" w:rsidRPr="005149D1" w:rsidRDefault="0036796F" w:rsidP="003679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спелых и перестойных лесных насаждений на срок действия лесохозяйственного регламента</w:t>
      </w:r>
    </w:p>
    <w:p w:rsidR="0036796F" w:rsidRDefault="0036796F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484"/>
        <w:gridCol w:w="664"/>
        <w:gridCol w:w="340"/>
        <w:gridCol w:w="559"/>
        <w:gridCol w:w="484"/>
        <w:gridCol w:w="559"/>
        <w:gridCol w:w="484"/>
        <w:gridCol w:w="559"/>
        <w:gridCol w:w="484"/>
        <w:gridCol w:w="559"/>
        <w:gridCol w:w="484"/>
        <w:gridCol w:w="559"/>
        <w:gridCol w:w="484"/>
        <w:gridCol w:w="664"/>
      </w:tblGrid>
      <w:tr w:rsidR="002709EE" w:rsidRPr="002709EE" w:rsidTr="002709EE">
        <w:tc>
          <w:tcPr>
            <w:tcW w:w="1701" w:type="dxa"/>
            <w:vMerge w:val="restart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Показатели</w:t>
            </w:r>
          </w:p>
        </w:tc>
        <w:tc>
          <w:tcPr>
            <w:tcW w:w="1148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6219" w:type="dxa"/>
            <w:gridSpan w:val="12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 xml:space="preserve">В том числе по </w:t>
            </w:r>
            <w:proofErr w:type="spellStart"/>
            <w:r w:rsidRPr="002709EE">
              <w:rPr>
                <w:rFonts w:ascii="Times New Roman" w:hAnsi="Times New Roman" w:cs="Times New Roman"/>
                <w:szCs w:val="22"/>
              </w:rPr>
              <w:t>полнотам</w:t>
            </w:r>
            <w:proofErr w:type="spellEnd"/>
          </w:p>
        </w:tc>
      </w:tr>
      <w:tr w:rsidR="002709EE" w:rsidRPr="002709EE" w:rsidTr="002709EE">
        <w:tc>
          <w:tcPr>
            <w:tcW w:w="1701" w:type="dxa"/>
            <w:vMerge/>
            <w:tcBorders>
              <w:left w:val="nil"/>
            </w:tcBorders>
          </w:tcPr>
          <w:p w:rsidR="002709EE" w:rsidRPr="002709EE" w:rsidRDefault="002709EE" w:rsidP="002709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4" w:type="dxa"/>
            <w:vMerge w:val="restart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664" w:type="dxa"/>
            <w:vMerge w:val="restart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899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043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0,9</w:t>
            </w:r>
          </w:p>
        </w:tc>
        <w:tc>
          <w:tcPr>
            <w:tcW w:w="1043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0,8</w:t>
            </w:r>
          </w:p>
        </w:tc>
        <w:tc>
          <w:tcPr>
            <w:tcW w:w="1043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0,7</w:t>
            </w:r>
          </w:p>
        </w:tc>
        <w:tc>
          <w:tcPr>
            <w:tcW w:w="1043" w:type="dxa"/>
            <w:gridSpan w:val="2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0,6</w:t>
            </w:r>
          </w:p>
        </w:tc>
        <w:tc>
          <w:tcPr>
            <w:tcW w:w="1148" w:type="dxa"/>
            <w:gridSpan w:val="2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0,3 - 0,5</w:t>
            </w:r>
          </w:p>
        </w:tc>
      </w:tr>
      <w:tr w:rsidR="002709EE" w:rsidRPr="002709EE" w:rsidTr="002709EE">
        <w:tc>
          <w:tcPr>
            <w:tcW w:w="1701" w:type="dxa"/>
            <w:vMerge/>
            <w:tcBorders>
              <w:left w:val="nil"/>
            </w:tcBorders>
          </w:tcPr>
          <w:p w:rsidR="002709EE" w:rsidRPr="002709EE" w:rsidRDefault="002709EE" w:rsidP="002709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4" w:type="dxa"/>
            <w:vMerge/>
          </w:tcPr>
          <w:p w:rsidR="002709EE" w:rsidRPr="002709EE" w:rsidRDefault="002709EE" w:rsidP="002709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vMerge/>
          </w:tcPr>
          <w:p w:rsidR="002709EE" w:rsidRPr="002709EE" w:rsidRDefault="002709EE" w:rsidP="002709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тыс. м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Целевое назначение лесов - защитные леса, эксплуатационные леса</w:t>
            </w: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6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Категория защитных лесов: все категории</w:t>
            </w: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7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 xml:space="preserve">Вид рубок - </w:t>
            </w:r>
            <w:proofErr w:type="gramStart"/>
            <w:r w:rsidRPr="002709EE">
              <w:rPr>
                <w:rFonts w:ascii="Times New Roman" w:hAnsi="Times New Roman" w:cs="Times New Roman"/>
                <w:szCs w:val="22"/>
              </w:rPr>
              <w:t>добровольно-выборочные</w:t>
            </w:r>
            <w:proofErr w:type="gramEnd"/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8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Хозяйственная секция - сосна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192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56,3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88,0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25,6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72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19,7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32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11,0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30,4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17,1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lastRenderedPageBreak/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Итого хвойных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192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56,3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88,0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25,6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72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19,7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32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11,0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30,4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17,1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outlineLvl w:val="8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Хозяйственная секция - дуб высокоствольный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26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1,3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2709EE">
              <w:rPr>
                <w:rFonts w:ascii="Times New Roman" w:hAnsi="Times New Roman" w:cs="Times New Roman"/>
                <w:szCs w:val="22"/>
              </w:rPr>
              <w:t>Ежегодная</w:t>
            </w:r>
            <w:proofErr w:type="gramEnd"/>
            <w:r w:rsidRPr="002709EE">
              <w:rPr>
                <w:rFonts w:ascii="Times New Roman" w:hAnsi="Times New Roman" w:cs="Times New Roman"/>
                <w:szCs w:val="22"/>
              </w:rPr>
              <w:t xml:space="preserve"> расчетная лесосек - запас: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Итого твердолиственных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lastRenderedPageBreak/>
              <w:t>Всего включено в расчет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26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5,3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1,3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22,6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8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Хозяйственная секция - береза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117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30,1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29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8,0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38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27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6,3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2,2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2,7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1,1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1,1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0,7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7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 xml:space="preserve">Вид рубок - </w:t>
            </w:r>
            <w:proofErr w:type="gramStart"/>
            <w:r w:rsidRPr="002709EE">
              <w:rPr>
                <w:rFonts w:ascii="Times New Roman" w:hAnsi="Times New Roman" w:cs="Times New Roman"/>
                <w:szCs w:val="22"/>
              </w:rPr>
              <w:t>равномерно-постепенные</w:t>
            </w:r>
            <w:proofErr w:type="gramEnd"/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8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Хозяйственная секция - осина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389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112,2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68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22,7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74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25,4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105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23,4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73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69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19,7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lastRenderedPageBreak/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100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9,1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8,9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5,3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19,7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39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5,1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4,3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3,4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outlineLvl w:val="8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Хозяйственная секция - липа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219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75,5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39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14,5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49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17,8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41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14,9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51</w:t>
            </w: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15,2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39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13,1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100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33,4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5,8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6,2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4,5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3,8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13,1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3,3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3,3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2,9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2,3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 xml:space="preserve">Итого </w:t>
            </w:r>
            <w:proofErr w:type="spellStart"/>
            <w:r w:rsidRPr="002709EE">
              <w:rPr>
                <w:rFonts w:ascii="Times New Roman" w:hAnsi="Times New Roman" w:cs="Times New Roman"/>
                <w:szCs w:val="22"/>
              </w:rPr>
              <w:t>мягколиственных</w:t>
            </w:r>
            <w:proofErr w:type="spellEnd"/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725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217,8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130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45,1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152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51,2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184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46,2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151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42,5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118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35</w:t>
            </w: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2709EE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43,0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709EE">
              <w:rPr>
                <w:rFonts w:ascii="Times New Roman" w:hAnsi="Times New Roman" w:cs="Times New Roman"/>
                <w:szCs w:val="22"/>
              </w:rPr>
              <w:t>100</w:t>
            </w: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lastRenderedPageBreak/>
              <w:t>Запас, вырубаемый за 1 прием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94,4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18,1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18,3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32,8</w:t>
            </w: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73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9,5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9,5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8,2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6,6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9068" w:type="dxa"/>
            <w:gridSpan w:val="15"/>
            <w:tcBorders>
              <w:left w:val="nil"/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Итого по лесничеству</w:t>
            </w: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Всего включено в расчет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943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279,4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130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45,1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152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51,2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272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71,8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238</w:t>
            </w: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66,2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161</w:t>
            </w: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47,3</w:t>
            </w: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Средний процент выборки от общего запаса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41,7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Запас, вырубаемый за 1 прием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112,7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63,9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59,5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56,0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44,8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145,9</w:t>
            </w: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Средний период повторяемости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Ежегодная расчетная лесосека - запас: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96</w:t>
            </w: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11,3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0304DC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9,6</w:t>
            </w:r>
          </w:p>
        </w:tc>
        <w:tc>
          <w:tcPr>
            <w:tcW w:w="340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2709EE" w:rsidRPr="002709EE" w:rsidTr="002709EE">
        <w:tc>
          <w:tcPr>
            <w:tcW w:w="1701" w:type="dxa"/>
            <w:tcBorders>
              <w:left w:val="nil"/>
            </w:tcBorders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484" w:type="dxa"/>
          </w:tcPr>
          <w:p w:rsidR="002709EE" w:rsidRPr="000304DC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2709EE" w:rsidRPr="000304DC" w:rsidRDefault="002709EE" w:rsidP="002709E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7,5</w:t>
            </w:r>
          </w:p>
        </w:tc>
        <w:tc>
          <w:tcPr>
            <w:tcW w:w="340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9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4" w:type="dxa"/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  <w:tcBorders>
              <w:right w:val="nil"/>
            </w:tcBorders>
          </w:tcPr>
          <w:p w:rsidR="002709EE" w:rsidRPr="002709EE" w:rsidRDefault="002709EE" w:rsidP="002709EE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2709EE" w:rsidRDefault="002709EE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709EE" w:rsidRDefault="002709EE" w:rsidP="002709EE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2.2 изложить в следующей редакции:</w:t>
      </w:r>
    </w:p>
    <w:p w:rsidR="002709EE" w:rsidRDefault="002709EE" w:rsidP="002709EE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szCs w:val="20"/>
          <w:lang w:eastAsia="ru-RU"/>
        </w:rPr>
      </w:pPr>
    </w:p>
    <w:p w:rsidR="005149D1" w:rsidRPr="005149D1" w:rsidRDefault="005149D1" w:rsidP="005149D1">
      <w:pPr>
        <w:sectPr w:rsidR="005149D1" w:rsidRPr="005149D1">
          <w:pgSz w:w="11905" w:h="16838"/>
          <w:pgMar w:top="1134" w:right="850" w:bottom="1134" w:left="1701" w:header="0" w:footer="0" w:gutter="0"/>
          <w:cols w:space="720"/>
        </w:sectPr>
      </w:pPr>
    </w:p>
    <w:p w:rsidR="00FC3FDD" w:rsidRPr="005149D1" w:rsidRDefault="00FC3FDD" w:rsidP="00FC3FDD">
      <w:pPr>
        <w:widowControl w:val="0"/>
        <w:autoSpaceDE w:val="0"/>
        <w:autoSpaceDN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«</w:t>
      </w:r>
      <w:r w:rsidRPr="005149D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2.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FC3FDD" w:rsidRPr="005149D1" w:rsidRDefault="00FC3FDD" w:rsidP="00FC3F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3FDD" w:rsidRDefault="00FC3FDD" w:rsidP="00FC3F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149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Расчетная лесосека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для осуществления сплошных рубок</w:t>
      </w:r>
    </w:p>
    <w:p w:rsidR="00FC3FDD" w:rsidRPr="005149D1" w:rsidRDefault="00FC3FDD" w:rsidP="00FC3F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спелых и перестойных лесных насаждений</w:t>
      </w:r>
    </w:p>
    <w:p w:rsidR="00FC3FDD" w:rsidRDefault="00FC3FDD" w:rsidP="00FC3FDD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1480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794"/>
        <w:gridCol w:w="664"/>
        <w:gridCol w:w="664"/>
        <w:gridCol w:w="664"/>
        <w:gridCol w:w="664"/>
        <w:gridCol w:w="664"/>
        <w:gridCol w:w="624"/>
        <w:gridCol w:w="711"/>
        <w:gridCol w:w="510"/>
        <w:gridCol w:w="454"/>
        <w:gridCol w:w="454"/>
        <w:gridCol w:w="454"/>
        <w:gridCol w:w="424"/>
        <w:gridCol w:w="424"/>
        <w:gridCol w:w="424"/>
        <w:gridCol w:w="397"/>
        <w:gridCol w:w="510"/>
        <w:gridCol w:w="424"/>
        <w:gridCol w:w="510"/>
        <w:gridCol w:w="968"/>
        <w:gridCol w:w="851"/>
        <w:gridCol w:w="709"/>
        <w:gridCol w:w="708"/>
      </w:tblGrid>
      <w:tr w:rsidR="00FC3FDD" w:rsidRPr="00FC3FDD" w:rsidTr="00FC3FDD">
        <w:tc>
          <w:tcPr>
            <w:tcW w:w="1134" w:type="dxa"/>
            <w:vMerge w:val="restart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Хозяйственная секция и преобладающая порода</w:t>
            </w:r>
          </w:p>
        </w:tc>
        <w:tc>
          <w:tcPr>
            <w:tcW w:w="79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Земли, покрытые лесной растительностью,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  <w:tc>
          <w:tcPr>
            <w:tcW w:w="3944" w:type="dxa"/>
            <w:gridSpan w:val="6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 том числе по группам возраста</w:t>
            </w:r>
          </w:p>
        </w:tc>
        <w:tc>
          <w:tcPr>
            <w:tcW w:w="711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Запас спелых и перестойных насаждений, тыс. м</w:t>
            </w:r>
            <w:r w:rsidRPr="00FC3FDD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510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Средний запас на 1 га эксплуатационного фонда, м</w:t>
            </w:r>
            <w:r w:rsidRPr="00FC3FDD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45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Средний прирост корневой массы, тыс. м</w:t>
            </w:r>
            <w:r w:rsidRPr="00FC3FDD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45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Возраст рубки</w:t>
            </w:r>
          </w:p>
        </w:tc>
        <w:tc>
          <w:tcPr>
            <w:tcW w:w="1726" w:type="dxa"/>
            <w:gridSpan w:val="4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Исчисленные расчетные лесосеки,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  <w:tc>
          <w:tcPr>
            <w:tcW w:w="2809" w:type="dxa"/>
            <w:gridSpan w:val="5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Рекомендуемая к принятию расчетная лесосека</w:t>
            </w:r>
          </w:p>
        </w:tc>
        <w:tc>
          <w:tcPr>
            <w:tcW w:w="851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Число использования эксплуатационного фонда</w:t>
            </w:r>
          </w:p>
        </w:tc>
        <w:tc>
          <w:tcPr>
            <w:tcW w:w="1417" w:type="dxa"/>
            <w:gridSpan w:val="2"/>
            <w:vMerge w:val="restart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Предполагаемый остаток насаждений,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молодняки</w:t>
            </w:r>
          </w:p>
        </w:tc>
        <w:tc>
          <w:tcPr>
            <w:tcW w:w="1328" w:type="dxa"/>
            <w:gridSpan w:val="2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средневозрастные</w:t>
            </w:r>
          </w:p>
        </w:tc>
        <w:tc>
          <w:tcPr>
            <w:tcW w:w="66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приспевающие</w:t>
            </w:r>
          </w:p>
        </w:tc>
        <w:tc>
          <w:tcPr>
            <w:tcW w:w="1288" w:type="dxa"/>
            <w:gridSpan w:val="2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спелые и перестойные</w:t>
            </w:r>
          </w:p>
        </w:tc>
        <w:tc>
          <w:tcPr>
            <w:tcW w:w="711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класс возраста</w:t>
            </w:r>
          </w:p>
        </w:tc>
        <w:tc>
          <w:tcPr>
            <w:tcW w:w="45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равномерного пользования</w:t>
            </w:r>
          </w:p>
        </w:tc>
        <w:tc>
          <w:tcPr>
            <w:tcW w:w="42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2-я возрастная</w:t>
            </w:r>
          </w:p>
        </w:tc>
        <w:tc>
          <w:tcPr>
            <w:tcW w:w="424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1-я возрастная</w:t>
            </w:r>
          </w:p>
        </w:tc>
        <w:tc>
          <w:tcPr>
            <w:tcW w:w="424" w:type="dxa"/>
            <w:vMerge w:val="restart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интегральная</w:t>
            </w:r>
          </w:p>
        </w:tc>
        <w:tc>
          <w:tcPr>
            <w:tcW w:w="397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площадь,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  <w:tc>
          <w:tcPr>
            <w:tcW w:w="510" w:type="dxa"/>
            <w:vMerge w:val="restart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запас корневой, тыс. м</w:t>
            </w:r>
            <w:r w:rsidRPr="00FC3FDD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1902" w:type="dxa"/>
            <w:gridSpan w:val="3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в </w:t>
            </w:r>
            <w:proofErr w:type="spellStart"/>
            <w:r w:rsidRPr="00FC3FDD">
              <w:rPr>
                <w:rFonts w:ascii="Times New Roman" w:hAnsi="Times New Roman" w:cs="Times New Roman"/>
                <w:szCs w:val="22"/>
              </w:rPr>
              <w:t>ликвиде</w:t>
            </w:r>
            <w:proofErr w:type="spellEnd"/>
          </w:p>
        </w:tc>
        <w:tc>
          <w:tcPr>
            <w:tcW w:w="851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vMerge/>
            <w:tcBorders>
              <w:righ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включено в расчет</w:t>
            </w:r>
          </w:p>
        </w:tc>
        <w:tc>
          <w:tcPr>
            <w:tcW w:w="66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6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в том числе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перестойные</w:t>
            </w:r>
            <w:proofErr w:type="gramEnd"/>
          </w:p>
        </w:tc>
        <w:tc>
          <w:tcPr>
            <w:tcW w:w="711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510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в том </w:t>
            </w:r>
            <w:proofErr w:type="gramStart"/>
            <w:r w:rsidRPr="00FC3FDD">
              <w:rPr>
                <w:rFonts w:ascii="Times New Roman" w:hAnsi="Times New Roman" w:cs="Times New Roman"/>
                <w:szCs w:val="22"/>
              </w:rPr>
              <w:t>числе</w:t>
            </w:r>
            <w:proofErr w:type="gramEnd"/>
            <w:r w:rsidRPr="00FC3FDD">
              <w:rPr>
                <w:rFonts w:ascii="Times New Roman" w:hAnsi="Times New Roman" w:cs="Times New Roman"/>
                <w:szCs w:val="22"/>
              </w:rPr>
              <w:t xml:space="preserve"> деловой</w:t>
            </w:r>
          </w:p>
        </w:tc>
        <w:tc>
          <w:tcPr>
            <w:tcW w:w="968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 xml:space="preserve">% деловой от </w:t>
            </w:r>
            <w:proofErr w:type="spellStart"/>
            <w:r w:rsidRPr="00FC3FDD">
              <w:rPr>
                <w:rFonts w:ascii="Times New Roman" w:hAnsi="Times New Roman" w:cs="Times New Roman"/>
                <w:szCs w:val="22"/>
              </w:rPr>
              <w:t>ликвида</w:t>
            </w:r>
            <w:proofErr w:type="spellEnd"/>
          </w:p>
        </w:tc>
        <w:tc>
          <w:tcPr>
            <w:tcW w:w="851" w:type="dxa"/>
            <w:vMerge/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приспевающих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спелых и перестойных</w:t>
            </w:r>
          </w:p>
        </w:tc>
      </w:tr>
      <w:tr w:rsidR="00FC3FDD" w:rsidRPr="00FC3FDD" w:rsidTr="00FC3FDD">
        <w:tc>
          <w:tcPr>
            <w:tcW w:w="1134" w:type="dxa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9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6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6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11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510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45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45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45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4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4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4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397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510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424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510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968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24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25</w:t>
            </w:r>
          </w:p>
        </w:tc>
      </w:tr>
      <w:tr w:rsidR="00FC3FDD" w:rsidRPr="00FC3FDD" w:rsidTr="00FC3FDD">
        <w:trPr>
          <w:trHeight w:val="30"/>
        </w:trPr>
        <w:tc>
          <w:tcPr>
            <w:tcW w:w="14804" w:type="dxa"/>
            <w:gridSpan w:val="24"/>
            <w:tcBorders>
              <w:left w:val="nil"/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Сплошная рубка</w:t>
            </w:r>
          </w:p>
        </w:tc>
      </w:tr>
      <w:tr w:rsidR="00FC3FDD" w:rsidRPr="00FC3FDD" w:rsidTr="00FC3FDD">
        <w:tc>
          <w:tcPr>
            <w:tcW w:w="1134" w:type="dxa"/>
            <w:vMerge w:val="restart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Березовая</w:t>
            </w: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1215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171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602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436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185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257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52,8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192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3,3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61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2,7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1,9</w:t>
            </w: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61,8</w:t>
            </w: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142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73</w:t>
            </w:r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185,2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6,2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90,2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36,0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52,8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5,6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3,6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3,3</w:t>
            </w: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</w:tr>
      <w:tr w:rsidR="00FC3FDD" w:rsidRPr="00FC3FDD" w:rsidTr="00FC3FDD">
        <w:tc>
          <w:tcPr>
            <w:tcW w:w="1134" w:type="dxa"/>
            <w:vMerge w:val="restart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Осиновая</w:t>
            </w: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1883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700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321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321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244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618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69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168,6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269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6,4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41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4,4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1,6</w:t>
            </w: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34,5</w:t>
            </w: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128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61</w:t>
            </w:r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301,6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39,4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44,1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49,5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168,6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18,9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8,0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5,6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5,4</w:t>
            </w: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C3FDD" w:rsidRPr="00FC3FDD" w:rsidTr="00FC3FDD">
        <w:tc>
          <w:tcPr>
            <w:tcW w:w="1134" w:type="dxa"/>
            <w:vMerge w:val="restart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lastRenderedPageBreak/>
              <w:t xml:space="preserve">Итого </w:t>
            </w:r>
            <w:proofErr w:type="spellStart"/>
            <w:r w:rsidRPr="00FC3FDD">
              <w:rPr>
                <w:rFonts w:ascii="Times New Roman" w:hAnsi="Times New Roman" w:cs="Times New Roman"/>
                <w:szCs w:val="22"/>
              </w:rPr>
              <w:t>мягколиственных</w:t>
            </w:r>
            <w:proofErr w:type="spellEnd"/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3098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871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923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757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429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875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94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221,4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230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9,7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8,4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7,1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3,5</w:t>
            </w: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270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134</w:t>
            </w:r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486,8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45,6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134,3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85,5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221,4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24,5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C3FDD" w:rsidRPr="00FC3FDD" w:rsidTr="00FC3FDD">
        <w:tc>
          <w:tcPr>
            <w:tcW w:w="1134" w:type="dxa"/>
            <w:vMerge w:val="restart"/>
            <w:tcBorders>
              <w:left w:val="nil"/>
            </w:tcBorders>
          </w:tcPr>
          <w:p w:rsidR="00FC3FDD" w:rsidRPr="00FC3FDD" w:rsidRDefault="00FC3FDD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Всего</w:t>
            </w: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3098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871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923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757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429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875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94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221,4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230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9,7</w:t>
            </w: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34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8,4</w:t>
            </w: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7,1</w:t>
            </w: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3,5</w:t>
            </w: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270</w:t>
            </w: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FC3FDD">
              <w:rPr>
                <w:rFonts w:ascii="Times New Roman" w:hAnsi="Times New Roman" w:cs="Times New Roman"/>
                <w:szCs w:val="22"/>
              </w:rPr>
              <w:t>134</w:t>
            </w:r>
          </w:p>
        </w:tc>
      </w:tr>
      <w:tr w:rsidR="00FC3FDD" w:rsidRPr="00FC3FDD" w:rsidTr="00FC3FDD">
        <w:tc>
          <w:tcPr>
            <w:tcW w:w="1134" w:type="dxa"/>
            <w:vMerge/>
            <w:tcBorders>
              <w:left w:val="nil"/>
            </w:tcBorders>
          </w:tcPr>
          <w:p w:rsidR="00FC3FDD" w:rsidRPr="00FC3FDD" w:rsidRDefault="00FC3FDD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486,8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45,6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134,3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85,5</w:t>
            </w:r>
          </w:p>
        </w:tc>
        <w:tc>
          <w:tcPr>
            <w:tcW w:w="66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221,4</w:t>
            </w:r>
          </w:p>
        </w:tc>
        <w:tc>
          <w:tcPr>
            <w:tcW w:w="624" w:type="dxa"/>
          </w:tcPr>
          <w:p w:rsidR="00FC3FDD" w:rsidRPr="000304DC" w:rsidRDefault="00FC3FDD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24,5</w:t>
            </w:r>
          </w:p>
        </w:tc>
        <w:tc>
          <w:tcPr>
            <w:tcW w:w="711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97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24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8" w:type="dxa"/>
          </w:tcPr>
          <w:p w:rsidR="00FC3FDD" w:rsidRPr="000304DC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  <w:tc>
          <w:tcPr>
            <w:tcW w:w="709" w:type="dxa"/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  <w:tc>
          <w:tcPr>
            <w:tcW w:w="708" w:type="dxa"/>
            <w:tcBorders>
              <w:right w:val="nil"/>
            </w:tcBorders>
          </w:tcPr>
          <w:p w:rsidR="00FC3FDD" w:rsidRPr="00FC3FDD" w:rsidRDefault="00FC3FDD" w:rsidP="00AA7F19">
            <w:pPr>
              <w:pStyle w:val="ConsPlusNormal0"/>
              <w:rPr>
                <w:rFonts w:ascii="Times New Roman" w:hAnsi="Times New Roman" w:cs="Times New Roman"/>
                <w:szCs w:val="22"/>
                <w:highlight w:val="yellow"/>
              </w:rPr>
            </w:pPr>
          </w:p>
        </w:tc>
      </w:tr>
    </w:tbl>
    <w:p w:rsidR="00FC3FDD" w:rsidRDefault="00FC3FDD" w:rsidP="005149D1">
      <w:pPr>
        <w:widowControl w:val="0"/>
        <w:autoSpaceDE w:val="0"/>
        <w:autoSpaceDN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56EB" w:rsidRDefault="00D156EB" w:rsidP="00D156EB">
      <w:pPr>
        <w:widowControl w:val="0"/>
        <w:autoSpaceDE w:val="0"/>
        <w:autoSpaceDN w:val="0"/>
        <w:spacing w:after="0" w:line="240" w:lineRule="auto"/>
        <w:outlineLvl w:val="4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2.1.2 таблицу 2.3 изложить в следующей редакции:</w:t>
      </w:r>
    </w:p>
    <w:p w:rsidR="00D156EB" w:rsidRPr="005149D1" w:rsidRDefault="00D156EB" w:rsidP="00D156EB">
      <w:pPr>
        <w:spacing w:after="0" w:line="240" w:lineRule="auto"/>
        <w:rPr>
          <w:rFonts w:ascii="Times New Roman" w:hAnsi="Times New Roman" w:cs="Times New Roman"/>
        </w:rPr>
      </w:pPr>
    </w:p>
    <w:p w:rsidR="00D156EB" w:rsidRPr="005149D1" w:rsidRDefault="00D156EB" w:rsidP="00D156EB">
      <w:pPr>
        <w:spacing w:after="0" w:line="240" w:lineRule="auto"/>
        <w:rPr>
          <w:rFonts w:ascii="Times New Roman" w:hAnsi="Times New Roman" w:cs="Times New Roman"/>
        </w:rPr>
        <w:sectPr w:rsidR="00D156EB" w:rsidRPr="005149D1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D156EB" w:rsidRDefault="00D156EB" w:rsidP="00FC3FDD">
      <w:pPr>
        <w:widowControl w:val="0"/>
        <w:autoSpaceDE w:val="0"/>
        <w:autoSpaceDN w:val="0"/>
        <w:spacing w:after="0" w:line="240" w:lineRule="auto"/>
        <w:outlineLvl w:val="4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D156EB" w:rsidRDefault="00D156EB" w:rsidP="00D156EB">
      <w:pPr>
        <w:widowControl w:val="0"/>
        <w:autoSpaceDE w:val="0"/>
        <w:autoSpaceDN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5149D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2.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</w:p>
    <w:p w:rsidR="00D156EB" w:rsidRPr="00D156EB" w:rsidRDefault="00D156EB" w:rsidP="00D156EB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56EB" w:rsidRPr="00D156EB" w:rsidRDefault="00D156EB" w:rsidP="00D156E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156EB">
        <w:rPr>
          <w:rFonts w:ascii="Times New Roman" w:hAnsi="Times New Roman" w:cs="Times New Roman"/>
          <w:sz w:val="26"/>
          <w:szCs w:val="26"/>
        </w:rPr>
        <w:t>Расчетная лесосека</w:t>
      </w:r>
    </w:p>
    <w:p w:rsidR="00D156EB" w:rsidRPr="00D156EB" w:rsidRDefault="00D156EB" w:rsidP="00D156E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156EB">
        <w:rPr>
          <w:rFonts w:ascii="Times New Roman" w:hAnsi="Times New Roman" w:cs="Times New Roman"/>
          <w:sz w:val="26"/>
          <w:szCs w:val="26"/>
        </w:rPr>
        <w:t>(ежегодный допустимый объем изъятия древесины)</w:t>
      </w:r>
    </w:p>
    <w:p w:rsidR="00D156EB" w:rsidRPr="00D156EB" w:rsidRDefault="00D156EB" w:rsidP="00D156E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156EB">
        <w:rPr>
          <w:rFonts w:ascii="Times New Roman" w:hAnsi="Times New Roman" w:cs="Times New Roman"/>
          <w:sz w:val="26"/>
          <w:szCs w:val="26"/>
        </w:rPr>
        <w:t>в средневозрастных, приспевающих, спелых, перестойных</w:t>
      </w:r>
    </w:p>
    <w:p w:rsidR="00D156EB" w:rsidRPr="00D156EB" w:rsidRDefault="00D156EB" w:rsidP="00D156E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D156EB">
        <w:rPr>
          <w:rFonts w:ascii="Times New Roman" w:hAnsi="Times New Roman" w:cs="Times New Roman"/>
          <w:sz w:val="26"/>
          <w:szCs w:val="26"/>
        </w:rPr>
        <w:t xml:space="preserve">лесных </w:t>
      </w:r>
      <w:proofErr w:type="gramStart"/>
      <w:r w:rsidRPr="00D156EB">
        <w:rPr>
          <w:rFonts w:ascii="Times New Roman" w:hAnsi="Times New Roman" w:cs="Times New Roman"/>
          <w:sz w:val="26"/>
          <w:szCs w:val="26"/>
        </w:rPr>
        <w:t>насаждениях</w:t>
      </w:r>
      <w:proofErr w:type="gramEnd"/>
      <w:r w:rsidRPr="00D156EB">
        <w:rPr>
          <w:rFonts w:ascii="Times New Roman" w:hAnsi="Times New Roman" w:cs="Times New Roman"/>
          <w:sz w:val="26"/>
          <w:szCs w:val="26"/>
        </w:rPr>
        <w:t xml:space="preserve"> при уходе за лесами</w:t>
      </w:r>
    </w:p>
    <w:p w:rsidR="00D156EB" w:rsidRPr="00D156EB" w:rsidRDefault="00D156EB" w:rsidP="00D156EB">
      <w:pPr>
        <w:pStyle w:val="ConsPlusNormal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551"/>
        <w:gridCol w:w="850"/>
        <w:gridCol w:w="737"/>
        <w:gridCol w:w="857"/>
        <w:gridCol w:w="709"/>
        <w:gridCol w:w="708"/>
        <w:gridCol w:w="851"/>
        <w:gridCol w:w="850"/>
        <w:gridCol w:w="851"/>
      </w:tblGrid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№</w:t>
            </w:r>
          </w:p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D156EB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D156EB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Показатели</w:t>
            </w:r>
          </w:p>
        </w:tc>
        <w:tc>
          <w:tcPr>
            <w:tcW w:w="850" w:type="dxa"/>
            <w:vMerge w:val="restart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4712" w:type="dxa"/>
            <w:gridSpan w:val="6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Виды ухода за лесами</w:t>
            </w:r>
          </w:p>
        </w:tc>
        <w:tc>
          <w:tcPr>
            <w:tcW w:w="851" w:type="dxa"/>
            <w:vMerge w:val="restart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прореживания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проходные рубки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рубки обновления</w:t>
            </w: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рубки переформирования</w:t>
            </w: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рубки реконструкции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рубка единичных деревьев</w:t>
            </w:r>
          </w:p>
        </w:tc>
        <w:tc>
          <w:tcPr>
            <w:tcW w:w="851" w:type="dxa"/>
            <w:vMerge/>
            <w:tcBorders>
              <w:righ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Сосна</w:t>
            </w:r>
          </w:p>
        </w:tc>
      </w:tr>
      <w:tr w:rsidR="00D156EB" w:rsidRPr="000304DC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1256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355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1611</w:t>
            </w: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53,5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68,5</w:t>
            </w:r>
          </w:p>
        </w:tc>
      </w:tr>
      <w:tr w:rsidR="00D156EB" w:rsidRPr="000304DC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0304DC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125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29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154</w:t>
            </w: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5,4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7,1</w:t>
            </w: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3,93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1,3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5,23</w:t>
            </w: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2,1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0,8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2,9</w:t>
            </w:r>
          </w:p>
        </w:tc>
      </w:tr>
      <w:tr w:rsidR="00D156EB" w:rsidRPr="000304DC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Ель</w:t>
            </w:r>
          </w:p>
        </w:tc>
      </w:tr>
      <w:tr w:rsidR="00D156EB" w:rsidRPr="000304DC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</w:t>
            </w: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0304DC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0304DC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0304DC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Лиственница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7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0,5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Итого хвойных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1268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357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1625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54,0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15,2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69,2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127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31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158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5,6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1,9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7,5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4,13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5,63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2,3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0,9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3,2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Дуб высокоствольный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230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600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830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2,5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0,8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0,7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Итого твердолиственных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230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600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830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2,5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0,8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0,7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Береза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34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64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3,1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7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0,2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Осина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400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15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40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1,5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0,8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0,8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outlineLvl w:val="5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Липа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108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108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4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0,4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0,4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0,3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Итого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мягколиственных</w:t>
            </w:r>
            <w:proofErr w:type="spellEnd"/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542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572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21,1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22,1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10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55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58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2,1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1,7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1,8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0,1</w:t>
            </w:r>
          </w:p>
        </w:tc>
        <w:tc>
          <w:tcPr>
            <w:tcW w:w="857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09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1,1</w:t>
            </w:r>
          </w:p>
        </w:tc>
      </w:tr>
      <w:tr w:rsidR="00D156EB" w:rsidRPr="00D156EB" w:rsidTr="00D156EB">
        <w:tc>
          <w:tcPr>
            <w:tcW w:w="9418" w:type="dxa"/>
            <w:gridSpan w:val="10"/>
            <w:tcBorders>
              <w:left w:val="nil"/>
              <w:righ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Итого по лесничеству</w:t>
            </w: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551" w:type="dxa"/>
            <w:vMerge w:val="restart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 xml:space="preserve">Выявленный фонд по </w:t>
            </w:r>
            <w:proofErr w:type="spellStart"/>
            <w:r w:rsidRPr="00D156EB">
              <w:rPr>
                <w:rFonts w:ascii="Times New Roman" w:hAnsi="Times New Roman" w:cs="Times New Roman"/>
                <w:szCs w:val="22"/>
              </w:rPr>
              <w:t>лесоводственным</w:t>
            </w:r>
            <w:proofErr w:type="spellEnd"/>
            <w:r w:rsidRPr="00D156EB">
              <w:rPr>
                <w:rFonts w:ascii="Times New Roman" w:hAnsi="Times New Roman" w:cs="Times New Roman"/>
                <w:szCs w:val="22"/>
              </w:rPr>
              <w:t xml:space="preserve"> требованиям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1528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1499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3027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65,0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66,3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131,3</w:t>
            </w:r>
          </w:p>
        </w:tc>
      </w:tr>
      <w:tr w:rsidR="00D156EB" w:rsidRPr="00D156EB" w:rsidTr="00D156EB">
        <w:tc>
          <w:tcPr>
            <w:tcW w:w="454" w:type="dxa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Срок повторяемости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лет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 w:val="restart"/>
            <w:tcBorders>
              <w:left w:val="nil"/>
            </w:tcBorders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Ежегодный размер пользования: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площадь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га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153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116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269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выбираемый запас: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корневой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6,7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5,5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12,2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ликвидный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5,03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4,4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9,43</w:t>
            </w:r>
          </w:p>
        </w:tc>
      </w:tr>
      <w:tr w:rsidR="00D156EB" w:rsidRPr="00D156EB" w:rsidTr="00D156EB">
        <w:tc>
          <w:tcPr>
            <w:tcW w:w="454" w:type="dxa"/>
            <w:vMerge/>
            <w:tcBorders>
              <w:left w:val="nil"/>
            </w:tcBorders>
          </w:tcPr>
          <w:p w:rsidR="00D156EB" w:rsidRPr="00D156EB" w:rsidRDefault="00D156EB" w:rsidP="00AA7F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D156EB" w:rsidRPr="00D156EB" w:rsidRDefault="00D156EB" w:rsidP="00AA7F19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деловой</w:t>
            </w:r>
          </w:p>
        </w:tc>
        <w:tc>
          <w:tcPr>
            <w:tcW w:w="850" w:type="dxa"/>
          </w:tcPr>
          <w:p w:rsidR="00D156EB" w:rsidRPr="00D156EB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D156EB">
              <w:rPr>
                <w:rFonts w:ascii="Times New Roman" w:hAnsi="Times New Roman" w:cs="Times New Roman"/>
                <w:szCs w:val="22"/>
              </w:rPr>
              <w:t>тыс. м</w:t>
            </w:r>
            <w:r w:rsidRPr="00D156EB">
              <w:rPr>
                <w:rFonts w:ascii="Times New Roman" w:hAnsi="Times New Roman" w:cs="Times New Roman"/>
                <w:szCs w:val="22"/>
                <w:vertAlign w:val="superscript"/>
              </w:rPr>
              <w:t>3</w:t>
            </w:r>
          </w:p>
        </w:tc>
        <w:tc>
          <w:tcPr>
            <w:tcW w:w="73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2,6</w:t>
            </w:r>
          </w:p>
        </w:tc>
        <w:tc>
          <w:tcPr>
            <w:tcW w:w="857" w:type="dxa"/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2,4</w:t>
            </w:r>
          </w:p>
        </w:tc>
        <w:tc>
          <w:tcPr>
            <w:tcW w:w="709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</w:tcPr>
          <w:p w:rsidR="00D156EB" w:rsidRPr="000304DC" w:rsidRDefault="00D156EB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right w:val="nil"/>
            </w:tcBorders>
          </w:tcPr>
          <w:p w:rsidR="00D156EB" w:rsidRPr="000304DC" w:rsidRDefault="00D156EB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0304DC">
              <w:rPr>
                <w:rFonts w:ascii="Times New Roman" w:hAnsi="Times New Roman" w:cs="Times New Roman"/>
                <w:szCs w:val="22"/>
              </w:rPr>
              <w:t>5,0</w:t>
            </w:r>
          </w:p>
        </w:tc>
      </w:tr>
    </w:tbl>
    <w:p w:rsidR="00D156EB" w:rsidRDefault="00D156EB" w:rsidP="00D156EB">
      <w:pPr>
        <w:pStyle w:val="ConsPlusNormal0"/>
      </w:pPr>
    </w:p>
    <w:p w:rsidR="00D156EB" w:rsidRDefault="00D156EB" w:rsidP="00D156EB">
      <w:pPr>
        <w:widowControl w:val="0"/>
        <w:autoSpaceDE w:val="0"/>
        <w:autoSpaceDN w:val="0"/>
        <w:spacing w:after="0" w:line="240" w:lineRule="auto"/>
        <w:outlineLvl w:val="4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2.1.3 таблицу 2.4 изложить в следующей редакции:</w:t>
      </w:r>
    </w:p>
    <w:p w:rsidR="00D156EB" w:rsidRPr="005149D1" w:rsidRDefault="00D156EB" w:rsidP="00D156EB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szCs w:val="20"/>
          <w:lang w:eastAsia="ru-RU"/>
        </w:rPr>
      </w:pPr>
    </w:p>
    <w:p w:rsidR="00D156EB" w:rsidRPr="005149D1" w:rsidRDefault="00D156EB" w:rsidP="00D156EB">
      <w:pPr>
        <w:spacing w:after="0" w:line="240" w:lineRule="auto"/>
        <w:sectPr w:rsidR="00D156EB" w:rsidRPr="005149D1">
          <w:pgSz w:w="11905" w:h="16838"/>
          <w:pgMar w:top="1134" w:right="850" w:bottom="1134" w:left="1701" w:header="0" w:footer="0" w:gutter="0"/>
          <w:cols w:space="720"/>
        </w:sectPr>
      </w:pPr>
    </w:p>
    <w:p w:rsidR="005149D1" w:rsidRPr="005149D1" w:rsidRDefault="0036796F" w:rsidP="005149D1">
      <w:pPr>
        <w:widowControl w:val="0"/>
        <w:autoSpaceDE w:val="0"/>
        <w:autoSpaceDN w:val="0"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«</w:t>
      </w:r>
      <w:r w:rsidR="005149D1" w:rsidRPr="005149D1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2.4</w:t>
      </w: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4" w:name="P3425"/>
      <w:bookmarkEnd w:id="4"/>
      <w:r w:rsidRPr="005149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Расчетная лесосека</w:t>
      </w: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149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(ежегодный допустимый объем изъятия древесины)</w:t>
      </w: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149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всех видах рубок</w:t>
      </w:r>
    </w:p>
    <w:p w:rsidR="005149D1" w:rsidRPr="005149D1" w:rsidRDefault="005149D1" w:rsidP="005149D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149D1" w:rsidRPr="00992D32" w:rsidRDefault="005149D1" w:rsidP="005149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D32">
        <w:rPr>
          <w:rFonts w:ascii="Times New Roman" w:hAnsi="Times New Roman" w:cs="Times New Roman"/>
          <w:sz w:val="24"/>
          <w:szCs w:val="24"/>
        </w:rPr>
        <w:t xml:space="preserve">(площадь - </w:t>
      </w:r>
      <w:proofErr w:type="gramStart"/>
      <w:r w:rsidRPr="00992D32">
        <w:rPr>
          <w:rFonts w:ascii="Times New Roman" w:hAnsi="Times New Roman" w:cs="Times New Roman"/>
          <w:sz w:val="24"/>
          <w:szCs w:val="24"/>
        </w:rPr>
        <w:t>га</w:t>
      </w:r>
      <w:proofErr w:type="gramEnd"/>
      <w:r w:rsidRPr="00992D32">
        <w:rPr>
          <w:rFonts w:ascii="Times New Roman" w:hAnsi="Times New Roman" w:cs="Times New Roman"/>
          <w:sz w:val="24"/>
          <w:szCs w:val="24"/>
        </w:rPr>
        <w:t>; запас - тыс. м</w:t>
      </w:r>
      <w:r w:rsidRPr="00992D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2D32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29"/>
        <w:gridCol w:w="868"/>
        <w:gridCol w:w="709"/>
        <w:gridCol w:w="710"/>
        <w:gridCol w:w="719"/>
        <w:gridCol w:w="779"/>
        <w:gridCol w:w="780"/>
        <w:gridCol w:w="756"/>
        <w:gridCol w:w="756"/>
        <w:gridCol w:w="756"/>
        <w:gridCol w:w="1134"/>
        <w:gridCol w:w="992"/>
        <w:gridCol w:w="851"/>
        <w:gridCol w:w="850"/>
        <w:gridCol w:w="992"/>
        <w:gridCol w:w="851"/>
      </w:tblGrid>
      <w:tr w:rsidR="005149D1" w:rsidRPr="005149D1" w:rsidTr="00FA5F97">
        <w:tc>
          <w:tcPr>
            <w:tcW w:w="2029" w:type="dxa"/>
            <w:vMerge w:val="restart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Хозяйства</w:t>
            </w:r>
          </w:p>
        </w:tc>
        <w:tc>
          <w:tcPr>
            <w:tcW w:w="12503" w:type="dxa"/>
            <w:gridSpan w:val="15"/>
            <w:tcBorders>
              <w:righ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Ежегодный допустимый объем изъятия древесины</w:t>
            </w:r>
          </w:p>
        </w:tc>
      </w:tr>
      <w:tr w:rsidR="005149D1" w:rsidRPr="005149D1" w:rsidTr="00FA5F97">
        <w:tc>
          <w:tcPr>
            <w:tcW w:w="2029" w:type="dxa"/>
            <w:vMerge/>
            <w:tcBorders>
              <w:left w:val="nil"/>
            </w:tcBorders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87" w:type="dxa"/>
            <w:gridSpan w:val="3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при рубке спелых и перестойных лесных насаждений</w:t>
            </w:r>
          </w:p>
        </w:tc>
        <w:tc>
          <w:tcPr>
            <w:tcW w:w="2278" w:type="dxa"/>
            <w:gridSpan w:val="3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при рубке лесных насаждений при уходе за лесами</w:t>
            </w:r>
          </w:p>
        </w:tc>
        <w:tc>
          <w:tcPr>
            <w:tcW w:w="2268" w:type="dxa"/>
            <w:gridSpan w:val="3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при рубке поврежденных и погибших лесных насаждений </w:t>
            </w:r>
            <w:hyperlink w:anchor="P3540" w:history="1">
              <w:r w:rsidRPr="005149D1">
                <w:rPr>
                  <w:rFonts w:ascii="Times New Roman" w:eastAsia="Times New Roman" w:hAnsi="Times New Roman" w:cs="Times New Roman"/>
                  <w:color w:val="0000FF"/>
                  <w:lang w:eastAsia="ru-RU"/>
                </w:rPr>
                <w:t>&lt;*&gt;</w:t>
              </w:r>
            </w:hyperlink>
          </w:p>
        </w:tc>
        <w:tc>
          <w:tcPr>
            <w:tcW w:w="2977" w:type="dxa"/>
            <w:gridSpan w:val="3"/>
          </w:tcPr>
          <w:p w:rsidR="005149D1" w:rsidRPr="005149D1" w:rsidRDefault="005149D1" w:rsidP="00992D32">
            <w:pPr>
              <w:widowControl w:val="0"/>
              <w:autoSpaceDE w:val="0"/>
              <w:autoSpaceDN w:val="0"/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при рубке лесных насаждений на лесных участках, предназначенных для строительства, реконструкции и эксплуатации объектов лесной, лесоперерабатывающей инфраструктуры и объектов, не связанных с созданием лесной инфраструктуры</w:t>
            </w:r>
          </w:p>
        </w:tc>
        <w:tc>
          <w:tcPr>
            <w:tcW w:w="2693" w:type="dxa"/>
            <w:gridSpan w:val="3"/>
            <w:tcBorders>
              <w:righ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FA5F97" w:rsidRPr="005149D1" w:rsidTr="00FA5F97">
        <w:tc>
          <w:tcPr>
            <w:tcW w:w="2029" w:type="dxa"/>
            <w:vMerge/>
            <w:tcBorders>
              <w:left w:val="nil"/>
            </w:tcBorders>
          </w:tcPr>
          <w:p w:rsidR="00FA5F97" w:rsidRPr="005149D1" w:rsidRDefault="00FA5F97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 w:val="restart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419" w:type="dxa"/>
            <w:gridSpan w:val="2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719" w:type="dxa"/>
            <w:vMerge w:val="restart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559" w:type="dxa"/>
            <w:gridSpan w:val="2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756" w:type="dxa"/>
            <w:vMerge w:val="restart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512" w:type="dxa"/>
            <w:gridSpan w:val="2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1134" w:type="dxa"/>
            <w:vMerge w:val="restart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843" w:type="dxa"/>
            <w:gridSpan w:val="2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  <w:tc>
          <w:tcPr>
            <w:tcW w:w="850" w:type="dxa"/>
            <w:vMerge w:val="restart"/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gram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843" w:type="dxa"/>
            <w:gridSpan w:val="2"/>
            <w:tcBorders>
              <w:right w:val="nil"/>
            </w:tcBorders>
          </w:tcPr>
          <w:p w:rsidR="00FA5F97" w:rsidRPr="005149D1" w:rsidRDefault="00FA5F97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запас</w:t>
            </w:r>
          </w:p>
        </w:tc>
      </w:tr>
      <w:tr w:rsidR="00992D32" w:rsidRPr="005149D1" w:rsidTr="00FA5F97">
        <w:tc>
          <w:tcPr>
            <w:tcW w:w="2029" w:type="dxa"/>
            <w:vMerge/>
            <w:tcBorders>
              <w:left w:val="nil"/>
            </w:tcBorders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  <w:vMerge/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ликвидный</w:t>
            </w:r>
          </w:p>
        </w:tc>
        <w:tc>
          <w:tcPr>
            <w:tcW w:w="710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деловой</w:t>
            </w:r>
          </w:p>
        </w:tc>
        <w:tc>
          <w:tcPr>
            <w:tcW w:w="719" w:type="dxa"/>
            <w:vMerge/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ликвидный</w:t>
            </w:r>
          </w:p>
        </w:tc>
        <w:tc>
          <w:tcPr>
            <w:tcW w:w="780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деловой</w:t>
            </w:r>
          </w:p>
        </w:tc>
        <w:tc>
          <w:tcPr>
            <w:tcW w:w="756" w:type="dxa"/>
            <w:vMerge/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ликвидный</w:t>
            </w:r>
          </w:p>
        </w:tc>
        <w:tc>
          <w:tcPr>
            <w:tcW w:w="756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деловой</w:t>
            </w:r>
          </w:p>
        </w:tc>
        <w:tc>
          <w:tcPr>
            <w:tcW w:w="1134" w:type="dxa"/>
            <w:vMerge/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ликвидный</w:t>
            </w:r>
          </w:p>
        </w:tc>
        <w:tc>
          <w:tcPr>
            <w:tcW w:w="851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деловой</w:t>
            </w:r>
          </w:p>
        </w:tc>
        <w:tc>
          <w:tcPr>
            <w:tcW w:w="850" w:type="dxa"/>
            <w:vMerge/>
          </w:tcPr>
          <w:p w:rsidR="005149D1" w:rsidRPr="005149D1" w:rsidRDefault="005149D1" w:rsidP="005149D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ликвидный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деловой</w:t>
            </w:r>
          </w:p>
        </w:tc>
      </w:tr>
      <w:tr w:rsidR="00992D32" w:rsidRPr="005149D1" w:rsidTr="00FA5F97">
        <w:tc>
          <w:tcPr>
            <w:tcW w:w="2029" w:type="dxa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68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0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719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79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80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56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56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56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92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51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92" w:type="dxa"/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</w:tr>
      <w:tr w:rsidR="00992D32" w:rsidRPr="005149D1" w:rsidTr="00FA5F97">
        <w:tc>
          <w:tcPr>
            <w:tcW w:w="2029" w:type="dxa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Хвойное</w:t>
            </w:r>
          </w:p>
        </w:tc>
        <w:tc>
          <w:tcPr>
            <w:tcW w:w="868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09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10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  <w:tc>
          <w:tcPr>
            <w:tcW w:w="719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77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5,63</w:t>
            </w:r>
          </w:p>
        </w:tc>
        <w:tc>
          <w:tcPr>
            <w:tcW w:w="780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3,</w:t>
            </w:r>
            <w:r w:rsidR="005149D1" w:rsidRPr="00992D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4,18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1134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5149D1" w:rsidRPr="00992D32" w:rsidRDefault="0004727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269,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5149D1" w:rsidRPr="00992D32" w:rsidRDefault="0004727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11,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</w:tr>
      <w:tr w:rsidR="00992D32" w:rsidRPr="005149D1" w:rsidTr="00FA5F97">
        <w:tc>
          <w:tcPr>
            <w:tcW w:w="2029" w:type="dxa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Твердолиственное</w:t>
            </w:r>
          </w:p>
        </w:tc>
        <w:tc>
          <w:tcPr>
            <w:tcW w:w="868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0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710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71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77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80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44,3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100,3</w:t>
            </w:r>
          </w:p>
        </w:tc>
        <w:tc>
          <w:tcPr>
            <w:tcW w:w="992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2,7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</w:tr>
      <w:tr w:rsidR="00992D32" w:rsidRPr="005149D1" w:rsidTr="00FA5F97">
        <w:tc>
          <w:tcPr>
            <w:tcW w:w="2029" w:type="dxa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Мягколиственное</w:t>
            </w:r>
            <w:proofErr w:type="spellEnd"/>
          </w:p>
        </w:tc>
        <w:tc>
          <w:tcPr>
            <w:tcW w:w="868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710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,9</w:t>
            </w:r>
          </w:p>
        </w:tc>
        <w:tc>
          <w:tcPr>
            <w:tcW w:w="71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77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780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1,52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134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851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5149D1" w:rsidRPr="00992D32" w:rsidRDefault="004D2FBE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992" w:type="dxa"/>
          </w:tcPr>
          <w:p w:rsidR="005149D1" w:rsidRPr="00992D32" w:rsidRDefault="004D2FBE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992D32" w:rsidRPr="005149D1" w:rsidTr="00FA5F97">
        <w:tc>
          <w:tcPr>
            <w:tcW w:w="2029" w:type="dxa"/>
            <w:tcBorders>
              <w:left w:val="nil"/>
            </w:tcBorders>
          </w:tcPr>
          <w:p w:rsidR="005149D1" w:rsidRPr="005149D1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9D1">
              <w:rPr>
                <w:rFonts w:ascii="Times New Roman" w:eastAsia="Times New Roman" w:hAnsi="Times New Roman" w:cs="Times New Roman"/>
                <w:lang w:eastAsia="ru-RU"/>
              </w:rPr>
              <w:t>Итого</w:t>
            </w:r>
          </w:p>
        </w:tc>
        <w:tc>
          <w:tcPr>
            <w:tcW w:w="868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09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16,7</w:t>
            </w:r>
          </w:p>
        </w:tc>
        <w:tc>
          <w:tcPr>
            <w:tcW w:w="710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11,0</w:t>
            </w:r>
          </w:p>
        </w:tc>
        <w:tc>
          <w:tcPr>
            <w:tcW w:w="719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269</w:t>
            </w:r>
          </w:p>
        </w:tc>
        <w:tc>
          <w:tcPr>
            <w:tcW w:w="779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9,43</w:t>
            </w:r>
          </w:p>
        </w:tc>
        <w:tc>
          <w:tcPr>
            <w:tcW w:w="780" w:type="dxa"/>
          </w:tcPr>
          <w:p w:rsidR="005149D1" w:rsidRPr="00992D32" w:rsidRDefault="00992D32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187,6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6,3</w:t>
            </w:r>
          </w:p>
        </w:tc>
        <w:tc>
          <w:tcPr>
            <w:tcW w:w="756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1134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851" w:type="dxa"/>
          </w:tcPr>
          <w:p w:rsidR="005149D1" w:rsidRPr="00992D32" w:rsidRDefault="005149D1" w:rsidP="005149D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992" w:type="dxa"/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851" w:type="dxa"/>
            <w:tcBorders>
              <w:right w:val="nil"/>
            </w:tcBorders>
          </w:tcPr>
          <w:p w:rsidR="005149D1" w:rsidRPr="00992D32" w:rsidRDefault="005149D1" w:rsidP="00992D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992D3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992D32" w:rsidRPr="00992D3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</w:tbl>
    <w:p w:rsidR="005149D1" w:rsidRPr="005149D1" w:rsidRDefault="005149D1" w:rsidP="005149D1">
      <w:pPr>
        <w:spacing w:after="0" w:line="240" w:lineRule="auto"/>
        <w:rPr>
          <w:rFonts w:ascii="Times New Roman" w:hAnsi="Times New Roman" w:cs="Times New Roman"/>
        </w:rPr>
      </w:pPr>
    </w:p>
    <w:p w:rsidR="005149D1" w:rsidRPr="005149D1" w:rsidRDefault="005149D1" w:rsidP="005149D1">
      <w:pPr>
        <w:spacing w:after="0" w:line="240" w:lineRule="auto"/>
        <w:rPr>
          <w:rFonts w:ascii="Times New Roman" w:hAnsi="Times New Roman" w:cs="Times New Roman"/>
        </w:rPr>
        <w:sectPr w:rsidR="005149D1" w:rsidRPr="005149D1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4C442A" w:rsidRPr="004C442A" w:rsidRDefault="004C442A" w:rsidP="00233FE6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в абзаце втором подпункта 2.1.4 слова «от 22 ноября 2017 г. № 626 (зарегистрирован в Министерстве юстиции Российской Федерации 22 декабря 2017 г., регистрационный № 49381)» заменить словами</w:t>
      </w:r>
      <w:r w:rsidRPr="004C442A">
        <w:rPr>
          <w:rFonts w:ascii="Times New Roman" w:eastAsia="Calibri" w:hAnsi="Times New Roman" w:cs="Times New Roman"/>
          <w:bCs/>
          <w:sz w:val="26"/>
          <w:szCs w:val="26"/>
          <w:lang w:eastAsia="ru-RU"/>
        </w:rPr>
        <w:t xml:space="preserve"> «от 30 июля 2020 г. № 534  (зарегистрирован в Министерстве юстиции Российской Федерации 18 декабря 2020 г., регистрационный № 61555)»;</w:t>
      </w:r>
    </w:p>
    <w:p w:rsidR="004C442A" w:rsidRPr="004C442A" w:rsidRDefault="004C442A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абзаце втором подпункта 2.1.6 слова «от 13 сентября 2016 г. № 474 «Об утверждении Правил заготовки древесины и особенностей заготовки древесины в лесничествах, лесопарках, указанных в статье 23 Лесного кодекса Российской Федерации» (зарегистрирован в Министерстве юстиции Российской Федерации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</w:t>
      </w:r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>29 декабря 2016 г., регистрационный № 45041)» заменить словами «от 1 декабря 2020 г. № 993 «Об утверждении Правил заготовки древесины и особенностей заготовки</w:t>
      </w:r>
      <w:proofErr w:type="gramEnd"/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древесины в лесничествах, указанных в статье 23 Лесного кодекса Российской Федерации» (</w:t>
      </w:r>
      <w:proofErr w:type="gramStart"/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>зарегистрирован</w:t>
      </w:r>
      <w:proofErr w:type="gramEnd"/>
      <w:r w:rsidRPr="004C442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 Министерстве юстиции Российской Федерации 18 декабря 2020 г., регистрационный № 61553)»;</w:t>
      </w:r>
    </w:p>
    <w:p w:rsidR="002A5205" w:rsidRPr="002A5205" w:rsidRDefault="002A5205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в подпункте 2.1.10:</w:t>
      </w:r>
    </w:p>
    <w:p w:rsidR="002A5205" w:rsidRPr="002A5205" w:rsidRDefault="002A5205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двадцать седьмом слова «от 2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9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июня 2016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г. № 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375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(зарегистрирован в Министерстве юстиции Российской Федерации 1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5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ноября 2016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г.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, регистрационный 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№ 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4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4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3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4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>2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)» заменить словами «от 4 декабря 2020 г. № 1014 (зарегистрирован в Министерстве юстиции Российской Федерации 18 декабря 2</w:t>
      </w:r>
      <w:r w:rsidR="00AB437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020 г., регистрационный </w:t>
      </w: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№ 61556)»;</w:t>
      </w:r>
    </w:p>
    <w:p w:rsidR="002A5205" w:rsidRPr="002A5205" w:rsidRDefault="002A5205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абзаце двадцать девятом слова «установленной </w:t>
      </w:r>
      <w:hyperlink r:id="rId49" w:history="1">
        <w:r w:rsidRPr="002A5205">
          <w:rPr>
            <w:rFonts w:ascii="Times New Roman" w:eastAsia="Calibri" w:hAnsi="Times New Roman" w:cs="Times New Roman"/>
            <w:sz w:val="26"/>
            <w:szCs w:val="26"/>
            <w:lang w:eastAsia="ru-RU"/>
          </w:rPr>
          <w:t xml:space="preserve">пунктом </w:t>
        </w:r>
        <w:r w:rsidR="00AB4375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38</w:t>
        </w:r>
      </w:hyperlink>
      <w:r w:rsidRPr="002A5205">
        <w:rPr>
          <w:rFonts w:ascii="Times New Roman" w:eastAsia="Calibri" w:hAnsi="Times New Roman" w:cs="Times New Roman"/>
          <w:sz w:val="26"/>
          <w:szCs w:val="26"/>
          <w:lang w:eastAsia="ru-RU"/>
        </w:rPr>
        <w:t>» заменить словами «установленной пунктом 59»;</w:t>
      </w:r>
    </w:p>
    <w:p w:rsidR="00233FE6" w:rsidRPr="00233FE6" w:rsidRDefault="00233FE6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233FE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абзаце первом подпункта 2.2.1 пункта 2.2 слова «Федерального агентства лесного хозяйства от 24 января 2012 г. № 23 (зарегистрирован в Министерстве юстиции Российской Федерации 28 февраля 2012 г., регистрационный № 23349)» заменить словами </w:t>
      </w:r>
      <w:hyperlink r:id="rId50" w:history="1">
        <w:r w:rsidRPr="00233FE6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«</w:t>
        </w:r>
      </w:hyperlink>
      <w:r w:rsidRPr="00233FE6">
        <w:rPr>
          <w:rFonts w:ascii="Times New Roman" w:eastAsia="Calibri" w:hAnsi="Times New Roman" w:cs="Times New Roman"/>
          <w:sz w:val="26"/>
          <w:szCs w:val="26"/>
          <w:lang w:eastAsia="ru-RU"/>
        </w:rPr>
        <w:t>Министерства природных ресурсов и экологии Российской Федерации от 9 ноября 2020 г. № 911 (зарегистрирован в Министерстве юстиции Российской Федерации 7 декабря 2020 г., регистрационный № 61308)»;</w:t>
      </w:r>
      <w:proofErr w:type="gramEnd"/>
    </w:p>
    <w:p w:rsidR="00233FE6" w:rsidRPr="00233FE6" w:rsidRDefault="00233FE6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33FE6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2.3 слова «от 16 июля 2018 г. № 325 (зарегистрирован в Министерстве юстиции Российской Федерации 10 августа 2018 г., регистрационный № 51845)» заменить словами «от 28 июля 2020 г. № 496 (зарегистрирован в Министерстве юстиции Российской Федерации 16 декабря 2020 г., регистрационный № 61508)»;</w:t>
      </w:r>
    </w:p>
    <w:p w:rsidR="00233FE6" w:rsidRDefault="00233FE6" w:rsidP="00233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233FE6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2.4 слова «Федерального агентства лесного хозяйства от 5 декабря 2011 г. № 511 (зарегистрирован в Министерстве юстиции Российской Федерации 16 апреля 2012 г., регистрационный № 23849)» заменить словами «Министерства природных ресурсов и экологии Российской Федерации от 28 июля 2020 г. № 494  (зарегистрирован в Министерстве юстиции Российской Федерации 14 декабря 2020 г., регистрационный № 61428)»;</w:t>
      </w:r>
      <w:proofErr w:type="gramEnd"/>
    </w:p>
    <w:p w:rsidR="00FB2ACF" w:rsidRPr="00FB2ACF" w:rsidRDefault="00FB2ACF" w:rsidP="00FB2A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2.6 слова «от 21 июня 2017 г. № 314 (зарегистрирован в Министерстве юстиции Российской Федерации 24 августа 2017 г., регистрационный № 47937)» заменить словами «от 2 июля 2020 г. № 408 (зарегистрирован в Министерстве юстиции Российской Федерации 30 ноября 2020 г., регистрационный № 61167)»;</w:t>
      </w:r>
    </w:p>
    <w:p w:rsidR="00FB2ACF" w:rsidRPr="00FB2ACF" w:rsidRDefault="00FB2ACF" w:rsidP="00FB2ACF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2.7 слова «Федерального агентства лесного хозяйства от 23 декабря 2011 г. № 548 (зарегистрирован в Министерстве юстиции Российской Федерации 15 марта 2012 г., регистрационный № 23497)» заменить словами «Министерства природных ресурсов и экологии Российской Федерации от 27 июля 2020 г. № 487 (зарегистрирован в Министерстве юстиции Российской Федерации 12 октября 2020 г., регистрационный № 60341)»;</w:t>
      </w:r>
      <w:proofErr w:type="gramEnd"/>
    </w:p>
    <w:p w:rsidR="00FB2ACF" w:rsidRDefault="00FB2ACF" w:rsidP="00FB2ACF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2.8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:rsidR="00FB2ACF" w:rsidRDefault="00FB2ACF" w:rsidP="00FB2ACF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слова «Федерального агентства лесного хозяйства от 21 февраля 2012 г. № 62 </w:t>
      </w:r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(зарегистрирован в Министерстве юстиции Российской Федерации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</w:t>
      </w:r>
      <w:r w:rsidRPr="00FB2ACF">
        <w:rPr>
          <w:rFonts w:ascii="Times New Roman" w:eastAsia="Calibri" w:hAnsi="Times New Roman" w:cs="Times New Roman"/>
          <w:sz w:val="26"/>
          <w:szCs w:val="26"/>
          <w:lang w:eastAsia="ru-RU"/>
        </w:rPr>
        <w:t>28 марта 2012 г., регистрационный № 23634)» заменить словами «Министерства природных ресурсов и экологии Российской Федерации от 9 ноября 2020 г. № 908  (зарегистрирован в Министерстве юстиции Российской Федерации 7 декабря 2020 г., регистрационный № 61307)»;</w:t>
      </w:r>
    </w:p>
    <w:p w:rsidR="00FB2ACF" w:rsidRDefault="00FB2ACF" w:rsidP="00495499">
      <w:pPr>
        <w:widowControl w:val="0"/>
        <w:pBdr>
          <w:right w:val="single" w:sz="4" w:space="4" w:color="auto"/>
        </w:pBdr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2.8.2 таблицу 2.19 изложить в следующей редакции</w:t>
      </w:r>
      <w:r w:rsidR="00305DA3"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:rsidR="00FB2ACF" w:rsidRPr="00FB2ACF" w:rsidRDefault="00FB2ACF" w:rsidP="00FB2ACF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FB2ACF" w:rsidRPr="00495499" w:rsidRDefault="00495499" w:rsidP="0049549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95499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2.19</w:t>
      </w:r>
    </w:p>
    <w:p w:rsidR="00495499" w:rsidRPr="00233FE6" w:rsidRDefault="00495499" w:rsidP="0049549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495499" w:rsidRPr="00495499" w:rsidRDefault="00495499" w:rsidP="00495499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495499">
        <w:rPr>
          <w:rFonts w:ascii="Times New Roman" w:hAnsi="Times New Roman" w:cs="Times New Roman"/>
          <w:sz w:val="26"/>
          <w:szCs w:val="26"/>
        </w:rPr>
        <w:t>Перечень кварталов</w:t>
      </w:r>
    </w:p>
    <w:p w:rsidR="00546445" w:rsidRPr="00495499" w:rsidRDefault="00495499" w:rsidP="00495499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495499">
        <w:rPr>
          <w:rFonts w:ascii="Times New Roman" w:hAnsi="Times New Roman" w:cs="Times New Roman"/>
          <w:sz w:val="26"/>
          <w:szCs w:val="26"/>
        </w:rPr>
        <w:t>для осуществления рекреационной деятельности</w:t>
      </w:r>
    </w:p>
    <w:p w:rsidR="00495499" w:rsidRDefault="00495499" w:rsidP="00495499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4253"/>
        <w:gridCol w:w="1808"/>
      </w:tblGrid>
      <w:tr w:rsidR="00495499" w:rsidTr="00495499">
        <w:tc>
          <w:tcPr>
            <w:tcW w:w="3510" w:type="dxa"/>
          </w:tcPr>
          <w:p w:rsidR="00495499" w:rsidRPr="00495499" w:rsidRDefault="00495499" w:rsidP="0049549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участкового лесничества</w:t>
            </w:r>
          </w:p>
        </w:tc>
        <w:tc>
          <w:tcPr>
            <w:tcW w:w="4253" w:type="dxa"/>
          </w:tcPr>
          <w:p w:rsidR="00495499" w:rsidRPr="00495499" w:rsidRDefault="00495499" w:rsidP="0049549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Номера кварталов </w:t>
            </w:r>
          </w:p>
        </w:tc>
        <w:tc>
          <w:tcPr>
            <w:tcW w:w="1808" w:type="dxa"/>
          </w:tcPr>
          <w:p w:rsidR="00495499" w:rsidRPr="00495499" w:rsidRDefault="00495499" w:rsidP="0049549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Площадь, 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га</w:t>
            </w:r>
            <w:proofErr w:type="gramEnd"/>
          </w:p>
        </w:tc>
      </w:tr>
      <w:tr w:rsidR="00495499" w:rsidTr="00495499">
        <w:tc>
          <w:tcPr>
            <w:tcW w:w="3510" w:type="dxa"/>
          </w:tcPr>
          <w:p w:rsidR="00495499" w:rsidRPr="00495499" w:rsidRDefault="00495499" w:rsidP="0049549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Канашское</w:t>
            </w:r>
            <w:proofErr w:type="spellEnd"/>
          </w:p>
        </w:tc>
        <w:tc>
          <w:tcPr>
            <w:tcW w:w="4253" w:type="dxa"/>
          </w:tcPr>
          <w:p w:rsidR="00495499" w:rsidRPr="00206842" w:rsidRDefault="0049549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1 - 147</w:t>
            </w:r>
          </w:p>
        </w:tc>
        <w:tc>
          <w:tcPr>
            <w:tcW w:w="1808" w:type="dxa"/>
          </w:tcPr>
          <w:p w:rsidR="00495499" w:rsidRPr="00206842" w:rsidRDefault="0049549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8367</w:t>
            </w:r>
          </w:p>
        </w:tc>
      </w:tr>
      <w:tr w:rsidR="00AA7F19" w:rsidTr="00495499">
        <w:tc>
          <w:tcPr>
            <w:tcW w:w="3510" w:type="dxa"/>
          </w:tcPr>
          <w:p w:rsidR="00AA7F19" w:rsidRPr="00495499" w:rsidRDefault="00AA7F19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Комсомольское</w:t>
            </w:r>
          </w:p>
        </w:tc>
        <w:tc>
          <w:tcPr>
            <w:tcW w:w="4253" w:type="dxa"/>
          </w:tcPr>
          <w:p w:rsidR="00AA7F19" w:rsidRPr="00206842" w:rsidRDefault="00AA7F19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1 - 99</w:t>
            </w:r>
          </w:p>
        </w:tc>
        <w:tc>
          <w:tcPr>
            <w:tcW w:w="1808" w:type="dxa"/>
          </w:tcPr>
          <w:p w:rsidR="00AA7F19" w:rsidRPr="00206842" w:rsidRDefault="00AA7F19" w:rsidP="00AA7F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11538</w:t>
            </w:r>
          </w:p>
        </w:tc>
      </w:tr>
      <w:tr w:rsidR="00AA7F19" w:rsidTr="00495499">
        <w:tc>
          <w:tcPr>
            <w:tcW w:w="3510" w:type="dxa"/>
          </w:tcPr>
          <w:p w:rsidR="00AA7F19" w:rsidRPr="00495499" w:rsidRDefault="00AA7F19" w:rsidP="0049549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Шихранское</w:t>
            </w:r>
            <w:proofErr w:type="spellEnd"/>
          </w:p>
        </w:tc>
        <w:tc>
          <w:tcPr>
            <w:tcW w:w="4253" w:type="dxa"/>
          </w:tcPr>
          <w:p w:rsidR="00AA7F19" w:rsidRPr="00206842" w:rsidRDefault="00AA7F1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1808" w:type="dxa"/>
          </w:tcPr>
          <w:p w:rsidR="00AA7F19" w:rsidRPr="00206842" w:rsidRDefault="00AA7F1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8977</w:t>
            </w:r>
          </w:p>
        </w:tc>
      </w:tr>
      <w:tr w:rsidR="00AA7F19" w:rsidTr="00495499">
        <w:tc>
          <w:tcPr>
            <w:tcW w:w="3510" w:type="dxa"/>
          </w:tcPr>
          <w:p w:rsidR="00AA7F19" w:rsidRPr="00495499" w:rsidRDefault="00AA7F19" w:rsidP="0049549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Тобурдановское</w:t>
            </w:r>
            <w:proofErr w:type="spellEnd"/>
          </w:p>
        </w:tc>
        <w:tc>
          <w:tcPr>
            <w:tcW w:w="4253" w:type="dxa"/>
          </w:tcPr>
          <w:p w:rsidR="00AA7F19" w:rsidRPr="004D49E4" w:rsidRDefault="00AA7F1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4D49E4">
              <w:rPr>
                <w:rFonts w:ascii="Times New Roman" w:hAnsi="Times New Roman" w:cs="Times New Roman"/>
                <w:szCs w:val="22"/>
              </w:rPr>
              <w:t>1 - 102</w:t>
            </w:r>
          </w:p>
        </w:tc>
        <w:tc>
          <w:tcPr>
            <w:tcW w:w="1808" w:type="dxa"/>
          </w:tcPr>
          <w:p w:rsidR="00AA7F19" w:rsidRPr="004D49E4" w:rsidRDefault="00AA7F19" w:rsidP="008628C5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4D49E4">
              <w:rPr>
                <w:rFonts w:ascii="Times New Roman" w:hAnsi="Times New Roman" w:cs="Times New Roman"/>
                <w:szCs w:val="22"/>
              </w:rPr>
              <w:t>10292</w:t>
            </w:r>
          </w:p>
        </w:tc>
      </w:tr>
      <w:tr w:rsidR="00AA7F19" w:rsidTr="00495499">
        <w:tc>
          <w:tcPr>
            <w:tcW w:w="3510" w:type="dxa"/>
          </w:tcPr>
          <w:p w:rsidR="00AA7F19" w:rsidRPr="00495499" w:rsidRDefault="00AA7F19" w:rsidP="0049549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Cs w:val="22"/>
              </w:rPr>
              <w:t>Янтиковское</w:t>
            </w:r>
            <w:proofErr w:type="spellEnd"/>
          </w:p>
        </w:tc>
        <w:tc>
          <w:tcPr>
            <w:tcW w:w="4253" w:type="dxa"/>
          </w:tcPr>
          <w:p w:rsidR="00AA7F19" w:rsidRPr="00206842" w:rsidRDefault="00AA7F1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1 - 229</w:t>
            </w:r>
          </w:p>
        </w:tc>
        <w:tc>
          <w:tcPr>
            <w:tcW w:w="1808" w:type="dxa"/>
          </w:tcPr>
          <w:p w:rsidR="00AA7F19" w:rsidRPr="00206842" w:rsidRDefault="00AA7F19" w:rsidP="007045DF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206842">
              <w:rPr>
                <w:rFonts w:ascii="Times New Roman" w:hAnsi="Times New Roman" w:cs="Times New Roman"/>
                <w:szCs w:val="22"/>
              </w:rPr>
              <w:t>11028</w:t>
            </w:r>
          </w:p>
        </w:tc>
      </w:tr>
      <w:tr w:rsidR="00AA7F19" w:rsidTr="00495499">
        <w:tc>
          <w:tcPr>
            <w:tcW w:w="3510" w:type="dxa"/>
          </w:tcPr>
          <w:p w:rsidR="00AA7F19" w:rsidRPr="00495499" w:rsidRDefault="00AA7F19" w:rsidP="0049549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4253" w:type="dxa"/>
          </w:tcPr>
          <w:p w:rsidR="00AA7F19" w:rsidRPr="00495499" w:rsidRDefault="00AA7F19" w:rsidP="0049549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808" w:type="dxa"/>
          </w:tcPr>
          <w:p w:rsidR="00AA7F19" w:rsidRPr="00495499" w:rsidRDefault="00AA7F19" w:rsidP="0049549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50202»;</w:t>
            </w:r>
          </w:p>
        </w:tc>
      </w:tr>
    </w:tbl>
    <w:p w:rsidR="00495499" w:rsidRDefault="00495499" w:rsidP="00495499">
      <w:pPr>
        <w:pStyle w:val="ConsPlusNormal0"/>
        <w:jc w:val="center"/>
        <w:rPr>
          <w:rFonts w:ascii="Times New Roman" w:hAnsi="Times New Roman" w:cs="Times New Roman"/>
          <w:szCs w:val="22"/>
        </w:rPr>
      </w:pPr>
    </w:p>
    <w:p w:rsidR="00305DA3" w:rsidRDefault="00305DA3" w:rsidP="00305DA3">
      <w:pPr>
        <w:widowControl w:val="0"/>
        <w:pBdr>
          <w:right w:val="single" w:sz="4" w:space="4" w:color="auto"/>
        </w:pBdr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2.20 пункта 2.8.3 изложить в следующей редакции:</w:t>
      </w:r>
    </w:p>
    <w:p w:rsidR="00305DA3" w:rsidRDefault="00305DA3" w:rsidP="00305DA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05DA3" w:rsidRPr="00495499" w:rsidRDefault="00305DA3" w:rsidP="00305DA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95499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2.20</w:t>
      </w:r>
    </w:p>
    <w:p w:rsidR="00305DA3" w:rsidRPr="00233FE6" w:rsidRDefault="00305DA3" w:rsidP="00305DA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05DA3" w:rsidRPr="00495499" w:rsidRDefault="00305DA3" w:rsidP="00305DA3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Распределение лесов по функциональным зонам</w:t>
      </w:r>
    </w:p>
    <w:p w:rsidR="00305DA3" w:rsidRPr="00495499" w:rsidRDefault="00305DA3" w:rsidP="00305DA3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 w:rsidRPr="00495499">
        <w:rPr>
          <w:rFonts w:ascii="Times New Roman" w:hAnsi="Times New Roman" w:cs="Times New Roman"/>
          <w:sz w:val="26"/>
          <w:szCs w:val="26"/>
        </w:rPr>
        <w:t>рекреационно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49549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пользования</w:t>
      </w:r>
    </w:p>
    <w:p w:rsidR="00305DA3" w:rsidRDefault="00305DA3" w:rsidP="00305DA3">
      <w:pPr>
        <w:pStyle w:val="ConsPlusNormal0"/>
        <w:rPr>
          <w:rFonts w:ascii="Times New Roman" w:hAnsi="Times New Roman" w:cs="Times New Roman"/>
          <w:szCs w:val="22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F7E06" w:rsidTr="00DF7E06">
        <w:tc>
          <w:tcPr>
            <w:tcW w:w="2392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 xml:space="preserve">Функциональная зона </w:t>
            </w:r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 xml:space="preserve">Наименование участкового лесничества </w:t>
            </w:r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 xml:space="preserve">Номера кварталов или их частей </w:t>
            </w:r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DF7E06">
              <w:rPr>
                <w:rFonts w:ascii="Times New Roman" w:hAnsi="Times New Roman" w:cs="Times New Roman"/>
              </w:rPr>
              <w:t>га</w:t>
            </w:r>
            <w:proofErr w:type="gramEnd"/>
            <w:r w:rsidRPr="00DF7E0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05DA3" w:rsidTr="00DF7E06">
        <w:tc>
          <w:tcPr>
            <w:tcW w:w="2392" w:type="dxa"/>
          </w:tcPr>
          <w:p w:rsidR="00305DA3" w:rsidRPr="00305DA3" w:rsidRDefault="00DF7E06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393" w:type="dxa"/>
          </w:tcPr>
          <w:p w:rsidR="00305DA3" w:rsidRPr="00305DA3" w:rsidRDefault="00DF7E06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393" w:type="dxa"/>
          </w:tcPr>
          <w:p w:rsidR="00305DA3" w:rsidRPr="00305DA3" w:rsidRDefault="00DF7E06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393" w:type="dxa"/>
          </w:tcPr>
          <w:p w:rsidR="00305DA3" w:rsidRPr="00305DA3" w:rsidRDefault="00DF7E06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</w:tr>
      <w:tr w:rsidR="00DF7E06" w:rsidTr="00DF7E06">
        <w:tc>
          <w:tcPr>
            <w:tcW w:w="2392" w:type="dxa"/>
            <w:vMerge w:val="restart"/>
          </w:tcPr>
          <w:p w:rsidR="00DF7E06" w:rsidRPr="00305DA3" w:rsidRDefault="00DF7E06" w:rsidP="00DF7E06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Интенсивного посещения</w:t>
            </w:r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4; 7 - 10; 12; 13; 22; 23; 26 - 32; 34 - 37; 39 - 42; 44; 46 - 51; 54 - 59; 62; 64 - 69; 71 - 73; 76; 82; 93 - 117; 119; 120; 124</w:t>
            </w:r>
          </w:p>
        </w:tc>
        <w:tc>
          <w:tcPr>
            <w:tcW w:w="2393" w:type="dxa"/>
          </w:tcPr>
          <w:p w:rsidR="00DF7E06" w:rsidRPr="00DF7E06" w:rsidRDefault="00DF7E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3967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DF7E06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AA7F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2393" w:type="dxa"/>
          </w:tcPr>
          <w:p w:rsidR="00AA7F19" w:rsidRPr="00AA7F19" w:rsidRDefault="00AA7F19" w:rsidP="00AA7F19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AA7F19">
              <w:rPr>
                <w:rFonts w:ascii="Times New Roman" w:hAnsi="Times New Roman" w:cs="Times New Roman"/>
                <w:szCs w:val="22"/>
              </w:rPr>
              <w:t>21, 32, 43 – 46, 48 – 54, 56 - 62, 66 - 75</w:t>
            </w:r>
          </w:p>
        </w:tc>
        <w:tc>
          <w:tcPr>
            <w:tcW w:w="2393" w:type="dxa"/>
          </w:tcPr>
          <w:p w:rsidR="00AA7F19" w:rsidRDefault="00AA7F19" w:rsidP="00A11B75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39</w:t>
            </w:r>
            <w:r w:rsidR="00A11B75">
              <w:rPr>
                <w:rFonts w:ascii="Times New Roman" w:hAnsi="Times New Roman" w:cs="Times New Roman"/>
                <w:szCs w:val="22"/>
              </w:rPr>
              <w:t>92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7, 17 - 23, 50, 64</w:t>
            </w: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971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3 - 7; 13; 15 - 17; 30; 42; 43; 45; 46; 49 - 51; 54; 56; 58; 61; 63; 67; 69; 72; 73</w:t>
            </w: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1616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9 - 13; 35 - 44; 46 - 52; 54 - 59; 63 - 65; 67 - 74; 111; 112</w:t>
            </w:r>
          </w:p>
        </w:tc>
        <w:tc>
          <w:tcPr>
            <w:tcW w:w="2393" w:type="dxa"/>
          </w:tcPr>
          <w:p w:rsidR="00AA7F19" w:rsidRPr="00DF7E06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1223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A7F19" w:rsidP="007045D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2393" w:type="dxa"/>
          </w:tcPr>
          <w:p w:rsidR="00AA7F19" w:rsidRPr="00A11B75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A11B75" w:rsidRDefault="00AA7F19" w:rsidP="00A11B75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A11B75">
              <w:rPr>
                <w:rFonts w:ascii="Times New Roman" w:hAnsi="Times New Roman" w:cs="Times New Roman"/>
                <w:szCs w:val="22"/>
              </w:rPr>
              <w:t>117</w:t>
            </w:r>
            <w:r w:rsidR="00A11B75" w:rsidRPr="00A11B75">
              <w:rPr>
                <w:rFonts w:ascii="Times New Roman" w:hAnsi="Times New Roman" w:cs="Times New Roman"/>
                <w:szCs w:val="22"/>
              </w:rPr>
              <w:t>69</w:t>
            </w:r>
          </w:p>
        </w:tc>
      </w:tr>
      <w:tr w:rsidR="00AA7F19" w:rsidTr="00DF7E06">
        <w:tc>
          <w:tcPr>
            <w:tcW w:w="2392" w:type="dxa"/>
            <w:vMerge w:val="restart"/>
          </w:tcPr>
          <w:p w:rsidR="00AA7F19" w:rsidRDefault="00AA7F19" w:rsidP="00DF7E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Строго регулируемого рекреационного использования</w:t>
            </w: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1 - 3; 5; 6; 12; 22; 24; 25; 28; 33; 53; 61; 63; 70; 74; 75; 77; 83; 84; 123; 131 - 147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4400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27; 81; 85; 86; 90; 69; 70; 78; 95 - 102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1104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8 - 12; 14; 18 - 20; 24 - </w:t>
            </w:r>
            <w:r>
              <w:rPr>
                <w:rFonts w:ascii="Times New Roman" w:hAnsi="Times New Roman" w:cs="Times New Roman"/>
              </w:rPr>
              <w:lastRenderedPageBreak/>
              <w:t>45; 47; 48; 59; 60; 65; 66; 68; 70; 74 - 77; 91 - 102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5896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1 - 8; 14 - 19; 22; 36; 37; 48; 49; 74; 81; 135; 163; 164; 166; 193 - 229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9805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2393" w:type="dxa"/>
          </w:tcPr>
          <w:p w:rsidR="00AA7F19" w:rsidRDefault="00AA7F19" w:rsidP="007904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2; 7; 8; 15; 25; 26; 29; 35 - 38; 41; 42; 47; 55; 63 - 65; 76 - 99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4255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A7F19" w:rsidP="007045D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2393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A11B75" w:rsidRDefault="00AA7F19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A11B75">
              <w:rPr>
                <w:rFonts w:ascii="Times New Roman" w:hAnsi="Times New Roman" w:cs="Times New Roman"/>
                <w:szCs w:val="22"/>
              </w:rPr>
              <w:t>25460</w:t>
            </w:r>
          </w:p>
        </w:tc>
      </w:tr>
      <w:tr w:rsidR="00AA7F19" w:rsidTr="00DF7E06">
        <w:tc>
          <w:tcPr>
            <w:tcW w:w="2392" w:type="dxa"/>
            <w:vMerge w:val="restart"/>
          </w:tcPr>
          <w:p w:rsidR="00AA7F19" w:rsidRDefault="00AA7F19" w:rsidP="00896B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Экстенсивного посещения</w:t>
            </w: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2393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393" w:type="dxa"/>
          </w:tcPr>
          <w:p w:rsidR="00AA7F19" w:rsidRDefault="00AA7F19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2393" w:type="dxa"/>
          </w:tcPr>
          <w:p w:rsidR="00AA7F19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1 - 6; 8 - 17; 24; 25; 28 - 68; 71 - 77; 79; 80; 82 - 84; 87 - 89</w:t>
            </w:r>
          </w:p>
        </w:tc>
        <w:tc>
          <w:tcPr>
            <w:tcW w:w="2393" w:type="dxa"/>
          </w:tcPr>
          <w:p w:rsidR="00AA7F19" w:rsidRDefault="00AA7F19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8227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78 - 90</w:t>
            </w:r>
          </w:p>
        </w:tc>
        <w:tc>
          <w:tcPr>
            <w:tcW w:w="2393" w:type="dxa"/>
          </w:tcPr>
          <w:p w:rsidR="00AA7F19" w:rsidRDefault="00AA7F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1465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7E06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2393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2393" w:type="dxa"/>
          </w:tcPr>
          <w:p w:rsidR="00AA7F19" w:rsidRDefault="00AA7F19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-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Pr="00DF7E06" w:rsidRDefault="00AA7F19" w:rsidP="007045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F7E06"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2393" w:type="dxa"/>
          </w:tcPr>
          <w:p w:rsidR="00AA7F19" w:rsidRDefault="00AA7F19" w:rsidP="00AA7F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1; 3 - 6; 9 - 14; 16 – 20; 22 - 24; 27; 28; 30; 31; 33; 34; 39; 40</w:t>
            </w:r>
          </w:p>
        </w:tc>
        <w:tc>
          <w:tcPr>
            <w:tcW w:w="2393" w:type="dxa"/>
          </w:tcPr>
          <w:p w:rsidR="00AA7F19" w:rsidRDefault="00A11B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A11B75">
              <w:rPr>
                <w:rFonts w:ascii="Times New Roman" w:hAnsi="Times New Roman" w:cs="Times New Roman"/>
              </w:rPr>
              <w:t>3298</w:t>
            </w:r>
          </w:p>
        </w:tc>
      </w:tr>
      <w:tr w:rsidR="00AA7F19" w:rsidTr="00DF7E06">
        <w:tc>
          <w:tcPr>
            <w:tcW w:w="2392" w:type="dxa"/>
            <w:vMerge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A7F19" w:rsidP="007045D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2393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11B75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12990</w:t>
            </w:r>
          </w:p>
        </w:tc>
      </w:tr>
      <w:tr w:rsidR="00AA7F19" w:rsidTr="00DF7E06">
        <w:tc>
          <w:tcPr>
            <w:tcW w:w="2392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Всего лесов</w:t>
            </w:r>
          </w:p>
        </w:tc>
        <w:tc>
          <w:tcPr>
            <w:tcW w:w="2393" w:type="dxa"/>
          </w:tcPr>
          <w:p w:rsidR="00AA7F19" w:rsidRDefault="00AA7F19" w:rsidP="007045DF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A7F19" w:rsidP="00305DA3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393" w:type="dxa"/>
          </w:tcPr>
          <w:p w:rsidR="00AA7F19" w:rsidRDefault="00AA7F19" w:rsidP="00DF7E06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50202»;</w:t>
            </w:r>
          </w:p>
        </w:tc>
      </w:tr>
    </w:tbl>
    <w:p w:rsidR="00305DA3" w:rsidRDefault="00305DA3" w:rsidP="00831BB7">
      <w:pPr>
        <w:pStyle w:val="ConsPlusNormal0"/>
        <w:ind w:firstLine="709"/>
        <w:rPr>
          <w:rFonts w:ascii="Times New Roman" w:hAnsi="Times New Roman" w:cs="Times New Roman"/>
          <w:szCs w:val="22"/>
        </w:rPr>
      </w:pPr>
    </w:p>
    <w:p w:rsidR="00831BB7" w:rsidRDefault="00831BB7" w:rsidP="00831BB7">
      <w:pPr>
        <w:widowControl w:val="0"/>
        <w:pBdr>
          <w:right w:val="single" w:sz="4" w:space="4" w:color="auto"/>
        </w:pBdr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2.21 пункта 2.8.5 изложить в следующей редакции:</w:t>
      </w:r>
    </w:p>
    <w:p w:rsidR="00831BB7" w:rsidRDefault="00831BB7" w:rsidP="00831BB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831BB7" w:rsidRPr="00495499" w:rsidRDefault="00831BB7" w:rsidP="00831BB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95499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2.21</w:t>
      </w:r>
    </w:p>
    <w:p w:rsidR="00831BB7" w:rsidRPr="00233FE6" w:rsidRDefault="00831BB7" w:rsidP="00831BB7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831BB7" w:rsidRPr="00495499" w:rsidRDefault="00831BB7" w:rsidP="00831BB7">
      <w:pPr>
        <w:pStyle w:val="ConsPlusNormal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Параметры и сроки </w:t>
      </w:r>
      <w:r w:rsidRPr="00495499">
        <w:rPr>
          <w:rFonts w:ascii="Times New Roman" w:hAnsi="Times New Roman" w:cs="Times New Roman"/>
          <w:sz w:val="26"/>
          <w:szCs w:val="26"/>
        </w:rPr>
        <w:t>рекреационно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49549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лесопользования</w:t>
      </w:r>
    </w:p>
    <w:p w:rsidR="00831BB7" w:rsidRDefault="00831BB7" w:rsidP="00831BB7">
      <w:pPr>
        <w:pStyle w:val="ConsPlusNormal0"/>
        <w:ind w:firstLine="709"/>
        <w:rPr>
          <w:rFonts w:ascii="Times New Roman" w:hAnsi="Times New Roman" w:cs="Times New Roman"/>
          <w:szCs w:val="22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2126"/>
        <w:gridCol w:w="2659"/>
      </w:tblGrid>
      <w:tr w:rsidR="00831BB7" w:rsidTr="00C4277E">
        <w:tc>
          <w:tcPr>
            <w:tcW w:w="4786" w:type="dxa"/>
          </w:tcPr>
          <w:p w:rsidR="00831BB7" w:rsidRPr="00831BB7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Функциональная зона</w:t>
            </w:r>
          </w:p>
        </w:tc>
        <w:tc>
          <w:tcPr>
            <w:tcW w:w="2126" w:type="dxa"/>
          </w:tcPr>
          <w:p w:rsidR="00DF420F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 xml:space="preserve">Площадь, </w:t>
            </w:r>
          </w:p>
          <w:p w:rsidR="00831BB7" w:rsidRPr="00831BB7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2659" w:type="dxa"/>
          </w:tcPr>
          <w:p w:rsidR="00DF420F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Сроки</w:t>
            </w:r>
          </w:p>
          <w:p w:rsidR="00831BB7" w:rsidRPr="00831BB7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 xml:space="preserve"> использования</w:t>
            </w:r>
          </w:p>
        </w:tc>
      </w:tr>
      <w:tr w:rsidR="00831BB7" w:rsidTr="00C4277E">
        <w:tc>
          <w:tcPr>
            <w:tcW w:w="4786" w:type="dxa"/>
          </w:tcPr>
          <w:p w:rsidR="00831BB7" w:rsidRPr="00831BB7" w:rsidRDefault="00831BB7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Интенсивного посещения</w:t>
            </w:r>
          </w:p>
        </w:tc>
        <w:tc>
          <w:tcPr>
            <w:tcW w:w="2126" w:type="dxa"/>
            <w:vAlign w:val="center"/>
          </w:tcPr>
          <w:p w:rsidR="00831BB7" w:rsidRDefault="00831BB7" w:rsidP="009000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117</w:t>
            </w:r>
            <w:r w:rsidR="00900019">
              <w:rPr>
                <w:rFonts w:ascii="Times New Roman" w:hAnsi="Times New Roman" w:cs="Times New Roman"/>
                <w:szCs w:val="22"/>
              </w:rPr>
              <w:t>69</w:t>
            </w:r>
          </w:p>
        </w:tc>
        <w:tc>
          <w:tcPr>
            <w:tcW w:w="2659" w:type="dxa"/>
          </w:tcPr>
          <w:p w:rsidR="00831BB7" w:rsidRPr="00831BB7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круглогодично</w:t>
            </w:r>
          </w:p>
        </w:tc>
      </w:tr>
      <w:tr w:rsidR="00831BB7" w:rsidTr="00C4277E">
        <w:tc>
          <w:tcPr>
            <w:tcW w:w="4786" w:type="dxa"/>
          </w:tcPr>
          <w:p w:rsidR="00831BB7" w:rsidRPr="00831BB7" w:rsidRDefault="00831BB7" w:rsidP="00831B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Строго регулируемого рекреационного использования и экстенсивного посещения</w:t>
            </w:r>
          </w:p>
        </w:tc>
        <w:tc>
          <w:tcPr>
            <w:tcW w:w="2126" w:type="dxa"/>
          </w:tcPr>
          <w:p w:rsidR="00831BB7" w:rsidRDefault="00C4277E" w:rsidP="00900019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384</w:t>
            </w:r>
            <w:r w:rsidR="00900019">
              <w:rPr>
                <w:rFonts w:ascii="Times New Roman" w:hAnsi="Times New Roman" w:cs="Times New Roman"/>
                <w:szCs w:val="22"/>
              </w:rPr>
              <w:t>50</w:t>
            </w:r>
          </w:p>
        </w:tc>
        <w:tc>
          <w:tcPr>
            <w:tcW w:w="2659" w:type="dxa"/>
          </w:tcPr>
          <w:p w:rsidR="00831BB7" w:rsidRPr="00831BB7" w:rsidRDefault="00831BB7" w:rsidP="007045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 xml:space="preserve">май - октябрь </w:t>
            </w:r>
            <w:hyperlink r:id="rId51" w:history="1">
              <w:r w:rsidRPr="00831BB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831BB7" w:rsidTr="00C4277E">
        <w:tc>
          <w:tcPr>
            <w:tcW w:w="4786" w:type="dxa"/>
          </w:tcPr>
          <w:p w:rsidR="00831BB7" w:rsidRPr="00831BB7" w:rsidRDefault="00831BB7" w:rsidP="007045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31BB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126" w:type="dxa"/>
          </w:tcPr>
          <w:p w:rsidR="00831BB7" w:rsidRDefault="00C4277E" w:rsidP="00C4277E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50202</w:t>
            </w:r>
          </w:p>
        </w:tc>
        <w:tc>
          <w:tcPr>
            <w:tcW w:w="2659" w:type="dxa"/>
          </w:tcPr>
          <w:p w:rsidR="00831BB7" w:rsidRDefault="00EF46AA" w:rsidP="00EF46AA">
            <w:pPr>
              <w:pStyle w:val="ConsPlusNormal0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»;</w:t>
            </w:r>
          </w:p>
        </w:tc>
      </w:tr>
    </w:tbl>
    <w:p w:rsidR="00831BB7" w:rsidRDefault="00831BB7" w:rsidP="00831BB7">
      <w:pPr>
        <w:pStyle w:val="ConsPlusNormal0"/>
        <w:ind w:firstLine="709"/>
        <w:rPr>
          <w:rFonts w:ascii="Times New Roman" w:hAnsi="Times New Roman" w:cs="Times New Roman"/>
          <w:szCs w:val="22"/>
        </w:rPr>
      </w:pPr>
    </w:p>
    <w:p w:rsidR="00EF46AA" w:rsidRPr="00EF46AA" w:rsidRDefault="00EF46AA" w:rsidP="00EF46AA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2.10 слова «Федерального агентства лесного хозяйства от 5 декабря 2011 г. № 510 (зарегистрирован в Министерстве юстиции Российской Федерации 30 декабря 2011 г., регистрационный № 22844)» заменить словами «Министерства природных ресурсов и экологии Российской Федерации от 28 июля 2020 г. № 497 (зарегистрирован в Министерстве юстиции Российской Федерации 17 декабря 2020 г., регистрационный № 61515)»;</w:t>
      </w:r>
      <w:proofErr w:type="gramEnd"/>
    </w:p>
    <w:p w:rsidR="00831BB7" w:rsidRDefault="00EF46AA" w:rsidP="00EF46AA">
      <w:pPr>
        <w:pStyle w:val="ConsPlusNormal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в абзаце первом пункта 2.11 слова «Федерального агентства лесного хозяйства от 19 июля 2011 г. № 308 (зарегистрирован в Министерстве юстиции Российской Федерации 30 сентября 2011 г., регистрационный № 21948)»</w:t>
      </w:r>
      <w:r w:rsidRPr="0028396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заменить словами</w:t>
      </w:r>
      <w:r w:rsidRPr="0028396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«</w:t>
      </w:r>
      <w:r w:rsidRPr="00B4476F">
        <w:rPr>
          <w:rFonts w:ascii="Times New Roman" w:hAnsi="Times New Roman"/>
          <w:sz w:val="26"/>
          <w:szCs w:val="26"/>
        </w:rPr>
        <w:t xml:space="preserve">Министерства природных ресурсов и экологии Российской Федерации от 22 июля 2020 г. № 469 (зарегистрирован в Министерстве юстиции Российской Федерации 7 декабря </w:t>
      </w:r>
      <w:r>
        <w:rPr>
          <w:rFonts w:ascii="Times New Roman" w:hAnsi="Times New Roman"/>
          <w:sz w:val="26"/>
          <w:szCs w:val="26"/>
        </w:rPr>
        <w:t xml:space="preserve">2020 </w:t>
      </w:r>
      <w:r w:rsidRPr="00B4476F">
        <w:rPr>
          <w:rFonts w:ascii="Times New Roman" w:hAnsi="Times New Roman"/>
          <w:sz w:val="26"/>
          <w:szCs w:val="26"/>
        </w:rPr>
        <w:t>г., регистрационный № 61305)</w:t>
      </w:r>
      <w:r>
        <w:rPr>
          <w:rFonts w:ascii="Times New Roman" w:hAnsi="Times New Roman"/>
          <w:sz w:val="26"/>
          <w:szCs w:val="26"/>
        </w:rPr>
        <w:t>»;</w:t>
      </w:r>
      <w:proofErr w:type="gramEnd"/>
    </w:p>
    <w:p w:rsidR="00EF46AA" w:rsidRPr="00EF46AA" w:rsidRDefault="00EF46AA" w:rsidP="00EF46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2.12 слова «</w:t>
      </w:r>
      <w:hyperlink r:id="rId52" w:history="1">
        <w:r w:rsidRPr="00EF46AA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Порядком</w:t>
        </w:r>
      </w:hyperlink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использования лесов для выполнения работ по геологическому изучению недр, для разработки месторождений полезных ископаемых, утвержденным приказом Федерального агентства лесного хозяйства от 27 декабря 2010 г. № 515 (зарегистрирован в Министерстве юстиции Российской Федерации 10 мая 2011 г., регистрационный № 20704)» заменить словами «Правилами использования лесов для осуществления геологического изучения недр, </w:t>
      </w:r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разведки и добычи полезных ископаемых</w:t>
      </w:r>
      <w:proofErr w:type="gramEnd"/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EF46AA">
        <w:rPr>
          <w:rFonts w:ascii="Times New Roman" w:eastAsia="Calibri" w:hAnsi="Times New Roman" w:cs="Times New Roman"/>
          <w:sz w:val="26"/>
          <w:szCs w:val="26"/>
          <w:lang w:eastAsia="ru-RU"/>
        </w:rPr>
        <w:t>и Перечнем случаев использования лесов в целях осуществления геологического изучения недр, разведки и добычи полезных ископаемых без предоставления лесного участка, с установлением или без установления сервитута, утвержденными приказом Министерства природных ресурсов и экологии Российской Федерации от 7 июля 2020 г. № 417 (зарегистрирован в Министерстве юстиции Российской Федерации 27 ноября 2020 г., регистрационный № 61130)»;</w:t>
      </w:r>
      <w:proofErr w:type="gramEnd"/>
    </w:p>
    <w:p w:rsidR="008004DA" w:rsidRPr="008004DA" w:rsidRDefault="008004DA" w:rsidP="008004DA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8004DA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пункта 2.14 слова «Федерального агентства лесного хозяйства от 10 июня 2011 г. № 223 (зарегистрирован в Министерстве юстиции Российской Федерации 3 августа 2011 г., регистрационный № 21533)» заменить словами «Министерства природных ресурсов и экологии Российской Федерации от 10 июля 2020 г. № 434 (зарегистрирован в Министерстве юстиции Российской Федерации 27 ноября 2020 г., регистрационный № 61129)»;</w:t>
      </w:r>
    </w:p>
    <w:p w:rsidR="00EF46AA" w:rsidRDefault="00AD3769" w:rsidP="00EF46AA">
      <w:pPr>
        <w:pStyle w:val="ConsPlusNormal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абзаце первом пункта 2.15 слова «от 1 декабря 2014 г. № 528 (зарегистрирован в Министерстве юстиции Российской Федерации 20 февраля 2015 г., регистрационный № 36178)» заменить словами «</w:t>
      </w:r>
      <w:r w:rsidRPr="00ED2D14">
        <w:rPr>
          <w:rFonts w:ascii="Times New Roman" w:hAnsi="Times New Roman"/>
          <w:sz w:val="26"/>
          <w:szCs w:val="26"/>
        </w:rPr>
        <w:t>от 28 июля 2020 г. № 495 (зарегистрирован в Министерстве юстиции Российской Федерации 14 декабря 2020 г., регистрационный № 61446)</w:t>
      </w:r>
      <w:r>
        <w:rPr>
          <w:rFonts w:ascii="Times New Roman" w:hAnsi="Times New Roman"/>
          <w:sz w:val="26"/>
          <w:szCs w:val="26"/>
        </w:rPr>
        <w:t>»;</w:t>
      </w:r>
    </w:p>
    <w:p w:rsidR="002728D9" w:rsidRP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пункте 2.17:</w:t>
      </w:r>
    </w:p>
    <w:p w:rsidR="002728D9" w:rsidRP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подпункте 2.17.1:</w:t>
      </w:r>
    </w:p>
    <w:p w:rsidR="002728D9" w:rsidRP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третьем слова «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пожаров </w:t>
      </w:r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лесах, расположенных» заменить словами «лесных пожаров и других ландшафтных (природных) пожаров», слова «(лесных пожаров)» исключить;</w:t>
      </w:r>
      <w:proofErr w:type="gramEnd"/>
    </w:p>
    <w:p w:rsid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десятом слова «от 30 июня 2007 г. № 417» заменить словами «от 7 октября 2020 г. № 1614»;</w:t>
      </w:r>
    </w:p>
    <w:p w:rsid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2.25 изложить в следующей редакции:</w:t>
      </w:r>
    </w:p>
    <w:p w:rsid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728D9" w:rsidRDefault="00FD07F5" w:rsidP="002728D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2728D9">
        <w:rPr>
          <w:rFonts w:ascii="Times New Roman" w:hAnsi="Times New Roman" w:cs="Times New Roman"/>
          <w:sz w:val="26"/>
          <w:szCs w:val="26"/>
        </w:rPr>
        <w:t>Таблица 2.25</w:t>
      </w:r>
    </w:p>
    <w:p w:rsidR="002728D9" w:rsidRDefault="002728D9" w:rsidP="00272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728D9" w:rsidRPr="00BA1518" w:rsidRDefault="002728D9" w:rsidP="00272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>Распределение площади лесничества</w:t>
      </w:r>
    </w:p>
    <w:p w:rsidR="002728D9" w:rsidRPr="00BA1518" w:rsidRDefault="002728D9" w:rsidP="00272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>по классам природной пожарной опасности</w:t>
      </w:r>
    </w:p>
    <w:p w:rsidR="002728D9" w:rsidRPr="002728D9" w:rsidRDefault="002728D9" w:rsidP="002728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15"/>
        <w:gridCol w:w="816"/>
        <w:gridCol w:w="819"/>
        <w:gridCol w:w="820"/>
        <w:gridCol w:w="820"/>
        <w:gridCol w:w="819"/>
        <w:gridCol w:w="826"/>
        <w:gridCol w:w="1036"/>
      </w:tblGrid>
      <w:tr w:rsidR="002728D9" w:rsidTr="00BE70C6">
        <w:tc>
          <w:tcPr>
            <w:tcW w:w="3615" w:type="dxa"/>
            <w:vMerge w:val="restart"/>
          </w:tcPr>
          <w:p w:rsidR="002728D9" w:rsidRPr="00BE70C6" w:rsidRDefault="002728D9" w:rsidP="002728D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Наименование участкового лесничества</w:t>
            </w:r>
          </w:p>
        </w:tc>
        <w:tc>
          <w:tcPr>
            <w:tcW w:w="4920" w:type="dxa"/>
            <w:gridSpan w:val="6"/>
          </w:tcPr>
          <w:p w:rsidR="002728D9" w:rsidRPr="00BE70C6" w:rsidRDefault="00BE70C6" w:rsidP="002728D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 xml:space="preserve">Площадь по классам пожарной опасности, </w:t>
            </w:r>
            <w:proofErr w:type="gramStart"/>
            <w:r w:rsidRPr="00BE70C6">
              <w:rPr>
                <w:rFonts w:ascii="Times New Roman" w:eastAsia="Calibri" w:hAnsi="Times New Roman" w:cs="Times New Roman"/>
                <w:lang w:eastAsia="ru-RU"/>
              </w:rPr>
              <w:t>га</w:t>
            </w:r>
            <w:proofErr w:type="gramEnd"/>
          </w:p>
        </w:tc>
        <w:tc>
          <w:tcPr>
            <w:tcW w:w="1036" w:type="dxa"/>
            <w:vMerge w:val="restart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Средний класс</w:t>
            </w:r>
          </w:p>
        </w:tc>
      </w:tr>
      <w:tr w:rsidR="002728D9" w:rsidTr="00BE70C6">
        <w:tc>
          <w:tcPr>
            <w:tcW w:w="3615" w:type="dxa"/>
            <w:vMerge/>
          </w:tcPr>
          <w:p w:rsidR="002728D9" w:rsidRPr="00BE70C6" w:rsidRDefault="002728D9" w:rsidP="002728D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16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BE70C6">
              <w:rPr>
                <w:rFonts w:ascii="Times New Roman" w:eastAsia="Calibri" w:hAnsi="Times New Roman" w:cs="Times New Roman"/>
                <w:lang w:val="en-US" w:eastAsia="ru-RU"/>
              </w:rPr>
              <w:t>I</w:t>
            </w:r>
          </w:p>
        </w:tc>
        <w:tc>
          <w:tcPr>
            <w:tcW w:w="819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val="en-US" w:eastAsia="ru-RU"/>
              </w:rPr>
              <w:t>II</w:t>
            </w:r>
          </w:p>
        </w:tc>
        <w:tc>
          <w:tcPr>
            <w:tcW w:w="820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val="en-US" w:eastAsia="ru-RU"/>
              </w:rPr>
              <w:t>III</w:t>
            </w:r>
          </w:p>
        </w:tc>
        <w:tc>
          <w:tcPr>
            <w:tcW w:w="820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val="en-US" w:eastAsia="ru-RU"/>
              </w:rPr>
              <w:t>IV</w:t>
            </w:r>
          </w:p>
        </w:tc>
        <w:tc>
          <w:tcPr>
            <w:tcW w:w="819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val="en-US" w:eastAsia="ru-RU"/>
              </w:rPr>
              <w:t>V</w:t>
            </w:r>
          </w:p>
        </w:tc>
        <w:tc>
          <w:tcPr>
            <w:tcW w:w="826" w:type="dxa"/>
            <w:vAlign w:val="center"/>
          </w:tcPr>
          <w:p w:rsidR="002728D9" w:rsidRPr="00BE70C6" w:rsidRDefault="00BE70C6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  <w:tc>
          <w:tcPr>
            <w:tcW w:w="1036" w:type="dxa"/>
            <w:vMerge/>
          </w:tcPr>
          <w:p w:rsidR="002728D9" w:rsidRPr="00BE70C6" w:rsidRDefault="002728D9" w:rsidP="002728D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BE70C6" w:rsidTr="00BE70C6">
        <w:tc>
          <w:tcPr>
            <w:tcW w:w="3615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70C6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816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1795</w:t>
            </w:r>
          </w:p>
        </w:tc>
        <w:tc>
          <w:tcPr>
            <w:tcW w:w="819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0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2862</w:t>
            </w:r>
          </w:p>
        </w:tc>
        <w:tc>
          <w:tcPr>
            <w:tcW w:w="820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3710</w:t>
            </w:r>
          </w:p>
        </w:tc>
        <w:tc>
          <w:tcPr>
            <w:tcW w:w="819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8367</w:t>
            </w:r>
          </w:p>
        </w:tc>
        <w:tc>
          <w:tcPr>
            <w:tcW w:w="1036" w:type="dxa"/>
          </w:tcPr>
          <w:p w:rsidR="00BE70C6" w:rsidRPr="00BE70C6" w:rsidRDefault="00BE70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3,0</w:t>
            </w:r>
          </w:p>
        </w:tc>
      </w:tr>
      <w:tr w:rsidR="002B1D50" w:rsidTr="004D49E4">
        <w:tc>
          <w:tcPr>
            <w:tcW w:w="3615" w:type="dxa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Комсомольское</w:t>
            </w:r>
          </w:p>
        </w:tc>
        <w:tc>
          <w:tcPr>
            <w:tcW w:w="816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3120</w:t>
            </w:r>
          </w:p>
        </w:tc>
        <w:tc>
          <w:tcPr>
            <w:tcW w:w="819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2514</w:t>
            </w:r>
          </w:p>
        </w:tc>
        <w:tc>
          <w:tcPr>
            <w:tcW w:w="820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1457</w:t>
            </w:r>
          </w:p>
        </w:tc>
        <w:tc>
          <w:tcPr>
            <w:tcW w:w="820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4447</w:t>
            </w:r>
          </w:p>
        </w:tc>
        <w:tc>
          <w:tcPr>
            <w:tcW w:w="819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11538</w:t>
            </w:r>
          </w:p>
        </w:tc>
        <w:tc>
          <w:tcPr>
            <w:tcW w:w="1036" w:type="dxa"/>
            <w:vAlign w:val="center"/>
          </w:tcPr>
          <w:p w:rsidR="002B1D50" w:rsidRPr="00BE70C6" w:rsidRDefault="002B1D50" w:rsidP="004D4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2,6</w:t>
            </w:r>
          </w:p>
        </w:tc>
      </w:tr>
      <w:tr w:rsidR="002B1D50" w:rsidTr="00BE70C6">
        <w:tc>
          <w:tcPr>
            <w:tcW w:w="3615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70C6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81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1799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877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4814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1487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8977</w:t>
            </w:r>
          </w:p>
        </w:tc>
        <w:tc>
          <w:tcPr>
            <w:tcW w:w="103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3,7</w:t>
            </w:r>
          </w:p>
        </w:tc>
      </w:tr>
      <w:tr w:rsidR="002B1D50" w:rsidTr="00BE70C6">
        <w:tc>
          <w:tcPr>
            <w:tcW w:w="3615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70C6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81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9032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2B1D50" w:rsidRPr="002B1D50" w:rsidRDefault="002B1D50" w:rsidP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B1D50">
              <w:rPr>
                <w:rFonts w:ascii="Times New Roman" w:hAnsi="Times New Roman" w:cs="Times New Roman"/>
              </w:rPr>
              <w:t>10</w:t>
            </w:r>
            <w:r w:rsidRPr="002B1D50">
              <w:rPr>
                <w:rFonts w:ascii="Times New Roman" w:hAnsi="Times New Roman" w:cs="Times New Roman"/>
                <w:lang w:val="en-US"/>
              </w:rPr>
              <w:t>29</w:t>
            </w:r>
            <w:r w:rsidRPr="002B1D5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3,9</w:t>
            </w:r>
          </w:p>
        </w:tc>
      </w:tr>
      <w:tr w:rsidR="002B1D50" w:rsidTr="00BE70C6">
        <w:tc>
          <w:tcPr>
            <w:tcW w:w="3615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E70C6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81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495</w:t>
            </w:r>
          </w:p>
        </w:tc>
        <w:tc>
          <w:tcPr>
            <w:tcW w:w="820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9719</w:t>
            </w:r>
          </w:p>
        </w:tc>
        <w:tc>
          <w:tcPr>
            <w:tcW w:w="819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11028</w:t>
            </w:r>
          </w:p>
        </w:tc>
        <w:tc>
          <w:tcPr>
            <w:tcW w:w="1036" w:type="dxa"/>
          </w:tcPr>
          <w:p w:rsidR="002B1D50" w:rsidRPr="00BE70C6" w:rsidRDefault="002B1D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E70C6">
              <w:rPr>
                <w:rFonts w:ascii="Times New Roman" w:hAnsi="Times New Roman" w:cs="Times New Roman"/>
              </w:rPr>
              <w:t>3,8</w:t>
            </w:r>
          </w:p>
        </w:tc>
      </w:tr>
      <w:tr w:rsidR="002B1D50" w:rsidTr="00BE70C6">
        <w:tc>
          <w:tcPr>
            <w:tcW w:w="3615" w:type="dxa"/>
          </w:tcPr>
          <w:p w:rsidR="002B1D50" w:rsidRPr="00BE70C6" w:rsidRDefault="002B1D50" w:rsidP="002728D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  <w:tc>
          <w:tcPr>
            <w:tcW w:w="816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7285</w:t>
            </w:r>
          </w:p>
        </w:tc>
        <w:tc>
          <w:tcPr>
            <w:tcW w:w="819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3704</w:t>
            </w:r>
          </w:p>
        </w:tc>
        <w:tc>
          <w:tcPr>
            <w:tcW w:w="820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10828</w:t>
            </w:r>
          </w:p>
        </w:tc>
        <w:tc>
          <w:tcPr>
            <w:tcW w:w="820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28395</w:t>
            </w:r>
          </w:p>
        </w:tc>
        <w:tc>
          <w:tcPr>
            <w:tcW w:w="819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  <w:tc>
          <w:tcPr>
            <w:tcW w:w="826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E70C6">
              <w:rPr>
                <w:rFonts w:ascii="Times New Roman" w:eastAsia="Calibri" w:hAnsi="Times New Roman" w:cs="Times New Roman"/>
                <w:lang w:eastAsia="ru-RU"/>
              </w:rPr>
              <w:t>50202</w:t>
            </w:r>
          </w:p>
        </w:tc>
        <w:tc>
          <w:tcPr>
            <w:tcW w:w="1036" w:type="dxa"/>
          </w:tcPr>
          <w:p w:rsidR="002B1D50" w:rsidRPr="00BE70C6" w:rsidRDefault="002B1D50" w:rsidP="00BE70C6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2728D9" w:rsidRDefault="002728D9" w:rsidP="002728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2728D9" w:rsidRPr="00680F03" w:rsidRDefault="002728D9" w:rsidP="00680F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2728D9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двенадцатом слова «, комплекс ежегодно проводимых контролируемых и совершенствующихся мероприятий, в том числе и профилактических, направленных на предупреждение, снижение пожарной опасности, своевременное обнаружение и ликвидацию лесных пожаров (ОСТ 56-</w:t>
      </w:r>
      <w:r w:rsidRPr="00680F03">
        <w:rPr>
          <w:rFonts w:ascii="Times New Roman" w:eastAsia="Calibri" w:hAnsi="Times New Roman" w:cs="Times New Roman"/>
          <w:sz w:val="26"/>
          <w:szCs w:val="26"/>
          <w:lang w:eastAsia="ru-RU"/>
        </w:rPr>
        <w:t>103-98)» исключить;</w:t>
      </w:r>
    </w:p>
    <w:p w:rsidR="00680F03" w:rsidRPr="00507686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абзац тринадцатый изложить в следующей редакции: «Охрана лесов от пожаров включает в себя выполнение мер пожарной безопасности в лесах и тушение пожаров в лесах</w:t>
      </w:r>
      <w:proofErr w:type="gramStart"/>
      <w:r w:rsidRPr="00507686">
        <w:rPr>
          <w:rFonts w:ascii="Times New Roman" w:hAnsi="Times New Roman" w:cs="Times New Roman"/>
          <w:sz w:val="26"/>
          <w:szCs w:val="26"/>
        </w:rPr>
        <w:t>.»;</w:t>
      </w:r>
    </w:p>
    <w:p w:rsidR="00680F03" w:rsidRPr="00507686" w:rsidRDefault="00680F03" w:rsidP="00680F03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End"/>
      <w:r w:rsidRPr="00507686">
        <w:rPr>
          <w:rFonts w:ascii="Times New Roman" w:hAnsi="Times New Roman" w:cs="Times New Roman"/>
          <w:sz w:val="26"/>
          <w:szCs w:val="26"/>
        </w:rPr>
        <w:t>в таблице 2.26 подпункта 2.17.1:</w:t>
      </w:r>
    </w:p>
    <w:p w:rsidR="00680F03" w:rsidRPr="00507686" w:rsidRDefault="00680F03" w:rsidP="00680F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 xml:space="preserve">в графе «Нормативы (Оптимальные значения)» </w:t>
      </w:r>
      <w:proofErr w:type="spellStart"/>
      <w:r w:rsidRPr="00507686">
        <w:rPr>
          <w:rFonts w:ascii="Times New Roman" w:hAnsi="Times New Roman" w:cs="Times New Roman"/>
          <w:sz w:val="26"/>
          <w:szCs w:val="26"/>
        </w:rPr>
        <w:t>подпозиции</w:t>
      </w:r>
      <w:proofErr w:type="spellEnd"/>
      <w:r w:rsidRPr="00507686">
        <w:rPr>
          <w:rFonts w:ascii="Times New Roman" w:hAnsi="Times New Roman" w:cs="Times New Roman"/>
          <w:sz w:val="26"/>
          <w:szCs w:val="26"/>
        </w:rPr>
        <w:t xml:space="preserve"> «вокруг торфодобывающих предприятий» позиции «2.9» изложить в следующей редакции:</w:t>
      </w:r>
    </w:p>
    <w:p w:rsidR="00680F03" w:rsidRPr="00507686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lastRenderedPageBreak/>
        <w:t>«отделить эксплуатационную площадь торфяного месторождения с находящимися на ней сооружениями, постройками, складами и другими объектами от окружающих лесных массивов противопожарным разрывом шириной от 75 до 100 метров (в зависимости от местных условий) с водоподводящим каналом соответствующего проектного размера, расположенным по внутреннему краю разрыва;</w:t>
      </w:r>
    </w:p>
    <w:p w:rsidR="00680F03" w:rsidRPr="00507686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произвести вырубку хвойного леса, а также лиственных деревьев высотой более 8 метров и убрать порубочные остатки и валежник со всей площади противопожарного разрыва;</w:t>
      </w:r>
    </w:p>
    <w:p w:rsidR="00680F03" w:rsidRPr="00507686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полностью убрать древесную и кустарниковую растительность на противопожарном разрыве со стороны лесного массива на полосе шириной 6 - 8 метров.</w:t>
      </w:r>
    </w:p>
    <w:p w:rsidR="00680F03" w:rsidRPr="00507686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На противопожарных разрывах, отделяющих эксплуатационные площади торфяных месторождений от лесных массивов, запрещается укладывать порубочные остатки и другие горючие материалы, включая добытый торф.</w:t>
      </w:r>
    </w:p>
    <w:p w:rsidR="00680F03" w:rsidRPr="00B3462E" w:rsidRDefault="00680F03" w:rsidP="00680F0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После завершения работ по добыче торфа рекультивация земель должна производиться с учетом обеспечения пожарной безопасности на выработанных площадях</w:t>
      </w:r>
      <w:proofErr w:type="gramStart"/>
      <w:r w:rsidRPr="00744D3A">
        <w:rPr>
          <w:rFonts w:ascii="Times New Roman" w:hAnsi="Times New Roman" w:cs="Times New Roman"/>
          <w:sz w:val="26"/>
          <w:szCs w:val="26"/>
        </w:rPr>
        <w:t>.»;</w:t>
      </w:r>
      <w:proofErr w:type="gramEnd"/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744D3A"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2.27 изложить в следующей редакции:</w:t>
      </w: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744D3A">
        <w:rPr>
          <w:rFonts w:ascii="Times New Roman" w:hAnsi="Times New Roman" w:cs="Times New Roman"/>
          <w:sz w:val="26"/>
          <w:szCs w:val="26"/>
        </w:rPr>
        <w:t>«Таблица 2.27</w:t>
      </w: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44D3A">
        <w:rPr>
          <w:rFonts w:ascii="Times New Roman" w:hAnsi="Times New Roman" w:cs="Times New Roman"/>
          <w:bCs/>
          <w:sz w:val="26"/>
          <w:szCs w:val="26"/>
        </w:rPr>
        <w:t>Перечень</w:t>
      </w: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744D3A">
        <w:rPr>
          <w:rFonts w:ascii="Times New Roman" w:hAnsi="Times New Roman" w:cs="Times New Roman"/>
          <w:bCs/>
          <w:sz w:val="26"/>
          <w:szCs w:val="26"/>
        </w:rPr>
        <w:t>мер по противопожарному обустройству лесов</w:t>
      </w:r>
    </w:p>
    <w:p w:rsidR="00744D3A" w:rsidRPr="00744D3A" w:rsidRDefault="00744D3A" w:rsidP="00744D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4"/>
        <w:gridCol w:w="1134"/>
        <w:gridCol w:w="1843"/>
      </w:tblGrid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Наименование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Единица 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Итого по лесничеству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3</w:t>
            </w:r>
          </w:p>
        </w:tc>
      </w:tr>
      <w:tr w:rsidR="00744D3A" w:rsidRPr="00744D3A" w:rsidTr="00744D3A">
        <w:trPr>
          <w:trHeight w:val="25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1. Установка и размещение стендов и других знаков и указателей, содержащих информацию о мерах пожарной безопасности в лесах: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стендов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плакатов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объявлений (аншлагов) и других знаков и указателей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55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2. Благоустройство зон отд</w:t>
            </w:r>
            <w:r w:rsidRPr="003F4331">
              <w:rPr>
                <w:rFonts w:ascii="Times New Roman" w:hAnsi="Times New Roman" w:cs="Times New Roman"/>
                <w:bCs/>
                <w:lang w:eastAsia="ru-RU"/>
              </w:rPr>
              <w:t xml:space="preserve">ыха граждан, пребывающих в лесах, в соответствии со </w:t>
            </w:r>
            <w:hyperlink r:id="rId53" w:history="1">
              <w:r w:rsidRPr="003F4331">
                <w:rPr>
                  <w:rFonts w:ascii="Times New Roman" w:hAnsi="Times New Roman" w:cs="Times New Roman"/>
                  <w:bCs/>
                  <w:lang w:eastAsia="ru-RU"/>
                </w:rPr>
                <w:t>статьей 11</w:t>
              </w:r>
            </w:hyperlink>
            <w:r w:rsidRPr="00744D3A">
              <w:rPr>
                <w:rFonts w:ascii="Times New Roman" w:hAnsi="Times New Roman" w:cs="Times New Roman"/>
                <w:bCs/>
                <w:lang w:eastAsia="ru-RU"/>
              </w:rPr>
              <w:t xml:space="preserve"> Лесного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26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3. 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9</w:t>
            </w:r>
          </w:p>
        </w:tc>
      </w:tr>
      <w:tr w:rsidR="00744D3A" w:rsidRPr="00744D3A" w:rsidTr="00744D3A">
        <w:trPr>
          <w:trHeight w:val="25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4. Лесные дороги, предназначенные для охраны лесов от пожаров: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строительство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>,3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реконструкция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эксплуатация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5. Прокладка просек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6. Устройство противопожарных минерализованных полос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70</w:t>
            </w:r>
          </w:p>
        </w:tc>
      </w:tr>
      <w:tr w:rsidR="00744D3A" w:rsidRPr="00744D3A" w:rsidTr="00744D3A"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lastRenderedPageBreak/>
              <w:t>7. Прочистка и обновление: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просек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>8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противопожарных минерализованных полос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150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противопожарных разрывов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8. Замена (обновление) квартальных столбов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 ежегодно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9. Строительство, реконструкция и эксплуатация: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пожарных наблюдательных пунктов (вышек, мачт, павильонов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1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пунктов сосредоточения противопожарного инвентаря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10. Устройство пожарных водоемов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 КППО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2 КППО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3 - 5 КППО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11. Устройство подъездов к источникам противопожарного водоснабжения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12. Эксплуатация пожарных водоемов и подъездов к источникам водоснабжения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11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13. Проведение профилактического контролируемого противопожарного выжигания хвороста, лесной подстилки, сухой травы и других лесных горючих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14. Строительство лесоосушительных систем на осушенных землях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15. Строительство дорог на осушенных лесных землях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rPr>
          <w:trHeight w:val="25"/>
        </w:trPr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16. Создание и содержание противопожарных заслонов шириной: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120 - 130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30 - 50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</w:t>
            </w:r>
          </w:p>
        </w:tc>
      </w:tr>
      <w:tr w:rsidR="00744D3A" w:rsidRPr="00744D3A" w:rsidTr="00744D3A">
        <w:trPr>
          <w:trHeight w:val="25"/>
        </w:trPr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17. Устройство лиственных опушек шириной 150 - 300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га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44D3A" w:rsidRPr="00744D3A" w:rsidRDefault="00744D3A" w:rsidP="00744D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ru-RU"/>
              </w:rPr>
            </w:pPr>
            <w:r w:rsidRPr="00744D3A">
              <w:rPr>
                <w:rFonts w:ascii="Times New Roman" w:hAnsi="Times New Roman" w:cs="Times New Roman"/>
                <w:bCs/>
                <w:lang w:eastAsia="ru-RU"/>
              </w:rPr>
              <w:t>0»;</w:t>
            </w:r>
          </w:p>
        </w:tc>
      </w:tr>
    </w:tbl>
    <w:p w:rsidR="00744D3A" w:rsidRPr="00744D3A" w:rsidRDefault="00744D3A" w:rsidP="00744D3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F2732" w:rsidRPr="00507686" w:rsidRDefault="00EF2732" w:rsidP="00744D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7686">
        <w:rPr>
          <w:rFonts w:ascii="Times New Roman" w:eastAsia="Calibri" w:hAnsi="Times New Roman" w:cs="Times New Roman"/>
          <w:sz w:val="26"/>
          <w:szCs w:val="26"/>
          <w:lang w:eastAsia="ru-RU"/>
        </w:rPr>
        <w:t>в подпункте 2.17.2:</w:t>
      </w:r>
    </w:p>
    <w:p w:rsidR="00EF2732" w:rsidRPr="00507686" w:rsidRDefault="00EF2732" w:rsidP="00744D3A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07686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первом слова «от 20 мая 2017 г. № 607» заменить словами «от 9 декабря 2020 г. № 2047</w:t>
      </w:r>
      <w:r w:rsidR="003A1EC2" w:rsidRPr="00507686">
        <w:rPr>
          <w:rFonts w:ascii="Times New Roman" w:eastAsia="Calibri" w:hAnsi="Times New Roman" w:cs="Times New Roman"/>
          <w:sz w:val="26"/>
          <w:szCs w:val="26"/>
          <w:lang w:eastAsia="ru-RU"/>
        </w:rPr>
        <w:t>»;</w:t>
      </w:r>
    </w:p>
    <w:p w:rsidR="003A1EC2" w:rsidRPr="00507686" w:rsidRDefault="003A1EC2" w:rsidP="00744D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таблицу 2.</w:t>
      </w:r>
      <w:r w:rsidR="003E2A45">
        <w:rPr>
          <w:rFonts w:ascii="Times New Roman" w:hAnsi="Times New Roman" w:cs="Times New Roman"/>
          <w:sz w:val="26"/>
          <w:szCs w:val="26"/>
        </w:rPr>
        <w:t>28</w:t>
      </w:r>
      <w:r w:rsidRPr="00507686">
        <w:rPr>
          <w:rFonts w:ascii="Times New Roman" w:hAnsi="Times New Roman" w:cs="Times New Roman"/>
          <w:sz w:val="26"/>
          <w:szCs w:val="26"/>
        </w:rPr>
        <w:t xml:space="preserve"> подпункта 2.17.2 изложить в следующей редакции:</w:t>
      </w:r>
    </w:p>
    <w:p w:rsidR="003A1EC2" w:rsidRPr="00507686" w:rsidRDefault="003A1EC2" w:rsidP="00744D3A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A1EC2" w:rsidRPr="00507686" w:rsidRDefault="003A1EC2" w:rsidP="00744D3A">
      <w:pPr>
        <w:pStyle w:val="ConsPlusNormal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«Таблица 2.</w:t>
      </w:r>
      <w:r w:rsidR="003E2A45">
        <w:rPr>
          <w:rFonts w:ascii="Times New Roman" w:hAnsi="Times New Roman" w:cs="Times New Roman"/>
          <w:sz w:val="26"/>
          <w:szCs w:val="26"/>
        </w:rPr>
        <w:t>28</w:t>
      </w:r>
    </w:p>
    <w:p w:rsidR="003A1EC2" w:rsidRPr="00507686" w:rsidRDefault="003A1EC2" w:rsidP="003A1EC2">
      <w:pPr>
        <w:pStyle w:val="ConsPlusNormal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507686">
        <w:rPr>
          <w:rFonts w:ascii="Times New Roman" w:hAnsi="Times New Roman" w:cs="Times New Roman"/>
          <w:sz w:val="26"/>
          <w:szCs w:val="26"/>
        </w:rPr>
        <w:t>Шкала категорий состояния деревьев</w:t>
      </w:r>
    </w:p>
    <w:p w:rsidR="003A1EC2" w:rsidRPr="00507686" w:rsidRDefault="003A1EC2" w:rsidP="003A1EC2">
      <w:pPr>
        <w:pStyle w:val="ConsPlusNormal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4969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2092"/>
        <w:gridCol w:w="3906"/>
        <w:gridCol w:w="3845"/>
      </w:tblGrid>
      <w:tr w:rsidR="003A1EC2" w:rsidRPr="00507686" w:rsidTr="00744D3A">
        <w:trPr>
          <w:trHeight w:val="20"/>
          <w:tblHeader/>
        </w:trPr>
        <w:tc>
          <w:tcPr>
            <w:tcW w:w="1063" w:type="pct"/>
            <w:vMerge w:val="restart"/>
            <w:hideMark/>
          </w:tcPr>
          <w:p w:rsidR="003A1EC2" w:rsidRPr="00507686" w:rsidRDefault="003A1EC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Категория санитарного состояния деревьев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Диагностические признаки по категориям санитарного состояния деревьев</w:t>
            </w:r>
          </w:p>
        </w:tc>
      </w:tr>
      <w:tr w:rsidR="003A1EC2" w:rsidRPr="00507686" w:rsidTr="00744D3A">
        <w:trPr>
          <w:trHeight w:val="20"/>
          <w:tblHeader/>
        </w:trPr>
        <w:tc>
          <w:tcPr>
            <w:tcW w:w="0" w:type="auto"/>
            <w:vMerge/>
            <w:vAlign w:val="center"/>
            <w:hideMark/>
          </w:tcPr>
          <w:p w:rsidR="003A1EC2" w:rsidRPr="00507686" w:rsidRDefault="003A1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pct"/>
            <w:hideMark/>
          </w:tcPr>
          <w:p w:rsidR="003A1EC2" w:rsidRPr="00507686" w:rsidRDefault="003A1EC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хвойные</w:t>
            </w:r>
          </w:p>
        </w:tc>
        <w:tc>
          <w:tcPr>
            <w:tcW w:w="1953" w:type="pct"/>
            <w:hideMark/>
          </w:tcPr>
          <w:p w:rsidR="003A1EC2" w:rsidRPr="00507686" w:rsidRDefault="003A1EC2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лиственные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1 - здоровые (без признаков ослабления)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 нормального развития, крона густая, нормальной формы (для этой породы, возраста, условий местопроизрастания и сезонного периода), окраска и величина хвои (листвы) нормальные, прирост текущего года нормального </w:t>
            </w:r>
            <w:r w:rsidRPr="00507686">
              <w:rPr>
                <w:rFonts w:ascii="Times New Roman" w:hAnsi="Times New Roman" w:cs="Times New Roman"/>
                <w:szCs w:val="22"/>
              </w:rPr>
              <w:lastRenderedPageBreak/>
              <w:t>размера, повреждения вредителями и поражение болезнями отсутствуют, без механических повреждений ствола, скелетных ветвей, ран и дупел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lastRenderedPageBreak/>
              <w:t>2 - ослабленные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 с начальными признаками ослабления, крона разреженная, хвоя светло-зеленая, прирост уменьшен, но не более чем наполовину, отдельные ветви засохли, в кроне менее 25 процентов сухих ветвей, возможны признаки местного повреждения ствола и корневых лап, ветвей, допустимо наличие механических повреждений и небольших дупел, не угрожающих их жизни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>деревья с начальными признаками ослабления, недостаточно облиственные крона разреженная, листва светло-зеленая, прирост уменьшен, но не более чем наполовину, отдельные ветви засохли, в кроне менее 25 процентов сухих ветвей, единичные водяные побеги, возможны признаки местного повреждения ствола и корневых лап, ветвей, допустимо наличие механических повреждений и небольших дупел, не угрожающих их жизни</w:t>
            </w:r>
            <w:proofErr w:type="gramEnd"/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3 - сильно ослабленные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 в активной стадии повреждения неблагоприятными факторами с явно выраженными признаками ухудшения состояния, крона ажурная, слабо развита, хвоя светло-зеленая, матовая, прирост слабый, менее половины обычного, наличие усыхающих или усохших ветвей, усыхание ветвей до 2/3 кроны, сухих ветвей от 25 до 50 процентов, плодовые тела трутовых грибов или характерные для них дупла, возможны значительные механические повреждения ствола,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суховершинность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>, часто имеются</w:t>
            </w:r>
            <w:proofErr w:type="gramEnd"/>
            <w:r w:rsidRPr="00507686">
              <w:rPr>
                <w:rFonts w:ascii="Times New Roman" w:hAnsi="Times New Roman" w:cs="Times New Roman"/>
                <w:szCs w:val="22"/>
              </w:rPr>
              <w:t xml:space="preserve"> признаки повреждения болезнями и вредителями ствола, корневых лап, ветвей, хвои, в том числе, попытки или местные поселения стволовых вредителей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>деревья в активной стадии повреждения неблагоприятными факторами с явно выраженными признаками ухудшения состояния, крона ажурная слабо развита, листва мелкая, светло-зеленая, светлее или желтее обычной, прирост слабый, менее половины обычного, наличие усыхающих или усохших ветвей, усыхание ветвей до 2/3 кроны, сухих ветвей от 25 до 50 процентов, обильные водяные побеги на стволе и ветвях, плодовые тела трутовых грибов или характерные</w:t>
            </w:r>
            <w:proofErr w:type="gramEnd"/>
            <w:r w:rsidRPr="00507686">
              <w:rPr>
                <w:rFonts w:ascii="Times New Roman" w:hAnsi="Times New Roman" w:cs="Times New Roman"/>
                <w:szCs w:val="22"/>
              </w:rPr>
              <w:t xml:space="preserve"> для них дупла, возможны значительные механические повреждения ствола,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суховершинность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>, часто имеются признаки повреждения болезнями и вредителями ствола, корневых лап, ветвей, листвы, в том числе, попытки или местные поселения стволовых вредителей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4 - усыхающие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>деревья, поврежденные в сильной степени с максимальной вероятностью их усыхания в текущем вегетационном периоде, крона сильно ажурная, изреженная, хвоя серая, желтоватая или желто-зеленая, прирост очень слабый или отсутствует, хвоя на побеге текущего года не развитая, усыхание более 2/3 ветвей, сухих ветвей более 50 процентов, на стволе и ветвях выражены явные признаки заселения стволовыми вредителями (входные отверстия, насечки, смолотечение, смоляные</w:t>
            </w:r>
            <w:proofErr w:type="gramEnd"/>
            <w:r w:rsidRPr="00507686">
              <w:rPr>
                <w:rFonts w:ascii="Times New Roman" w:hAnsi="Times New Roman" w:cs="Times New Roman"/>
                <w:szCs w:val="22"/>
              </w:rPr>
              <w:t xml:space="preserve"> воронки, буровая мука и опилки, насекомые на коре, под корой и в древесине)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деревья, поврежденные в сильной степени с высокой вероятностью их усыхания в текущем или следующем вегетационном периоде, крона сильно ажурная, листва мелкая, редкая, светло-зеленая или желтоватая, прирост очень слабый или отсутствует, усыхание более 2/3 ветвей, сухих ветвей более 50 процентов, на стволе и ветвях возможны признаки заселения стволовыми вредителями (входные отверстия, насечки,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сокотечение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>, буровая мука и опилки, насекомые на коре</w:t>
            </w:r>
            <w:proofErr w:type="gramEnd"/>
            <w:r w:rsidRPr="00507686">
              <w:rPr>
                <w:rFonts w:ascii="Times New Roman" w:hAnsi="Times New Roman" w:cs="Times New Roman"/>
                <w:szCs w:val="22"/>
              </w:rPr>
              <w:t>, под корой и в древесине), обильные водяные побеги, частично усохшие или усыхающие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5 - погибшие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Деревья, полностью утратившие жизнеспособность,</w:t>
            </w:r>
          </w:p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в том числе: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lastRenderedPageBreak/>
              <w:t>5(а) - свежий сухостой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деревья, усохшие в течение текущего вегетационного периода, хвоя серая, желтая или красно-бурая, кора частично опала, на стволе, ветвях и корневых лапах часто признаки заселения стволовыми вредителями или их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вылетные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 xml:space="preserve"> отверстия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деревья, усохшие в течение текущего вегетационного периода, листва увяла или отсутствует, ветви низших порядков сохранились, кора частично опала, на стволе, ветвях и корневых лапах часто признаки заселения стволовыми вредителями или их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вылетные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 xml:space="preserve"> отверстия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5(б) - свежий ветровал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деревья, вываленные ветром в текущем году с полностью или частично оборванными корнями, хвоя зеленая, серая, желтая или красно-бурая, кора обычно живая, ствол повален или наклонен с обрывом более 1/3 корней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деревья, вываленные ветром в текущем году с полностью или частично оборванными корнями, листва зеленая, увяла либо не сформировалась, кора обычно живая, ствол повален или наклонен с обрывом более 1/3 корней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5(в) - свежий бурелом</w:t>
            </w:r>
          </w:p>
        </w:tc>
        <w:tc>
          <w:tcPr>
            <w:tcW w:w="1984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 со сломанными ветром стволами в текущем году, хвоя зеленая, серая, желтая или красно-бурая, кора ниже слома обычно живая, ствол сломлен ниже 1/3 протяженности кроны</w:t>
            </w:r>
          </w:p>
        </w:tc>
        <w:tc>
          <w:tcPr>
            <w:tcW w:w="1953" w:type="pct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 со сломанными ветром стволами в текущем году, листва зеленая, увяла, либо не сформировалась, кора ниже слома обычно живая, ствол сломлен ниже 1/3 протяженности кроны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5(г) - старый сухостой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 xml:space="preserve">деревья, погибшие в предшествующие годы, живая хвоя (листва) отсутствует или сохранилась частично, мелкие веточки и часть ветвей опали, кора разрушена или осыпалась частично или полностью, на стволе и ветвях имеются </w:t>
            </w:r>
            <w:proofErr w:type="spellStart"/>
            <w:r w:rsidRPr="00507686">
              <w:rPr>
                <w:rFonts w:ascii="Times New Roman" w:hAnsi="Times New Roman" w:cs="Times New Roman"/>
                <w:szCs w:val="22"/>
              </w:rPr>
              <w:t>вылетные</w:t>
            </w:r>
            <w:proofErr w:type="spellEnd"/>
            <w:r w:rsidRPr="00507686">
              <w:rPr>
                <w:rFonts w:ascii="Times New Roman" w:hAnsi="Times New Roman" w:cs="Times New Roman"/>
                <w:szCs w:val="22"/>
              </w:rPr>
              <w:t xml:space="preserve"> отверстия насекомых, стволовые вредители вылетели, в стволе возможно наличие мицелия дереворазрушающих грибов, снаружи - плодовых тел трутовиков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5(д) - старый ветровал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деревья, вываленные ветром в предшествующие годы, с полностью оборванными корнями, живая хвоя (листва) отсутствует, кора и мелкие веточки осыпались частично или полностью, ствол повален или наклонен с обрывом более 1/3 корней, стволовые вредители вылетели</w:t>
            </w:r>
          </w:p>
        </w:tc>
      </w:tr>
      <w:tr w:rsidR="003A1EC2" w:rsidRPr="00507686" w:rsidTr="00744D3A">
        <w:trPr>
          <w:trHeight w:val="20"/>
        </w:trPr>
        <w:tc>
          <w:tcPr>
            <w:tcW w:w="1063" w:type="pct"/>
            <w:hideMark/>
          </w:tcPr>
          <w:p w:rsidR="003A1EC2" w:rsidRPr="00507686" w:rsidRDefault="003A1EC2">
            <w:pPr>
              <w:pStyle w:val="ConsPlusNormal0"/>
              <w:rPr>
                <w:rFonts w:ascii="Times New Roman" w:hAnsi="Times New Roman" w:cs="Times New Roman"/>
                <w:szCs w:val="22"/>
              </w:rPr>
            </w:pPr>
            <w:r w:rsidRPr="00507686">
              <w:rPr>
                <w:rFonts w:ascii="Times New Roman" w:hAnsi="Times New Roman" w:cs="Times New Roman"/>
                <w:szCs w:val="22"/>
              </w:rPr>
              <w:t>5(е) - старый бурелом</w:t>
            </w:r>
          </w:p>
        </w:tc>
        <w:tc>
          <w:tcPr>
            <w:tcW w:w="3937" w:type="pct"/>
            <w:gridSpan w:val="2"/>
            <w:hideMark/>
          </w:tcPr>
          <w:p w:rsidR="003A1EC2" w:rsidRPr="00507686" w:rsidRDefault="003A1EC2" w:rsidP="003A1EC2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507686">
              <w:rPr>
                <w:rFonts w:ascii="Times New Roman" w:hAnsi="Times New Roman" w:cs="Times New Roman"/>
                <w:szCs w:val="22"/>
              </w:rPr>
              <w:t>деревья со сломанными ветром стволами в предшествующие годы, живая хвоя (листва) отсутствует, кора и мелкие веточки осыпались частично или полностью, ствол сломлен ниже 1/3 протяженности кроны, стволовые вредители выше места слома вылетели, ниже места слома могут присутствовать: живая кора, водяные побеги, вторичная крона, свежие поселения стволовых вредителей</w:t>
            </w:r>
            <w:proofErr w:type="gramEnd"/>
          </w:p>
        </w:tc>
      </w:tr>
    </w:tbl>
    <w:p w:rsidR="003A1EC2" w:rsidRDefault="003A1EC2" w:rsidP="003A1EC2">
      <w:pPr>
        <w:pStyle w:val="ConsPlusNormal0"/>
        <w:jc w:val="both"/>
        <w:rPr>
          <w:rFonts w:ascii="Times New Roman" w:hAnsi="Times New Roman"/>
          <w:sz w:val="24"/>
          <w:szCs w:val="24"/>
        </w:rPr>
      </w:pPr>
      <w:r w:rsidRPr="00507686">
        <w:rPr>
          <w:sz w:val="24"/>
          <w:szCs w:val="24"/>
        </w:rPr>
        <w:t>»;</w:t>
      </w:r>
    </w:p>
    <w:p w:rsidR="00EF2732" w:rsidRPr="00EF2732" w:rsidRDefault="00EF2732" w:rsidP="00EF2732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2732">
        <w:rPr>
          <w:rFonts w:ascii="Times New Roman" w:eastAsia="Calibri" w:hAnsi="Times New Roman" w:cs="Times New Roman"/>
          <w:sz w:val="26"/>
          <w:szCs w:val="26"/>
          <w:lang w:eastAsia="ru-RU"/>
        </w:rPr>
        <w:t>в абзаце восемнадцатом слова «от 12 сентября 2016 г. № 470 (зарегистрирован в Министерстве юстиции Российской Федерации 13 января 2017 г., регистрационный № 45199)» заменить словами «от 9 ноября 2020 г. № 912 (зарегистрирован в Министерстве юстиции Российской Федерации 16 декабря 2020 г., регистрационный № 61509)»;</w:t>
      </w:r>
    </w:p>
    <w:p w:rsidR="00C339E6" w:rsidRDefault="00C339E6" w:rsidP="00EF46AA">
      <w:pPr>
        <w:pStyle w:val="ConsPlusNormal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F2732">
        <w:rPr>
          <w:rFonts w:ascii="Times New Roman" w:eastAsia="Calibri" w:hAnsi="Times New Roman" w:cs="Times New Roman"/>
          <w:sz w:val="26"/>
          <w:szCs w:val="26"/>
        </w:rPr>
        <w:t>в подпункте 2.17.</w:t>
      </w:r>
      <w:r>
        <w:rPr>
          <w:rFonts w:ascii="Times New Roman" w:eastAsia="Calibri" w:hAnsi="Times New Roman" w:cs="Times New Roman"/>
          <w:sz w:val="26"/>
          <w:szCs w:val="26"/>
        </w:rPr>
        <w:t>3</w:t>
      </w:r>
      <w:r w:rsidRPr="00EF2732">
        <w:rPr>
          <w:rFonts w:ascii="Times New Roman" w:eastAsia="Calibri" w:hAnsi="Times New Roman" w:cs="Times New Roman"/>
          <w:sz w:val="26"/>
          <w:szCs w:val="26"/>
        </w:rPr>
        <w:t>:</w:t>
      </w:r>
    </w:p>
    <w:p w:rsidR="007045DF" w:rsidRDefault="007045DF" w:rsidP="00704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2.34 изложить в следующей редакции:</w:t>
      </w:r>
    </w:p>
    <w:p w:rsidR="007045DF" w:rsidRPr="007045DF" w:rsidRDefault="007045DF" w:rsidP="007045D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7045DF">
        <w:rPr>
          <w:rFonts w:ascii="Times New Roman" w:hAnsi="Times New Roman" w:cs="Times New Roman"/>
          <w:sz w:val="26"/>
          <w:szCs w:val="26"/>
        </w:rPr>
        <w:t>«Таблица 2.34</w:t>
      </w:r>
    </w:p>
    <w:p w:rsidR="007045DF" w:rsidRPr="007045DF" w:rsidRDefault="007045DF" w:rsidP="00704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045DF" w:rsidRPr="00BA1518" w:rsidRDefault="007045DF" w:rsidP="00704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>Характеристика объектов единого генетико-селекционного</w:t>
      </w:r>
    </w:p>
    <w:p w:rsidR="007045DF" w:rsidRPr="00BA1518" w:rsidRDefault="007045DF" w:rsidP="00704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 xml:space="preserve">комплекса (ЕГСК) в </w:t>
      </w:r>
      <w:proofErr w:type="spellStart"/>
      <w:r w:rsidRPr="00BA1518">
        <w:rPr>
          <w:rFonts w:ascii="Times New Roman" w:hAnsi="Times New Roman" w:cs="Times New Roman"/>
          <w:bCs/>
          <w:sz w:val="26"/>
          <w:szCs w:val="26"/>
        </w:rPr>
        <w:t>Канашском</w:t>
      </w:r>
      <w:proofErr w:type="spellEnd"/>
      <w:r w:rsidRPr="00BA1518">
        <w:rPr>
          <w:rFonts w:ascii="Times New Roman" w:hAnsi="Times New Roman" w:cs="Times New Roman"/>
          <w:bCs/>
          <w:sz w:val="26"/>
          <w:szCs w:val="26"/>
        </w:rPr>
        <w:t xml:space="preserve"> лесничестве</w:t>
      </w:r>
    </w:p>
    <w:p w:rsidR="007045DF" w:rsidRDefault="007045DF" w:rsidP="00EF46AA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409"/>
        <w:gridCol w:w="1843"/>
        <w:gridCol w:w="1701"/>
        <w:gridCol w:w="1383"/>
      </w:tblGrid>
      <w:tr w:rsidR="00770237" w:rsidTr="00770237">
        <w:tc>
          <w:tcPr>
            <w:tcW w:w="2235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 xml:space="preserve">Участковое лесничество </w:t>
            </w:r>
          </w:p>
        </w:tc>
        <w:tc>
          <w:tcPr>
            <w:tcW w:w="2409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 xml:space="preserve">Древесная порода </w:t>
            </w: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 xml:space="preserve">Номера кварталов 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 xml:space="preserve">Номера выделов 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770237">
              <w:rPr>
                <w:rFonts w:ascii="Times New Roman" w:hAnsi="Times New Roman" w:cs="Times New Roman"/>
              </w:rPr>
              <w:t>га</w:t>
            </w:r>
            <w:proofErr w:type="gramEnd"/>
            <w:r w:rsidRPr="00770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70237" w:rsidTr="005F3250">
        <w:tc>
          <w:tcPr>
            <w:tcW w:w="9571" w:type="dxa"/>
            <w:gridSpan w:val="5"/>
          </w:tcPr>
          <w:p w:rsidR="00770237" w:rsidRPr="00770237" w:rsidRDefault="00770237" w:rsidP="00770237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Постоянные лесосеменные участки</w:t>
            </w:r>
          </w:p>
        </w:tc>
      </w:tr>
      <w:tr w:rsidR="00770237" w:rsidRPr="00770237" w:rsidTr="00770237">
        <w:tc>
          <w:tcPr>
            <w:tcW w:w="2235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237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2409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ель европейская</w:t>
            </w: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8,4</w:t>
            </w:r>
          </w:p>
        </w:tc>
      </w:tr>
      <w:tr w:rsidR="00770237" w:rsidTr="005F3250">
        <w:tc>
          <w:tcPr>
            <w:tcW w:w="9571" w:type="dxa"/>
            <w:gridSpan w:val="5"/>
          </w:tcPr>
          <w:p w:rsidR="00770237" w:rsidRPr="00770237" w:rsidRDefault="00770237" w:rsidP="00770237">
            <w:pPr>
              <w:pStyle w:val="ConsPlusNormal0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Лесосеменные плантации</w:t>
            </w:r>
          </w:p>
        </w:tc>
      </w:tr>
      <w:tr w:rsidR="00770237" w:rsidTr="00770237">
        <w:tc>
          <w:tcPr>
            <w:tcW w:w="2235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237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2409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лиственница сибирская</w:t>
            </w: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10</w:t>
            </w:r>
          </w:p>
        </w:tc>
      </w:tr>
      <w:tr w:rsidR="00770237" w:rsidTr="00770237">
        <w:tc>
          <w:tcPr>
            <w:tcW w:w="2235" w:type="dxa"/>
            <w:vMerge w:val="restart"/>
          </w:tcPr>
          <w:p w:rsidR="00770237" w:rsidRPr="00770237" w:rsidRDefault="00770237" w:rsidP="005F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237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2409" w:type="dxa"/>
            <w:vMerge w:val="restart"/>
          </w:tcPr>
          <w:p w:rsidR="00770237" w:rsidRPr="00770237" w:rsidRDefault="00770237" w:rsidP="005F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дуб черешчатый</w:t>
            </w: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1, 3, 4, 5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6, 7, 8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43,1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1, 7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54,2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3, 5, 8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30,2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35,4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36,3</w:t>
            </w:r>
          </w:p>
        </w:tc>
      </w:tr>
      <w:tr w:rsidR="00770237" w:rsidTr="00770237">
        <w:tc>
          <w:tcPr>
            <w:tcW w:w="2235" w:type="dxa"/>
            <w:vMerge w:val="restart"/>
          </w:tcPr>
          <w:p w:rsidR="00770237" w:rsidRPr="00770237" w:rsidRDefault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2409" w:type="dxa"/>
            <w:vMerge w:val="restart"/>
          </w:tcPr>
          <w:p w:rsidR="00770237" w:rsidRPr="00770237" w:rsidRDefault="00770237" w:rsidP="007702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70237">
              <w:rPr>
                <w:rFonts w:ascii="Times New Roman" w:hAnsi="Times New Roman" w:cs="Times New Roman"/>
              </w:rPr>
              <w:t>сосна обыкновенная</w:t>
            </w: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1 - 3; 5; 15 - 20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86,7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1; 3; 6; 7; 10; 12 - 15; 17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61,2</w:t>
            </w:r>
          </w:p>
        </w:tc>
      </w:tr>
      <w:tr w:rsidR="00770237" w:rsidTr="00770237">
        <w:tc>
          <w:tcPr>
            <w:tcW w:w="2235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409" w:type="dxa"/>
            <w:vMerge/>
          </w:tcPr>
          <w:p w:rsidR="00770237" w:rsidRPr="00770237" w:rsidRDefault="00770237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701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1; 5; 7; 19</w:t>
            </w:r>
          </w:p>
        </w:tc>
        <w:tc>
          <w:tcPr>
            <w:tcW w:w="1383" w:type="dxa"/>
          </w:tcPr>
          <w:p w:rsidR="00770237" w:rsidRPr="00770237" w:rsidRDefault="00770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53,2</w:t>
            </w:r>
            <w:r w:rsidR="00DD05C3">
              <w:rPr>
                <w:rFonts w:ascii="Times New Roman" w:hAnsi="Times New Roman" w:cs="Times New Roman"/>
              </w:rPr>
              <w:t>»;</w:t>
            </w:r>
          </w:p>
        </w:tc>
      </w:tr>
    </w:tbl>
    <w:p w:rsidR="007045DF" w:rsidRDefault="007045DF" w:rsidP="00EF46AA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B1D99" w:rsidRDefault="009B1D99" w:rsidP="009B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таблицу 2.35 изложить в следующей редакции:</w:t>
      </w:r>
    </w:p>
    <w:p w:rsidR="009B1D99" w:rsidRDefault="009B1D99" w:rsidP="009B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9B1D99" w:rsidRPr="007045DF" w:rsidRDefault="009B1D99" w:rsidP="009B1D99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 w:rsidRPr="007045DF">
        <w:rPr>
          <w:rFonts w:ascii="Times New Roman" w:hAnsi="Times New Roman" w:cs="Times New Roman"/>
          <w:sz w:val="26"/>
          <w:szCs w:val="26"/>
        </w:rPr>
        <w:t>«Таблица 2.3</w:t>
      </w:r>
      <w:r>
        <w:rPr>
          <w:rFonts w:ascii="Times New Roman" w:hAnsi="Times New Roman" w:cs="Times New Roman"/>
          <w:sz w:val="26"/>
          <w:szCs w:val="26"/>
        </w:rPr>
        <w:t>5</w:t>
      </w:r>
    </w:p>
    <w:p w:rsidR="009B1D99" w:rsidRPr="007045DF" w:rsidRDefault="009B1D99" w:rsidP="009B1D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B1D99" w:rsidRPr="00BA1518" w:rsidRDefault="009B1D99" w:rsidP="009B1D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 xml:space="preserve">Характеристика </w:t>
      </w:r>
      <w:r w:rsidR="00BA1518" w:rsidRPr="00BA1518">
        <w:rPr>
          <w:rFonts w:ascii="Times New Roman" w:hAnsi="Times New Roman" w:cs="Times New Roman"/>
          <w:bCs/>
          <w:sz w:val="26"/>
          <w:szCs w:val="26"/>
        </w:rPr>
        <w:t>плюсовых деревьев главных древесных пород</w:t>
      </w:r>
    </w:p>
    <w:p w:rsidR="009B1D99" w:rsidRPr="00BA1518" w:rsidRDefault="009B1D99" w:rsidP="009B1D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A1518">
        <w:rPr>
          <w:rFonts w:ascii="Times New Roman" w:hAnsi="Times New Roman" w:cs="Times New Roman"/>
          <w:bCs/>
          <w:sz w:val="26"/>
          <w:szCs w:val="26"/>
        </w:rPr>
        <w:t>(</w:t>
      </w:r>
      <w:r w:rsidR="00BA1518" w:rsidRPr="00BA1518">
        <w:rPr>
          <w:rFonts w:ascii="Times New Roman" w:hAnsi="Times New Roman" w:cs="Times New Roman"/>
          <w:sz w:val="26"/>
          <w:szCs w:val="26"/>
        </w:rPr>
        <w:t>по итогам единовременной инвентаризации 2014 г.</w:t>
      </w:r>
      <w:r w:rsidRPr="00BA1518">
        <w:rPr>
          <w:rFonts w:ascii="Times New Roman" w:hAnsi="Times New Roman" w:cs="Times New Roman"/>
          <w:bCs/>
          <w:sz w:val="26"/>
          <w:szCs w:val="26"/>
        </w:rPr>
        <w:t>)</w:t>
      </w:r>
    </w:p>
    <w:p w:rsidR="007045DF" w:rsidRDefault="007045DF" w:rsidP="00EF46AA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24"/>
        <w:gridCol w:w="1893"/>
        <w:gridCol w:w="1428"/>
        <w:gridCol w:w="1412"/>
        <w:gridCol w:w="1448"/>
        <w:gridCol w:w="1366"/>
      </w:tblGrid>
      <w:tr w:rsidR="00BA1518" w:rsidTr="00BA1518">
        <w:tc>
          <w:tcPr>
            <w:tcW w:w="2024" w:type="dxa"/>
          </w:tcPr>
          <w:p w:rsidR="00BA1518" w:rsidRPr="00BA1518" w:rsidRDefault="00BA1518" w:rsidP="00BA1518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участкового лесничества</w:t>
            </w:r>
          </w:p>
        </w:tc>
        <w:tc>
          <w:tcPr>
            <w:tcW w:w="1893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 xml:space="preserve">Древесная порода </w:t>
            </w:r>
          </w:p>
        </w:tc>
        <w:tc>
          <w:tcPr>
            <w:tcW w:w="1428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 xml:space="preserve">Номера кварталов </w:t>
            </w:r>
          </w:p>
        </w:tc>
        <w:tc>
          <w:tcPr>
            <w:tcW w:w="1412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 xml:space="preserve">Номера выделов </w:t>
            </w:r>
          </w:p>
        </w:tc>
        <w:tc>
          <w:tcPr>
            <w:tcW w:w="1448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 xml:space="preserve">Количество деревьев, шт. </w:t>
            </w:r>
          </w:p>
        </w:tc>
        <w:tc>
          <w:tcPr>
            <w:tcW w:w="1366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 xml:space="preserve">Номер плюсового дерева по </w:t>
            </w:r>
            <w:proofErr w:type="spellStart"/>
            <w:r w:rsidRPr="00BA1518">
              <w:rPr>
                <w:rFonts w:ascii="Times New Roman" w:hAnsi="Times New Roman" w:cs="Times New Roman"/>
              </w:rPr>
              <w:t>госреестру</w:t>
            </w:r>
            <w:proofErr w:type="spellEnd"/>
            <w:r w:rsidRPr="00BA151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A1518" w:rsidTr="00BA1518">
        <w:tc>
          <w:tcPr>
            <w:tcW w:w="2024" w:type="dxa"/>
            <w:vMerge w:val="restart"/>
          </w:tcPr>
          <w:p w:rsidR="00BA1518" w:rsidRPr="00BA1518" w:rsidRDefault="00BA1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1518">
              <w:rPr>
                <w:rFonts w:ascii="Times New Roman" w:hAnsi="Times New Roman" w:cs="Times New Roman"/>
              </w:rPr>
              <w:t>Канашское</w:t>
            </w:r>
            <w:proofErr w:type="spellEnd"/>
          </w:p>
        </w:tc>
        <w:tc>
          <w:tcPr>
            <w:tcW w:w="1893" w:type="dxa"/>
            <w:vMerge w:val="restart"/>
          </w:tcPr>
          <w:p w:rsidR="00BA1518" w:rsidRPr="00BA1518" w:rsidRDefault="00BA1518" w:rsidP="005F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дуб черешчатый</w:t>
            </w: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189 - 193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335; 338; 369</w:t>
            </w:r>
          </w:p>
        </w:tc>
      </w:tr>
      <w:tr w:rsidR="00BA1518" w:rsidTr="00BA1518">
        <w:tc>
          <w:tcPr>
            <w:tcW w:w="2024" w:type="dxa"/>
            <w:vMerge w:val="restart"/>
          </w:tcPr>
          <w:p w:rsidR="00BA1518" w:rsidRPr="00BA1518" w:rsidRDefault="00BA1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1518">
              <w:rPr>
                <w:rFonts w:ascii="Times New Roman" w:hAnsi="Times New Roman" w:cs="Times New Roman"/>
              </w:rPr>
              <w:t>Тобурдановское</w:t>
            </w:r>
            <w:proofErr w:type="spellEnd"/>
          </w:p>
        </w:tc>
        <w:tc>
          <w:tcPr>
            <w:tcW w:w="1893" w:type="dxa"/>
            <w:vMerge w:val="restart"/>
          </w:tcPr>
          <w:p w:rsidR="00BA1518" w:rsidRPr="00BA1518" w:rsidRDefault="00BA1518" w:rsidP="005F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дуб черешчатый</w:t>
            </w: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261; 269 - 271</w:t>
            </w:r>
          </w:p>
        </w:tc>
      </w:tr>
      <w:tr w:rsidR="00BA1518" w:rsidTr="00BA1518">
        <w:tc>
          <w:tcPr>
            <w:tcW w:w="2024" w:type="dxa"/>
            <w:vMerge w:val="restart"/>
          </w:tcPr>
          <w:p w:rsidR="00BA1518" w:rsidRPr="00BA1518" w:rsidRDefault="00BA1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1518">
              <w:rPr>
                <w:rFonts w:ascii="Times New Roman" w:hAnsi="Times New Roman" w:cs="Times New Roman"/>
              </w:rPr>
              <w:t>Шихранское</w:t>
            </w:r>
            <w:proofErr w:type="spellEnd"/>
          </w:p>
        </w:tc>
        <w:tc>
          <w:tcPr>
            <w:tcW w:w="1893" w:type="dxa"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лиственница сибирская</w:t>
            </w: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1 - 7; 30 - 32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 w:val="restart"/>
          </w:tcPr>
          <w:p w:rsidR="00BA1518" w:rsidRPr="00BA1518" w:rsidRDefault="00BA1518" w:rsidP="005F32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дуб черешчатый</w:t>
            </w: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274; 347 - 350; 375</w:t>
            </w:r>
          </w:p>
        </w:tc>
      </w:tr>
      <w:tr w:rsidR="00BA1518" w:rsidTr="00BA1518">
        <w:tc>
          <w:tcPr>
            <w:tcW w:w="2024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93" w:type="dxa"/>
            <w:vMerge/>
          </w:tcPr>
          <w:p w:rsidR="00BA1518" w:rsidRPr="00BA1518" w:rsidRDefault="00BA1518" w:rsidP="00EF46AA">
            <w:pPr>
              <w:pStyle w:val="ConsPlusNormal0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2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412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48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6" w:type="dxa"/>
            <w:vAlign w:val="center"/>
          </w:tcPr>
          <w:p w:rsidR="00BA1518" w:rsidRPr="00BA1518" w:rsidRDefault="00BA1518" w:rsidP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275; 276</w:t>
            </w:r>
          </w:p>
        </w:tc>
      </w:tr>
      <w:tr w:rsidR="00BA1518" w:rsidTr="005F3250">
        <w:tc>
          <w:tcPr>
            <w:tcW w:w="2024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1518">
              <w:rPr>
                <w:rFonts w:ascii="Times New Roman" w:hAnsi="Times New Roman" w:cs="Times New Roman"/>
              </w:rPr>
              <w:t>Янтиковское</w:t>
            </w:r>
            <w:proofErr w:type="spellEnd"/>
          </w:p>
        </w:tc>
        <w:tc>
          <w:tcPr>
            <w:tcW w:w="1893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дуб черешчатый</w:t>
            </w:r>
          </w:p>
        </w:tc>
        <w:tc>
          <w:tcPr>
            <w:tcW w:w="1428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412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48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</w:tcPr>
          <w:p w:rsidR="00BA1518" w:rsidRPr="00BA1518" w:rsidRDefault="00BA1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A1518">
              <w:rPr>
                <w:rFonts w:ascii="Times New Roman" w:hAnsi="Times New Roman" w:cs="Times New Roman"/>
              </w:rPr>
              <w:t>371</w:t>
            </w:r>
          </w:p>
        </w:tc>
      </w:tr>
      <w:tr w:rsidR="00AA1E0E" w:rsidTr="005F3250">
        <w:tc>
          <w:tcPr>
            <w:tcW w:w="2024" w:type="dxa"/>
            <w:vMerge w:val="restart"/>
          </w:tcPr>
          <w:p w:rsidR="00AA1E0E" w:rsidRPr="00AA1E0E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A1E0E">
              <w:rPr>
                <w:rFonts w:ascii="Times New Roman" w:hAnsi="Times New Roman" w:cs="Times New Roman"/>
              </w:rPr>
              <w:t>Комсомольское</w:t>
            </w:r>
          </w:p>
        </w:tc>
        <w:tc>
          <w:tcPr>
            <w:tcW w:w="1893" w:type="dxa"/>
            <w:vMerge w:val="restart"/>
          </w:tcPr>
          <w:p w:rsidR="00AA1E0E" w:rsidRPr="00AA1E0E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A1E0E">
              <w:rPr>
                <w:rFonts w:ascii="Times New Roman" w:hAnsi="Times New Roman" w:cs="Times New Roman"/>
              </w:rPr>
              <w:t>сосна обыкновенная</w:t>
            </w:r>
          </w:p>
        </w:tc>
        <w:tc>
          <w:tcPr>
            <w:tcW w:w="142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412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4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6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7; 283 - 293</w:t>
            </w:r>
          </w:p>
        </w:tc>
      </w:tr>
      <w:tr w:rsidR="00AA1E0E" w:rsidTr="005F3250">
        <w:tc>
          <w:tcPr>
            <w:tcW w:w="2024" w:type="dxa"/>
            <w:vMerge/>
          </w:tcPr>
          <w:p w:rsidR="00AA1E0E" w:rsidRPr="00BA1518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3" w:type="dxa"/>
            <w:vMerge/>
          </w:tcPr>
          <w:p w:rsidR="00AA1E0E" w:rsidRPr="00BA1518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12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AA1E0E" w:rsidTr="005F3250">
        <w:tc>
          <w:tcPr>
            <w:tcW w:w="2024" w:type="dxa"/>
            <w:vMerge/>
          </w:tcPr>
          <w:p w:rsidR="00AA1E0E" w:rsidRPr="00BA1518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93" w:type="dxa"/>
            <w:vMerge/>
          </w:tcPr>
          <w:p w:rsidR="00AA1E0E" w:rsidRPr="00BA1518" w:rsidRDefault="00AA1E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412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448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6" w:type="dxa"/>
          </w:tcPr>
          <w:p w:rsidR="00AA1E0E" w:rsidRPr="00AA1E0E" w:rsidRDefault="00AA1E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BA1518" w:rsidRDefault="00BA1518" w:rsidP="00680F03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339E6" w:rsidRPr="00C339E6" w:rsidRDefault="00C339E6" w:rsidP="00680F03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339E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абзац тридцать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седьмой</w:t>
      </w:r>
      <w:r w:rsidRPr="00C339E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изложить в следующей редакции:</w:t>
      </w:r>
    </w:p>
    <w:p w:rsidR="00C339E6" w:rsidRPr="00C339E6" w:rsidRDefault="00C339E6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C339E6">
        <w:rPr>
          <w:rFonts w:ascii="Times New Roman" w:eastAsia="Calibri" w:hAnsi="Times New Roman" w:cs="Times New Roman"/>
          <w:sz w:val="26"/>
          <w:szCs w:val="26"/>
          <w:lang w:eastAsia="ru-RU"/>
        </w:rPr>
        <w:t>«</w:t>
      </w:r>
      <w:hyperlink r:id="rId54" w:history="1">
        <w:r w:rsidRPr="00C339E6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Правила</w:t>
        </w:r>
      </w:hyperlink>
      <w:r w:rsidRPr="00C339E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лесоразведения утверждены приказом Министерства природных ресурсов и экологии Российской Федерации от 30 июля 2020 г. № 541 (зарегистрирован в Министерстве юстиции Российской Федерации 25 ноября 202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0 г., регистрационный </w:t>
      </w:r>
      <w:r w:rsidRPr="00C339E6">
        <w:rPr>
          <w:rFonts w:ascii="Times New Roman" w:eastAsia="Calibri" w:hAnsi="Times New Roman" w:cs="Times New Roman"/>
          <w:sz w:val="26"/>
          <w:szCs w:val="26"/>
          <w:lang w:eastAsia="ru-RU"/>
        </w:rPr>
        <w:t>№ 61095).»;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главе 3:</w:t>
      </w:r>
    </w:p>
    <w:p w:rsidR="00A05B94" w:rsidRDefault="00A05B94" w:rsidP="00A05B94">
      <w:pPr>
        <w:widowControl w:val="0"/>
        <w:tabs>
          <w:tab w:val="left" w:pos="567"/>
          <w:tab w:val="left" w:pos="3600"/>
          <w:tab w:val="left" w:pos="4032"/>
          <w:tab w:val="left" w:pos="5328"/>
          <w:tab w:val="left" w:pos="82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таблице 3.1 пункта 3.1: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графе «Ограничения использования лесов» позиции «Защитные леса» слова «создания лесных плантаций» исключить;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графу «Ограничения использования лесов» позиции «1. Леса, выполняющие функции защиты природных и иных объектов» изложить в следующей редакции: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«Запрещается сбор лесной подстилки.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Изменение границ земель, на которых располагаются леса, указанные в пунктах 3 и 4 части 1 статьи 114 Лесного кодекса Российской Федерации, которое может привести к уменьшению площади таких земель, не допускается.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лесах, расположенных в лесопарковых зонах, запрещаются: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использование токсичных химических препаратов;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осуществление видов деятельности в сфере охотничьего хозяйства;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ведение сельского хозяйства;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разведка и добыча полезных ископаемых;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строительство и эксплуатация объектов капитального строительства, за исключением гидротехнических сооружений.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лесах, расположенных в зеленых зонах, запрещаются: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использование токсичных химических препаратов;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осуществление видов деятельности в сфере охотничьего хозяйства;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разведка и добыча полезных ископаемых;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ведение сельского хозяйства, за исключением сенокошения и пчеловодства, а также возведение изгородей в целях сенокошения и пчеловодства;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строительство и эксплуатация объектов капитального строительства, за исключением гидротехнических сооружений, линий связи, линий электропередачи, подземных трубопроводов.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лесах, расположенных в границах полос отвода автомобильных дорог, запрещается осуществление рубок и повреждение лесных насаждений (статья 25 Федерального закона от 8 ноября 2007 г. № 257 –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Федерации»)</w:t>
      </w:r>
      <w:proofErr w:type="gramStart"/>
      <w:r>
        <w:rPr>
          <w:rFonts w:ascii="Times New Roman" w:hAnsi="Times New Roman"/>
          <w:sz w:val="26"/>
          <w:szCs w:val="26"/>
        </w:rPr>
        <w:t>.»</w:t>
      </w:r>
      <w:proofErr w:type="gramEnd"/>
      <w:r>
        <w:rPr>
          <w:rFonts w:ascii="Times New Roman" w:hAnsi="Times New Roman"/>
          <w:sz w:val="26"/>
          <w:szCs w:val="26"/>
        </w:rPr>
        <w:t>;</w:t>
      </w:r>
    </w:p>
    <w:p w:rsidR="00A05B94" w:rsidRDefault="00A05B94" w:rsidP="00A05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графе «Ограничения использования лесов» позиции 3. «Ценные леса»</w:t>
      </w:r>
      <w:r w:rsidR="00AF4A4E">
        <w:rPr>
          <w:rFonts w:ascii="Times New Roman" w:hAnsi="Times New Roman"/>
          <w:sz w:val="26"/>
          <w:szCs w:val="26"/>
        </w:rPr>
        <w:t xml:space="preserve"> изложить в следующей редакции</w:t>
      </w:r>
      <w:r>
        <w:rPr>
          <w:rFonts w:ascii="Times New Roman" w:hAnsi="Times New Roman"/>
          <w:sz w:val="26"/>
          <w:szCs w:val="26"/>
        </w:rPr>
        <w:t>: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В ценных лесах запрещаются строительство и эксплуатация объектов капитального строительства, за исключением линейных объектов и гидротехнических сооружений.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запретных полосах лесов, расположенных вдоль водных объектов, запрещаются строительство и эксплуатация объектов капитального строительства, за исключением линейных объектов, гидротехнических сооружений и объектов, необходимых для геологического изучения, разведки и добычи нефти и природного газа.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2EF1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hyperlink r:id="rId55" w:history="1">
        <w:r w:rsidRPr="00FD2EF1">
          <w:rPr>
            <w:rFonts w:ascii="Times New Roman" w:hAnsi="Times New Roman" w:cs="Times New Roman"/>
            <w:sz w:val="26"/>
            <w:szCs w:val="26"/>
          </w:rPr>
          <w:t>частью 15 статьи 65</w:t>
        </w:r>
      </w:hyperlink>
      <w:r w:rsidRPr="00FD2EF1">
        <w:rPr>
          <w:rFonts w:ascii="Times New Roman" w:hAnsi="Times New Roman" w:cs="Times New Roman"/>
          <w:sz w:val="26"/>
          <w:szCs w:val="26"/>
        </w:rPr>
        <w:t xml:space="preserve"> Водного кодекса Российской Федерации в </w:t>
      </w:r>
      <w:r>
        <w:rPr>
          <w:rFonts w:ascii="Times New Roman" w:hAnsi="Times New Roman" w:cs="Times New Roman"/>
          <w:sz w:val="26"/>
          <w:szCs w:val="26"/>
        </w:rPr>
        <w:t>запретных полосах лесов, расположенные вдоль водных объектов, запрещается: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использование сточных вод в целях регулирования плодородия почв;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осуществление авиационных мер по борьбе с вредными организмами;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организаций, инфраструктуры внутренних водных путей при условии соблюдения требований законодательства в области охраны окружающей среды и настоящего </w:t>
      </w:r>
      <w:hyperlink r:id="rId56" w:history="1">
        <w:r>
          <w:rPr>
            <w:rFonts w:ascii="Times New Roman" w:hAnsi="Times New Roman" w:cs="Times New Roman"/>
            <w:color w:val="0000FF"/>
            <w:sz w:val="26"/>
            <w:szCs w:val="26"/>
          </w:rPr>
          <w:t>Кодекса</w:t>
        </w:r>
      </w:hyperlink>
      <w:r>
        <w:rPr>
          <w:rFonts w:ascii="Times New Roman" w:hAnsi="Times New Roman" w:cs="Times New Roman"/>
          <w:sz w:val="26"/>
          <w:szCs w:val="26"/>
        </w:rPr>
        <w:t>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размещение специализированных хранилищ пестицидов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агрохимикатов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применение пестицидов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агрохимикатов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сброс сточных, в том числе дренажных, вод;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</w:t>
      </w:r>
      <w:hyperlink r:id="rId57" w:history="1">
        <w:r>
          <w:rPr>
            <w:rFonts w:ascii="Times New Roman" w:hAnsi="Times New Roman" w:cs="Times New Roman"/>
            <w:color w:val="0000FF"/>
            <w:sz w:val="26"/>
            <w:szCs w:val="26"/>
          </w:rPr>
          <w:t>статьей 19.1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Закона Российской Федерации от 21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февраля 1992 г. N 2395-1 «О недрах»);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хранение пестицидов и </w:t>
      </w:r>
      <w:proofErr w:type="spellStart"/>
      <w:r>
        <w:rPr>
          <w:rFonts w:ascii="Times New Roman" w:hAnsi="Times New Roman"/>
          <w:sz w:val="26"/>
          <w:szCs w:val="26"/>
        </w:rPr>
        <w:t>агрохимикатов</w:t>
      </w:r>
      <w:proofErr w:type="spellEnd"/>
      <w:r>
        <w:rPr>
          <w:rFonts w:ascii="Times New Roman" w:hAnsi="Times New Roman"/>
          <w:sz w:val="26"/>
          <w:szCs w:val="26"/>
        </w:rPr>
        <w:t xml:space="preserve"> (за исключением хранения </w:t>
      </w:r>
      <w:proofErr w:type="spellStart"/>
      <w:r>
        <w:rPr>
          <w:rFonts w:ascii="Times New Roman" w:hAnsi="Times New Roman"/>
          <w:sz w:val="26"/>
          <w:szCs w:val="26"/>
        </w:rPr>
        <w:t>агрохимикатов</w:t>
      </w:r>
      <w:proofErr w:type="spellEnd"/>
      <w:r>
        <w:rPr>
          <w:rFonts w:ascii="Times New Roman" w:hAnsi="Times New Roman"/>
          <w:sz w:val="26"/>
          <w:szCs w:val="26"/>
        </w:rPr>
        <w:t xml:space="preserve"> в специализированных хранилищах на территориях морских портов за пределами границ прибрежных защитных полос), применение пестицидов и </w:t>
      </w:r>
      <w:proofErr w:type="spellStart"/>
      <w:r>
        <w:rPr>
          <w:rFonts w:ascii="Times New Roman" w:hAnsi="Times New Roman"/>
          <w:sz w:val="26"/>
          <w:szCs w:val="26"/>
        </w:rPr>
        <w:t>агрохимикатов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5F3250" w:rsidRDefault="005F3250" w:rsidP="005F32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работ по </w:t>
      </w:r>
      <w:proofErr w:type="spellStart"/>
      <w:r>
        <w:rPr>
          <w:rFonts w:ascii="Times New Roman" w:hAnsi="Times New Roman" w:cs="Times New Roman"/>
          <w:sz w:val="26"/>
          <w:szCs w:val="26"/>
        </w:rPr>
        <w:t>лесовосстановлению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на склонах крутизной более 6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 не допускается сплошная отвальная вспашка земель</w:t>
      </w:r>
      <w:proofErr w:type="gramStart"/>
      <w:r>
        <w:rPr>
          <w:rFonts w:ascii="Times New Roman" w:hAnsi="Times New Roman" w:cs="Times New Roman"/>
          <w:sz w:val="26"/>
          <w:szCs w:val="26"/>
        </w:rPr>
        <w:t>.»;</w:t>
      </w:r>
      <w:proofErr w:type="gramEnd"/>
    </w:p>
    <w:p w:rsidR="00A05B94" w:rsidRDefault="00A05B94" w:rsidP="00FD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07686">
        <w:rPr>
          <w:rFonts w:ascii="Times New Roman" w:hAnsi="Times New Roman"/>
          <w:sz w:val="26"/>
          <w:szCs w:val="26"/>
        </w:rPr>
        <w:t>таблицу 3.3 пункта 3.3 изложить в следующей редакции:</w:t>
      </w: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ind w:left="7788"/>
        <w:jc w:val="both"/>
        <w:rPr>
          <w:rFonts w:ascii="Times New Roman" w:hAnsi="Times New Roman"/>
          <w:sz w:val="26"/>
          <w:szCs w:val="26"/>
        </w:rPr>
      </w:pP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ind w:left="778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«Таблица 3.3</w:t>
      </w: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Ограничения по видам использования лесов</w:t>
      </w: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22"/>
        <w:gridCol w:w="7796"/>
      </w:tblGrid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Виды использования лесов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Ограничения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2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Заготовка древесины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При заготовке древесины: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а) не допускается использование русел рек и ручьев в качестве трасс волоков и лесных дорог;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б) не допускается повреждение лесных насаждений, растительного покрова и почв, захламление лесов промышленными и иными отходами за пределами лесосеки на смежных с ними 50-метровых полосах;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в) не допускается повреждение дорог, мостов, просек, осушительной сети, дорожных, гидромелиоративных и других сооружений, русел рек и ручьев;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г) запрещается оставление завалов (включая срубленные и оставленные на лесосеке деревья) и срубленных зависших деревьев, повреждение или уничтожение подроста, подлежащего сохранению;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д) запрещается уничтожение или повреждение граничных, квартальных, лесосечных и других столбов и знаков;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е) запрещается рубка и повреждение деревьев, не предназначенных для рубки и подлежащих сохранению в соответствии с настоящими Правилами и лесным законодательством Российской Федерации, в том числе источников обсеменения и плюсовых деревьев;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ж) не допускается заготовка древесины по истечении разрешенного срока (включая предоставление отсрочки), а также заготовка древесины после приостановления или прекращения права пользования лесным участком;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з) не допускается оставление не вывезенной в установленный срок (включая предоставление отсрочки) древесины на лесосеке;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и) не допускается вывозка, трелевка (транспортировка) древесины в места, не предусмотренные проектом освоения лесов или технологической картой лесосечных работ;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к) не допускается невыполнение или несвоевременное выполнение работ по очистке лесосеки от порубочных остатков (остатков древесины, образующихся на лесосеке при валке и трелевке (транспортировке) деревьев, а также при очистке стволов от сучьев, включающих вершинные части срубленных деревьев,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откомлевки</w:t>
            </w:r>
            <w:proofErr w:type="spellEnd"/>
            <w:r w:rsidRPr="005F3250">
              <w:rPr>
                <w:rFonts w:ascii="Times New Roman" w:hAnsi="Times New Roman" w:cs="Times New Roman"/>
              </w:rPr>
              <w:t>, сучья, хворост);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л) не допускается уничтожение верхнего плодородного слоя почвы вне волоков и погрузочных площадок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Заготовка живицы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Не допускается проведение подсочки:</w:t>
            </w:r>
          </w:p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лесных насаждений в очагах вредных организмов до их ликвидации;</w:t>
            </w:r>
          </w:p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лесных насаждений, поврежденных и ослабленных вследствие воздействия лесных пожаров, вредных организмов и других негативных факторов;</w:t>
            </w:r>
          </w:p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лесных насаждений в лесах,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древесины;</w:t>
            </w:r>
          </w:p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лесных насаждений, расположенных на постоянных лесосеменных участках, лесосеменных плантациях, в генетических резерватах, а также плюсовых деревьев, семенников, семенных куртин и полос.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Запрещается прикрепление приемников для сбора живицы к стволам деревьев металлическими предметами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Заготовка и сбор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лесных ресурсов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Заготовка и сбор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недревесных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лесных ресурсов могут ограничиваться в соответствии со </w:t>
            </w:r>
            <w:hyperlink r:id="rId58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статьей 27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Заготовка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пневого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осмола не допускается в противоэрозионных лесах, на берегозащитных, почвозащитных участках лесов, расположенных вдоль водных объектов, склонов оврагов, в лесах научного или исторического значения, а также в молодняках с полнотой 0,8 - 1,0 и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несомкнувшихся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лесных культурах.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Запрещается рубка деревьев для заготовки бересты.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Заготовка коры деревьев и кустарников не допускается, если эта деятельность ведет к снижению качества заготовленной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лесопродукции</w:t>
            </w:r>
            <w:proofErr w:type="spellEnd"/>
            <w:r w:rsidRPr="005F3250">
              <w:rPr>
                <w:rFonts w:ascii="Times New Roman" w:hAnsi="Times New Roman" w:cs="Times New Roman"/>
              </w:rPr>
              <w:t>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При заготовке хвороста не допускается спил деревьев и кустарников, их вершин, сучьев и ветвей.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Не допускается обрубка сучьев и вершин с </w:t>
            </w:r>
            <w:proofErr w:type="spellStart"/>
            <w:r w:rsidRPr="005F3250">
              <w:rPr>
                <w:rFonts w:ascii="Times New Roman" w:hAnsi="Times New Roman" w:cs="Times New Roman"/>
              </w:rPr>
              <w:t>сырорастущих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деревьев. Заготовка хвороста осуществляется в течение всего года.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Запрещается сбор подстилки в лесах, выполняющих функции защиты природных и иных объектов, в лесах, расположенных в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водоохранных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зонах, в ценных лесах.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Заготовка веников, ветвей и кустарников для метел и плетения не допускается при проведении опытных и экспериментальных рубок, отбора модельных деревьев на постоянных пробных площадях в лесах, переданных для осуществления научно-исследовательской деятельности, образовательной деятельности.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Заготовка древесной зелени не допускается при проведении опытных и экспериментальных рубок, отбора модельных деревьев на постоянных пробных площадях в лесах, переданных для осуществления научно-исследовательской деятельности, образовательной деятельности.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Заготовка пищевых лесных ресурсов и сбор лекарственных растений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Граждане, юридические лица, которым предоставлено право использования лесов для заготовки пищевых лесных ресурсов и сбора лекарственных растений, должны применять способы и технологии, исключающие истощение имеющихся ресурсов.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 xml:space="preserve">Заготовка пищевых лесных ресурсов и сбор лекарственных растений могут ограничиваться в соответствии со </w:t>
            </w:r>
            <w:hyperlink r:id="rId59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статьей 27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В районах, загрязненных радиоактивными веществами, заготовка пищевых лесных ресурсов и сбор лекарственных растений могут быть ограничены или запрещены в порядке, установленном законодательством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 xml:space="preserve">Гражданам запрещается осуществлять заготовку и сбор грибов и дикорастущих растений, виды которых занесены в Красную книгу Российской Федерации и Красную книгу Чувашской Республики, а также грибов и дикорастущих растений, которые признаются наркотическими средствами в соответствии с Федеральным </w:t>
            </w:r>
            <w:hyperlink r:id="rId60" w:history="1">
              <w:r w:rsidRPr="005F3250">
                <w:rPr>
                  <w:rStyle w:val="a5"/>
                  <w:rFonts w:ascii="Times New Roman" w:hAnsi="Times New Roman" w:cs="Times New Roman"/>
                </w:rPr>
                <w:t>законом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от 8 января 1998 г. № 3-ФЗ «О наркотических средствах и психотропных веществах».</w:t>
            </w:r>
            <w:proofErr w:type="gramEnd"/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Запрещается рубка плодоносящих деревьев и обрезка ветвей для заготовки плодов.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Заготовка других видов пищевых ресурсов должна вестись способами, не ухудшающими состояние их зарослей. Запрещается вырывать растения с корнями, повреждать листья (вайи) и корневища.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Запрещается рубка деревьев и кустарников, а также применение способов, приводящих к повреждению деревьев и кустарников при заготовке орехов.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Осуществление видов деятельности в сфере охотничьего хозяйства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Юридические лица, индивидуальные предприниматели используют леса для осуществления видов деятельности в сфере охотничьего хозяйства на основании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охотхозяйственных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соглашений с предоставлением или без предоставления лесных участков.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Использование лесов для осуществления видов деятельности в сфере охотничьего хозяйства без предоставления лесных участков допускается,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лесных участках, предоставленных для осуществления видов деятельности в сфере охотничьего хозяйства, допускается создание объектов охотничьей инфраструктуры, являющихся некапитальными строениями, сооружениями, в том числе ограждений.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Лица, использующие леса с предоставлением лесных участков для осуществления видов деятельности в сфере охотничьего хозяйства,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использовать лесной участок по целевому назначению в соответствии с Лесным </w:t>
            </w:r>
            <w:hyperlink r:id="rId61" w:history="1">
              <w:r w:rsidRPr="005F3250">
                <w:rPr>
                  <w:rStyle w:val="a5"/>
                  <w:rFonts w:ascii="Times New Roman" w:hAnsi="Times New Roman" w:cs="Times New Roman"/>
                </w:rPr>
                <w:t>кодексом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Российской Федерации, иными нормативными правовыми актами Российской Федерации, лесохозяйственным регламентом, проектом освоения лесов и договором аренды лесного участка;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вносить арендную плату за использование лесного участка в размерах и сроки, которые установлены договором аренды лесного участка;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составлять проект освоения лесов в соответствии с </w:t>
            </w:r>
            <w:hyperlink r:id="rId62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88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подавать ежегодно лесную декларацию в соответствии с </w:t>
            </w:r>
            <w:hyperlink r:id="rId63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26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представлять сведения, предусмотренные </w:t>
            </w:r>
            <w:hyperlink r:id="rId64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49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, </w:t>
            </w:r>
            <w:hyperlink r:id="rId65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60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, </w:t>
            </w:r>
            <w:hyperlink r:id="rId66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60.11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, </w:t>
            </w:r>
            <w:hyperlink r:id="rId67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66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осуществлять предусмотренные </w:t>
            </w:r>
            <w:hyperlink r:id="rId68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53.1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меры противопожарного обустройства лесов на лесном участке, предоставленном для осуществления видов деятельности в сфере охотничьего хозяйства;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осуществлять предусмотренные </w:t>
            </w:r>
            <w:hyperlink r:id="rId69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60.7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мероприятия по предупреждению распространения вредных организмов;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приводить лесной участок, предоставленный для осуществления видов деятельности в сфере охотничьего хозяйства, в прежнее состояние, пригодное для использования по целевому назначению, в случае повреждения или уничтожения по вине лица, использующего леса для осуществления видов деятельности в сфере охотничьего хозяйства, верхнего плодородного слоя почвы, искусственных или естественных водотоков, рек, ручьев;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при прекращении договора аренды лесного участка передать лесной </w:t>
            </w:r>
            <w:r w:rsidRPr="005F3250">
              <w:rPr>
                <w:rFonts w:ascii="Times New Roman" w:hAnsi="Times New Roman" w:cs="Times New Roman"/>
              </w:rPr>
              <w:lastRenderedPageBreak/>
              <w:t>участок арендодателю в состоянии, предусмотренном договором аренды лесного участка;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выполнять иные обязанности, предусмотренные лесным законодательством, законодательством в области охоты и сохранения охотничьих ресурсов,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охотхозяйственным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соглашением и договором аренды лесного участка.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Ведение сельского хозяйства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В лесах, расположенных в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водоохранных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зонах, запрещается ведение сельского хозяйства, за исключением сенокошения и пчеловодства.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 xml:space="preserve">Выпас сельскохозяйственных животных не допускается на землях, занятых лесными культурами, естественными молодняками ценных древесных пород, насаждениями с развитым жизнеспособным подростом, </w:t>
            </w:r>
            <w:proofErr w:type="spellStart"/>
            <w:r w:rsidRPr="005F3250">
              <w:rPr>
                <w:rFonts w:ascii="Times New Roman" w:hAnsi="Times New Roman" w:cs="Times New Roman"/>
              </w:rPr>
              <w:t>селекционно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-лесосеменных, сосновых, елово-пихтовых, ивовых, твердолиственных, орехоплодных плантаций, с проектируемыми мероприятиями по содействию естественному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хвойными и твердолиственными породами, с легкоразмываемыми и развеиваемыми почвами.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Ведение сельского хозяйства запрещается в лесах, расположенных в лесопарковых зонах</w:t>
            </w:r>
            <w:proofErr w:type="gramStart"/>
            <w:r w:rsidRPr="005F3250">
              <w:rPr>
                <w:rFonts w:ascii="Times New Roman" w:hAnsi="Times New Roman" w:cs="Times New Roman"/>
              </w:rPr>
              <w:t>,.</w:t>
            </w:r>
            <w:proofErr w:type="gramEnd"/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Ведение сельского хозяйства запрещается в лесах, расположенных в зеленых зонах, за исключением сенокошения и пчеловодства (без возведения изгородей в указанных целях).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заповедных лесных участках запрещается ведение сельского хозяйства.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особо защитных участках лесов запрещается ведение сельского хозяйства, за исключением сенокошения и пчеловодства.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В целях использования лесов для ведения сельского хозяйства запрещается использовать земли лесного фонда, занятые лесными культурами, естественными молодняками ценных древесных пород, </w:t>
            </w:r>
            <w:proofErr w:type="spellStart"/>
            <w:r w:rsidRPr="005F3250">
              <w:rPr>
                <w:rFonts w:ascii="Times New Roman" w:hAnsi="Times New Roman" w:cs="Times New Roman"/>
              </w:rPr>
              <w:t>селекционно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-лесосеменных, сосновых, елово-пихтовых, ивовых, твердолиственных, ореховых плантаций, с проектируемыми мероприятиями по содействию естественному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хвойными и твердолиственными породами, с легкоразмываемыми и развеиваемыми почвами.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Использование лесов для ведения сельского хозяйства может ограничиваться в случаях, предусмотренных </w:t>
            </w:r>
            <w:hyperlink r:id="rId70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27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рыболовства, за исключением любительского рыболовства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Использование лесов для ведения сельского хозяйства может ограничиваться в случаях, предусмотренных </w:t>
            </w:r>
            <w:hyperlink r:id="rId71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27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научно-исследовательской деятельности, образовательной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При осуществлении использования лесов для научно-исследовательской деятельности, образовательной деятельности не допускается: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- повреждение лесных насаждений, растительного покрова и почв за пределами предоставленного лесного участка;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захламление предоставленного лесного участка и территории за его пределами строительным и бытовым мусором, отходами древесины, иными видами отходов;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загрязнение площади предоставленного лесного участка и территории за его пределами химическими и радиоактивными веществами.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Государственные учреждения, муниципальные учреждения, другие научные организации, образовательные организации, использующие леса для научно-исследовательской и образовательной деятельности,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использование лесов и выполнение мероприятий по охране, защите, воспроизводству лесов в соответствии с проектом освоения лесов; соблюдать условия договора аренды лесного участка;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осуществлять использование лесов способами и технологиями, предотвращающими возникновение эрозии почв, исключающими или ограничивающими негативное воздействие на последующее воспроизводство </w:t>
            </w:r>
            <w:r w:rsidRPr="005F3250">
              <w:rPr>
                <w:rFonts w:ascii="Times New Roman" w:hAnsi="Times New Roman" w:cs="Times New Roman"/>
              </w:rPr>
              <w:lastRenderedPageBreak/>
              <w:t>лесов, а также на состояние водных и других природных объектов.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участках с нарушенным почвенным покровом при угрозе развития эрозии почвы должна проводиться рекультивация земель с посевом трав и (или) посадкой деревьев и кустарников на склонах.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>При осуществлении экспериментальных работ по использованию, охране, защите, воспроизводству лесов, в том числе проведении рубок лесных насаждений, на предоставленном для научно-исследовательской деятельности, образовательной деятельности лесном участке допускается отклонение от требований лесохозяйственного регламента лесничества при условии, что такие отклонения установлены проектом освоения лесов.</w:t>
            </w:r>
            <w:proofErr w:type="gramEnd"/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Осуществление рекреационной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лесных участках, предоставленных для осуществления рекреационной деятельности, подлежат сохранению природные ландшафты, объекты животного мира, растительного мира, водные объекты.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Леса для осуществления рекреационной деятельности используются способами, не наносящими вреда окружающей среде и здоровью человека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деревьев, кустарников, лиан, иных лесных растений, занесенных в Красную книгу Российской Федерации или Красную книгу субъекта Российской Федерации, не допускается.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>Лица, использующие леса для осуществления рекреационной деятельности, имеют право возводить некапитальные строения, сооружения (строения, сооружения, которые не имеют прочной связи с землей и конструктивные характеристики которых позволяют осуществить их перемещение и (или) демонтаж и последующую сборку без несоразмерного ущерба назначению и без изменения основных характеристик строений, сооружений, в том числе киосков, навесов и других подобных строений, сооружений) на лесных участках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и осуществлять их благоустройство. Некапитальные строения, сооружения для осуществления рекреационной деятельности должны создаваться преимущественно из деревянных конструкций.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Лица, использующие леса для осуществления рекреационной деятельности,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соблюдать условия договора аренды лесного участка, решения органа государственной власти, органа местного самоуправления, уполномоченного в соответствии со </w:t>
            </w:r>
            <w:hyperlink r:id="rId72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статьями 81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- </w:t>
            </w:r>
            <w:hyperlink r:id="rId73" w:history="1">
              <w:r w:rsidRPr="005F3250">
                <w:rPr>
                  <w:rStyle w:val="a5"/>
                  <w:rFonts w:ascii="Times New Roman" w:hAnsi="Times New Roman" w:cs="Times New Roman"/>
                </w:rPr>
                <w:t>84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кодекса, о предоставлении лесного участка в постоянное (бессрочное) пользование;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использование лесов для рекреационной деятельности способами и технологиями, предотвращающими возникновение эрозии почв, исключающими или ограничивающими негативное воздействие на последующее воспроизводство лесов, а также на состояние водных и других природных объектов.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Создание лесных плантаций и их эксплуатация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лесных плантациях проведение рубок лесных насаждений и осуществление подсочки лесных насаждений допускаются без ограничений.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Использование лесов, расположенных в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водоохранных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зонах, лесов, выполняющих функции защиты природных и иных объектов, ценных лесов и лесов, расположенных на особо защитных участках лесов, в целях создания лесных плантаций не допускается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Выращивание лесных плодовых, ягодных, декоративных растений, лекарственных растений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Использование лесов для выращивания лесных плодовых, ягодных, декоративных растений, лекарственных растений может ограничиваться или запрещаться в соответствии со </w:t>
            </w:r>
            <w:hyperlink r:id="rId74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статьей 27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 xml:space="preserve">На лесных участках, используемых для выращивания лесных плодовых, ягодных, декоративных растений, лекарственных растений, химические и биологические препараты применяются в соответствии с Федеральным </w:t>
            </w:r>
            <w:hyperlink r:id="rId75" w:history="1">
              <w:r w:rsidRPr="005F3250">
                <w:rPr>
                  <w:rStyle w:val="a5"/>
                  <w:rFonts w:ascii="Times New Roman" w:hAnsi="Times New Roman" w:cs="Times New Roman"/>
                </w:rPr>
                <w:t>законом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от 19 июля 1997 г. № 109-ФЗ «О безопасном обращении с пестицидами и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агрохимикатами</w:t>
            </w:r>
            <w:proofErr w:type="spellEnd"/>
            <w:r w:rsidRPr="005F3250">
              <w:rPr>
                <w:rFonts w:ascii="Times New Roman" w:hAnsi="Times New Roman" w:cs="Times New Roman"/>
              </w:rPr>
              <w:t>».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Лица, арендующие лесные участки для выращивания лесных плодовых, ягодных, декоративных растений, лекарственных растений,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использование лесов способами и технологиями, предотвращающими возникновение эрозии почв, исключающими негативное воздействие на последующее воспроизводство лесов, а также на состояние природных объектов;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соблюдать правила пожарной безопасности в лесах и правила санитарной безопасности в лесах.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Выращивание посадочного материала лесных растений (саженцев, сеянцев)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Для выращивания посадочного материала лесных растений (саженцев, сеянцев) не допускается применение нерайонированных семян лесных растений, а также семян лесных растений, посевные и иные качества которых не проверены.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Использование лесов для выращивания посадочного материала лесных растений (саженцев, сеянцев) в случае невозможности соблюдения охраны редких и находящихся под угрозой исчезновения деревьев, кустарников, лиан, иных лесных растений, занесенных в Красную книгу Российской Федерации или Красную книгу субъекта Российской Федерации, не допускается.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Лица, использующие леса для выращивания посадочного материала лесных растений (саженцев, сеянцев),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использование лесов для выращивания посадочного материала лесных растений (саженцев, сеянцев) способами и технологиями, предотвращающими возникновение эрозии почв, исключающими или ограничивающими негативное воздействие на последующее воспроизводство лесов, а также на состояние водных и других природных объектов;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соблюдать правила пожарной безопасности в лесах &lt;8&gt; и правила санитарной безопасности в лесах.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>Допускается использование расположенных в зеленых зонах лесных участков для разработки месторождений полезных ископаемых, в отношении которых лицензии на пользование недрами получены до дня введения в действие Лесного кодекса Российской Федерации, на срок, не превышающий срока действия таких лицензий (</w:t>
            </w:r>
            <w:hyperlink r:id="rId76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статья 8.2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Федерального закона от 4 декабря 2006 г. № 201-ФЗ «О введении в действие Лесного кодекса Российской Федерации»).</w:t>
            </w:r>
            <w:proofErr w:type="gramEnd"/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 xml:space="preserve">В лесах, расположенных в лесопарковых зонах, в зеленых зонах, в городских лесах и на заповедных лесных участках, запрещается разведка и добыча полезных ископаемых, за исключением случаев, предусмотренных Лесным </w:t>
            </w:r>
            <w:hyperlink r:id="rId77" w:history="1">
              <w:r w:rsidRPr="005F3250">
                <w:rPr>
                  <w:rStyle w:val="a5"/>
                  <w:rFonts w:ascii="Times New Roman" w:hAnsi="Times New Roman" w:cs="Times New Roman"/>
                </w:rPr>
                <w:t>кодексом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Российской Федерации или другими федеральными законами.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При осуществлении использования лесов в целях осуществления геологического изучения недр, разведки и добычи полезных ископаемых не допускается: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 xml:space="preserve">- валка деревьев и расчистка от древесной растительности с помощью бульдозеров, захламление порубочными остатками приграничных полос и опушек, повреждение стволов и скелетных корней опушечных деревьев, оставление (хранение)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лесах, утвержденными в порядке, установленном Лесным </w:t>
            </w:r>
            <w:hyperlink r:id="rId78" w:history="1">
              <w:r w:rsidRPr="005F3250">
                <w:rPr>
                  <w:rStyle w:val="a5"/>
                  <w:rFonts w:ascii="Times New Roman" w:hAnsi="Times New Roman" w:cs="Times New Roman"/>
                </w:rPr>
                <w:t>кодексом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Российской Федерации;</w:t>
            </w:r>
            <w:proofErr w:type="gramEnd"/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затопление и длительное подтопление лесных насаждений;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повреждение лесных насаждений, растительного покрова и почв за пределами земель, на которых осуществляется использование лесов;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захламление лесов отходами производства и потребления;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загрязнение площади земель, на которых осуществляется использование лесов и территории за ее пределами, химическими и радиоактивными веществами;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проезд транспортных средств и иных механизмов по произвольным, неустановленным маршрутам, в том числе за пределами земель, на которых осуществляется использование лесов.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Лица, осуществляющие использование лесов в целях осуществления </w:t>
            </w:r>
            <w:r w:rsidRPr="005F3250">
              <w:rPr>
                <w:rFonts w:ascii="Times New Roman" w:hAnsi="Times New Roman" w:cs="Times New Roman"/>
              </w:rPr>
              <w:lastRenderedPageBreak/>
              <w:t>геологического изучения недр, разведки и добычи полезных ископаемых, обеспечивают: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а) регулярное проведение очистки используемых лесов и примыкающих опушек леса, искусственных и естественных водотоков от захламления отходами производства и потребления;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б) восстановление нарушенных производственной деятельностью лесных дорог, осушительных канав, дренажных систем, мостов, других гидромелиоративных сооружений, квартальных столбов, квартальных просек, аншлагов, элементов благоустройства территории лесов;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в) консервацию или ликвидацию объектов, связанных с осуществлением геологического изучения недр, разведки и добычи полезных ископаемых, по истечении сроков выполнения соответствующих работ и рекультивацию земель, которые использовались для строительства, реконструкции и (или) эксплуатации указанных объектов, не связанных с созданием лесной инфраструктуры, в соответствии с законодательством Российской Федерации;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г) принятие необходимых мер по устранению аварийных ситуаций, а также ликвидации их последствий, возникших по вине указанных лиц;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д) активное использование земель, занятых квартальными просеками, лесными дорогами, и других, не покрытых лесом земель в целях планирования и проведения сейсморазведочных работ, в том числе перебазировки подвижного состава и грузов.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Земли, нарушенные или загрязненные при использовании лесов в целях осуществления геологического изучения недр, разведки и добычи полезных ископаемых, подлежат рекультивации после завершения работ в соответствии с проектом рекультивации, а объекты, связанные с геологическим изучением, разведкой и добычей полезных ископаемых, подлежат консервации или ликвидации в соответствии с законодательством о недрах.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Лица, использующие леса с предоставлением лесного участка, без предоставления лесного участка с установлением сервитута, в целях осуществления геологического изучения недр, разведки и добычи полезных ископаемых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меры противопожарного обустройства лесов на предоставленном лесном участке;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осуществлять мероприятия по предупреждению распространения вредных организмов;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 xml:space="preserve">- осуществлять предусмотренные </w:t>
            </w:r>
            <w:hyperlink r:id="rId79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63.1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мероприятия не позднее чем через один год после рубки лесных насаждений в соответствии с проектом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лесовосстановления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или проектом лесоразведения в соответствии с </w:t>
            </w:r>
            <w:hyperlink r:id="rId80" w:history="1">
              <w:r w:rsidRPr="005F3250">
                <w:rPr>
                  <w:rStyle w:val="a5"/>
                  <w:rFonts w:ascii="Times New Roman" w:hAnsi="Times New Roman" w:cs="Times New Roman"/>
                </w:rPr>
                <w:t>Правилами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выполнения работ по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или лесоразведению лицами, использующими леса в соответствии со статьями 43 - 46 Лесного кодекса Российской Федерации, и лицами, обратившимися с ходатайством или заявлением об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F3250">
              <w:rPr>
                <w:rFonts w:ascii="Times New Roman" w:hAnsi="Times New Roman" w:cs="Times New Roman"/>
              </w:rPr>
              <w:t>изменении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целевого назначения лесного участка, утвержденными постановлением Правительства Российской Федерации от 7 мая 2019 г. № 566.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 xml:space="preserve"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</w:t>
            </w:r>
            <w:r w:rsidRPr="005F3250">
              <w:rPr>
                <w:rFonts w:ascii="Times New Roman" w:hAnsi="Times New Roman" w:cs="Times New Roman"/>
              </w:rPr>
              <w:lastRenderedPageBreak/>
              <w:t>речных портов, причалов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использование лесов для строительства и эксплуатации водохранилищ и иных искусственных водных объектов, а также гидротехнических сооружений, морских портов, причалов, осуществляется в соответствии с водным законодательством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Строительство, реконструкция, эксплуатация линейных объектов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строительства, реконструкции и эксплуатации линейных объектов должно исключать развитие эрозионных процессов на занятой и прилегающей территории.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При использовании лесов в целях строительства, реконструкции и эксплуатации автомобильных и железных дорог исключаются случаи, вызывающие нарушение поверхностного и внутрипочвенного стока вод, затопление или заболачивание лесных участков вдоль дорог.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При использовании лесов в целях строительства, реконструкции и эксплуатации линейных объектов не допускается: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повреждение лесных насаждений, растительного покрова и почв за пределами земель, на которых осуществляется использование лесов, и охранной зоны линейных объектов;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захламление территорий, прилегающих к землям, на которых осуществляется использование лесов, строительным и бытовым мусором, отходами древесины;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загрязнение земель, на которых осуществляется использование лесов, и территорий, прилегающих к землям, на которых осуществляется использование лесов, химическими и радиоактивными веществами;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проезд транспортных средств, механизмов по произвольным, неустановленным маршрутам.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При использовании лесов, расположенных на землях лесного фонда, для размещения объектов, связанных со строительством, реконструкцией, эксплуатацией линейных объектов, должны использоваться нелесные земли, а при отсутствии таких земель - земли, предназначенные для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лесовосстановления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(вырубки, гари, редины, пустыри, прогалины и другие), а также площади, на которых произрастают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низкополнотные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 наименее ценные лесные насаждения.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В целях размещения объектов, связанных со строительством или реконструкцией линейных объектов, в лесах, расположенных на землях, не относящихся к землям лесного фонда, используются в первую очередь земли, на которых не расположены лесные насаждения.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строительства, реконструкции и эксплуатации линейных объектов должно исключать развитие водной и ветровой эрозии земель на лесных участках, на которых размещаются линейные объекты и их охранные зоны.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>По всей ширине охранных зон линейных объектов на участках с нарушенным почвенным покровом при угрозе развития эрозии гражданами, юридическими лицами, осуществляющими использование лесов в целях строительства, реконструкции, эксплуатации линейных объектов, должны проводиться работы, создающие необходимые условия для предотвращения деградации земель, негативного воздействия нарушенных земель на окружающую среду, дальнейшего использования земель по целевому назначению и разрешенному использованию и (или) проведения биологических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мероприятий.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Граждане, юридические лица, использующие леса для строительства, реконструкции, эксплуатации линейных объектов с предоставлением или без предоставления лесного участка, с установлением или без установления сервитута, публичного сервитута обязаны: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осуществлять предусмотренные </w:t>
            </w:r>
            <w:hyperlink r:id="rId81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53.1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меры противопожарного обустройства лесов на предоставленном лесном участке, за исключением граждан, юридические лиц, использующих леса в соответствии с договором безвозмездного пользования;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проводить предусмотренные </w:t>
            </w:r>
            <w:hyperlink r:id="rId82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1 статьи 60.7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мероприятия по предупреждению распространения вредных организмов;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F3250">
              <w:rPr>
                <w:rFonts w:ascii="Times New Roman" w:hAnsi="Times New Roman" w:cs="Times New Roman"/>
              </w:rPr>
              <w:t xml:space="preserve">- за исключением случая, предусмотренного </w:t>
            </w:r>
            <w:hyperlink r:id="rId83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3 статьи 63.1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Федерации, выполнять предусмотренные </w:t>
            </w:r>
            <w:hyperlink r:id="rId84" w:history="1">
              <w:r w:rsidRPr="005F3250">
                <w:rPr>
                  <w:rStyle w:val="a5"/>
                  <w:rFonts w:ascii="Times New Roman" w:hAnsi="Times New Roman" w:cs="Times New Roman"/>
                </w:rPr>
                <w:t xml:space="preserve">частью 1 статьи </w:t>
              </w:r>
              <w:r w:rsidRPr="005F3250">
                <w:rPr>
                  <w:rStyle w:val="a5"/>
                  <w:rFonts w:ascii="Times New Roman" w:hAnsi="Times New Roman" w:cs="Times New Roman"/>
                </w:rPr>
                <w:lastRenderedPageBreak/>
                <w:t>63.1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 работы по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или лесоразведению не позднее чем через один год после рубки лесных насаждений в соответствии с проектом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лесовосстановления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или проектом лесоразведения в соответствии с </w:t>
            </w:r>
            <w:hyperlink r:id="rId85" w:history="1">
              <w:r w:rsidRPr="005F3250">
                <w:rPr>
                  <w:rStyle w:val="a5"/>
                  <w:rFonts w:ascii="Times New Roman" w:hAnsi="Times New Roman" w:cs="Times New Roman"/>
                </w:rPr>
                <w:t>постановлением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Правительства Российской Федерации от 7 мая 2019 г. № 566 «Об утверждении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Правил выполнения работ по </w:t>
            </w:r>
            <w:proofErr w:type="spellStart"/>
            <w:r w:rsidRPr="005F3250">
              <w:rPr>
                <w:rFonts w:ascii="Times New Roman" w:hAnsi="Times New Roman" w:cs="Times New Roman"/>
              </w:rPr>
              <w:t>лесовосстановлению</w:t>
            </w:r>
            <w:proofErr w:type="spellEnd"/>
            <w:r w:rsidRPr="005F3250">
              <w:rPr>
                <w:rFonts w:ascii="Times New Roman" w:hAnsi="Times New Roman" w:cs="Times New Roman"/>
              </w:rPr>
              <w:t xml:space="preserve"> или лесоразведению лицами, использующими леса в соответствии со статьями 43 - 46 Лесного кодекса, и лицами, обратившимися с ходатайством или заявлением об изменении целевого назначения лесного участка»;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в день </w:t>
            </w:r>
            <w:proofErr w:type="gramStart"/>
            <w:r w:rsidRPr="005F3250">
              <w:rPr>
                <w:rFonts w:ascii="Times New Roman" w:hAnsi="Times New Roman" w:cs="Times New Roman"/>
              </w:rPr>
              <w:t>окончания срока действия договора аренды лесного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 участка, договора безвозмездного пользования лесным участком, прекращения права постоянного (бессрочного) пользования лесным участком, передать уполномоченному органу лесной участок по акту приема-передачи лесного участка, в состоянии, пригодном для ведения лесного хозяйства, с характеристиками лесного участка, установленными проектом освоения лесов.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lastRenderedPageBreak/>
              <w:t>Переработка древесины и иных лесных ресурсов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Создание лесоперерабатывающей инфраструктуры запрещается в защитных лесах, а также в иных предусмотренных Лесным </w:t>
            </w:r>
            <w:hyperlink r:id="rId86" w:history="1">
              <w:r w:rsidRPr="005F3250">
                <w:rPr>
                  <w:rStyle w:val="a5"/>
                  <w:rFonts w:ascii="Times New Roman" w:hAnsi="Times New Roman" w:cs="Times New Roman"/>
                </w:rPr>
                <w:t>кодексом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Российской Федерации и другими федеральными законами случаях в соответствии с </w:t>
            </w:r>
            <w:hyperlink r:id="rId87" w:history="1">
              <w:r w:rsidRPr="005F3250">
                <w:rPr>
                  <w:rStyle w:val="a5"/>
                  <w:rFonts w:ascii="Times New Roman" w:hAnsi="Times New Roman" w:cs="Times New Roman"/>
                </w:rPr>
                <w:t>частью 2 статьи 14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F3250">
              <w:rPr>
                <w:rFonts w:ascii="Times New Roman" w:hAnsi="Times New Roman" w:cs="Times New Roman"/>
              </w:rPr>
              <w:t>При использовании лесов для переработки древесины и иных лесных ресурсов должны исключаться случаи: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 xml:space="preserve">- загрязнения (в том числе радиоактивными веществами) лесов и иного негативного воздействия на леса в соответствии со </w:t>
            </w:r>
            <w:hyperlink r:id="rId88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статьей 60.13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Федерации;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 въезда транспортных сре</w:t>
            </w:r>
            <w:proofErr w:type="gramStart"/>
            <w:r w:rsidRPr="005F3250">
              <w:rPr>
                <w:rFonts w:ascii="Times New Roman" w:hAnsi="Times New Roman" w:cs="Times New Roman"/>
              </w:rPr>
              <w:t>дств в ц</w:t>
            </w:r>
            <w:proofErr w:type="gramEnd"/>
            <w:r w:rsidRPr="005F3250">
              <w:rPr>
                <w:rFonts w:ascii="Times New Roman" w:hAnsi="Times New Roman" w:cs="Times New Roman"/>
              </w:rPr>
              <w:t xml:space="preserve">елях обеспечения пожарной и санитарной безопасности в лесах в соответствии со </w:t>
            </w:r>
            <w:hyperlink r:id="rId89" w:history="1">
              <w:r w:rsidRPr="005F3250">
                <w:rPr>
                  <w:rStyle w:val="a5"/>
                  <w:rFonts w:ascii="Times New Roman" w:hAnsi="Times New Roman" w:cs="Times New Roman"/>
                </w:rPr>
                <w:t>статьей 53.5</w:t>
              </w:r>
            </w:hyperlink>
            <w:r w:rsidRPr="005F3250">
              <w:rPr>
                <w:rFonts w:ascii="Times New Roman" w:hAnsi="Times New Roman" w:cs="Times New Roman"/>
              </w:rPr>
              <w:t xml:space="preserve"> Лесного кодекса Российской Федерации.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Граждане, юридические лица, использующие леса для переработки древесины и иных лесных ресурсов, обязаны соблюдать требования, установленные правилами пожарной безопасности в лесах, правилами санитарной безопасности в лесах, правилами ухода за лесами.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Земли, которые использовались для строительства, реконструкции и (или) эксплуатации объектов, не связанных с созданием лесной инфраструктуры, подлежат рекультивации.</w:t>
            </w:r>
          </w:p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На лесных участках с нарушенным почвенным покровом при угрозе развития эрозии должна проводиться рекультивация земель с посевом трав и (или) посадкой кустарников.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Осуществление религиозной деятельности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F3250" w:rsidRPr="005F3250" w:rsidRDefault="005F3250" w:rsidP="009A51EF">
            <w:pPr>
              <w:autoSpaceDE w:val="0"/>
              <w:autoSpaceDN w:val="0"/>
              <w:adjustRightInd w:val="0"/>
              <w:spacing w:after="0" w:line="240" w:lineRule="auto"/>
              <w:ind w:firstLine="363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</w:t>
            </w:r>
          </w:p>
        </w:tc>
      </w:tr>
      <w:tr w:rsidR="005F3250" w:rsidRPr="005F3250" w:rsidTr="005F3250"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Иные виды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3250" w:rsidRPr="005F3250" w:rsidRDefault="005F3250" w:rsidP="005F32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3250">
              <w:rPr>
                <w:rFonts w:ascii="Times New Roman" w:hAnsi="Times New Roman" w:cs="Times New Roman"/>
              </w:rPr>
              <w:t>-</w:t>
            </w:r>
          </w:p>
        </w:tc>
      </w:tr>
    </w:tbl>
    <w:p w:rsidR="005F3250" w:rsidRDefault="005F3250" w:rsidP="005F32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»;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6"/>
          <w:szCs w:val="26"/>
          <w:lang w:eastAsia="ru-RU"/>
        </w:rPr>
        <w:sectPr w:rsidR="0058381B" w:rsidRPr="0058381B" w:rsidSect="004D49E4">
          <w:pgSz w:w="11906" w:h="16838"/>
          <w:pgMar w:top="851" w:right="566" w:bottom="851" w:left="1560" w:header="708" w:footer="708" w:gutter="0"/>
          <w:cols w:space="708"/>
          <w:docGrid w:linePitch="360"/>
        </w:sect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таблицу 1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1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НОРМАТИВЫ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РЕЖИМА РУБОК УХОДА ЗА ЛЕСОМ В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ОСНОВНЫХ ДРЕВЕСНЫХ ПОРОД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Нормативы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режима рубок ухода за лесом в сосновых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5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709"/>
        <w:gridCol w:w="567"/>
        <w:gridCol w:w="850"/>
        <w:gridCol w:w="964"/>
        <w:gridCol w:w="850"/>
        <w:gridCol w:w="964"/>
        <w:gridCol w:w="850"/>
        <w:gridCol w:w="964"/>
        <w:gridCol w:w="850"/>
        <w:gridCol w:w="964"/>
        <w:gridCol w:w="823"/>
        <w:gridCol w:w="851"/>
        <w:gridCol w:w="850"/>
        <w:gridCol w:w="851"/>
        <w:gridCol w:w="850"/>
        <w:gridCol w:w="851"/>
        <w:gridCol w:w="1077"/>
      </w:tblGrid>
      <w:tr w:rsidR="0058381B" w:rsidRPr="0058381B" w:rsidTr="004D49E4">
        <w:tc>
          <w:tcPr>
            <w:tcW w:w="9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</w:pPr>
            <w:bookmarkStart w:id="5" w:name="Par13"/>
            <w:bookmarkEnd w:id="5"/>
            <w:r w:rsidRPr="0058381B"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  <w:t>Состав лесных насаждений до рубки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  <w:t>Группы типов леса (класс бонитета)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4"/>
                <w:szCs w:val="14"/>
                <w:lang w:eastAsia="ru-RU"/>
              </w:rPr>
              <w:t>Возраст начала ухода (лет)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6" w:name="Par20"/>
            <w:bookmarkEnd w:id="6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9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58381B" w:rsidRPr="0058381B" w:rsidTr="004D49E4">
        <w:tc>
          <w:tcPr>
            <w:tcW w:w="9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Сосновые насаждения чистые и с примесью до 2 единиц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лишайниковые (III - IV)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8С2Б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(9 - 10)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+)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долгомошные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8С2Б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9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Сосново-лиственны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лишайниковые (III - IV)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(2 - 3)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35 - 60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(1 - 3)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долгомошные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(6 - 8)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(2 - 4) Б</w:t>
            </w:r>
          </w:p>
        </w:tc>
      </w:tr>
      <w:tr w:rsidR="0058381B" w:rsidRPr="0058381B" w:rsidTr="004D49E4">
        <w:tc>
          <w:tcPr>
            <w:tcW w:w="9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2.1. Сосново-лиственные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брусничные (II - 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35 - 60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35 - 60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(6 - 8)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(2 - 4)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25 - 40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(6 - 9)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(1 - 4)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(6 - 8)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(2 - 4)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долгомошные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(5 - 7)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(3 - 5) Б</w:t>
            </w:r>
          </w:p>
        </w:tc>
      </w:tr>
      <w:tr w:rsidR="0058381B" w:rsidRPr="0058381B" w:rsidTr="004D49E4">
        <w:tc>
          <w:tcPr>
            <w:tcW w:w="91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3.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Лиственно-сосновые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(лиственные более 7 ед., сосновые менее 3 ед. при достаточном количестве деревьев)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(5 - 8)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3 - 6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(2 - 5)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(6 - 9)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(1 - 4)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40 - 70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(5 - 8)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(2 - 5) Б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долгомошные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30 - 60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(4 - 7) С</w:t>
            </w:r>
          </w:p>
        </w:tc>
      </w:tr>
      <w:tr w:rsidR="0058381B" w:rsidRPr="0058381B" w:rsidTr="004D49E4">
        <w:tc>
          <w:tcPr>
            <w:tcW w:w="91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(3 - 6) Б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lastRenderedPageBreak/>
        <w:t xml:space="preserve">Примечания. 1. Исходный состав в </w:t>
      </w:r>
      <w:hyperlink w:anchor="Par13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графе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2. 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снижается.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3. Превышение интенсивности может допускаться при прорубке технологических коридоров (на 5 - 7 процентов по запасу) и необходимости удаления большого количества нежелательных деревьев без отрицательных последствий (потери устойчивости и др.).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4. Насаждения 3 группы только в молодом возрасте относятся к сосновым хозяйственным секциям, если в них имеется достаточное количество деревьев сосны для формирования осветлениями и прочистками насаждений 1 или 2 группы по составу </w:t>
      </w:r>
      <w:hyperlink w:anchor="Par20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(графа 12)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.»;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таблицу 2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2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в еловых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5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993"/>
        <w:gridCol w:w="708"/>
        <w:gridCol w:w="850"/>
        <w:gridCol w:w="964"/>
        <w:gridCol w:w="850"/>
        <w:gridCol w:w="964"/>
        <w:gridCol w:w="850"/>
        <w:gridCol w:w="964"/>
        <w:gridCol w:w="850"/>
        <w:gridCol w:w="964"/>
        <w:gridCol w:w="824"/>
        <w:gridCol w:w="709"/>
        <w:gridCol w:w="709"/>
        <w:gridCol w:w="708"/>
        <w:gridCol w:w="709"/>
        <w:gridCol w:w="709"/>
        <w:gridCol w:w="1077"/>
      </w:tblGrid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7" w:name="Par422"/>
            <w:bookmarkEnd w:id="7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Группы типов леса (класс бонитета)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8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Еловые насаждения чистые и с примесью до 2 единиц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(9 - 10)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10 - 20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10 - 20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приручьевые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Б, Ос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Елово-лиственные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(9 - 10)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черничные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(I - 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приручьевые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Б, Ос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2.1. Елово-лиственные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Б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приручьевые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50 - 60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(1 - 2) Б, Ос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3.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Лиственно-еловые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(лиственные более 7 ед., сосновые менее 3 ед. при достаточном количестве деревьев)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брусничные (II - 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40 - 50/100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30 - 40/100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30 - 40/100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(7 - 8)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(2 - 3) Б,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черничные (I - II)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нет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огр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40 - 50/100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(&gt;4)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(&lt;6) Б, Ос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Примечания. 1. Исходный состав в </w:t>
      </w:r>
      <w:hyperlink w:anchor="Par422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графе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2. 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снижается.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3. Повышение интенсивности может допускаться при прорубке технологических коридоров на 5 - 7 процентов по запасу и необходимости удаления большого количества нежелательных деревьев</w:t>
      </w:r>
      <w:proofErr w:type="gram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.»;</w:t>
      </w:r>
      <w:proofErr w:type="gramEnd"/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таблицу 3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3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  <w:t>в дубовых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708"/>
        <w:gridCol w:w="1843"/>
        <w:gridCol w:w="964"/>
        <w:gridCol w:w="737"/>
        <w:gridCol w:w="709"/>
        <w:gridCol w:w="992"/>
        <w:gridCol w:w="851"/>
        <w:gridCol w:w="850"/>
        <w:gridCol w:w="851"/>
        <w:gridCol w:w="850"/>
        <w:gridCol w:w="851"/>
        <w:gridCol w:w="851"/>
        <w:gridCol w:w="851"/>
        <w:gridCol w:w="850"/>
        <w:gridCol w:w="850"/>
        <w:gridCol w:w="850"/>
      </w:tblGrid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Исходный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состав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Группы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типов леса (класс бонитета)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Типы леса, входящие в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группу типов леса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Тип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условий местопроизрастания (ТЛУ)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осветления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прочистки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рубки прореживания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сохранения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обновления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переформирования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реконструкции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ландшафт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ные рубки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рубки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единичных деревьев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 xml:space="preserve">Целевой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состав к возрасту рубки (спелости)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до ухода после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интенсивность рубки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%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запасу срок повторяемости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до ухода после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интенсивность рубки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%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запасу срок повторяемости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Дубовые насаждения чистые и с примесью лиственных до 2 единиц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злаково-разнотравный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Дзрт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15-20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Д,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осоко-разнотравный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Досрт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лещино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-липовый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20-25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II - III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(I - 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20-25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Д,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снытьевый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Кр</w:t>
            </w:r>
            <w:proofErr w:type="spellEnd"/>
            <w:proofErr w:type="gram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(I - III)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крапивный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Дкр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20-25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Д,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2. Смешанные насаждения с преобладанием дуба в составе 5 - 7 единиц (с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мягколиственными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и твердолиственными породами)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злаково-разнотравный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Дзрт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15-25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осоко-разнотравный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Досрт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лещино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-липовый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II - III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(I - 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Д,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снытьевый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Кр</w:t>
            </w:r>
            <w:proofErr w:type="spellEnd"/>
            <w:proofErr w:type="gram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(I - III)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крапивный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Дкр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20-30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(8 - 9) Д,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(1 - 2)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2.1. Смешанные насаждения с участием дуба в составе 3 - 4 единиц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злаково-разнотравный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Дзрт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25-30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(0 - 3)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осоко-разнотравный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Досрт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- III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лещино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-липовый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30-50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(0 - 3)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Снрт</w:t>
            </w:r>
            <w:proofErr w:type="spell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II - III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(I - 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-разнотравный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Дснрт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30-50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(0 - 3)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дубняк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снытьевый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Дсн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Кр</w:t>
            </w:r>
            <w:proofErr w:type="spellEnd"/>
            <w:proofErr w:type="gramEnd"/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(I - III)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дубняк крапивный (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Дкр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30-40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25-35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-------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(7 - 9) Д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(1 - 3)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»;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таблицу 4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4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в березовых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79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993"/>
        <w:gridCol w:w="850"/>
        <w:gridCol w:w="850"/>
        <w:gridCol w:w="964"/>
        <w:gridCol w:w="850"/>
        <w:gridCol w:w="880"/>
        <w:gridCol w:w="850"/>
        <w:gridCol w:w="851"/>
        <w:gridCol w:w="850"/>
        <w:gridCol w:w="851"/>
        <w:gridCol w:w="682"/>
        <w:gridCol w:w="851"/>
        <w:gridCol w:w="850"/>
        <w:gridCol w:w="850"/>
        <w:gridCol w:w="850"/>
        <w:gridCol w:w="850"/>
        <w:gridCol w:w="879"/>
      </w:tblGrid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8" w:name="Par998"/>
            <w:bookmarkEnd w:id="8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Группы типов леса (класс бонитета)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Березовые насаждения чистые и с небольшой примесью других пород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бруснично-вейниковые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долгомошные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 - IV)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12 - 15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Е, 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Е, 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Е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Березово-осиновые насаждения, насаждения других пород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+Ос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+Ос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Е, С, +Ос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(8 - 10)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(0 - 2) Е, </w:t>
            </w: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+Ос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3. Березово-еловые (с наличием под пологом березы достаточного количества ели - второго яруса ели или подроста)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Примечания. 1. Исходный состав в </w:t>
      </w:r>
      <w:hyperlink w:anchor="Par998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графе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2. 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снижается.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3. Повышение интенсивности может допускаться при прорубке технологических коридоров (на 5 - 7 процентов по запасу) и необходимости удаления большого количества нежелательных деревьев, не вызывающего отрицательных последствий</w:t>
      </w:r>
      <w:proofErr w:type="gram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.»;</w:t>
      </w:r>
      <w:proofErr w:type="gramEnd"/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таблицу 5 к приложению № 1 к лесохозяйственному регламенту </w:t>
      </w:r>
      <w:proofErr w:type="spellStart"/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>Канашского</w:t>
      </w:r>
      <w:proofErr w:type="spellEnd"/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«Таблица  5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 осиновых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37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134"/>
        <w:gridCol w:w="567"/>
        <w:gridCol w:w="850"/>
        <w:gridCol w:w="907"/>
        <w:gridCol w:w="850"/>
        <w:gridCol w:w="907"/>
        <w:gridCol w:w="850"/>
        <w:gridCol w:w="907"/>
        <w:gridCol w:w="850"/>
        <w:gridCol w:w="850"/>
        <w:gridCol w:w="826"/>
        <w:gridCol w:w="708"/>
        <w:gridCol w:w="708"/>
        <w:gridCol w:w="708"/>
        <w:gridCol w:w="708"/>
        <w:gridCol w:w="708"/>
        <w:gridCol w:w="1136"/>
      </w:tblGrid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9" w:name="Par1313"/>
            <w:bookmarkEnd w:id="9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Группы типов леса (класс бонитета)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1. Осиновые насаждения чистые и с примесью других пород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С,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С,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Б</w:t>
            </w: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Осиново-еловые (с наличием под пологом осины достаточного количества ели - второго яруса ели или подроста)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Ia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35 - 45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Ос (0 - 3) Б, 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(7 - 10) Ос (0 - 3) Е, 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(7 - 10) Б (0 - 3) Е, Б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II яр</w:t>
            </w:r>
            <w:proofErr w:type="gram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., (</w:t>
            </w:r>
            <w:proofErr w:type="spellStart"/>
            <w:proofErr w:type="gram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Пдр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) 10Е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Примечания. 1. Исходный состав в </w:t>
      </w:r>
      <w:hyperlink w:anchor="Par1313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графе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-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2. Максимальный процент интенсивности рубок ухода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снижается.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3. Превышение интенсивности может допускаться при прорубке технологических коридоров (на 5 - 7 процентов по запасу) и необходимости удаления большого количества нежелательных деревьев, не вызывающего отрицательных последствий</w:t>
      </w:r>
      <w:proofErr w:type="gram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.»;</w:t>
      </w:r>
      <w:proofErr w:type="gramEnd"/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таблицу 6 к приложению № 1 к лесохозяйственному регламенту </w:t>
      </w:r>
      <w:proofErr w:type="spellStart"/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>Канашского</w:t>
      </w:r>
      <w:proofErr w:type="spellEnd"/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sz w:val="24"/>
          <w:szCs w:val="24"/>
          <w:lang w:eastAsia="ru-RU"/>
        </w:rPr>
        <w:t>«Таблица  6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 липняках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19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"/>
        <w:gridCol w:w="970"/>
        <w:gridCol w:w="107"/>
        <w:gridCol w:w="602"/>
        <w:gridCol w:w="106"/>
        <w:gridCol w:w="708"/>
        <w:gridCol w:w="36"/>
        <w:gridCol w:w="672"/>
        <w:gridCol w:w="179"/>
        <w:gridCol w:w="416"/>
        <w:gridCol w:w="434"/>
        <w:gridCol w:w="964"/>
        <w:gridCol w:w="850"/>
        <w:gridCol w:w="964"/>
        <w:gridCol w:w="850"/>
        <w:gridCol w:w="964"/>
        <w:gridCol w:w="682"/>
        <w:gridCol w:w="708"/>
        <w:gridCol w:w="708"/>
        <w:gridCol w:w="708"/>
        <w:gridCol w:w="708"/>
        <w:gridCol w:w="708"/>
        <w:gridCol w:w="1077"/>
      </w:tblGrid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10" w:name="Par1511"/>
            <w:bookmarkEnd w:id="10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Группы типов леса (класс бонитета)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18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Липовые насаждения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липняки 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(8 - 10)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 - IV)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(8 - 10)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(8 - 10)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(8 - 10)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(0 - 2) С, Е, др. породы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Смешанные насаждения с преобладанием липы в составе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(7 - 10)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С, Е,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 - IV)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(7 - 10)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С, Е,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6 - 8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(7 - 10)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Д, Е, др. породы</w:t>
            </w:r>
          </w:p>
        </w:tc>
      </w:tr>
      <w:tr w:rsidR="0058381B" w:rsidRPr="0058381B" w:rsidTr="004D49E4">
        <w:tc>
          <w:tcPr>
            <w:tcW w:w="10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25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Насаждения, выращиваемые для целей пчеловодства (нектарная секция)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Липовые насаждения чистые и с небольшой примесью других пород (до 2 единиц)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ед.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 - IV)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ед.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 (20)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ед.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6 - 8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ед. др. породы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Смешанные насаждения с преобладанием липы в составе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(9 - 10)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мелкотравные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(III - IV)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(9 - 10)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сложные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30 - 50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(9 - 10)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чернично-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широкотравные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30 - 35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(9 - 10)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Лп</w:t>
            </w:r>
            <w:proofErr w:type="spellEnd"/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(0 - 1) др. породы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Примечания. 1. Исходный состав в </w:t>
      </w:r>
      <w:hyperlink w:anchor="Par1511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графе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-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lastRenderedPageBreak/>
        <w:t xml:space="preserve">2. 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снижения устойчивости (жизнеспособности) насаждений при резком </w:t>
      </w:r>
      <w:proofErr w:type="spell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разреживании</w:t>
      </w:r>
      <w:proofErr w:type="spellEnd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обычного развития водяных побегов на стволах и проявлении других неблагоприятных последствий интенсивность рубки снижается</w:t>
      </w:r>
      <w:proofErr w:type="gram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.»;</w:t>
      </w:r>
      <w:proofErr w:type="gramEnd"/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таблицу 7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7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в ольховых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1511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850"/>
        <w:gridCol w:w="709"/>
        <w:gridCol w:w="964"/>
        <w:gridCol w:w="850"/>
        <w:gridCol w:w="964"/>
        <w:gridCol w:w="850"/>
        <w:gridCol w:w="964"/>
        <w:gridCol w:w="850"/>
        <w:gridCol w:w="964"/>
        <w:gridCol w:w="907"/>
        <w:gridCol w:w="767"/>
        <w:gridCol w:w="708"/>
        <w:gridCol w:w="709"/>
        <w:gridCol w:w="709"/>
        <w:gridCol w:w="708"/>
        <w:gridCol w:w="851"/>
        <w:gridCol w:w="735"/>
      </w:tblGrid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bookmarkStart w:id="11" w:name="Par1853"/>
            <w:bookmarkEnd w:id="11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Группы типов леса (класс бонитета)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Целевой состав к возрасту рубки (спелости)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7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1. Черноольховые насаждения чистые и с участием других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мягколиственных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пород в составе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черноольшаники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(7 - 10)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Ол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 ч.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(0 - 3) Е, Д, др. породы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черноольшаники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болотно-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(II - III)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&gt;0,8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Ол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 ч.,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ед. др. породы</w:t>
            </w:r>
          </w:p>
        </w:tc>
      </w:tr>
      <w:tr w:rsidR="0058381B" w:rsidRPr="0058381B" w:rsidTr="004D49E4">
        <w:tc>
          <w:tcPr>
            <w:tcW w:w="10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Смешанные насаждения с преобладанием ольхи черной и участием в составе других ценных пород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черноольшаники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приручейно-крупнотравные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(I - II)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25 - 35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(6 - 8) </w:t>
            </w:r>
            <w:proofErr w:type="spellStart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Ол</w:t>
            </w:r>
            <w:proofErr w:type="spellEnd"/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 ч., (2 - 4) Е, Д,</w:t>
            </w:r>
          </w:p>
        </w:tc>
      </w:tr>
      <w:tr w:rsidR="0058381B" w:rsidRPr="0058381B" w:rsidTr="004D49E4">
        <w:tc>
          <w:tcPr>
            <w:tcW w:w="10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4 - 6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8 - 10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10 - 15</w:t>
            </w:r>
          </w:p>
        </w:tc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др. породы</w:t>
            </w: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Примечания. 1. Исходный состав в </w:t>
      </w:r>
      <w:hyperlink w:anchor="Par1853" w:history="1">
        <w:r w:rsidRPr="0058381B">
          <w:rPr>
            <w:rFonts w:ascii="Times New Roman" w:eastAsia="Calibri" w:hAnsi="Times New Roman" w:cs="Times New Roman"/>
            <w:sz w:val="16"/>
            <w:szCs w:val="16"/>
            <w:lang w:eastAsia="ru-RU"/>
          </w:rPr>
          <w:t>гр. 1</w:t>
        </w:r>
      </w:hyperlink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 xml:space="preserve"> для всех видов рубок ухода - от осветлений до проходных.</w:t>
      </w:r>
    </w:p>
    <w:p w:rsidR="0058381B" w:rsidRPr="0058381B" w:rsidRDefault="0058381B" w:rsidP="0058381B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lastRenderedPageBreak/>
        <w:t>2. 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снижается</w:t>
      </w:r>
      <w:proofErr w:type="gramStart"/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.».</w:t>
      </w:r>
      <w:proofErr w:type="gramEnd"/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таблицу 8 к приложению № 1 к лесохозяйственному регламенту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Канаш</w:t>
      </w: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ского</w:t>
      </w:r>
      <w:proofErr w:type="spellEnd"/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лесничества изложить в следующей редакции: 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sz w:val="26"/>
          <w:szCs w:val="26"/>
          <w:lang w:eastAsia="ru-RU"/>
        </w:rPr>
        <w:t>«Таблица  8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Нормативы режима рубок ухода за лесом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58381B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>в тополевых и ветловых насаждениях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1537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709"/>
        <w:gridCol w:w="1134"/>
        <w:gridCol w:w="964"/>
        <w:gridCol w:w="1134"/>
        <w:gridCol w:w="964"/>
        <w:gridCol w:w="1134"/>
        <w:gridCol w:w="964"/>
        <w:gridCol w:w="1134"/>
        <w:gridCol w:w="964"/>
        <w:gridCol w:w="822"/>
        <w:gridCol w:w="850"/>
        <w:gridCol w:w="851"/>
        <w:gridCol w:w="851"/>
        <w:gridCol w:w="851"/>
        <w:gridCol w:w="851"/>
      </w:tblGrid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Состав лесных насаждений до рубки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Возраст начала ухода (лет)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осветления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прочистки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прореживания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проходные рубки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сохранения лесных насаждений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обновления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переформирования лесных насаждений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реконструкции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ландшафтные рубки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рубки единичных деревьев</w:t>
            </w: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минимальная сомкнутость крон до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интенсивность рубки, % по запасу</w:t>
            </w:r>
          </w:p>
        </w:tc>
        <w:tc>
          <w:tcPr>
            <w:tcW w:w="822" w:type="dxa"/>
            <w:vMerge/>
            <w:tcBorders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после ухода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повторяемость (лет)</w:t>
            </w: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1. Тополевые насаждения чистые и с примесью других пород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2 - 4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4 - 5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5 - 8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7 - 10</w: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2. Ветловые насаждения чистые и с примесью других пород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20 - 30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15 - 20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8381B" w:rsidRPr="0058381B" w:rsidTr="004D49E4">
        <w:tc>
          <w:tcPr>
            <w:tcW w:w="119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3 - 5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5 - 7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58381B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7 - 8</w: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58381B" w:rsidRPr="0058381B" w:rsidRDefault="0058381B" w:rsidP="0058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58381B">
        <w:rPr>
          <w:rFonts w:ascii="Times New Roman" w:eastAsia="Calibri" w:hAnsi="Times New Roman" w:cs="Times New Roman"/>
          <w:sz w:val="16"/>
          <w:szCs w:val="16"/>
          <w:lang w:eastAsia="ru-RU"/>
        </w:rPr>
        <w:t>».</w:t>
      </w: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eastAsia="Calibri" w:hAnsi="Calibri" w:cs="Calibri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ru-RU"/>
        </w:rPr>
      </w:pPr>
    </w:p>
    <w:p w:rsidR="0058381B" w:rsidRPr="0058381B" w:rsidRDefault="0058381B" w:rsidP="005838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16"/>
          <w:szCs w:val="16"/>
          <w:lang w:eastAsia="ru-RU"/>
        </w:rPr>
        <w:sectPr w:rsidR="0058381B" w:rsidRPr="0058381B" w:rsidSect="004D49E4">
          <w:pgSz w:w="16838" w:h="11906" w:orient="landscape"/>
          <w:pgMar w:top="1560" w:right="851" w:bottom="566" w:left="851" w:header="708" w:footer="708" w:gutter="0"/>
          <w:cols w:space="708"/>
          <w:docGrid w:linePitch="360"/>
        </w:sectPr>
      </w:pP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lastRenderedPageBreak/>
        <w:t>2. Настоящий приказ вступает в силу через десять дней после дня его официального опубликования.</w:t>
      </w:r>
    </w:p>
    <w:p w:rsidR="00C339E6" w:rsidRDefault="00C339E6" w:rsidP="00FD2EF1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F3250" w:rsidRDefault="005F3250" w:rsidP="00FD2EF1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F3250" w:rsidRDefault="005F3250" w:rsidP="00FD2EF1">
      <w:pPr>
        <w:pStyle w:val="ConsPlusNormal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F3250" w:rsidRDefault="005F3250" w:rsidP="00FD2EF1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0"/>
          <w:szCs w:val="20"/>
        </w:rPr>
      </w:pPr>
      <w:proofErr w:type="spellStart"/>
      <w:r>
        <w:rPr>
          <w:rFonts w:ascii="Times New Roman" w:hAnsi="Times New Roman"/>
          <w:sz w:val="26"/>
          <w:szCs w:val="26"/>
        </w:rPr>
        <w:t>И.о</w:t>
      </w:r>
      <w:proofErr w:type="spellEnd"/>
      <w:r>
        <w:rPr>
          <w:rFonts w:ascii="Times New Roman" w:hAnsi="Times New Roman"/>
          <w:sz w:val="26"/>
          <w:szCs w:val="26"/>
        </w:rPr>
        <w:t xml:space="preserve">. министра                                                                                         Э.Н. </w:t>
      </w:r>
      <w:proofErr w:type="spellStart"/>
      <w:r>
        <w:rPr>
          <w:rFonts w:ascii="Times New Roman" w:hAnsi="Times New Roman"/>
          <w:sz w:val="26"/>
          <w:szCs w:val="26"/>
        </w:rPr>
        <w:t>Бедертдинов</w:t>
      </w:r>
      <w:proofErr w:type="spellEnd"/>
    </w:p>
    <w:sectPr w:rsidR="005F3250" w:rsidSect="00130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30933"/>
    <w:multiLevelType w:val="multilevel"/>
    <w:tmpl w:val="8FC6024E"/>
    <w:lvl w:ilvl="0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14" w:hanging="1800"/>
      </w:pPr>
      <w:rPr>
        <w:rFonts w:hint="default"/>
      </w:rPr>
    </w:lvl>
  </w:abstractNum>
  <w:abstractNum w:abstractNumId="1">
    <w:nsid w:val="281A19A4"/>
    <w:multiLevelType w:val="hybridMultilevel"/>
    <w:tmpl w:val="D42C4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46B35"/>
    <w:multiLevelType w:val="hybridMultilevel"/>
    <w:tmpl w:val="5EA42B42"/>
    <w:lvl w:ilvl="0" w:tplc="628C18CA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E245308"/>
    <w:multiLevelType w:val="hybridMultilevel"/>
    <w:tmpl w:val="08FE5882"/>
    <w:lvl w:ilvl="0" w:tplc="6A3CF1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26A033B"/>
    <w:multiLevelType w:val="hybridMultilevel"/>
    <w:tmpl w:val="31805B78"/>
    <w:lvl w:ilvl="0" w:tplc="28780D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6E48E9"/>
    <w:multiLevelType w:val="hybridMultilevel"/>
    <w:tmpl w:val="B89237C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>
    <w:nsid w:val="61430600"/>
    <w:multiLevelType w:val="singleLevel"/>
    <w:tmpl w:val="B450E2D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>
    <w:nsid w:val="772F14B1"/>
    <w:multiLevelType w:val="hybridMultilevel"/>
    <w:tmpl w:val="5566B5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3C2E2D"/>
    <w:multiLevelType w:val="hybridMultilevel"/>
    <w:tmpl w:val="D4DEC06C"/>
    <w:lvl w:ilvl="0" w:tplc="854C4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8AE"/>
    <w:rsid w:val="000304DC"/>
    <w:rsid w:val="00047271"/>
    <w:rsid w:val="000A04FC"/>
    <w:rsid w:val="000A0EBB"/>
    <w:rsid w:val="000A3439"/>
    <w:rsid w:val="000A3DFC"/>
    <w:rsid w:val="000B15DB"/>
    <w:rsid w:val="000C4163"/>
    <w:rsid w:val="000D2E25"/>
    <w:rsid w:val="000D6BD9"/>
    <w:rsid w:val="000F5573"/>
    <w:rsid w:val="00122EF3"/>
    <w:rsid w:val="00130633"/>
    <w:rsid w:val="0015432F"/>
    <w:rsid w:val="00163C50"/>
    <w:rsid w:val="00183EAC"/>
    <w:rsid w:val="001D0641"/>
    <w:rsid w:val="001F0A5F"/>
    <w:rsid w:val="002041F2"/>
    <w:rsid w:val="00206842"/>
    <w:rsid w:val="00233FE6"/>
    <w:rsid w:val="00252EDC"/>
    <w:rsid w:val="002709EE"/>
    <w:rsid w:val="002728D9"/>
    <w:rsid w:val="002A023C"/>
    <w:rsid w:val="002A37C7"/>
    <w:rsid w:val="002A5205"/>
    <w:rsid w:val="002B1D50"/>
    <w:rsid w:val="002B39CC"/>
    <w:rsid w:val="002C3C8A"/>
    <w:rsid w:val="002C4528"/>
    <w:rsid w:val="002D1B5A"/>
    <w:rsid w:val="002E0036"/>
    <w:rsid w:val="00305DA3"/>
    <w:rsid w:val="00311413"/>
    <w:rsid w:val="0032294D"/>
    <w:rsid w:val="00357585"/>
    <w:rsid w:val="0036796F"/>
    <w:rsid w:val="0038031E"/>
    <w:rsid w:val="00385E78"/>
    <w:rsid w:val="003979F6"/>
    <w:rsid w:val="003A1EC2"/>
    <w:rsid w:val="003E2A45"/>
    <w:rsid w:val="003F4331"/>
    <w:rsid w:val="004160C0"/>
    <w:rsid w:val="00427F39"/>
    <w:rsid w:val="0046136C"/>
    <w:rsid w:val="00485849"/>
    <w:rsid w:val="00490E87"/>
    <w:rsid w:val="00495499"/>
    <w:rsid w:val="004B5495"/>
    <w:rsid w:val="004C442A"/>
    <w:rsid w:val="004D0632"/>
    <w:rsid w:val="004D2FBE"/>
    <w:rsid w:val="004D3915"/>
    <w:rsid w:val="004D49E4"/>
    <w:rsid w:val="004F0BBD"/>
    <w:rsid w:val="00507686"/>
    <w:rsid w:val="005149D1"/>
    <w:rsid w:val="00522D72"/>
    <w:rsid w:val="005408AE"/>
    <w:rsid w:val="00540E33"/>
    <w:rsid w:val="00540F11"/>
    <w:rsid w:val="00546445"/>
    <w:rsid w:val="00560F8B"/>
    <w:rsid w:val="00574780"/>
    <w:rsid w:val="0058381B"/>
    <w:rsid w:val="005C1762"/>
    <w:rsid w:val="005E4433"/>
    <w:rsid w:val="005F3250"/>
    <w:rsid w:val="00620ED0"/>
    <w:rsid w:val="00630F8A"/>
    <w:rsid w:val="006366FF"/>
    <w:rsid w:val="006723B9"/>
    <w:rsid w:val="00680F03"/>
    <w:rsid w:val="006A0FE3"/>
    <w:rsid w:val="006C5E51"/>
    <w:rsid w:val="006E3FC4"/>
    <w:rsid w:val="00702F4A"/>
    <w:rsid w:val="007042E6"/>
    <w:rsid w:val="007045DF"/>
    <w:rsid w:val="00727236"/>
    <w:rsid w:val="00744D3A"/>
    <w:rsid w:val="00770237"/>
    <w:rsid w:val="007904D3"/>
    <w:rsid w:val="007B1F6B"/>
    <w:rsid w:val="007F415E"/>
    <w:rsid w:val="008004DA"/>
    <w:rsid w:val="008040C8"/>
    <w:rsid w:val="008238EC"/>
    <w:rsid w:val="00831BB7"/>
    <w:rsid w:val="00832FDF"/>
    <w:rsid w:val="008628C5"/>
    <w:rsid w:val="00893AE9"/>
    <w:rsid w:val="0089552D"/>
    <w:rsid w:val="00896B23"/>
    <w:rsid w:val="008B7BBA"/>
    <w:rsid w:val="008D0BCB"/>
    <w:rsid w:val="00900019"/>
    <w:rsid w:val="009271E7"/>
    <w:rsid w:val="00935BE4"/>
    <w:rsid w:val="00974173"/>
    <w:rsid w:val="00992D32"/>
    <w:rsid w:val="009A51EF"/>
    <w:rsid w:val="009B1D99"/>
    <w:rsid w:val="009F5EEE"/>
    <w:rsid w:val="00A00556"/>
    <w:rsid w:val="00A05B94"/>
    <w:rsid w:val="00A11B75"/>
    <w:rsid w:val="00A136AF"/>
    <w:rsid w:val="00A66C26"/>
    <w:rsid w:val="00A95BEF"/>
    <w:rsid w:val="00AA1E0E"/>
    <w:rsid w:val="00AA7F19"/>
    <w:rsid w:val="00AB4375"/>
    <w:rsid w:val="00AC1F56"/>
    <w:rsid w:val="00AD3769"/>
    <w:rsid w:val="00AF443D"/>
    <w:rsid w:val="00AF4A4E"/>
    <w:rsid w:val="00B00037"/>
    <w:rsid w:val="00B207D6"/>
    <w:rsid w:val="00B3462E"/>
    <w:rsid w:val="00B50940"/>
    <w:rsid w:val="00B61622"/>
    <w:rsid w:val="00BA1518"/>
    <w:rsid w:val="00BE70C6"/>
    <w:rsid w:val="00BF7015"/>
    <w:rsid w:val="00C07431"/>
    <w:rsid w:val="00C339E6"/>
    <w:rsid w:val="00C35F70"/>
    <w:rsid w:val="00C4277E"/>
    <w:rsid w:val="00C71532"/>
    <w:rsid w:val="00CB5ACF"/>
    <w:rsid w:val="00D156EB"/>
    <w:rsid w:val="00D35CC3"/>
    <w:rsid w:val="00D602CB"/>
    <w:rsid w:val="00D8126C"/>
    <w:rsid w:val="00D86BF0"/>
    <w:rsid w:val="00D97AC2"/>
    <w:rsid w:val="00DA00A5"/>
    <w:rsid w:val="00DA4CAD"/>
    <w:rsid w:val="00DB574F"/>
    <w:rsid w:val="00DD05C3"/>
    <w:rsid w:val="00DE01B5"/>
    <w:rsid w:val="00DF420F"/>
    <w:rsid w:val="00DF7E06"/>
    <w:rsid w:val="00E04F1F"/>
    <w:rsid w:val="00E242A4"/>
    <w:rsid w:val="00E30810"/>
    <w:rsid w:val="00E309F9"/>
    <w:rsid w:val="00E30A36"/>
    <w:rsid w:val="00E62CE5"/>
    <w:rsid w:val="00E6319D"/>
    <w:rsid w:val="00ED0C55"/>
    <w:rsid w:val="00ED4D25"/>
    <w:rsid w:val="00EF2732"/>
    <w:rsid w:val="00EF46AA"/>
    <w:rsid w:val="00F31935"/>
    <w:rsid w:val="00FA5F97"/>
    <w:rsid w:val="00FB2ACF"/>
    <w:rsid w:val="00FC3FDD"/>
    <w:rsid w:val="00FD07F5"/>
    <w:rsid w:val="00FD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D9"/>
  </w:style>
  <w:style w:type="paragraph" w:styleId="1">
    <w:name w:val="heading 1"/>
    <w:aliases w:val="Заголовок 1 Знак Знак"/>
    <w:basedOn w:val="a"/>
    <w:next w:val="a"/>
    <w:link w:val="10"/>
    <w:qFormat/>
    <w:rsid w:val="0058381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58381B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8381B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qFormat/>
    <w:rsid w:val="0058381B"/>
    <w:pPr>
      <w:keepNext/>
      <w:shd w:val="clear" w:color="auto" w:fill="FFFFFF"/>
      <w:spacing w:after="0" w:line="240" w:lineRule="auto"/>
      <w:ind w:right="-141" w:firstLine="567"/>
      <w:jc w:val="both"/>
      <w:outlineLvl w:val="3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8381B"/>
    <w:pPr>
      <w:keepNext/>
      <w:shd w:val="clear" w:color="auto" w:fill="FFFFFF"/>
      <w:spacing w:after="0" w:line="240" w:lineRule="auto"/>
      <w:ind w:left="871"/>
      <w:jc w:val="center"/>
      <w:outlineLvl w:val="4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8381B"/>
    <w:pPr>
      <w:keepNext/>
      <w:shd w:val="clear" w:color="auto" w:fill="FFFFFF"/>
      <w:spacing w:before="364" w:after="0" w:line="240" w:lineRule="auto"/>
      <w:ind w:left="36"/>
      <w:jc w:val="center"/>
      <w:outlineLvl w:val="5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58381B"/>
    <w:pPr>
      <w:keepNext/>
      <w:shd w:val="clear" w:color="auto" w:fill="FFFFFF"/>
      <w:spacing w:after="0" w:line="356" w:lineRule="exact"/>
      <w:ind w:left="918" w:right="562"/>
      <w:jc w:val="center"/>
      <w:outlineLvl w:val="6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8381B"/>
    <w:pPr>
      <w:keepNext/>
      <w:widowControl w:val="0"/>
      <w:tabs>
        <w:tab w:val="left" w:pos="1296"/>
        <w:tab w:val="left" w:pos="1872"/>
        <w:tab w:val="left" w:pos="3744"/>
        <w:tab w:val="left" w:pos="4608"/>
        <w:tab w:val="left" w:pos="5472"/>
        <w:tab w:val="left" w:pos="6480"/>
        <w:tab w:val="left" w:pos="7488"/>
        <w:tab w:val="left" w:pos="8496"/>
      </w:tabs>
      <w:spacing w:after="0" w:line="240" w:lineRule="auto"/>
      <w:jc w:val="right"/>
      <w:outlineLvl w:val="7"/>
    </w:pPr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8381B"/>
    <w:pPr>
      <w:keepNext/>
      <w:spacing w:after="100" w:line="240" w:lineRule="auto"/>
      <w:jc w:val="both"/>
      <w:outlineLvl w:val="8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locked/>
    <w:rsid w:val="005408AE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5408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408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9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32FD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C5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aliases w:val="Знак Знак Знак,Знак Знак,Знак Знак Знак Знак Знак"/>
    <w:basedOn w:val="a"/>
    <w:link w:val="a8"/>
    <w:unhideWhenUsed/>
    <w:rsid w:val="00A05B94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8">
    <w:name w:val="Текст Знак"/>
    <w:aliases w:val="Знак Знак Знак Знак,Знак Знак Знак1,Знак Знак Знак Знак Знак Знак"/>
    <w:basedOn w:val="a0"/>
    <w:link w:val="a7"/>
    <w:rsid w:val="00A05B94"/>
    <w:rPr>
      <w:rFonts w:ascii="Calibri" w:eastAsia="Calibri" w:hAnsi="Calibri" w:cs="Times New Roman"/>
      <w:szCs w:val="21"/>
    </w:rPr>
  </w:style>
  <w:style w:type="character" w:customStyle="1" w:styleId="10">
    <w:name w:val="Заголовок 1 Знак"/>
    <w:aliases w:val="Заголовок 1 Знак Знак Знак"/>
    <w:basedOn w:val="a0"/>
    <w:link w:val="1"/>
    <w:rsid w:val="0058381B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58381B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8381B"/>
    <w:rPr>
      <w:rFonts w:ascii="Cambria" w:eastAsia="Calibri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58381B"/>
    <w:rPr>
      <w:rFonts w:ascii="Times New Roman" w:eastAsia="Calibri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58381B"/>
    <w:rPr>
      <w:rFonts w:ascii="Times New Roman" w:eastAsia="Calibri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58381B"/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8381B"/>
    <w:rPr>
      <w:rFonts w:ascii="Times New Roman" w:eastAsia="Calibri" w:hAnsi="Times New Roman" w:cs="Times New Roman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8381B"/>
  </w:style>
  <w:style w:type="paragraph" w:styleId="a9">
    <w:name w:val="Body Text"/>
    <w:aliases w:val="отчет_нормаль"/>
    <w:basedOn w:val="a"/>
    <w:link w:val="aa"/>
    <w:rsid w:val="005838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aliases w:val="отчет_нормаль Знак"/>
    <w:basedOn w:val="a0"/>
    <w:link w:val="a9"/>
    <w:rsid w:val="005838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Intense Emphasis"/>
    <w:qFormat/>
    <w:rsid w:val="0058381B"/>
    <w:rPr>
      <w:bCs/>
      <w:iCs/>
      <w:color w:val="4F81BD"/>
    </w:rPr>
  </w:style>
  <w:style w:type="character" w:styleId="ac">
    <w:name w:val="FollowedHyperlink"/>
    <w:basedOn w:val="a0"/>
    <w:uiPriority w:val="99"/>
    <w:unhideWhenUsed/>
    <w:rsid w:val="0058381B"/>
    <w:rPr>
      <w:color w:val="954F72"/>
      <w:u w:val="single"/>
    </w:rPr>
  </w:style>
  <w:style w:type="paragraph" w:customStyle="1" w:styleId="font5">
    <w:name w:val="font5"/>
    <w:basedOn w:val="a"/>
    <w:rsid w:val="0058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basedOn w:val="a"/>
    <w:rsid w:val="0058381B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58381B"/>
    <w:pPr>
      <w:spacing w:after="0" w:line="240" w:lineRule="auto"/>
      <w:ind w:firstLine="680"/>
      <w:jc w:val="both"/>
    </w:pPr>
    <w:rPr>
      <w:rFonts w:ascii="Times New Roman" w:eastAsia="Calibri" w:hAnsi="Times New Roman" w:cs="Times New Roman"/>
      <w:kern w:val="28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58381B"/>
    <w:rPr>
      <w:rFonts w:ascii="Times New Roman" w:eastAsia="Calibri" w:hAnsi="Times New Roman" w:cs="Times New Roman"/>
      <w:kern w:val="28"/>
      <w:sz w:val="28"/>
      <w:szCs w:val="24"/>
    </w:rPr>
  </w:style>
  <w:style w:type="paragraph" w:styleId="ad">
    <w:name w:val="header"/>
    <w:basedOn w:val="a"/>
    <w:link w:val="ae"/>
    <w:uiPriority w:val="99"/>
    <w:unhideWhenUsed/>
    <w:rsid w:val="0058381B"/>
    <w:pPr>
      <w:tabs>
        <w:tab w:val="center" w:pos="4677"/>
        <w:tab w:val="right" w:pos="9355"/>
      </w:tabs>
      <w:spacing w:after="0"/>
      <w:jc w:val="both"/>
    </w:pPr>
    <w:rPr>
      <w:rFonts w:ascii="Times New Roman" w:eastAsia="Calibri" w:hAnsi="Times New Roman" w:cs="Times New Roman"/>
      <w:sz w:val="26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58381B"/>
    <w:rPr>
      <w:rFonts w:ascii="Times New Roman" w:eastAsia="Calibri" w:hAnsi="Times New Roman" w:cs="Times New Roman"/>
      <w:sz w:val="26"/>
      <w:szCs w:val="20"/>
    </w:rPr>
  </w:style>
  <w:style w:type="paragraph" w:styleId="af">
    <w:name w:val="No Spacing"/>
    <w:uiPriority w:val="1"/>
    <w:qFormat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styleId="af0">
    <w:name w:val="annotation reference"/>
    <w:basedOn w:val="a0"/>
    <w:uiPriority w:val="99"/>
    <w:semiHidden/>
    <w:unhideWhenUsed/>
    <w:rsid w:val="0058381B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58381B"/>
    <w:rPr>
      <w:rFonts w:ascii="Times New Roman" w:eastAsia="Calibri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8381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8381B"/>
    <w:rPr>
      <w:rFonts w:ascii="Times New Roman" w:eastAsia="Calibri" w:hAnsi="Times New Roman" w:cs="Times New Roman"/>
      <w:b/>
      <w:bCs/>
      <w:sz w:val="20"/>
      <w:szCs w:val="20"/>
    </w:rPr>
  </w:style>
  <w:style w:type="paragraph" w:styleId="af5">
    <w:name w:val="Revision"/>
    <w:hidden/>
    <w:uiPriority w:val="99"/>
    <w:semiHidden/>
    <w:rsid w:val="0058381B"/>
    <w:pPr>
      <w:spacing w:after="0" w:line="240" w:lineRule="auto"/>
    </w:pPr>
    <w:rPr>
      <w:rFonts w:ascii="Times New Roman" w:eastAsia="Calibri" w:hAnsi="Times New Roman" w:cs="Times New Roman"/>
      <w:sz w:val="26"/>
    </w:rPr>
  </w:style>
  <w:style w:type="paragraph" w:styleId="af6">
    <w:name w:val="List Paragraph"/>
    <w:basedOn w:val="a"/>
    <w:uiPriority w:val="34"/>
    <w:qFormat/>
    <w:rsid w:val="0058381B"/>
    <w:pPr>
      <w:ind w:left="720"/>
      <w:contextualSpacing/>
    </w:pPr>
  </w:style>
  <w:style w:type="paragraph" w:styleId="af7">
    <w:name w:val="Body Text Indent"/>
    <w:aliases w:val="Мой Заголовок 1,Основной текст 1,Нумерованный список !!,Надин стиль"/>
    <w:basedOn w:val="a"/>
    <w:link w:val="af8"/>
    <w:unhideWhenUsed/>
    <w:rsid w:val="0058381B"/>
    <w:pPr>
      <w:spacing w:after="120"/>
      <w:ind w:left="283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af8">
    <w:name w:val="Основной текст с отступом Знак"/>
    <w:aliases w:val="Мой Заголовок 1 Знак,Основной текст 1 Знак,Нумерованный список !! Знак,Надин стиль Знак"/>
    <w:basedOn w:val="a0"/>
    <w:link w:val="af7"/>
    <w:rsid w:val="0058381B"/>
    <w:rPr>
      <w:rFonts w:ascii="Times New Roman" w:eastAsia="Calibri" w:hAnsi="Times New Roman" w:cs="Times New Roman"/>
      <w:sz w:val="26"/>
    </w:rPr>
  </w:style>
  <w:style w:type="numbering" w:customStyle="1" w:styleId="110">
    <w:name w:val="Нет списка11"/>
    <w:next w:val="a2"/>
    <w:uiPriority w:val="99"/>
    <w:semiHidden/>
    <w:rsid w:val="0058381B"/>
  </w:style>
  <w:style w:type="paragraph" w:styleId="af9">
    <w:name w:val="footer"/>
    <w:basedOn w:val="a"/>
    <w:link w:val="afa"/>
    <w:rsid w:val="0058381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0"/>
    <w:link w:val="af9"/>
    <w:rsid w:val="0058381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b">
    <w:name w:val="для заг"/>
    <w:basedOn w:val="3"/>
    <w:next w:val="a9"/>
    <w:autoRedefine/>
    <w:rsid w:val="0058381B"/>
    <w:pPr>
      <w:keepLines w:val="0"/>
      <w:spacing w:before="0"/>
      <w:ind w:firstLine="31"/>
      <w:jc w:val="both"/>
    </w:pPr>
    <w:rPr>
      <w:rFonts w:ascii="Times New Roman" w:hAnsi="Times New Roman"/>
      <w:b w:val="0"/>
      <w:bCs w:val="0"/>
      <w:color w:val="auto"/>
      <w:sz w:val="24"/>
      <w:szCs w:val="28"/>
    </w:rPr>
  </w:style>
  <w:style w:type="paragraph" w:styleId="33">
    <w:name w:val="toc 3"/>
    <w:basedOn w:val="a"/>
    <w:next w:val="a"/>
    <w:autoRedefine/>
    <w:rsid w:val="0058381B"/>
    <w:pPr>
      <w:tabs>
        <w:tab w:val="right" w:leader="dot" w:pos="10195"/>
      </w:tabs>
      <w:spacing w:after="0" w:line="240" w:lineRule="auto"/>
      <w:ind w:left="240"/>
    </w:pPr>
    <w:rPr>
      <w:rFonts w:ascii="Times New Roman" w:eastAsia="Calibri" w:hAnsi="Times New Roman" w:cs="Times New Roman"/>
      <w:noProof/>
      <w:sz w:val="20"/>
      <w:szCs w:val="20"/>
      <w:lang w:eastAsia="ru-RU"/>
    </w:rPr>
  </w:style>
  <w:style w:type="paragraph" w:customStyle="1" w:styleId="12">
    <w:name w:val="Абзац списка1"/>
    <w:basedOn w:val="a"/>
    <w:rsid w:val="0058381B"/>
    <w:pPr>
      <w:spacing w:after="0" w:line="240" w:lineRule="auto"/>
      <w:ind w:left="720"/>
      <w:contextualSpacing/>
    </w:pPr>
    <w:rPr>
      <w:rFonts w:ascii="Arial" w:eastAsia="Calibri" w:hAnsi="Arial" w:cs="Arial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58381B"/>
    <w:pPr>
      <w:spacing w:after="0" w:line="480" w:lineRule="auto"/>
      <w:ind w:firstLine="905"/>
      <w:jc w:val="center"/>
    </w:pPr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character" w:customStyle="1" w:styleId="afd">
    <w:name w:val="Название Знак"/>
    <w:basedOn w:val="a0"/>
    <w:link w:val="afc"/>
    <w:rsid w:val="0058381B"/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paragraph" w:customStyle="1" w:styleId="afe">
    <w:name w:val="Заголовок"/>
    <w:basedOn w:val="a9"/>
    <w:next w:val="a9"/>
    <w:rsid w:val="0058381B"/>
    <w:pPr>
      <w:spacing w:after="120"/>
    </w:pPr>
    <w:rPr>
      <w:rFonts w:eastAsia="Calibri"/>
      <w:szCs w:val="24"/>
    </w:rPr>
  </w:style>
  <w:style w:type="character" w:customStyle="1" w:styleId="21">
    <w:name w:val="Заголовок 2 Знак1"/>
    <w:aliases w:val="Заголовок 2 Знак Знак"/>
    <w:rsid w:val="005838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f">
    <w:name w:val="page number"/>
    <w:rsid w:val="0058381B"/>
    <w:rPr>
      <w:rFonts w:cs="Times New Roman"/>
    </w:rPr>
  </w:style>
  <w:style w:type="character" w:customStyle="1" w:styleId="aff0">
    <w:name w:val="Схема документа Знак"/>
    <w:link w:val="aff1"/>
    <w:semiHidden/>
    <w:locked/>
    <w:rsid w:val="0058381B"/>
    <w:rPr>
      <w:rFonts w:ascii="Tahoma" w:hAnsi="Tahoma" w:cs="Tahoma"/>
      <w:sz w:val="24"/>
      <w:szCs w:val="24"/>
      <w:shd w:val="clear" w:color="auto" w:fill="000080"/>
    </w:rPr>
  </w:style>
  <w:style w:type="paragraph" w:styleId="aff1">
    <w:name w:val="Document Map"/>
    <w:basedOn w:val="a"/>
    <w:link w:val="aff0"/>
    <w:semiHidden/>
    <w:rsid w:val="0058381B"/>
    <w:pPr>
      <w:shd w:val="clear" w:color="auto" w:fill="00008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13">
    <w:name w:val="Схема документа Знак1"/>
    <w:basedOn w:val="a0"/>
    <w:semiHidden/>
    <w:rsid w:val="0058381B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autoRedefine/>
    <w:rsid w:val="0058381B"/>
    <w:pPr>
      <w:tabs>
        <w:tab w:val="right" w:leader="dot" w:pos="9540"/>
      </w:tabs>
      <w:spacing w:after="0" w:line="240" w:lineRule="auto"/>
      <w:ind w:left="540" w:right="-82" w:hanging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toc 2"/>
    <w:basedOn w:val="a"/>
    <w:next w:val="a"/>
    <w:autoRedefine/>
    <w:rsid w:val="0058381B"/>
    <w:pPr>
      <w:tabs>
        <w:tab w:val="right" w:leader="dot" w:pos="9540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Обычный1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DocList0">
    <w:name w:val="ConsPlusDocList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18"/>
      <w:szCs w:val="18"/>
      <w:lang w:eastAsia="ru-RU"/>
    </w:rPr>
  </w:style>
  <w:style w:type="paragraph" w:customStyle="1" w:styleId="16">
    <w:name w:val="Стиль1"/>
    <w:basedOn w:val="a"/>
    <w:rsid w:val="0058381B"/>
    <w:pPr>
      <w:spacing w:after="0" w:line="360" w:lineRule="auto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23">
    <w:name w:val="Стиль2"/>
    <w:basedOn w:val="a"/>
    <w:rsid w:val="0058381B"/>
    <w:pPr>
      <w:spacing w:after="0" w:line="360" w:lineRule="auto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ff2">
    <w:name w:val="Normal (Web)"/>
    <w:basedOn w:val="a"/>
    <w:uiPriority w:val="99"/>
    <w:rsid w:val="0058381B"/>
    <w:pPr>
      <w:spacing w:before="26" w:after="26" w:line="240" w:lineRule="auto"/>
    </w:pPr>
    <w:rPr>
      <w:rFonts w:ascii="Arial" w:eastAsia="Calibri" w:hAnsi="Arial" w:cs="Arial"/>
      <w:color w:val="332E2D"/>
      <w:spacing w:val="2"/>
      <w:sz w:val="24"/>
      <w:szCs w:val="24"/>
      <w:lang w:eastAsia="ru-RU"/>
    </w:rPr>
  </w:style>
  <w:style w:type="character" w:customStyle="1" w:styleId="aff3">
    <w:name w:val="Знак"/>
    <w:rsid w:val="0058381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f4">
    <w:name w:val="Block Text"/>
    <w:basedOn w:val="a"/>
    <w:rsid w:val="0058381B"/>
    <w:pPr>
      <w:widowControl w:val="0"/>
      <w:shd w:val="clear" w:color="auto" w:fill="FFFFFF"/>
      <w:autoSpaceDE w:val="0"/>
      <w:autoSpaceDN w:val="0"/>
      <w:adjustRightInd w:val="0"/>
      <w:spacing w:after="0" w:line="317" w:lineRule="exact"/>
      <w:ind w:left="4" w:right="806" w:firstLine="37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58381B"/>
    <w:pPr>
      <w:widowControl w:val="0"/>
      <w:tabs>
        <w:tab w:val="left" w:pos="567"/>
        <w:tab w:val="left" w:pos="1296"/>
        <w:tab w:val="left" w:pos="3024"/>
        <w:tab w:val="left" w:pos="3600"/>
      </w:tabs>
      <w:spacing w:after="0" w:line="240" w:lineRule="auto"/>
      <w:ind w:left="284" w:firstLine="992"/>
      <w:jc w:val="both"/>
    </w:pPr>
    <w:rPr>
      <w:rFonts w:ascii="Arial" w:eastAsia="Calibri" w:hAnsi="Arial" w:cs="Times New Roman"/>
      <w:snapToGrid w:val="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58381B"/>
    <w:rPr>
      <w:rFonts w:ascii="Arial" w:eastAsia="Calibri" w:hAnsi="Arial" w:cs="Times New Roman"/>
      <w:snapToGrid w:val="0"/>
      <w:sz w:val="20"/>
      <w:szCs w:val="20"/>
      <w:lang w:eastAsia="ru-RU"/>
    </w:rPr>
  </w:style>
  <w:style w:type="paragraph" w:styleId="26">
    <w:name w:val="Body Text 2"/>
    <w:basedOn w:val="a"/>
    <w:link w:val="27"/>
    <w:rsid w:val="0058381B"/>
    <w:pPr>
      <w:shd w:val="clear" w:color="auto" w:fill="FFFFFF"/>
      <w:tabs>
        <w:tab w:val="left" w:pos="2725"/>
        <w:tab w:val="left" w:pos="5911"/>
        <w:tab w:val="left" w:pos="8330"/>
        <w:tab w:val="left" w:pos="9214"/>
      </w:tabs>
      <w:spacing w:after="0" w:line="317" w:lineRule="exact"/>
      <w:ind w:right="143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34">
    <w:name w:val="Body Text 3"/>
    <w:basedOn w:val="a"/>
    <w:link w:val="35"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58381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10">
    <w:name w:val="Основной текст с отступом 21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"/>
    <w:rsid w:val="0058381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7">
    <w:name w:val="1_основной"/>
    <w:basedOn w:val="a"/>
    <w:rsid w:val="0058381B"/>
    <w:pPr>
      <w:spacing w:after="0" w:line="240" w:lineRule="auto"/>
      <w:ind w:firstLine="546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d1">
    <w:name w:val="d1"/>
    <w:rsid w:val="0058381B"/>
    <w:rPr>
      <w:rFonts w:ascii="Times New Roman" w:hAnsi="Times New Roman" w:cs="Times New Roman"/>
      <w:b/>
      <w:bCs/>
      <w:sz w:val="25"/>
      <w:szCs w:val="25"/>
    </w:rPr>
  </w:style>
  <w:style w:type="paragraph" w:customStyle="1" w:styleId="f1">
    <w:name w:val="f1"/>
    <w:rsid w:val="0058381B"/>
    <w:pPr>
      <w:spacing w:before="100" w:beforeAutospacing="1" w:after="100" w:afterAutospacing="1" w:line="288" w:lineRule="auto"/>
    </w:pPr>
    <w:rPr>
      <w:rFonts w:ascii="Arial" w:eastAsia="Calibri" w:hAnsi="Arial" w:cs="Arial"/>
      <w:lang w:eastAsia="ru-RU"/>
    </w:rPr>
  </w:style>
  <w:style w:type="paragraph" w:customStyle="1" w:styleId="000">
    <w:name w:val="Основной текст с отст000"/>
    <w:basedOn w:val="a"/>
    <w:rsid w:val="0058381B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6">
    <w:name w:val="заголовок 3"/>
    <w:basedOn w:val="a"/>
    <w:next w:val="a"/>
    <w:rsid w:val="0058381B"/>
    <w:pPr>
      <w:keepNext/>
      <w:autoSpaceDE w:val="0"/>
      <w:autoSpaceDN w:val="0"/>
      <w:spacing w:after="0" w:line="240" w:lineRule="auto"/>
      <w:jc w:val="center"/>
      <w:outlineLvl w:val="2"/>
    </w:pPr>
    <w:rPr>
      <w:rFonts w:ascii="Arial" w:eastAsia="Calibri" w:hAnsi="Arial" w:cs="Arial"/>
      <w:b/>
      <w:bCs/>
      <w:kern w:val="24"/>
      <w:sz w:val="24"/>
      <w:szCs w:val="24"/>
      <w:lang w:eastAsia="ru-RU"/>
    </w:rPr>
  </w:style>
  <w:style w:type="paragraph" w:customStyle="1" w:styleId="28">
    <w:name w:val="заголовок 2"/>
    <w:basedOn w:val="a"/>
    <w:next w:val="a"/>
    <w:rsid w:val="0058381B"/>
    <w:pPr>
      <w:keepNext/>
      <w:autoSpaceDE w:val="0"/>
      <w:autoSpaceDN w:val="0"/>
      <w:spacing w:after="0" w:line="240" w:lineRule="auto"/>
      <w:jc w:val="both"/>
      <w:outlineLvl w:val="1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rsid w:val="0058381B"/>
    <w:pPr>
      <w:keepNext/>
      <w:autoSpaceDE w:val="0"/>
      <w:autoSpaceDN w:val="0"/>
      <w:spacing w:after="0" w:line="240" w:lineRule="auto"/>
      <w:jc w:val="center"/>
      <w:outlineLvl w:val="0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aff5">
    <w:name w:val="Цветовое выделение"/>
    <w:rsid w:val="0058381B"/>
    <w:rPr>
      <w:b/>
      <w:color w:val="000080"/>
      <w:sz w:val="20"/>
    </w:rPr>
  </w:style>
  <w:style w:type="paragraph" w:customStyle="1" w:styleId="aff6">
    <w:name w:val="Заголовок статьи"/>
    <w:basedOn w:val="a"/>
    <w:next w:val="a"/>
    <w:rsid w:val="0058381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aff7">
    <w:name w:val="Таблицы (моноширинный)"/>
    <w:basedOn w:val="a"/>
    <w:next w:val="a"/>
    <w:rsid w:val="00583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FR1">
    <w:name w:val="FR1"/>
    <w:rsid w:val="0058381B"/>
    <w:pPr>
      <w:widowControl w:val="0"/>
      <w:autoSpaceDE w:val="0"/>
      <w:autoSpaceDN w:val="0"/>
      <w:adjustRightInd w:val="0"/>
      <w:spacing w:after="0" w:line="240" w:lineRule="auto"/>
      <w:ind w:left="600"/>
    </w:pPr>
    <w:rPr>
      <w:rFonts w:ascii="Arial" w:eastAsia="Calibri" w:hAnsi="Arial" w:cs="Arial"/>
      <w:sz w:val="28"/>
      <w:szCs w:val="28"/>
      <w:lang w:eastAsia="ru-RU"/>
    </w:rPr>
  </w:style>
  <w:style w:type="paragraph" w:customStyle="1" w:styleId="FR2">
    <w:name w:val="FR2"/>
    <w:rsid w:val="0058381B"/>
    <w:pPr>
      <w:widowControl w:val="0"/>
      <w:autoSpaceDE w:val="0"/>
      <w:autoSpaceDN w:val="0"/>
      <w:adjustRightInd w:val="0"/>
      <w:spacing w:before="60" w:after="0" w:line="320" w:lineRule="auto"/>
      <w:jc w:val="both"/>
    </w:pPr>
    <w:rPr>
      <w:rFonts w:ascii="Times New Roman" w:eastAsia="Calibri" w:hAnsi="Times New Roman" w:cs="Times New Roman"/>
      <w:sz w:val="18"/>
      <w:szCs w:val="18"/>
      <w:lang w:eastAsia="ru-RU"/>
    </w:rPr>
  </w:style>
  <w:style w:type="paragraph" w:customStyle="1" w:styleId="xl25">
    <w:name w:val="xl25"/>
    <w:basedOn w:val="a"/>
    <w:rsid w:val="0058381B"/>
    <w:pPr>
      <w:spacing w:before="100" w:after="10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6">
    <w:name w:val="xl26"/>
    <w:basedOn w:val="a"/>
    <w:rsid w:val="0058381B"/>
    <w:pPr>
      <w:spacing w:before="100" w:after="100" w:line="240" w:lineRule="auto"/>
      <w:jc w:val="right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31">
    <w:name w:val="xl31"/>
    <w:basedOn w:val="a"/>
    <w:rsid w:val="0058381B"/>
    <w:pPr>
      <w:spacing w:before="100" w:after="100" w:line="240" w:lineRule="auto"/>
      <w:jc w:val="center"/>
    </w:pPr>
    <w:rPr>
      <w:rFonts w:ascii="Arial" w:eastAsia="Calibri" w:hAnsi="Arial" w:cs="Times New Roman"/>
      <w:b/>
      <w:szCs w:val="20"/>
      <w:lang w:eastAsia="ru-RU"/>
    </w:rPr>
  </w:style>
  <w:style w:type="paragraph" w:customStyle="1" w:styleId="aff8">
    <w:name w:val="Обычный +  по центру"/>
    <w:basedOn w:val="a"/>
    <w:rsid w:val="0058381B"/>
    <w:pPr>
      <w:spacing w:after="0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19">
    <w:name w:val="Основной текст1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7">
    <w:name w:val="xl27"/>
    <w:basedOn w:val="a"/>
    <w:rsid w:val="005838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"/>
    <w:rsid w:val="0058381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0">
    <w:name w:val="xl3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"/>
    <w:rsid w:val="0058381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140">
    <w:name w:val="Стиль 14 пт"/>
    <w:rsid w:val="0058381B"/>
    <w:rPr>
      <w:rFonts w:cs="Times New Roman"/>
      <w:spacing w:val="-3"/>
      <w:sz w:val="24"/>
    </w:rPr>
  </w:style>
  <w:style w:type="paragraph" w:styleId="HTML">
    <w:name w:val="HTML Preformatted"/>
    <w:basedOn w:val="a"/>
    <w:link w:val="HTML0"/>
    <w:rsid w:val="00583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Batang" w:hAnsi="Courier New" w:cs="Times New Roman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rsid w:val="0058381B"/>
    <w:rPr>
      <w:rFonts w:ascii="Courier New" w:eastAsia="Batang" w:hAnsi="Courier New" w:cs="Times New Roman"/>
      <w:sz w:val="20"/>
      <w:szCs w:val="20"/>
      <w:lang w:eastAsia="ko-KR"/>
    </w:rPr>
  </w:style>
  <w:style w:type="paragraph" w:customStyle="1" w:styleId="Default">
    <w:name w:val="Default"/>
    <w:rsid w:val="005838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9">
    <w:name w:val="......."/>
    <w:basedOn w:val="Default"/>
    <w:next w:val="Default"/>
    <w:rsid w:val="0058381B"/>
    <w:rPr>
      <w:color w:val="auto"/>
    </w:rPr>
  </w:style>
  <w:style w:type="paragraph" w:customStyle="1" w:styleId="u">
    <w:name w:val="u"/>
    <w:basedOn w:val="a"/>
    <w:rsid w:val="0058381B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sz w:val="18"/>
      <w:szCs w:val="18"/>
      <w:lang w:eastAsia="ru-RU"/>
    </w:rPr>
  </w:style>
  <w:style w:type="paragraph" w:customStyle="1" w:styleId="340">
    <w:name w:val="Основной текст 34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50">
    <w:name w:val="Основной текст 35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111">
    <w:name w:val="Обычный11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a">
    <w:name w:val="Прижатый влево"/>
    <w:basedOn w:val="a"/>
    <w:next w:val="a"/>
    <w:uiPriority w:val="99"/>
    <w:rsid w:val="005838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20">
    <w:name w:val="Основной текст 32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styleId="affb">
    <w:name w:val="caption"/>
    <w:basedOn w:val="a"/>
    <w:next w:val="a"/>
    <w:qFormat/>
    <w:rsid w:val="0058381B"/>
    <w:pPr>
      <w:suppressAutoHyphens/>
      <w:spacing w:after="0" w:line="336" w:lineRule="auto"/>
      <w:jc w:val="center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customStyle="1" w:styleId="affc">
    <w:name w:val="Переменные"/>
    <w:basedOn w:val="a9"/>
    <w:rsid w:val="0058381B"/>
    <w:pPr>
      <w:spacing w:after="120"/>
    </w:pPr>
    <w:rPr>
      <w:rFonts w:eastAsia="Calibri"/>
      <w:szCs w:val="24"/>
    </w:rPr>
  </w:style>
  <w:style w:type="paragraph" w:customStyle="1" w:styleId="affd">
    <w:name w:val="Формула"/>
    <w:basedOn w:val="a9"/>
    <w:rsid w:val="0058381B"/>
    <w:pPr>
      <w:spacing w:after="120"/>
    </w:pPr>
    <w:rPr>
      <w:rFonts w:eastAsia="Calibri"/>
      <w:szCs w:val="24"/>
    </w:rPr>
  </w:style>
  <w:style w:type="paragraph" w:customStyle="1" w:styleId="affe">
    <w:name w:val="Чертежный"/>
    <w:rsid w:val="0058381B"/>
    <w:pPr>
      <w:spacing w:after="0" w:line="240" w:lineRule="auto"/>
      <w:jc w:val="both"/>
    </w:pPr>
    <w:rPr>
      <w:rFonts w:ascii="ISOCPEUR" w:eastAsia="Calibri" w:hAnsi="ISOCPEUR" w:cs="Times New Roman"/>
      <w:i/>
      <w:sz w:val="28"/>
      <w:szCs w:val="28"/>
      <w:lang w:val="uk-UA" w:eastAsia="ru-RU"/>
    </w:rPr>
  </w:style>
  <w:style w:type="paragraph" w:customStyle="1" w:styleId="afff">
    <w:name w:val="Листинг программы"/>
    <w:rsid w:val="0058381B"/>
    <w:pPr>
      <w:suppressAutoHyphens/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1a">
    <w:name w:val="Заголовок 1 Знак Знак Знак Знак"/>
    <w:rsid w:val="0058381B"/>
    <w:rPr>
      <w:rFonts w:cs="Times New Roman"/>
      <w:b/>
      <w:caps/>
      <w:kern w:val="28"/>
      <w:sz w:val="28"/>
      <w:lang w:val="uk-UA" w:eastAsia="ru-RU" w:bidi="ar-SA"/>
    </w:rPr>
  </w:style>
  <w:style w:type="character" w:customStyle="1" w:styleId="29">
    <w:name w:val="Заголовок 2 Знак Знак Знак"/>
    <w:rsid w:val="0058381B"/>
    <w:rPr>
      <w:rFonts w:cs="Times New Roman"/>
      <w:b/>
      <w:sz w:val="28"/>
      <w:lang w:val="uk-UA" w:eastAsia="ru-RU" w:bidi="ar-SA"/>
    </w:rPr>
  </w:style>
  <w:style w:type="character" w:customStyle="1" w:styleId="1b">
    <w:name w:val="Знак Знак1"/>
    <w:rsid w:val="0058381B"/>
    <w:rPr>
      <w:rFonts w:cs="Times New Roman"/>
      <w:b/>
      <w:sz w:val="28"/>
      <w:lang w:val="uk-UA" w:eastAsia="ru-RU" w:bidi="ar-SA"/>
    </w:rPr>
  </w:style>
  <w:style w:type="character" w:customStyle="1" w:styleId="1c">
    <w:name w:val="Знак1"/>
    <w:rsid w:val="0058381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330">
    <w:name w:val="Основной текст 33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11">
    <w:name w:val="Основной текст с отступом 211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12">
    <w:name w:val="Основной текст11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35">
    <w:name w:val="xl3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rmal">
    <w:name w:val="Normal Знак Знак"/>
    <w:rsid w:val="0058381B"/>
    <w:pPr>
      <w:spacing w:before="100" w:after="100" w:line="240" w:lineRule="auto"/>
      <w:jc w:val="both"/>
    </w:pPr>
    <w:rPr>
      <w:rFonts w:ascii="Times New Roman" w:eastAsia="Calibri" w:hAnsi="Times New Roman" w:cs="Times New Roman"/>
      <w:sz w:val="24"/>
      <w:szCs w:val="28"/>
      <w:lang w:eastAsia="ru-RU"/>
    </w:rPr>
  </w:style>
  <w:style w:type="character" w:customStyle="1" w:styleId="Normal0">
    <w:name w:val="Normal Знак Знак Знак"/>
    <w:rsid w:val="0058381B"/>
    <w:rPr>
      <w:rFonts w:cs="Times New Roman"/>
      <w:snapToGrid w:val="0"/>
      <w:sz w:val="28"/>
      <w:szCs w:val="28"/>
      <w:lang w:val="ru-RU" w:eastAsia="ru-RU" w:bidi="ar-SA"/>
    </w:rPr>
  </w:style>
  <w:style w:type="character" w:styleId="afff0">
    <w:name w:val="Emphasis"/>
    <w:qFormat/>
    <w:rsid w:val="0058381B"/>
    <w:rPr>
      <w:rFonts w:cs="Times New Roman"/>
      <w:spacing w:val="48"/>
    </w:rPr>
  </w:style>
  <w:style w:type="paragraph" w:customStyle="1" w:styleId="h2">
    <w:name w:val="h2"/>
    <w:basedOn w:val="a"/>
    <w:rsid w:val="0058381B"/>
    <w:pPr>
      <w:spacing w:before="240" w:after="240" w:line="240" w:lineRule="auto"/>
      <w:ind w:left="2160" w:hanging="1440"/>
      <w:jc w:val="both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txt">
    <w:name w:val="txt"/>
    <w:basedOn w:val="a"/>
    <w:rsid w:val="0058381B"/>
    <w:pPr>
      <w:spacing w:before="48" w:after="48" w:line="240" w:lineRule="auto"/>
      <w:ind w:firstLine="720"/>
      <w:jc w:val="both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aa">
    <w:name w:val="caa"/>
    <w:basedOn w:val="a"/>
    <w:rsid w:val="0058381B"/>
    <w:pPr>
      <w:spacing w:before="240" w:after="48" w:line="240" w:lineRule="auto"/>
      <w:jc w:val="center"/>
    </w:pPr>
    <w:rPr>
      <w:rFonts w:ascii="Times New Roman" w:eastAsia="Batang" w:hAnsi="Times New Roman" w:cs="Times New Roman"/>
      <w:b/>
      <w:bCs/>
      <w:sz w:val="29"/>
      <w:szCs w:val="29"/>
      <w:lang w:eastAsia="ko-KR"/>
    </w:rPr>
  </w:style>
  <w:style w:type="character" w:customStyle="1" w:styleId="1d">
    <w:name w:val="1_основной Знак"/>
    <w:rsid w:val="0058381B"/>
    <w:rPr>
      <w:rFonts w:cs="Times New Roman"/>
      <w:sz w:val="24"/>
      <w:lang w:val="ru-RU" w:eastAsia="ru-RU" w:bidi="ar-SA"/>
    </w:rPr>
  </w:style>
  <w:style w:type="character" w:customStyle="1" w:styleId="afff1">
    <w:name w:val="Красная строка Знак"/>
    <w:link w:val="afff2"/>
    <w:locked/>
    <w:rsid w:val="0058381B"/>
  </w:style>
  <w:style w:type="paragraph" w:styleId="afff2">
    <w:name w:val="Body Text First Indent"/>
    <w:basedOn w:val="a9"/>
    <w:link w:val="afff1"/>
    <w:rsid w:val="0058381B"/>
    <w:pPr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e">
    <w:name w:val="Красная строка Знак1"/>
    <w:basedOn w:val="aa"/>
    <w:semiHidden/>
    <w:rsid w:val="005838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3">
    <w:name w:val="Текст сноски Знак"/>
    <w:link w:val="afff4"/>
    <w:semiHidden/>
    <w:locked/>
    <w:rsid w:val="0058381B"/>
    <w:rPr>
      <w:sz w:val="24"/>
      <w:szCs w:val="24"/>
    </w:rPr>
  </w:style>
  <w:style w:type="paragraph" w:styleId="afff4">
    <w:name w:val="footnote text"/>
    <w:basedOn w:val="a"/>
    <w:link w:val="afff3"/>
    <w:semiHidden/>
    <w:rsid w:val="0058381B"/>
    <w:pPr>
      <w:spacing w:after="0" w:line="240" w:lineRule="auto"/>
    </w:pPr>
    <w:rPr>
      <w:sz w:val="24"/>
      <w:szCs w:val="24"/>
    </w:rPr>
  </w:style>
  <w:style w:type="character" w:customStyle="1" w:styleId="1f">
    <w:name w:val="Текст сноски Знак1"/>
    <w:basedOn w:val="a0"/>
    <w:semiHidden/>
    <w:rsid w:val="0058381B"/>
    <w:rPr>
      <w:sz w:val="20"/>
      <w:szCs w:val="20"/>
    </w:rPr>
  </w:style>
  <w:style w:type="paragraph" w:styleId="afff5">
    <w:name w:val="Subtitle"/>
    <w:basedOn w:val="a"/>
    <w:link w:val="afff6"/>
    <w:qFormat/>
    <w:rsid w:val="0058381B"/>
    <w:pPr>
      <w:spacing w:after="0" w:line="360" w:lineRule="auto"/>
      <w:ind w:firstLine="905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f6">
    <w:name w:val="Подзаголовок Знак"/>
    <w:basedOn w:val="a0"/>
    <w:link w:val="afff5"/>
    <w:rsid w:val="0058381B"/>
    <w:rPr>
      <w:rFonts w:ascii="Times New Roman" w:eastAsia="Calibri" w:hAnsi="Times New Roman" w:cs="Times New Roman"/>
      <w:b/>
      <w:sz w:val="24"/>
      <w:szCs w:val="24"/>
      <w:lang w:eastAsia="ru-RU"/>
    </w:rPr>
  </w:style>
  <w:style w:type="paragraph" w:customStyle="1" w:styleId="afff7">
    <w:name w:val="Таблица_название"/>
    <w:basedOn w:val="a"/>
    <w:autoRedefine/>
    <w:rsid w:val="0058381B"/>
    <w:pPr>
      <w:spacing w:after="120" w:line="240" w:lineRule="auto"/>
      <w:ind w:right="-88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afff8">
    <w:name w:val="Текст_Лесной план"/>
    <w:basedOn w:val="a"/>
    <w:autoRedefine/>
    <w:rsid w:val="0058381B"/>
    <w:pPr>
      <w:tabs>
        <w:tab w:val="left" w:pos="567"/>
        <w:tab w:val="left" w:pos="709"/>
      </w:tabs>
      <w:suppressAutoHyphens/>
      <w:spacing w:after="0" w:line="360" w:lineRule="auto"/>
      <w:jc w:val="both"/>
    </w:pPr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FontStyle97">
    <w:name w:val="Font Style97"/>
    <w:rsid w:val="0058381B"/>
    <w:rPr>
      <w:rFonts w:ascii="Times New Roman" w:hAnsi="Times New Roman"/>
      <w:sz w:val="24"/>
    </w:rPr>
  </w:style>
  <w:style w:type="paragraph" w:customStyle="1" w:styleId="qwqwqw">
    <w:name w:val="qwqwqw"/>
    <w:basedOn w:val="3"/>
    <w:next w:val="a"/>
    <w:rsid w:val="0058381B"/>
    <w:pPr>
      <w:keepLines w:val="0"/>
      <w:spacing w:before="0" w:line="240" w:lineRule="auto"/>
      <w:ind w:firstLine="709"/>
      <w:jc w:val="center"/>
    </w:pPr>
    <w:rPr>
      <w:rFonts w:ascii="Times New Roman" w:hAnsi="Times New Roman"/>
      <w:bCs w:val="0"/>
      <w:color w:val="auto"/>
      <w:sz w:val="24"/>
      <w:szCs w:val="20"/>
    </w:rPr>
  </w:style>
  <w:style w:type="character" w:customStyle="1" w:styleId="2a">
    <w:name w:val="Красная строка 2 Знак"/>
    <w:link w:val="2b"/>
    <w:semiHidden/>
    <w:locked/>
    <w:rsid w:val="0058381B"/>
    <w:rPr>
      <w:sz w:val="24"/>
      <w:szCs w:val="24"/>
    </w:rPr>
  </w:style>
  <w:style w:type="paragraph" w:styleId="2b">
    <w:name w:val="Body Text First Indent 2"/>
    <w:basedOn w:val="af7"/>
    <w:link w:val="2a"/>
    <w:semiHidden/>
    <w:rsid w:val="0058381B"/>
    <w:pPr>
      <w:spacing w:after="0" w:line="240" w:lineRule="auto"/>
      <w:ind w:left="360" w:firstLine="360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12">
    <w:name w:val="Красная строка 2 Знак1"/>
    <w:basedOn w:val="af8"/>
    <w:semiHidden/>
    <w:rsid w:val="0058381B"/>
    <w:rPr>
      <w:rFonts w:ascii="Times New Roman" w:eastAsia="Calibri" w:hAnsi="Times New Roman" w:cs="Times New Roman"/>
      <w:sz w:val="26"/>
    </w:rPr>
  </w:style>
  <w:style w:type="paragraph" w:customStyle="1" w:styleId="afff9">
    <w:name w:val="для заголовка"/>
    <w:basedOn w:val="3"/>
    <w:next w:val="a9"/>
    <w:autoRedefine/>
    <w:rsid w:val="0058381B"/>
    <w:pPr>
      <w:keepLines w:val="0"/>
      <w:spacing w:before="120" w:after="120"/>
      <w:jc w:val="center"/>
    </w:pPr>
    <w:rPr>
      <w:rFonts w:ascii="Times New Roman" w:hAnsi="Times New Roman"/>
      <w:bCs w:val="0"/>
      <w:color w:val="auto"/>
      <w:sz w:val="24"/>
      <w:szCs w:val="24"/>
    </w:rPr>
  </w:style>
  <w:style w:type="character" w:styleId="afffa">
    <w:name w:val="Strong"/>
    <w:qFormat/>
    <w:rsid w:val="0058381B"/>
    <w:rPr>
      <w:rFonts w:cs="Times New Roman"/>
      <w:b/>
      <w:bCs/>
    </w:rPr>
  </w:style>
  <w:style w:type="paragraph" w:customStyle="1" w:styleId="justify2">
    <w:name w:val="justify2"/>
    <w:basedOn w:val="a"/>
    <w:rsid w:val="0058381B"/>
    <w:pPr>
      <w:spacing w:before="100" w:after="100" w:line="240" w:lineRule="auto"/>
      <w:ind w:firstLine="600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rvts6">
    <w:name w:val="rvts6"/>
    <w:rsid w:val="0058381B"/>
    <w:rPr>
      <w:rFonts w:cs="Times New Roman"/>
    </w:rPr>
  </w:style>
  <w:style w:type="character" w:customStyle="1" w:styleId="apple-style-span">
    <w:name w:val="apple-style-span"/>
    <w:rsid w:val="0058381B"/>
    <w:rPr>
      <w:rFonts w:cs="Times New Roman"/>
    </w:rPr>
  </w:style>
  <w:style w:type="paragraph" w:customStyle="1" w:styleId="360">
    <w:name w:val="Основной текст 36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7">
    <w:name w:val="Основной текст 37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c">
    <w:name w:val="Обычный2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20">
    <w:name w:val="Основной текст с отступом 22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2d">
    <w:name w:val="Основной текст2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font6">
    <w:name w:val="font6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58381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table" w:customStyle="1" w:styleId="1f0">
    <w:name w:val="Сетка таблицы1"/>
    <w:basedOn w:val="a1"/>
    <w:next w:val="a6"/>
    <w:uiPriority w:val="59"/>
    <w:rsid w:val="0058381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semiHidden/>
    <w:rsid w:val="0058381B"/>
  </w:style>
  <w:style w:type="table" w:customStyle="1" w:styleId="113">
    <w:name w:val="Сетка таблицы11"/>
    <w:basedOn w:val="a1"/>
    <w:next w:val="a6"/>
    <w:rsid w:val="0058381B"/>
    <w:pPr>
      <w:spacing w:after="0" w:line="240" w:lineRule="auto"/>
    </w:pPr>
    <w:rPr>
      <w:rFonts w:ascii="Comic Sans MS" w:eastAsia="Times New Roman" w:hAnsi="Comic Sans MS" w:cs="Comic Sans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1">
    <w:name w:val="Header Char1"/>
    <w:semiHidden/>
    <w:locked/>
    <w:rsid w:val="0058381B"/>
    <w:rPr>
      <w:rFonts w:ascii="Calibri" w:hAnsi="Calibri" w:cs="Calibri"/>
    </w:rPr>
  </w:style>
  <w:style w:type="character" w:customStyle="1" w:styleId="1f1">
    <w:name w:val="Верхний колонтитул Знак1"/>
    <w:semiHidden/>
    <w:rsid w:val="0058381B"/>
    <w:rPr>
      <w:rFonts w:ascii="Calibri" w:hAnsi="Calibri" w:cs="Calibri"/>
      <w:sz w:val="22"/>
      <w:szCs w:val="22"/>
      <w:lang w:eastAsia="ru-RU"/>
    </w:rPr>
  </w:style>
  <w:style w:type="character" w:customStyle="1" w:styleId="DocumentMapChar1">
    <w:name w:val="Document Map Char1"/>
    <w:semiHidden/>
    <w:locked/>
    <w:rsid w:val="0058381B"/>
    <w:rPr>
      <w:rFonts w:ascii="Times New Roman" w:hAnsi="Times New Roman" w:cs="Times New Roman"/>
      <w:sz w:val="2"/>
    </w:rPr>
  </w:style>
  <w:style w:type="character" w:customStyle="1" w:styleId="BodyTextIndent3Char1">
    <w:name w:val="Body Text Indent 3 Char1"/>
    <w:semiHidden/>
    <w:locked/>
    <w:rsid w:val="0058381B"/>
    <w:rPr>
      <w:rFonts w:ascii="Calibri" w:hAnsi="Calibri" w:cs="Calibri"/>
      <w:sz w:val="16"/>
      <w:szCs w:val="16"/>
    </w:rPr>
  </w:style>
  <w:style w:type="character" w:customStyle="1" w:styleId="312">
    <w:name w:val="Основной текст с отступом 3 Знак1"/>
    <w:semiHidden/>
    <w:rsid w:val="0058381B"/>
    <w:rPr>
      <w:rFonts w:ascii="Calibri" w:hAnsi="Calibri" w:cs="Calibri"/>
      <w:sz w:val="16"/>
      <w:szCs w:val="16"/>
      <w:lang w:eastAsia="ru-RU"/>
    </w:rPr>
  </w:style>
  <w:style w:type="character" w:customStyle="1" w:styleId="BodyText2Char1">
    <w:name w:val="Body Text 2 Char1"/>
    <w:semiHidden/>
    <w:locked/>
    <w:rsid w:val="0058381B"/>
    <w:rPr>
      <w:rFonts w:ascii="Calibri" w:hAnsi="Calibri" w:cs="Calibri"/>
    </w:rPr>
  </w:style>
  <w:style w:type="character" w:customStyle="1" w:styleId="213">
    <w:name w:val="Основной текст 2 Знак1"/>
    <w:semiHidden/>
    <w:rsid w:val="0058381B"/>
    <w:rPr>
      <w:rFonts w:ascii="Calibri" w:hAnsi="Calibri" w:cs="Calibri"/>
      <w:sz w:val="22"/>
      <w:szCs w:val="22"/>
      <w:lang w:eastAsia="ru-RU"/>
    </w:rPr>
  </w:style>
  <w:style w:type="character" w:customStyle="1" w:styleId="CommentTextChar1">
    <w:name w:val="Comment Text Char1"/>
    <w:semiHidden/>
    <w:locked/>
    <w:rsid w:val="0058381B"/>
    <w:rPr>
      <w:rFonts w:ascii="Calibri" w:hAnsi="Calibri" w:cs="Calibri"/>
      <w:sz w:val="20"/>
      <w:szCs w:val="20"/>
    </w:rPr>
  </w:style>
  <w:style w:type="character" w:customStyle="1" w:styleId="1f2">
    <w:name w:val="Текст примечания Знак1"/>
    <w:semiHidden/>
    <w:rsid w:val="0058381B"/>
    <w:rPr>
      <w:rFonts w:ascii="Calibri" w:hAnsi="Calibri" w:cs="Calibri"/>
      <w:sz w:val="20"/>
      <w:szCs w:val="20"/>
      <w:lang w:eastAsia="ru-RU"/>
    </w:rPr>
  </w:style>
  <w:style w:type="character" w:customStyle="1" w:styleId="HTMLPreformattedChar1">
    <w:name w:val="HTML Preformatted Char1"/>
    <w:semiHidden/>
    <w:locked/>
    <w:rsid w:val="0058381B"/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semiHidden/>
    <w:rsid w:val="0058381B"/>
    <w:rPr>
      <w:rFonts w:ascii="Consolas" w:hAnsi="Consolas" w:cs="Consolas"/>
      <w:sz w:val="20"/>
      <w:szCs w:val="20"/>
      <w:lang w:eastAsia="ru-RU"/>
    </w:rPr>
  </w:style>
  <w:style w:type="paragraph" w:customStyle="1" w:styleId="rvps2">
    <w:name w:val="rvps2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a">
    <w:name w:val="sa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14">
    <w:name w:val="Знак Знак11"/>
    <w:rsid w:val="0058381B"/>
    <w:rPr>
      <w:rFonts w:cs="Times New Roman"/>
      <w:b/>
      <w:bCs/>
      <w:sz w:val="28"/>
      <w:szCs w:val="28"/>
      <w:lang w:val="uk-UA" w:eastAsia="ru-RU"/>
    </w:rPr>
  </w:style>
  <w:style w:type="character" w:customStyle="1" w:styleId="BodyTextFirstIndentChar1">
    <w:name w:val="Body Text First Indent Char1"/>
    <w:semiHidden/>
    <w:locked/>
    <w:rsid w:val="0058381B"/>
    <w:rPr>
      <w:rFonts w:ascii="Calibri" w:hAnsi="Calibri" w:cs="Calibri"/>
      <w:sz w:val="24"/>
      <w:szCs w:val="24"/>
      <w:lang w:eastAsia="ru-RU"/>
    </w:rPr>
  </w:style>
  <w:style w:type="character" w:customStyle="1" w:styleId="FootnoteTextChar1">
    <w:name w:val="Footnote Text Char1"/>
    <w:semiHidden/>
    <w:locked/>
    <w:rsid w:val="0058381B"/>
    <w:rPr>
      <w:rFonts w:ascii="Calibri" w:hAnsi="Calibri" w:cs="Calibri"/>
      <w:sz w:val="20"/>
      <w:szCs w:val="20"/>
    </w:rPr>
  </w:style>
  <w:style w:type="character" w:customStyle="1" w:styleId="BodyTextFirstIndent2Char1">
    <w:name w:val="Body Text First Indent 2 Char1"/>
    <w:semiHidden/>
    <w:locked/>
    <w:rsid w:val="0058381B"/>
    <w:rPr>
      <w:rFonts w:ascii="Calibri" w:hAnsi="Calibri" w:cs="Calibri"/>
      <w:sz w:val="22"/>
      <w:szCs w:val="22"/>
      <w:lang w:eastAsia="ru-RU"/>
    </w:rPr>
  </w:style>
  <w:style w:type="paragraph" w:customStyle="1" w:styleId="1f3">
    <w:name w:val="Заголовок оглавления1"/>
    <w:basedOn w:val="1"/>
    <w:next w:val="a"/>
    <w:rsid w:val="0058381B"/>
    <w:pPr>
      <w:keepLines/>
      <w:spacing w:before="480" w:line="276" w:lineRule="auto"/>
      <w:outlineLvl w:val="9"/>
    </w:pPr>
    <w:rPr>
      <w:rFonts w:ascii="Cambria" w:eastAsia="Calibri" w:hAnsi="Cambria" w:cs="Cambria"/>
      <w:b/>
      <w:bCs/>
      <w:color w:val="365F91"/>
      <w:szCs w:val="28"/>
    </w:rPr>
  </w:style>
  <w:style w:type="paragraph" w:customStyle="1" w:styleId="afffb">
    <w:name w:val="Нормальный (таблица)"/>
    <w:basedOn w:val="a"/>
    <w:next w:val="a"/>
    <w:uiPriority w:val="99"/>
    <w:rsid w:val="00583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313">
    <w:name w:val="Основной текст с отступом 31"/>
    <w:basedOn w:val="a"/>
    <w:rsid w:val="005838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fffc">
    <w:name w:val="Гипертекстовая ссылка"/>
    <w:rsid w:val="0058381B"/>
    <w:rPr>
      <w:b/>
      <w:color w:val="106BBE"/>
      <w:sz w:val="20"/>
    </w:rPr>
  </w:style>
  <w:style w:type="paragraph" w:customStyle="1" w:styleId="afffd">
    <w:name w:val="Переменная часть"/>
    <w:basedOn w:val="a"/>
    <w:next w:val="a"/>
    <w:rsid w:val="0058381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8381B"/>
  </w:style>
  <w:style w:type="paragraph" w:customStyle="1" w:styleId="xl63">
    <w:name w:val="xl63"/>
    <w:basedOn w:val="a"/>
    <w:rsid w:val="0058381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8381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58381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pj">
    <w:name w:val="pj"/>
    <w:basedOn w:val="a"/>
    <w:rsid w:val="0058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838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8381B"/>
    <w:pPr>
      <w:widowControl w:val="0"/>
      <w:autoSpaceDE w:val="0"/>
      <w:autoSpaceDN w:val="0"/>
      <w:spacing w:after="0" w:line="240" w:lineRule="auto"/>
      <w:ind w:left="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xl99">
    <w:name w:val="xl9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0">
    <w:name w:val="xl10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1">
    <w:name w:val="xl10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5">
    <w:name w:val="xl10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6">
    <w:name w:val="xl10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0">
    <w:name w:val="xl11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1">
    <w:name w:val="xl11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2">
    <w:name w:val="xl11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6">
    <w:name w:val="xl11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7">
    <w:name w:val="xl11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8">
    <w:name w:val="xl11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D9"/>
  </w:style>
  <w:style w:type="paragraph" w:styleId="1">
    <w:name w:val="heading 1"/>
    <w:aliases w:val="Заголовок 1 Знак Знак"/>
    <w:basedOn w:val="a"/>
    <w:next w:val="a"/>
    <w:link w:val="10"/>
    <w:qFormat/>
    <w:rsid w:val="0058381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58381B"/>
    <w:pPr>
      <w:keepNext/>
      <w:keepLines/>
      <w:spacing w:before="200" w:after="0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8381B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qFormat/>
    <w:rsid w:val="0058381B"/>
    <w:pPr>
      <w:keepNext/>
      <w:shd w:val="clear" w:color="auto" w:fill="FFFFFF"/>
      <w:spacing w:after="0" w:line="240" w:lineRule="auto"/>
      <w:ind w:right="-141" w:firstLine="567"/>
      <w:jc w:val="both"/>
      <w:outlineLvl w:val="3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8381B"/>
    <w:pPr>
      <w:keepNext/>
      <w:shd w:val="clear" w:color="auto" w:fill="FFFFFF"/>
      <w:spacing w:after="0" w:line="240" w:lineRule="auto"/>
      <w:ind w:left="871"/>
      <w:jc w:val="center"/>
      <w:outlineLvl w:val="4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8381B"/>
    <w:pPr>
      <w:keepNext/>
      <w:shd w:val="clear" w:color="auto" w:fill="FFFFFF"/>
      <w:spacing w:before="364" w:after="0" w:line="240" w:lineRule="auto"/>
      <w:ind w:left="36"/>
      <w:jc w:val="center"/>
      <w:outlineLvl w:val="5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58381B"/>
    <w:pPr>
      <w:keepNext/>
      <w:shd w:val="clear" w:color="auto" w:fill="FFFFFF"/>
      <w:spacing w:after="0" w:line="356" w:lineRule="exact"/>
      <w:ind w:left="918" w:right="562"/>
      <w:jc w:val="center"/>
      <w:outlineLvl w:val="6"/>
    </w:pPr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8381B"/>
    <w:pPr>
      <w:keepNext/>
      <w:widowControl w:val="0"/>
      <w:tabs>
        <w:tab w:val="left" w:pos="1296"/>
        <w:tab w:val="left" w:pos="1872"/>
        <w:tab w:val="left" w:pos="3744"/>
        <w:tab w:val="left" w:pos="4608"/>
        <w:tab w:val="left" w:pos="5472"/>
        <w:tab w:val="left" w:pos="6480"/>
        <w:tab w:val="left" w:pos="7488"/>
        <w:tab w:val="left" w:pos="8496"/>
      </w:tabs>
      <w:spacing w:after="0" w:line="240" w:lineRule="auto"/>
      <w:jc w:val="right"/>
      <w:outlineLvl w:val="7"/>
    </w:pPr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8381B"/>
    <w:pPr>
      <w:keepNext/>
      <w:spacing w:after="100" w:line="240" w:lineRule="auto"/>
      <w:jc w:val="both"/>
      <w:outlineLvl w:val="8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locked/>
    <w:rsid w:val="005408AE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5408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408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9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32FD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C5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aliases w:val="Знак Знак Знак,Знак Знак,Знак Знак Знак Знак Знак"/>
    <w:basedOn w:val="a"/>
    <w:link w:val="a8"/>
    <w:unhideWhenUsed/>
    <w:rsid w:val="00A05B94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8">
    <w:name w:val="Текст Знак"/>
    <w:aliases w:val="Знак Знак Знак Знак,Знак Знак Знак1,Знак Знак Знак Знак Знак Знак"/>
    <w:basedOn w:val="a0"/>
    <w:link w:val="a7"/>
    <w:rsid w:val="00A05B94"/>
    <w:rPr>
      <w:rFonts w:ascii="Calibri" w:eastAsia="Calibri" w:hAnsi="Calibri" w:cs="Times New Roman"/>
      <w:szCs w:val="21"/>
    </w:rPr>
  </w:style>
  <w:style w:type="character" w:customStyle="1" w:styleId="10">
    <w:name w:val="Заголовок 1 Знак"/>
    <w:aliases w:val="Заголовок 1 Знак Знак Знак"/>
    <w:basedOn w:val="a0"/>
    <w:link w:val="1"/>
    <w:rsid w:val="0058381B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58381B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8381B"/>
    <w:rPr>
      <w:rFonts w:ascii="Cambria" w:eastAsia="Calibri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58381B"/>
    <w:rPr>
      <w:rFonts w:ascii="Times New Roman" w:eastAsia="Calibri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58381B"/>
    <w:rPr>
      <w:rFonts w:ascii="Times New Roman" w:eastAsia="Calibri" w:hAnsi="Times New Roman" w:cs="Times New Roman"/>
      <w:b/>
      <w:bCs/>
      <w:color w:val="000000"/>
      <w:sz w:val="24"/>
      <w:szCs w:val="24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58381B"/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8381B"/>
    <w:rPr>
      <w:rFonts w:ascii="Times New Roman" w:eastAsia="Calibri" w:hAnsi="Times New Roman" w:cs="Times New Roman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8381B"/>
  </w:style>
  <w:style w:type="paragraph" w:styleId="a9">
    <w:name w:val="Body Text"/>
    <w:aliases w:val="отчет_нормаль"/>
    <w:basedOn w:val="a"/>
    <w:link w:val="aa"/>
    <w:rsid w:val="005838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aliases w:val="отчет_нормаль Знак"/>
    <w:basedOn w:val="a0"/>
    <w:link w:val="a9"/>
    <w:rsid w:val="005838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Intense Emphasis"/>
    <w:qFormat/>
    <w:rsid w:val="0058381B"/>
    <w:rPr>
      <w:bCs/>
      <w:iCs/>
      <w:color w:val="4F81BD"/>
    </w:rPr>
  </w:style>
  <w:style w:type="character" w:styleId="ac">
    <w:name w:val="FollowedHyperlink"/>
    <w:basedOn w:val="a0"/>
    <w:uiPriority w:val="99"/>
    <w:unhideWhenUsed/>
    <w:rsid w:val="0058381B"/>
    <w:rPr>
      <w:color w:val="954F72"/>
      <w:u w:val="single"/>
    </w:rPr>
  </w:style>
  <w:style w:type="paragraph" w:customStyle="1" w:styleId="font5">
    <w:name w:val="font5"/>
    <w:basedOn w:val="a"/>
    <w:rsid w:val="0058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basedOn w:val="a"/>
    <w:rsid w:val="0058381B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"/>
    <w:link w:val="32"/>
    <w:rsid w:val="0058381B"/>
    <w:pPr>
      <w:spacing w:after="0" w:line="240" w:lineRule="auto"/>
      <w:ind w:firstLine="680"/>
      <w:jc w:val="both"/>
    </w:pPr>
    <w:rPr>
      <w:rFonts w:ascii="Times New Roman" w:eastAsia="Calibri" w:hAnsi="Times New Roman" w:cs="Times New Roman"/>
      <w:kern w:val="28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58381B"/>
    <w:rPr>
      <w:rFonts w:ascii="Times New Roman" w:eastAsia="Calibri" w:hAnsi="Times New Roman" w:cs="Times New Roman"/>
      <w:kern w:val="28"/>
      <w:sz w:val="28"/>
      <w:szCs w:val="24"/>
    </w:rPr>
  </w:style>
  <w:style w:type="paragraph" w:styleId="ad">
    <w:name w:val="header"/>
    <w:basedOn w:val="a"/>
    <w:link w:val="ae"/>
    <w:uiPriority w:val="99"/>
    <w:unhideWhenUsed/>
    <w:rsid w:val="0058381B"/>
    <w:pPr>
      <w:tabs>
        <w:tab w:val="center" w:pos="4677"/>
        <w:tab w:val="right" w:pos="9355"/>
      </w:tabs>
      <w:spacing w:after="0"/>
      <w:jc w:val="both"/>
    </w:pPr>
    <w:rPr>
      <w:rFonts w:ascii="Times New Roman" w:eastAsia="Calibri" w:hAnsi="Times New Roman" w:cs="Times New Roman"/>
      <w:sz w:val="26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58381B"/>
    <w:rPr>
      <w:rFonts w:ascii="Times New Roman" w:eastAsia="Calibri" w:hAnsi="Times New Roman" w:cs="Times New Roman"/>
      <w:sz w:val="26"/>
      <w:szCs w:val="20"/>
    </w:rPr>
  </w:style>
  <w:style w:type="paragraph" w:styleId="af">
    <w:name w:val="No Spacing"/>
    <w:uiPriority w:val="1"/>
    <w:qFormat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styleId="af0">
    <w:name w:val="annotation reference"/>
    <w:basedOn w:val="a0"/>
    <w:uiPriority w:val="99"/>
    <w:semiHidden/>
    <w:unhideWhenUsed/>
    <w:rsid w:val="0058381B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semiHidden/>
    <w:rsid w:val="0058381B"/>
    <w:rPr>
      <w:rFonts w:ascii="Times New Roman" w:eastAsia="Calibri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8381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8381B"/>
    <w:rPr>
      <w:rFonts w:ascii="Times New Roman" w:eastAsia="Calibri" w:hAnsi="Times New Roman" w:cs="Times New Roman"/>
      <w:b/>
      <w:bCs/>
      <w:sz w:val="20"/>
      <w:szCs w:val="20"/>
    </w:rPr>
  </w:style>
  <w:style w:type="paragraph" w:styleId="af5">
    <w:name w:val="Revision"/>
    <w:hidden/>
    <w:uiPriority w:val="99"/>
    <w:semiHidden/>
    <w:rsid w:val="0058381B"/>
    <w:pPr>
      <w:spacing w:after="0" w:line="240" w:lineRule="auto"/>
    </w:pPr>
    <w:rPr>
      <w:rFonts w:ascii="Times New Roman" w:eastAsia="Calibri" w:hAnsi="Times New Roman" w:cs="Times New Roman"/>
      <w:sz w:val="26"/>
    </w:rPr>
  </w:style>
  <w:style w:type="paragraph" w:styleId="af6">
    <w:name w:val="List Paragraph"/>
    <w:basedOn w:val="a"/>
    <w:uiPriority w:val="34"/>
    <w:qFormat/>
    <w:rsid w:val="0058381B"/>
    <w:pPr>
      <w:ind w:left="720"/>
      <w:contextualSpacing/>
    </w:pPr>
  </w:style>
  <w:style w:type="paragraph" w:styleId="af7">
    <w:name w:val="Body Text Indent"/>
    <w:aliases w:val="Мой Заголовок 1,Основной текст 1,Нумерованный список !!,Надин стиль"/>
    <w:basedOn w:val="a"/>
    <w:link w:val="af8"/>
    <w:unhideWhenUsed/>
    <w:rsid w:val="0058381B"/>
    <w:pPr>
      <w:spacing w:after="120"/>
      <w:ind w:left="283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af8">
    <w:name w:val="Основной текст с отступом Знак"/>
    <w:aliases w:val="Мой Заголовок 1 Знак,Основной текст 1 Знак,Нумерованный список !! Знак,Надин стиль Знак"/>
    <w:basedOn w:val="a0"/>
    <w:link w:val="af7"/>
    <w:rsid w:val="0058381B"/>
    <w:rPr>
      <w:rFonts w:ascii="Times New Roman" w:eastAsia="Calibri" w:hAnsi="Times New Roman" w:cs="Times New Roman"/>
      <w:sz w:val="26"/>
    </w:rPr>
  </w:style>
  <w:style w:type="numbering" w:customStyle="1" w:styleId="110">
    <w:name w:val="Нет списка11"/>
    <w:next w:val="a2"/>
    <w:uiPriority w:val="99"/>
    <w:semiHidden/>
    <w:rsid w:val="0058381B"/>
  </w:style>
  <w:style w:type="paragraph" w:styleId="af9">
    <w:name w:val="footer"/>
    <w:basedOn w:val="a"/>
    <w:link w:val="afa"/>
    <w:rsid w:val="0058381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0"/>
    <w:link w:val="af9"/>
    <w:rsid w:val="0058381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b">
    <w:name w:val="для заг"/>
    <w:basedOn w:val="3"/>
    <w:next w:val="a9"/>
    <w:autoRedefine/>
    <w:rsid w:val="0058381B"/>
    <w:pPr>
      <w:keepLines w:val="0"/>
      <w:spacing w:before="0"/>
      <w:ind w:firstLine="31"/>
      <w:jc w:val="both"/>
    </w:pPr>
    <w:rPr>
      <w:rFonts w:ascii="Times New Roman" w:hAnsi="Times New Roman"/>
      <w:b w:val="0"/>
      <w:bCs w:val="0"/>
      <w:color w:val="auto"/>
      <w:sz w:val="24"/>
      <w:szCs w:val="28"/>
    </w:rPr>
  </w:style>
  <w:style w:type="paragraph" w:styleId="33">
    <w:name w:val="toc 3"/>
    <w:basedOn w:val="a"/>
    <w:next w:val="a"/>
    <w:autoRedefine/>
    <w:rsid w:val="0058381B"/>
    <w:pPr>
      <w:tabs>
        <w:tab w:val="right" w:leader="dot" w:pos="10195"/>
      </w:tabs>
      <w:spacing w:after="0" w:line="240" w:lineRule="auto"/>
      <w:ind w:left="240"/>
    </w:pPr>
    <w:rPr>
      <w:rFonts w:ascii="Times New Roman" w:eastAsia="Calibri" w:hAnsi="Times New Roman" w:cs="Times New Roman"/>
      <w:noProof/>
      <w:sz w:val="20"/>
      <w:szCs w:val="20"/>
      <w:lang w:eastAsia="ru-RU"/>
    </w:rPr>
  </w:style>
  <w:style w:type="paragraph" w:customStyle="1" w:styleId="12">
    <w:name w:val="Абзац списка1"/>
    <w:basedOn w:val="a"/>
    <w:rsid w:val="0058381B"/>
    <w:pPr>
      <w:spacing w:after="0" w:line="240" w:lineRule="auto"/>
      <w:ind w:left="720"/>
      <w:contextualSpacing/>
    </w:pPr>
    <w:rPr>
      <w:rFonts w:ascii="Arial" w:eastAsia="Calibri" w:hAnsi="Arial" w:cs="Arial"/>
      <w:sz w:val="24"/>
      <w:szCs w:val="24"/>
      <w:lang w:eastAsia="ru-RU"/>
    </w:rPr>
  </w:style>
  <w:style w:type="paragraph" w:styleId="afc">
    <w:name w:val="Title"/>
    <w:basedOn w:val="a"/>
    <w:link w:val="afd"/>
    <w:qFormat/>
    <w:rsid w:val="0058381B"/>
    <w:pPr>
      <w:spacing w:after="0" w:line="480" w:lineRule="auto"/>
      <w:ind w:firstLine="905"/>
      <w:jc w:val="center"/>
    </w:pPr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character" w:customStyle="1" w:styleId="afd">
    <w:name w:val="Название Знак"/>
    <w:basedOn w:val="a0"/>
    <w:link w:val="afc"/>
    <w:rsid w:val="0058381B"/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paragraph" w:customStyle="1" w:styleId="afe">
    <w:name w:val="Заголовок"/>
    <w:basedOn w:val="a9"/>
    <w:next w:val="a9"/>
    <w:rsid w:val="0058381B"/>
    <w:pPr>
      <w:spacing w:after="120"/>
    </w:pPr>
    <w:rPr>
      <w:rFonts w:eastAsia="Calibri"/>
      <w:szCs w:val="24"/>
    </w:rPr>
  </w:style>
  <w:style w:type="character" w:customStyle="1" w:styleId="21">
    <w:name w:val="Заголовок 2 Знак1"/>
    <w:aliases w:val="Заголовок 2 Знак Знак"/>
    <w:rsid w:val="005838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f">
    <w:name w:val="page number"/>
    <w:rsid w:val="0058381B"/>
    <w:rPr>
      <w:rFonts w:cs="Times New Roman"/>
    </w:rPr>
  </w:style>
  <w:style w:type="character" w:customStyle="1" w:styleId="aff0">
    <w:name w:val="Схема документа Знак"/>
    <w:link w:val="aff1"/>
    <w:semiHidden/>
    <w:locked/>
    <w:rsid w:val="0058381B"/>
    <w:rPr>
      <w:rFonts w:ascii="Tahoma" w:hAnsi="Tahoma" w:cs="Tahoma"/>
      <w:sz w:val="24"/>
      <w:szCs w:val="24"/>
      <w:shd w:val="clear" w:color="auto" w:fill="000080"/>
    </w:rPr>
  </w:style>
  <w:style w:type="paragraph" w:styleId="aff1">
    <w:name w:val="Document Map"/>
    <w:basedOn w:val="a"/>
    <w:link w:val="aff0"/>
    <w:semiHidden/>
    <w:rsid w:val="0058381B"/>
    <w:pPr>
      <w:shd w:val="clear" w:color="auto" w:fill="00008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13">
    <w:name w:val="Схема документа Знак1"/>
    <w:basedOn w:val="a0"/>
    <w:semiHidden/>
    <w:rsid w:val="0058381B"/>
    <w:rPr>
      <w:rFonts w:ascii="Tahoma" w:hAnsi="Tahoma" w:cs="Tahoma"/>
      <w:sz w:val="16"/>
      <w:szCs w:val="16"/>
    </w:rPr>
  </w:style>
  <w:style w:type="paragraph" w:styleId="14">
    <w:name w:val="toc 1"/>
    <w:basedOn w:val="a"/>
    <w:next w:val="a"/>
    <w:autoRedefine/>
    <w:rsid w:val="0058381B"/>
    <w:pPr>
      <w:tabs>
        <w:tab w:val="right" w:leader="dot" w:pos="9540"/>
      </w:tabs>
      <w:spacing w:after="0" w:line="240" w:lineRule="auto"/>
      <w:ind w:left="540" w:right="-82" w:hanging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toc 2"/>
    <w:basedOn w:val="a"/>
    <w:next w:val="a"/>
    <w:autoRedefine/>
    <w:rsid w:val="0058381B"/>
    <w:pPr>
      <w:tabs>
        <w:tab w:val="right" w:leader="dot" w:pos="9540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Обычный1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DocList0">
    <w:name w:val="ConsPlusDocList"/>
    <w:rsid w:val="0058381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18"/>
      <w:szCs w:val="18"/>
      <w:lang w:eastAsia="ru-RU"/>
    </w:rPr>
  </w:style>
  <w:style w:type="paragraph" w:customStyle="1" w:styleId="16">
    <w:name w:val="Стиль1"/>
    <w:basedOn w:val="a"/>
    <w:rsid w:val="0058381B"/>
    <w:pPr>
      <w:spacing w:after="0" w:line="360" w:lineRule="auto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23">
    <w:name w:val="Стиль2"/>
    <w:basedOn w:val="a"/>
    <w:rsid w:val="0058381B"/>
    <w:pPr>
      <w:spacing w:after="0" w:line="360" w:lineRule="auto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ff2">
    <w:name w:val="Normal (Web)"/>
    <w:basedOn w:val="a"/>
    <w:uiPriority w:val="99"/>
    <w:rsid w:val="0058381B"/>
    <w:pPr>
      <w:spacing w:before="26" w:after="26" w:line="240" w:lineRule="auto"/>
    </w:pPr>
    <w:rPr>
      <w:rFonts w:ascii="Arial" w:eastAsia="Calibri" w:hAnsi="Arial" w:cs="Arial"/>
      <w:color w:val="332E2D"/>
      <w:spacing w:val="2"/>
      <w:sz w:val="24"/>
      <w:szCs w:val="24"/>
      <w:lang w:eastAsia="ru-RU"/>
    </w:rPr>
  </w:style>
  <w:style w:type="character" w:customStyle="1" w:styleId="aff3">
    <w:name w:val="Знак"/>
    <w:rsid w:val="0058381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f4">
    <w:name w:val="Block Text"/>
    <w:basedOn w:val="a"/>
    <w:rsid w:val="0058381B"/>
    <w:pPr>
      <w:widowControl w:val="0"/>
      <w:shd w:val="clear" w:color="auto" w:fill="FFFFFF"/>
      <w:autoSpaceDE w:val="0"/>
      <w:autoSpaceDN w:val="0"/>
      <w:adjustRightInd w:val="0"/>
      <w:spacing w:after="0" w:line="317" w:lineRule="exact"/>
      <w:ind w:left="4" w:right="806" w:firstLine="37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58381B"/>
    <w:pPr>
      <w:widowControl w:val="0"/>
      <w:tabs>
        <w:tab w:val="left" w:pos="567"/>
        <w:tab w:val="left" w:pos="1296"/>
        <w:tab w:val="left" w:pos="3024"/>
        <w:tab w:val="left" w:pos="3600"/>
      </w:tabs>
      <w:spacing w:after="0" w:line="240" w:lineRule="auto"/>
      <w:ind w:left="284" w:firstLine="992"/>
      <w:jc w:val="both"/>
    </w:pPr>
    <w:rPr>
      <w:rFonts w:ascii="Arial" w:eastAsia="Calibri" w:hAnsi="Arial" w:cs="Times New Roman"/>
      <w:snapToGrid w:val="0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58381B"/>
    <w:rPr>
      <w:rFonts w:ascii="Arial" w:eastAsia="Calibri" w:hAnsi="Arial" w:cs="Times New Roman"/>
      <w:snapToGrid w:val="0"/>
      <w:sz w:val="20"/>
      <w:szCs w:val="20"/>
      <w:lang w:eastAsia="ru-RU"/>
    </w:rPr>
  </w:style>
  <w:style w:type="paragraph" w:styleId="26">
    <w:name w:val="Body Text 2"/>
    <w:basedOn w:val="a"/>
    <w:link w:val="27"/>
    <w:rsid w:val="0058381B"/>
    <w:pPr>
      <w:shd w:val="clear" w:color="auto" w:fill="FFFFFF"/>
      <w:tabs>
        <w:tab w:val="left" w:pos="2725"/>
        <w:tab w:val="left" w:pos="5911"/>
        <w:tab w:val="left" w:pos="8330"/>
        <w:tab w:val="left" w:pos="9214"/>
      </w:tabs>
      <w:spacing w:after="0" w:line="317" w:lineRule="exact"/>
      <w:ind w:right="143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58381B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34">
    <w:name w:val="Body Text 3"/>
    <w:basedOn w:val="a"/>
    <w:link w:val="35"/>
    <w:rsid w:val="0058381B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58381B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10">
    <w:name w:val="Основной текст с отступом 21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"/>
    <w:rsid w:val="0058381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7">
    <w:name w:val="1_основной"/>
    <w:basedOn w:val="a"/>
    <w:rsid w:val="0058381B"/>
    <w:pPr>
      <w:spacing w:after="0" w:line="240" w:lineRule="auto"/>
      <w:ind w:firstLine="546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d1">
    <w:name w:val="d1"/>
    <w:rsid w:val="0058381B"/>
    <w:rPr>
      <w:rFonts w:ascii="Times New Roman" w:hAnsi="Times New Roman" w:cs="Times New Roman"/>
      <w:b/>
      <w:bCs/>
      <w:sz w:val="25"/>
      <w:szCs w:val="25"/>
    </w:rPr>
  </w:style>
  <w:style w:type="paragraph" w:customStyle="1" w:styleId="f1">
    <w:name w:val="f1"/>
    <w:rsid w:val="0058381B"/>
    <w:pPr>
      <w:spacing w:before="100" w:beforeAutospacing="1" w:after="100" w:afterAutospacing="1" w:line="288" w:lineRule="auto"/>
    </w:pPr>
    <w:rPr>
      <w:rFonts w:ascii="Arial" w:eastAsia="Calibri" w:hAnsi="Arial" w:cs="Arial"/>
      <w:lang w:eastAsia="ru-RU"/>
    </w:rPr>
  </w:style>
  <w:style w:type="paragraph" w:customStyle="1" w:styleId="000">
    <w:name w:val="Основной текст с отст000"/>
    <w:basedOn w:val="a"/>
    <w:rsid w:val="0058381B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6">
    <w:name w:val="заголовок 3"/>
    <w:basedOn w:val="a"/>
    <w:next w:val="a"/>
    <w:rsid w:val="0058381B"/>
    <w:pPr>
      <w:keepNext/>
      <w:autoSpaceDE w:val="0"/>
      <w:autoSpaceDN w:val="0"/>
      <w:spacing w:after="0" w:line="240" w:lineRule="auto"/>
      <w:jc w:val="center"/>
      <w:outlineLvl w:val="2"/>
    </w:pPr>
    <w:rPr>
      <w:rFonts w:ascii="Arial" w:eastAsia="Calibri" w:hAnsi="Arial" w:cs="Arial"/>
      <w:b/>
      <w:bCs/>
      <w:kern w:val="24"/>
      <w:sz w:val="24"/>
      <w:szCs w:val="24"/>
      <w:lang w:eastAsia="ru-RU"/>
    </w:rPr>
  </w:style>
  <w:style w:type="paragraph" w:customStyle="1" w:styleId="28">
    <w:name w:val="заголовок 2"/>
    <w:basedOn w:val="a"/>
    <w:next w:val="a"/>
    <w:rsid w:val="0058381B"/>
    <w:pPr>
      <w:keepNext/>
      <w:autoSpaceDE w:val="0"/>
      <w:autoSpaceDN w:val="0"/>
      <w:spacing w:after="0" w:line="240" w:lineRule="auto"/>
      <w:jc w:val="both"/>
      <w:outlineLvl w:val="1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18">
    <w:name w:val="заголовок 1"/>
    <w:basedOn w:val="a"/>
    <w:next w:val="a"/>
    <w:rsid w:val="0058381B"/>
    <w:pPr>
      <w:keepNext/>
      <w:autoSpaceDE w:val="0"/>
      <w:autoSpaceDN w:val="0"/>
      <w:spacing w:after="0" w:line="240" w:lineRule="auto"/>
      <w:jc w:val="center"/>
      <w:outlineLvl w:val="0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aff5">
    <w:name w:val="Цветовое выделение"/>
    <w:rsid w:val="0058381B"/>
    <w:rPr>
      <w:b/>
      <w:color w:val="000080"/>
      <w:sz w:val="20"/>
    </w:rPr>
  </w:style>
  <w:style w:type="paragraph" w:customStyle="1" w:styleId="aff6">
    <w:name w:val="Заголовок статьи"/>
    <w:basedOn w:val="a"/>
    <w:next w:val="a"/>
    <w:rsid w:val="0058381B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aff7">
    <w:name w:val="Таблицы (моноширинный)"/>
    <w:basedOn w:val="a"/>
    <w:next w:val="a"/>
    <w:rsid w:val="00583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FR1">
    <w:name w:val="FR1"/>
    <w:rsid w:val="0058381B"/>
    <w:pPr>
      <w:widowControl w:val="0"/>
      <w:autoSpaceDE w:val="0"/>
      <w:autoSpaceDN w:val="0"/>
      <w:adjustRightInd w:val="0"/>
      <w:spacing w:after="0" w:line="240" w:lineRule="auto"/>
      <w:ind w:left="600"/>
    </w:pPr>
    <w:rPr>
      <w:rFonts w:ascii="Arial" w:eastAsia="Calibri" w:hAnsi="Arial" w:cs="Arial"/>
      <w:sz w:val="28"/>
      <w:szCs w:val="28"/>
      <w:lang w:eastAsia="ru-RU"/>
    </w:rPr>
  </w:style>
  <w:style w:type="paragraph" w:customStyle="1" w:styleId="FR2">
    <w:name w:val="FR2"/>
    <w:rsid w:val="0058381B"/>
    <w:pPr>
      <w:widowControl w:val="0"/>
      <w:autoSpaceDE w:val="0"/>
      <w:autoSpaceDN w:val="0"/>
      <w:adjustRightInd w:val="0"/>
      <w:spacing w:before="60" w:after="0" w:line="320" w:lineRule="auto"/>
      <w:jc w:val="both"/>
    </w:pPr>
    <w:rPr>
      <w:rFonts w:ascii="Times New Roman" w:eastAsia="Calibri" w:hAnsi="Times New Roman" w:cs="Times New Roman"/>
      <w:sz w:val="18"/>
      <w:szCs w:val="18"/>
      <w:lang w:eastAsia="ru-RU"/>
    </w:rPr>
  </w:style>
  <w:style w:type="paragraph" w:customStyle="1" w:styleId="xl25">
    <w:name w:val="xl25"/>
    <w:basedOn w:val="a"/>
    <w:rsid w:val="0058381B"/>
    <w:pPr>
      <w:spacing w:before="100" w:after="10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6">
    <w:name w:val="xl26"/>
    <w:basedOn w:val="a"/>
    <w:rsid w:val="0058381B"/>
    <w:pPr>
      <w:spacing w:before="100" w:after="100" w:line="240" w:lineRule="auto"/>
      <w:jc w:val="right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31">
    <w:name w:val="xl31"/>
    <w:basedOn w:val="a"/>
    <w:rsid w:val="0058381B"/>
    <w:pPr>
      <w:spacing w:before="100" w:after="100" w:line="240" w:lineRule="auto"/>
      <w:jc w:val="center"/>
    </w:pPr>
    <w:rPr>
      <w:rFonts w:ascii="Arial" w:eastAsia="Calibri" w:hAnsi="Arial" w:cs="Times New Roman"/>
      <w:b/>
      <w:szCs w:val="20"/>
      <w:lang w:eastAsia="ru-RU"/>
    </w:rPr>
  </w:style>
  <w:style w:type="paragraph" w:customStyle="1" w:styleId="aff8">
    <w:name w:val="Обычный +  по центру"/>
    <w:basedOn w:val="a"/>
    <w:rsid w:val="0058381B"/>
    <w:pPr>
      <w:spacing w:after="0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  <w:lang w:eastAsia="ru-RU"/>
    </w:rPr>
  </w:style>
  <w:style w:type="paragraph" w:customStyle="1" w:styleId="19">
    <w:name w:val="Основной текст1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27">
    <w:name w:val="xl27"/>
    <w:basedOn w:val="a"/>
    <w:rsid w:val="005838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"/>
    <w:rsid w:val="0058381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0">
    <w:name w:val="xl3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"/>
    <w:rsid w:val="0058381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140">
    <w:name w:val="Стиль 14 пт"/>
    <w:rsid w:val="0058381B"/>
    <w:rPr>
      <w:rFonts w:cs="Times New Roman"/>
      <w:spacing w:val="-3"/>
      <w:sz w:val="24"/>
    </w:rPr>
  </w:style>
  <w:style w:type="paragraph" w:styleId="HTML">
    <w:name w:val="HTML Preformatted"/>
    <w:basedOn w:val="a"/>
    <w:link w:val="HTML0"/>
    <w:rsid w:val="00583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Batang" w:hAnsi="Courier New" w:cs="Times New Roman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rsid w:val="0058381B"/>
    <w:rPr>
      <w:rFonts w:ascii="Courier New" w:eastAsia="Batang" w:hAnsi="Courier New" w:cs="Times New Roman"/>
      <w:sz w:val="20"/>
      <w:szCs w:val="20"/>
      <w:lang w:eastAsia="ko-KR"/>
    </w:rPr>
  </w:style>
  <w:style w:type="paragraph" w:customStyle="1" w:styleId="Default">
    <w:name w:val="Default"/>
    <w:rsid w:val="005838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9">
    <w:name w:val="......."/>
    <w:basedOn w:val="Default"/>
    <w:next w:val="Default"/>
    <w:rsid w:val="0058381B"/>
    <w:rPr>
      <w:color w:val="auto"/>
    </w:rPr>
  </w:style>
  <w:style w:type="paragraph" w:customStyle="1" w:styleId="u">
    <w:name w:val="u"/>
    <w:basedOn w:val="a"/>
    <w:rsid w:val="0058381B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sz w:val="18"/>
      <w:szCs w:val="18"/>
      <w:lang w:eastAsia="ru-RU"/>
    </w:rPr>
  </w:style>
  <w:style w:type="paragraph" w:customStyle="1" w:styleId="340">
    <w:name w:val="Основной текст 34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50">
    <w:name w:val="Основной текст 35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111">
    <w:name w:val="Обычный11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a">
    <w:name w:val="Прижатый влево"/>
    <w:basedOn w:val="a"/>
    <w:next w:val="a"/>
    <w:uiPriority w:val="99"/>
    <w:rsid w:val="005838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20">
    <w:name w:val="Основной текст 32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styleId="affb">
    <w:name w:val="caption"/>
    <w:basedOn w:val="a"/>
    <w:next w:val="a"/>
    <w:qFormat/>
    <w:rsid w:val="0058381B"/>
    <w:pPr>
      <w:suppressAutoHyphens/>
      <w:spacing w:after="0" w:line="336" w:lineRule="auto"/>
      <w:jc w:val="center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customStyle="1" w:styleId="affc">
    <w:name w:val="Переменные"/>
    <w:basedOn w:val="a9"/>
    <w:rsid w:val="0058381B"/>
    <w:pPr>
      <w:spacing w:after="120"/>
    </w:pPr>
    <w:rPr>
      <w:rFonts w:eastAsia="Calibri"/>
      <w:szCs w:val="24"/>
    </w:rPr>
  </w:style>
  <w:style w:type="paragraph" w:customStyle="1" w:styleId="affd">
    <w:name w:val="Формула"/>
    <w:basedOn w:val="a9"/>
    <w:rsid w:val="0058381B"/>
    <w:pPr>
      <w:spacing w:after="120"/>
    </w:pPr>
    <w:rPr>
      <w:rFonts w:eastAsia="Calibri"/>
      <w:szCs w:val="24"/>
    </w:rPr>
  </w:style>
  <w:style w:type="paragraph" w:customStyle="1" w:styleId="affe">
    <w:name w:val="Чертежный"/>
    <w:rsid w:val="0058381B"/>
    <w:pPr>
      <w:spacing w:after="0" w:line="240" w:lineRule="auto"/>
      <w:jc w:val="both"/>
    </w:pPr>
    <w:rPr>
      <w:rFonts w:ascii="ISOCPEUR" w:eastAsia="Calibri" w:hAnsi="ISOCPEUR" w:cs="Times New Roman"/>
      <w:i/>
      <w:sz w:val="28"/>
      <w:szCs w:val="28"/>
      <w:lang w:val="uk-UA" w:eastAsia="ru-RU"/>
    </w:rPr>
  </w:style>
  <w:style w:type="paragraph" w:customStyle="1" w:styleId="afff">
    <w:name w:val="Листинг программы"/>
    <w:rsid w:val="0058381B"/>
    <w:pPr>
      <w:suppressAutoHyphens/>
      <w:spacing w:after="0" w:line="240" w:lineRule="auto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1a">
    <w:name w:val="Заголовок 1 Знак Знак Знак Знак"/>
    <w:rsid w:val="0058381B"/>
    <w:rPr>
      <w:rFonts w:cs="Times New Roman"/>
      <w:b/>
      <w:caps/>
      <w:kern w:val="28"/>
      <w:sz w:val="28"/>
      <w:lang w:val="uk-UA" w:eastAsia="ru-RU" w:bidi="ar-SA"/>
    </w:rPr>
  </w:style>
  <w:style w:type="character" w:customStyle="1" w:styleId="29">
    <w:name w:val="Заголовок 2 Знак Знак Знак"/>
    <w:rsid w:val="0058381B"/>
    <w:rPr>
      <w:rFonts w:cs="Times New Roman"/>
      <w:b/>
      <w:sz w:val="28"/>
      <w:lang w:val="uk-UA" w:eastAsia="ru-RU" w:bidi="ar-SA"/>
    </w:rPr>
  </w:style>
  <w:style w:type="character" w:customStyle="1" w:styleId="1b">
    <w:name w:val="Знак Знак1"/>
    <w:rsid w:val="0058381B"/>
    <w:rPr>
      <w:rFonts w:cs="Times New Roman"/>
      <w:b/>
      <w:sz w:val="28"/>
      <w:lang w:val="uk-UA" w:eastAsia="ru-RU" w:bidi="ar-SA"/>
    </w:rPr>
  </w:style>
  <w:style w:type="character" w:customStyle="1" w:styleId="1c">
    <w:name w:val="Знак1"/>
    <w:rsid w:val="0058381B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330">
    <w:name w:val="Основной текст 33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11">
    <w:name w:val="Основной текст с отступом 211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12">
    <w:name w:val="Основной текст11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xl35">
    <w:name w:val="xl3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rmal">
    <w:name w:val="Normal Знак Знак"/>
    <w:rsid w:val="0058381B"/>
    <w:pPr>
      <w:spacing w:before="100" w:after="100" w:line="240" w:lineRule="auto"/>
      <w:jc w:val="both"/>
    </w:pPr>
    <w:rPr>
      <w:rFonts w:ascii="Times New Roman" w:eastAsia="Calibri" w:hAnsi="Times New Roman" w:cs="Times New Roman"/>
      <w:sz w:val="24"/>
      <w:szCs w:val="28"/>
      <w:lang w:eastAsia="ru-RU"/>
    </w:rPr>
  </w:style>
  <w:style w:type="character" w:customStyle="1" w:styleId="Normal0">
    <w:name w:val="Normal Знак Знак Знак"/>
    <w:rsid w:val="0058381B"/>
    <w:rPr>
      <w:rFonts w:cs="Times New Roman"/>
      <w:snapToGrid w:val="0"/>
      <w:sz w:val="28"/>
      <w:szCs w:val="28"/>
      <w:lang w:val="ru-RU" w:eastAsia="ru-RU" w:bidi="ar-SA"/>
    </w:rPr>
  </w:style>
  <w:style w:type="character" w:styleId="afff0">
    <w:name w:val="Emphasis"/>
    <w:qFormat/>
    <w:rsid w:val="0058381B"/>
    <w:rPr>
      <w:rFonts w:cs="Times New Roman"/>
      <w:spacing w:val="48"/>
    </w:rPr>
  </w:style>
  <w:style w:type="paragraph" w:customStyle="1" w:styleId="h2">
    <w:name w:val="h2"/>
    <w:basedOn w:val="a"/>
    <w:rsid w:val="0058381B"/>
    <w:pPr>
      <w:spacing w:before="240" w:after="240" w:line="240" w:lineRule="auto"/>
      <w:ind w:left="2160" w:hanging="1440"/>
      <w:jc w:val="both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txt">
    <w:name w:val="txt"/>
    <w:basedOn w:val="a"/>
    <w:rsid w:val="0058381B"/>
    <w:pPr>
      <w:spacing w:before="48" w:after="48" w:line="240" w:lineRule="auto"/>
      <w:ind w:firstLine="720"/>
      <w:jc w:val="both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aa">
    <w:name w:val="caa"/>
    <w:basedOn w:val="a"/>
    <w:rsid w:val="0058381B"/>
    <w:pPr>
      <w:spacing w:before="240" w:after="48" w:line="240" w:lineRule="auto"/>
      <w:jc w:val="center"/>
    </w:pPr>
    <w:rPr>
      <w:rFonts w:ascii="Times New Roman" w:eastAsia="Batang" w:hAnsi="Times New Roman" w:cs="Times New Roman"/>
      <w:b/>
      <w:bCs/>
      <w:sz w:val="29"/>
      <w:szCs w:val="29"/>
      <w:lang w:eastAsia="ko-KR"/>
    </w:rPr>
  </w:style>
  <w:style w:type="character" w:customStyle="1" w:styleId="1d">
    <w:name w:val="1_основной Знак"/>
    <w:rsid w:val="0058381B"/>
    <w:rPr>
      <w:rFonts w:cs="Times New Roman"/>
      <w:sz w:val="24"/>
      <w:lang w:val="ru-RU" w:eastAsia="ru-RU" w:bidi="ar-SA"/>
    </w:rPr>
  </w:style>
  <w:style w:type="character" w:customStyle="1" w:styleId="afff1">
    <w:name w:val="Красная строка Знак"/>
    <w:link w:val="afff2"/>
    <w:locked/>
    <w:rsid w:val="0058381B"/>
  </w:style>
  <w:style w:type="paragraph" w:styleId="afff2">
    <w:name w:val="Body Text First Indent"/>
    <w:basedOn w:val="a9"/>
    <w:link w:val="afff1"/>
    <w:rsid w:val="0058381B"/>
    <w:pPr>
      <w:spacing w:after="200" w:line="276" w:lineRule="auto"/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e">
    <w:name w:val="Красная строка Знак1"/>
    <w:basedOn w:val="aa"/>
    <w:semiHidden/>
    <w:rsid w:val="005838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3">
    <w:name w:val="Текст сноски Знак"/>
    <w:link w:val="afff4"/>
    <w:semiHidden/>
    <w:locked/>
    <w:rsid w:val="0058381B"/>
    <w:rPr>
      <w:sz w:val="24"/>
      <w:szCs w:val="24"/>
    </w:rPr>
  </w:style>
  <w:style w:type="paragraph" w:styleId="afff4">
    <w:name w:val="footnote text"/>
    <w:basedOn w:val="a"/>
    <w:link w:val="afff3"/>
    <w:semiHidden/>
    <w:rsid w:val="0058381B"/>
    <w:pPr>
      <w:spacing w:after="0" w:line="240" w:lineRule="auto"/>
    </w:pPr>
    <w:rPr>
      <w:sz w:val="24"/>
      <w:szCs w:val="24"/>
    </w:rPr>
  </w:style>
  <w:style w:type="character" w:customStyle="1" w:styleId="1f">
    <w:name w:val="Текст сноски Знак1"/>
    <w:basedOn w:val="a0"/>
    <w:semiHidden/>
    <w:rsid w:val="0058381B"/>
    <w:rPr>
      <w:sz w:val="20"/>
      <w:szCs w:val="20"/>
    </w:rPr>
  </w:style>
  <w:style w:type="paragraph" w:styleId="afff5">
    <w:name w:val="Subtitle"/>
    <w:basedOn w:val="a"/>
    <w:link w:val="afff6"/>
    <w:qFormat/>
    <w:rsid w:val="0058381B"/>
    <w:pPr>
      <w:spacing w:after="0" w:line="360" w:lineRule="auto"/>
      <w:ind w:firstLine="905"/>
      <w:jc w:val="center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afff6">
    <w:name w:val="Подзаголовок Знак"/>
    <w:basedOn w:val="a0"/>
    <w:link w:val="afff5"/>
    <w:rsid w:val="0058381B"/>
    <w:rPr>
      <w:rFonts w:ascii="Times New Roman" w:eastAsia="Calibri" w:hAnsi="Times New Roman" w:cs="Times New Roman"/>
      <w:b/>
      <w:sz w:val="24"/>
      <w:szCs w:val="24"/>
      <w:lang w:eastAsia="ru-RU"/>
    </w:rPr>
  </w:style>
  <w:style w:type="paragraph" w:customStyle="1" w:styleId="afff7">
    <w:name w:val="Таблица_название"/>
    <w:basedOn w:val="a"/>
    <w:autoRedefine/>
    <w:rsid w:val="0058381B"/>
    <w:pPr>
      <w:spacing w:after="120" w:line="240" w:lineRule="auto"/>
      <w:ind w:right="-88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afff8">
    <w:name w:val="Текст_Лесной план"/>
    <w:basedOn w:val="a"/>
    <w:autoRedefine/>
    <w:rsid w:val="0058381B"/>
    <w:pPr>
      <w:tabs>
        <w:tab w:val="left" w:pos="567"/>
        <w:tab w:val="left" w:pos="709"/>
      </w:tabs>
      <w:suppressAutoHyphens/>
      <w:spacing w:after="0" w:line="360" w:lineRule="auto"/>
      <w:jc w:val="both"/>
    </w:pPr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FontStyle97">
    <w:name w:val="Font Style97"/>
    <w:rsid w:val="0058381B"/>
    <w:rPr>
      <w:rFonts w:ascii="Times New Roman" w:hAnsi="Times New Roman"/>
      <w:sz w:val="24"/>
    </w:rPr>
  </w:style>
  <w:style w:type="paragraph" w:customStyle="1" w:styleId="qwqwqw">
    <w:name w:val="qwqwqw"/>
    <w:basedOn w:val="3"/>
    <w:next w:val="a"/>
    <w:rsid w:val="0058381B"/>
    <w:pPr>
      <w:keepLines w:val="0"/>
      <w:spacing w:before="0" w:line="240" w:lineRule="auto"/>
      <w:ind w:firstLine="709"/>
      <w:jc w:val="center"/>
    </w:pPr>
    <w:rPr>
      <w:rFonts w:ascii="Times New Roman" w:hAnsi="Times New Roman"/>
      <w:bCs w:val="0"/>
      <w:color w:val="auto"/>
      <w:sz w:val="24"/>
      <w:szCs w:val="20"/>
    </w:rPr>
  </w:style>
  <w:style w:type="character" w:customStyle="1" w:styleId="2a">
    <w:name w:val="Красная строка 2 Знак"/>
    <w:link w:val="2b"/>
    <w:semiHidden/>
    <w:locked/>
    <w:rsid w:val="0058381B"/>
    <w:rPr>
      <w:sz w:val="24"/>
      <w:szCs w:val="24"/>
    </w:rPr>
  </w:style>
  <w:style w:type="paragraph" w:styleId="2b">
    <w:name w:val="Body Text First Indent 2"/>
    <w:basedOn w:val="af7"/>
    <w:link w:val="2a"/>
    <w:semiHidden/>
    <w:rsid w:val="0058381B"/>
    <w:pPr>
      <w:spacing w:after="0" w:line="240" w:lineRule="auto"/>
      <w:ind w:left="360" w:firstLine="360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12">
    <w:name w:val="Красная строка 2 Знак1"/>
    <w:basedOn w:val="af8"/>
    <w:semiHidden/>
    <w:rsid w:val="0058381B"/>
    <w:rPr>
      <w:rFonts w:ascii="Times New Roman" w:eastAsia="Calibri" w:hAnsi="Times New Roman" w:cs="Times New Roman"/>
      <w:sz w:val="26"/>
    </w:rPr>
  </w:style>
  <w:style w:type="paragraph" w:customStyle="1" w:styleId="afff9">
    <w:name w:val="для заголовка"/>
    <w:basedOn w:val="3"/>
    <w:next w:val="a9"/>
    <w:autoRedefine/>
    <w:rsid w:val="0058381B"/>
    <w:pPr>
      <w:keepLines w:val="0"/>
      <w:spacing w:before="120" w:after="120"/>
      <w:jc w:val="center"/>
    </w:pPr>
    <w:rPr>
      <w:rFonts w:ascii="Times New Roman" w:hAnsi="Times New Roman"/>
      <w:bCs w:val="0"/>
      <w:color w:val="auto"/>
      <w:sz w:val="24"/>
      <w:szCs w:val="24"/>
    </w:rPr>
  </w:style>
  <w:style w:type="character" w:styleId="afffa">
    <w:name w:val="Strong"/>
    <w:qFormat/>
    <w:rsid w:val="0058381B"/>
    <w:rPr>
      <w:rFonts w:cs="Times New Roman"/>
      <w:b/>
      <w:bCs/>
    </w:rPr>
  </w:style>
  <w:style w:type="paragraph" w:customStyle="1" w:styleId="justify2">
    <w:name w:val="justify2"/>
    <w:basedOn w:val="a"/>
    <w:rsid w:val="0058381B"/>
    <w:pPr>
      <w:spacing w:before="100" w:after="100" w:line="240" w:lineRule="auto"/>
      <w:ind w:firstLine="600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rvts6">
    <w:name w:val="rvts6"/>
    <w:rsid w:val="0058381B"/>
    <w:rPr>
      <w:rFonts w:cs="Times New Roman"/>
    </w:rPr>
  </w:style>
  <w:style w:type="character" w:customStyle="1" w:styleId="apple-style-span">
    <w:name w:val="apple-style-span"/>
    <w:rsid w:val="0058381B"/>
    <w:rPr>
      <w:rFonts w:cs="Times New Roman"/>
    </w:rPr>
  </w:style>
  <w:style w:type="paragraph" w:customStyle="1" w:styleId="360">
    <w:name w:val="Основной текст 36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37">
    <w:name w:val="Основной текст 37"/>
    <w:basedOn w:val="a"/>
    <w:rsid w:val="0058381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c">
    <w:name w:val="Обычный2"/>
    <w:rsid w:val="0058381B"/>
    <w:pPr>
      <w:widowControl w:val="0"/>
      <w:snapToGri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20">
    <w:name w:val="Основной текст с отступом 22"/>
    <w:basedOn w:val="a"/>
    <w:rsid w:val="0058381B"/>
    <w:pPr>
      <w:widowControl w:val="0"/>
      <w:spacing w:after="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2d">
    <w:name w:val="Основной текст2"/>
    <w:basedOn w:val="a"/>
    <w:rsid w:val="0058381B"/>
    <w:pPr>
      <w:snapToGri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font6">
    <w:name w:val="font6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xl81">
    <w:name w:val="xl81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58381B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5838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5838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5838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5838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table" w:customStyle="1" w:styleId="1f0">
    <w:name w:val="Сетка таблицы1"/>
    <w:basedOn w:val="a1"/>
    <w:next w:val="a6"/>
    <w:uiPriority w:val="59"/>
    <w:rsid w:val="0058381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semiHidden/>
    <w:rsid w:val="0058381B"/>
  </w:style>
  <w:style w:type="table" w:customStyle="1" w:styleId="113">
    <w:name w:val="Сетка таблицы11"/>
    <w:basedOn w:val="a1"/>
    <w:next w:val="a6"/>
    <w:rsid w:val="0058381B"/>
    <w:pPr>
      <w:spacing w:after="0" w:line="240" w:lineRule="auto"/>
    </w:pPr>
    <w:rPr>
      <w:rFonts w:ascii="Comic Sans MS" w:eastAsia="Times New Roman" w:hAnsi="Comic Sans MS" w:cs="Comic Sans MS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1">
    <w:name w:val="Header Char1"/>
    <w:semiHidden/>
    <w:locked/>
    <w:rsid w:val="0058381B"/>
    <w:rPr>
      <w:rFonts w:ascii="Calibri" w:hAnsi="Calibri" w:cs="Calibri"/>
    </w:rPr>
  </w:style>
  <w:style w:type="character" w:customStyle="1" w:styleId="1f1">
    <w:name w:val="Верхний колонтитул Знак1"/>
    <w:semiHidden/>
    <w:rsid w:val="0058381B"/>
    <w:rPr>
      <w:rFonts w:ascii="Calibri" w:hAnsi="Calibri" w:cs="Calibri"/>
      <w:sz w:val="22"/>
      <w:szCs w:val="22"/>
      <w:lang w:eastAsia="ru-RU"/>
    </w:rPr>
  </w:style>
  <w:style w:type="character" w:customStyle="1" w:styleId="DocumentMapChar1">
    <w:name w:val="Document Map Char1"/>
    <w:semiHidden/>
    <w:locked/>
    <w:rsid w:val="0058381B"/>
    <w:rPr>
      <w:rFonts w:ascii="Times New Roman" w:hAnsi="Times New Roman" w:cs="Times New Roman"/>
      <w:sz w:val="2"/>
    </w:rPr>
  </w:style>
  <w:style w:type="character" w:customStyle="1" w:styleId="BodyTextIndent3Char1">
    <w:name w:val="Body Text Indent 3 Char1"/>
    <w:semiHidden/>
    <w:locked/>
    <w:rsid w:val="0058381B"/>
    <w:rPr>
      <w:rFonts w:ascii="Calibri" w:hAnsi="Calibri" w:cs="Calibri"/>
      <w:sz w:val="16"/>
      <w:szCs w:val="16"/>
    </w:rPr>
  </w:style>
  <w:style w:type="character" w:customStyle="1" w:styleId="312">
    <w:name w:val="Основной текст с отступом 3 Знак1"/>
    <w:semiHidden/>
    <w:rsid w:val="0058381B"/>
    <w:rPr>
      <w:rFonts w:ascii="Calibri" w:hAnsi="Calibri" w:cs="Calibri"/>
      <w:sz w:val="16"/>
      <w:szCs w:val="16"/>
      <w:lang w:eastAsia="ru-RU"/>
    </w:rPr>
  </w:style>
  <w:style w:type="character" w:customStyle="1" w:styleId="BodyText2Char1">
    <w:name w:val="Body Text 2 Char1"/>
    <w:semiHidden/>
    <w:locked/>
    <w:rsid w:val="0058381B"/>
    <w:rPr>
      <w:rFonts w:ascii="Calibri" w:hAnsi="Calibri" w:cs="Calibri"/>
    </w:rPr>
  </w:style>
  <w:style w:type="character" w:customStyle="1" w:styleId="213">
    <w:name w:val="Основной текст 2 Знак1"/>
    <w:semiHidden/>
    <w:rsid w:val="0058381B"/>
    <w:rPr>
      <w:rFonts w:ascii="Calibri" w:hAnsi="Calibri" w:cs="Calibri"/>
      <w:sz w:val="22"/>
      <w:szCs w:val="22"/>
      <w:lang w:eastAsia="ru-RU"/>
    </w:rPr>
  </w:style>
  <w:style w:type="character" w:customStyle="1" w:styleId="CommentTextChar1">
    <w:name w:val="Comment Text Char1"/>
    <w:semiHidden/>
    <w:locked/>
    <w:rsid w:val="0058381B"/>
    <w:rPr>
      <w:rFonts w:ascii="Calibri" w:hAnsi="Calibri" w:cs="Calibri"/>
      <w:sz w:val="20"/>
      <w:szCs w:val="20"/>
    </w:rPr>
  </w:style>
  <w:style w:type="character" w:customStyle="1" w:styleId="1f2">
    <w:name w:val="Текст примечания Знак1"/>
    <w:semiHidden/>
    <w:rsid w:val="0058381B"/>
    <w:rPr>
      <w:rFonts w:ascii="Calibri" w:hAnsi="Calibri" w:cs="Calibri"/>
      <w:sz w:val="20"/>
      <w:szCs w:val="20"/>
      <w:lang w:eastAsia="ru-RU"/>
    </w:rPr>
  </w:style>
  <w:style w:type="character" w:customStyle="1" w:styleId="HTMLPreformattedChar1">
    <w:name w:val="HTML Preformatted Char1"/>
    <w:semiHidden/>
    <w:locked/>
    <w:rsid w:val="0058381B"/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semiHidden/>
    <w:rsid w:val="0058381B"/>
    <w:rPr>
      <w:rFonts w:ascii="Consolas" w:hAnsi="Consolas" w:cs="Consolas"/>
      <w:sz w:val="20"/>
      <w:szCs w:val="20"/>
      <w:lang w:eastAsia="ru-RU"/>
    </w:rPr>
  </w:style>
  <w:style w:type="paragraph" w:customStyle="1" w:styleId="rvps2">
    <w:name w:val="rvps2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a">
    <w:name w:val="sa"/>
    <w:basedOn w:val="a"/>
    <w:rsid w:val="005838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14">
    <w:name w:val="Знак Знак11"/>
    <w:rsid w:val="0058381B"/>
    <w:rPr>
      <w:rFonts w:cs="Times New Roman"/>
      <w:b/>
      <w:bCs/>
      <w:sz w:val="28"/>
      <w:szCs w:val="28"/>
      <w:lang w:val="uk-UA" w:eastAsia="ru-RU"/>
    </w:rPr>
  </w:style>
  <w:style w:type="character" w:customStyle="1" w:styleId="BodyTextFirstIndentChar1">
    <w:name w:val="Body Text First Indent Char1"/>
    <w:semiHidden/>
    <w:locked/>
    <w:rsid w:val="0058381B"/>
    <w:rPr>
      <w:rFonts w:ascii="Calibri" w:hAnsi="Calibri" w:cs="Calibri"/>
      <w:sz w:val="24"/>
      <w:szCs w:val="24"/>
      <w:lang w:eastAsia="ru-RU"/>
    </w:rPr>
  </w:style>
  <w:style w:type="character" w:customStyle="1" w:styleId="FootnoteTextChar1">
    <w:name w:val="Footnote Text Char1"/>
    <w:semiHidden/>
    <w:locked/>
    <w:rsid w:val="0058381B"/>
    <w:rPr>
      <w:rFonts w:ascii="Calibri" w:hAnsi="Calibri" w:cs="Calibri"/>
      <w:sz w:val="20"/>
      <w:szCs w:val="20"/>
    </w:rPr>
  </w:style>
  <w:style w:type="character" w:customStyle="1" w:styleId="BodyTextFirstIndent2Char1">
    <w:name w:val="Body Text First Indent 2 Char1"/>
    <w:semiHidden/>
    <w:locked/>
    <w:rsid w:val="0058381B"/>
    <w:rPr>
      <w:rFonts w:ascii="Calibri" w:hAnsi="Calibri" w:cs="Calibri"/>
      <w:sz w:val="22"/>
      <w:szCs w:val="22"/>
      <w:lang w:eastAsia="ru-RU"/>
    </w:rPr>
  </w:style>
  <w:style w:type="paragraph" w:customStyle="1" w:styleId="1f3">
    <w:name w:val="Заголовок оглавления1"/>
    <w:basedOn w:val="1"/>
    <w:next w:val="a"/>
    <w:rsid w:val="0058381B"/>
    <w:pPr>
      <w:keepLines/>
      <w:spacing w:before="480" w:line="276" w:lineRule="auto"/>
      <w:outlineLvl w:val="9"/>
    </w:pPr>
    <w:rPr>
      <w:rFonts w:ascii="Cambria" w:eastAsia="Calibri" w:hAnsi="Cambria" w:cs="Cambria"/>
      <w:b/>
      <w:bCs/>
      <w:color w:val="365F91"/>
      <w:szCs w:val="28"/>
    </w:rPr>
  </w:style>
  <w:style w:type="paragraph" w:customStyle="1" w:styleId="afffb">
    <w:name w:val="Нормальный (таблица)"/>
    <w:basedOn w:val="a"/>
    <w:next w:val="a"/>
    <w:uiPriority w:val="99"/>
    <w:rsid w:val="00583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313">
    <w:name w:val="Основной текст с отступом 31"/>
    <w:basedOn w:val="a"/>
    <w:rsid w:val="005838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fffc">
    <w:name w:val="Гипертекстовая ссылка"/>
    <w:rsid w:val="0058381B"/>
    <w:rPr>
      <w:b/>
      <w:color w:val="106BBE"/>
      <w:sz w:val="20"/>
    </w:rPr>
  </w:style>
  <w:style w:type="paragraph" w:customStyle="1" w:styleId="afffd">
    <w:name w:val="Переменная часть"/>
    <w:basedOn w:val="a"/>
    <w:next w:val="a"/>
    <w:rsid w:val="0058381B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8381B"/>
  </w:style>
  <w:style w:type="paragraph" w:customStyle="1" w:styleId="xl63">
    <w:name w:val="xl63"/>
    <w:basedOn w:val="a"/>
    <w:rsid w:val="0058381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8381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58381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pj">
    <w:name w:val="pj"/>
    <w:basedOn w:val="a"/>
    <w:rsid w:val="00583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838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8381B"/>
    <w:pPr>
      <w:widowControl w:val="0"/>
      <w:autoSpaceDE w:val="0"/>
      <w:autoSpaceDN w:val="0"/>
      <w:spacing w:after="0" w:line="240" w:lineRule="auto"/>
      <w:ind w:left="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xl99">
    <w:name w:val="xl9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0">
    <w:name w:val="xl10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1">
    <w:name w:val="xl10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5">
    <w:name w:val="xl10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06">
    <w:name w:val="xl10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0">
    <w:name w:val="xl110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1">
    <w:name w:val="xl111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2">
    <w:name w:val="xl112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6">
    <w:name w:val="xl116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7">
    <w:name w:val="xl117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</w:pPr>
    <w:rPr>
      <w:rFonts w:ascii="Calibri" w:eastAsia="Times New Roman" w:hAnsi="Calibri" w:cs="Calibri"/>
      <w:lang w:eastAsia="ru-RU"/>
    </w:rPr>
  </w:style>
  <w:style w:type="paragraph" w:customStyle="1" w:styleId="xl118">
    <w:name w:val="xl118"/>
    <w:basedOn w:val="a"/>
    <w:rsid w:val="005838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5A1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5514A2EC2C1C098ABC064A4E19BDC5405136DD8F8693D861E876D2E7183CDC05A34D641C8239F38AAEC2FB1FDE8ADD1952D119BC495B1215849C1CC0q1sAK" TargetMode="External"/><Relationship Id="rId21" Type="http://schemas.openxmlformats.org/officeDocument/2006/relationships/hyperlink" Target="consultantplus://offline/ref=5514A2EC2C1C098ABC064A4E19BDC5405136DD8F8693D861E876D2E7183CDC05A34D641C8239F38AAEC2FA13D18ADD1952D119BC495B1215849C1CC0q1sAK" TargetMode="External"/><Relationship Id="rId42" Type="http://schemas.openxmlformats.org/officeDocument/2006/relationships/hyperlink" Target="consultantplus://offline/ref=AC1E2DB90DB3825C4FE64142E88C3F5C4071AD41D83A67E178178CA88601B8FE0F73974E200F0A91AC317A772602B56DD82A03348B707EE5d8w7M" TargetMode="External"/><Relationship Id="rId47" Type="http://schemas.openxmlformats.org/officeDocument/2006/relationships/hyperlink" Target="consultantplus://offline/ref=5514A2EC2C1C098ABC064A4E19BDC5405136DD8F8693D861E876D2E7183CDC05A34D641C8239F38AAEC2FE12D98ADD1952D119BC495B1215849C1CC0q1sAK" TargetMode="External"/><Relationship Id="rId63" Type="http://schemas.openxmlformats.org/officeDocument/2006/relationships/hyperlink" Target="consultantplus://offline/ref=0D9E52987AD4DA07CB7ED9F53B9FEAB80AAC0C8349CDB80BF6D3E8FBB811D3CAD830AC5B17228C05734A1EF0CC5230FA95134E1B93g8L6I" TargetMode="External"/><Relationship Id="rId68" Type="http://schemas.openxmlformats.org/officeDocument/2006/relationships/hyperlink" Target="consultantplus://offline/ref=0D9E52987AD4DA07CB7ED9F53B9FEAB80AAC0C8349CDB80BF6D3E8FBB811D3CAD830AC5210258F542A051FAC880423FA90134C1D8F851E91g5L5I" TargetMode="External"/><Relationship Id="rId84" Type="http://schemas.openxmlformats.org/officeDocument/2006/relationships/hyperlink" Target="consultantplus://offline/ref=8D8B99E2F9012EAD75D8794E7171EADAD21996403BB02C6324D079DF4D77D99B1B31E55A959AE57093137FC2DA50728AC9D4BDED0B57G7N" TargetMode="External"/><Relationship Id="rId89" Type="http://schemas.openxmlformats.org/officeDocument/2006/relationships/hyperlink" Target="consultantplus://offline/ref=4EE0589D9A6C477C5DB6C0F4DDC1C73F118E3C5107CA55C6D8D2B5D58B15B1954EB83B703117AC429B68C15926D8BF8C1DBEE4C4FBX5A0O" TargetMode="External"/><Relationship Id="rId16" Type="http://schemas.openxmlformats.org/officeDocument/2006/relationships/hyperlink" Target="consultantplus://offline/ref=5514A2EC2C1C098ABC064A4E19BDC5405136DD8F8693D861E876D2E7183CDC05A34D641C8239F38AAEC2FA1FD18ADD1952D119BC495B1215849C1CC0q1sAK" TargetMode="External"/><Relationship Id="rId11" Type="http://schemas.openxmlformats.org/officeDocument/2006/relationships/hyperlink" Target="consultantplus://offline/ref=5514A2EC2C1C098ABC064A4E19BDC5405136DD8F8693D861E876D2E7183CDC05A34D641C8239F38AAEC2FA1FD18ADD1952D119BC495B1215849C1CC0q1sAK" TargetMode="External"/><Relationship Id="rId32" Type="http://schemas.openxmlformats.org/officeDocument/2006/relationships/hyperlink" Target="consultantplus://offline/ref=5514A2EC2C1C098ABC064A4E19BDC5405136DD8F8693D861E876D2E7183CDC05A34D641C8239F38AAEC2F81ADA8ADD1952D119BC495B1215849C1CC0q1sAK" TargetMode="External"/><Relationship Id="rId37" Type="http://schemas.openxmlformats.org/officeDocument/2006/relationships/hyperlink" Target="consultantplus://offline/ref=58FCB459F0C9CFBF44B3A46736B4AE3C4D06DFCA3E2E06D16286437B21419F48A4E0D1000419F6F0CBE21029D2C31D337E1B7ADE292EH6Q3M" TargetMode="External"/><Relationship Id="rId53" Type="http://schemas.openxmlformats.org/officeDocument/2006/relationships/hyperlink" Target="consultantplus://offline/ref=BFF75DAF30FCEE9B34A433705640ADB17BCFFF082247F112AFC0208F140F0EE571FA3E741DC0429D169ABB5CE6AAC5EAD1E580EA0D0E46B02A1CO" TargetMode="External"/><Relationship Id="rId58" Type="http://schemas.openxmlformats.org/officeDocument/2006/relationships/hyperlink" Target="consultantplus://offline/ref=0D9E52987AD4DA07CB7ED9F53B9FEAB80AAC0C8349CDB80BF6D3E8FBB811D3CAD830AC521025865726051FAC880423FA90134C1D8F851E91g5L5I" TargetMode="External"/><Relationship Id="rId74" Type="http://schemas.openxmlformats.org/officeDocument/2006/relationships/hyperlink" Target="consultantplus://offline/ref=0D9E52987AD4DA07CB7ED9F53B9FEAB80AAC0C8349CDB80BF6D3E8FBB811D3CAD830AC521025865726051FAC880423FA90134C1D8F851E91g5L5I" TargetMode="External"/><Relationship Id="rId79" Type="http://schemas.openxmlformats.org/officeDocument/2006/relationships/hyperlink" Target="consultantplus://offline/ref=7D4E121B2355F24E9682967A2A572CE668C40740310880DD9BC0F57A97B8C2938C20FE0E5307478B166CD5E499E531761C84563B4FU10DM" TargetMode="External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hyperlink" Target="consultantplus://offline/ref=5514A2EC2C1C098ABC064A4E19BDC5405136DD8F8693D861E876D2E7183CDC05A34D641C8239F38AAEC2FA1FD18ADD1952D119BC495B1215849C1CC0q1sAK" TargetMode="External"/><Relationship Id="rId22" Type="http://schemas.openxmlformats.org/officeDocument/2006/relationships/hyperlink" Target="consultantplus://offline/ref=5514A2EC2C1C098ABC064A4E19BDC5405136DD8F8693D861E876D2E7183CDC05A34D641C8239F38AAEC2FA13D08ADD1952D119BC495B1215849C1CC0q1sAK" TargetMode="External"/><Relationship Id="rId27" Type="http://schemas.openxmlformats.org/officeDocument/2006/relationships/image" Target="media/image1.png"/><Relationship Id="rId30" Type="http://schemas.openxmlformats.org/officeDocument/2006/relationships/hyperlink" Target="consultantplus://offline/ref=5514A2EC2C1C098ABC064A4E19BDC5405136DD8F8693D861E876D2E7183CDC05A34D641C8239F38AAEC2F81ADB8ADD1952D119BC495B1215849C1CC0q1sAK" TargetMode="External"/><Relationship Id="rId35" Type="http://schemas.openxmlformats.org/officeDocument/2006/relationships/hyperlink" Target="consultantplus://offline/ref=423ACF6441EA81297B9C81DE640824F08BCDB4CEFF1C5E189A8E8E418C9B38433CEA62B03A81EB97706EBEAD728C094096A3977357FAIF62M" TargetMode="External"/><Relationship Id="rId43" Type="http://schemas.openxmlformats.org/officeDocument/2006/relationships/image" Target="media/image3.jpeg"/><Relationship Id="rId48" Type="http://schemas.openxmlformats.org/officeDocument/2006/relationships/hyperlink" Target="consultantplus://offline/ref=5514A2EC2C1C098ABC064A4E19BDC5405136DD8F8693D861E876D2E7183CDC05A34D641C8239F38AAEC2FE1DDE8ADD1952D119BC495B1215849C1CC0q1sAK" TargetMode="External"/><Relationship Id="rId56" Type="http://schemas.openxmlformats.org/officeDocument/2006/relationships/hyperlink" Target="consultantplus://offline/ref=CA708179A497AF4F65262DC1BE707D44A8D3366E1A4602085784A396995B19DC6A6BCBDA460F7D2EDE03CE9AD97CH0Q" TargetMode="External"/><Relationship Id="rId64" Type="http://schemas.openxmlformats.org/officeDocument/2006/relationships/hyperlink" Target="consultantplus://offline/ref=0D9E52987AD4DA07CB7ED9F53B9FEAB80AAC0C8349CDB80BF6D3E8FBB811D3CAD830AC5716248C05734A1EF0CC5230FA95134E1B93g8L6I" TargetMode="External"/><Relationship Id="rId69" Type="http://schemas.openxmlformats.org/officeDocument/2006/relationships/hyperlink" Target="consultantplus://offline/ref=0D9E52987AD4DA07CB7ED9F53B9FEAB80AAC0C8349CDB80BF6D3E8FBB811D3CAD830AC50172C8C05734A1EF0CC5230FA95134E1B93g8L6I" TargetMode="External"/><Relationship Id="rId77" Type="http://schemas.openxmlformats.org/officeDocument/2006/relationships/hyperlink" Target="consultantplus://offline/ref=0F8D1EB71863249D3D5B7C42B86BE3091EAB5425C1E72AAEAF1F03582606C8FA6DC6BE61D2DBFCD984D133704Ap8k3M" TargetMode="External"/><Relationship Id="rId8" Type="http://schemas.openxmlformats.org/officeDocument/2006/relationships/hyperlink" Target="consultantplus://offline/ref=5514A2EC2C1C098ABC064A4E19BDC5405136DD8F8693D861E876D2E7183CDC05A34D641C8239F38AAEC2FA1BDB8ADD1952D119BC495B1215849C1CC0q1sAK" TargetMode="External"/><Relationship Id="rId51" Type="http://schemas.openxmlformats.org/officeDocument/2006/relationships/hyperlink" Target="consultantplus://offline/ref=8BAC46FE7C4445141EE8EC5656189A6347F521660CF2FABA5068540B657C7149BDB0080CE3F76796E700F6E773D3653AA108410BE5F30113FBB0F46CCCq3M" TargetMode="External"/><Relationship Id="rId72" Type="http://schemas.openxmlformats.org/officeDocument/2006/relationships/hyperlink" Target="consultantplus://offline/ref=F594311FE477D94D9E8DDFFC0F82489B9B65A9A12DE400708B45E7FC5DE059ADF9F7E6126D4BCE50D951C59A63A9AAAF43F677ED3416334FX7D7M" TargetMode="External"/><Relationship Id="rId80" Type="http://schemas.openxmlformats.org/officeDocument/2006/relationships/hyperlink" Target="consultantplus://offline/ref=7D4E121B2355F24E9682967A2A572CE668CE00463B0980DD9BC0F57A97B8C2938C20FE0756034CDF4E23D4B8DDB322761984543D531EB4F5U709M" TargetMode="External"/><Relationship Id="rId85" Type="http://schemas.openxmlformats.org/officeDocument/2006/relationships/hyperlink" Target="consultantplus://offline/ref=8D8B99E2F9012EAD75D8794E7171EADAD213914631B12C6324D079DF4D77D99B0931BD5F909DF024C44928CFD855G2N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5514A2EC2C1C098ABC064A4E19BDC5405136DD8F8693D861E876D2E7183CDC05A34D641C8239F38AAEC2FA1CD98ADD1952D119BC495B1215849C1CC0q1sAK" TargetMode="External"/><Relationship Id="rId17" Type="http://schemas.openxmlformats.org/officeDocument/2006/relationships/hyperlink" Target="consultantplus://offline/ref=65975846A4A88DAE9303AC6CAAB0A8BC8B137036CF50F2167E687380E5C60F092F20D1520FC4AEB46EF07DF634i6H3G" TargetMode="External"/><Relationship Id="rId25" Type="http://schemas.openxmlformats.org/officeDocument/2006/relationships/hyperlink" Target="consultantplus://offline/ref=5514A2EC2C1C098ABC064A4E19BDC5405136DD8F8693D861E876D2E7183CDC05A34D641C8239F38AAEC2FB1BD88ADD1952D119BC495B1215849C1CC0q1sAK" TargetMode="External"/><Relationship Id="rId33" Type="http://schemas.openxmlformats.org/officeDocument/2006/relationships/hyperlink" Target="consultantplus://offline/ref=423ACF6441EA81297B9C81DE640824F08BCDB4CEFF1C5E189A8E8E418C9B38433CEA62B03A84EE97706EBEAD728C094096A3977357FAIF62M" TargetMode="External"/><Relationship Id="rId38" Type="http://schemas.openxmlformats.org/officeDocument/2006/relationships/hyperlink" Target="consultantplus://offline/ref=58FCB459F0C9CFBF44B3A46736B4AE3C4D06DFCA3E2E06D16286437B21419F48A4E0D100041CF3F0CBE21029D2C31D337E1B7ADE292EH6Q3M" TargetMode="External"/><Relationship Id="rId46" Type="http://schemas.openxmlformats.org/officeDocument/2006/relationships/hyperlink" Target="consultantplus://offline/ref=5514A2EC2C1C098ABC064A4E19BDC5405136DD8F8693D861E876D2E7183CDC05A34D641C8239F38AAEC2F912DD8ADD1952D119BC495B1215849C1CC0q1sAK" TargetMode="External"/><Relationship Id="rId59" Type="http://schemas.openxmlformats.org/officeDocument/2006/relationships/hyperlink" Target="consultantplus://offline/ref=0D9E52987AD4DA07CB7ED9F53B9FEAB80AAC0C8349CDB80BF6D3E8FBB811D3CAD830AC521025865726051FAC880423FA90134C1D8F851E91g5L5I" TargetMode="External"/><Relationship Id="rId67" Type="http://schemas.openxmlformats.org/officeDocument/2006/relationships/hyperlink" Target="consultantplus://offline/ref=0D9E52987AD4DA07CB7ED9F53B9FEAB80AAC0C8349CDB80BF6D3E8FBB811D3CAD830AC5611208C05734A1EF0CC5230FA95134E1B93g8L6I" TargetMode="External"/><Relationship Id="rId20" Type="http://schemas.openxmlformats.org/officeDocument/2006/relationships/hyperlink" Target="consultantplus://offline/ref=5514A2EC2C1C098ABC064A4E19BDC5405136DD8F8693D861E876D2E7183CDC05A34D641C8239F38AAEC2FA1CD98ADD1952D119BC495B1215849C1CC0q1sAK" TargetMode="External"/><Relationship Id="rId41" Type="http://schemas.openxmlformats.org/officeDocument/2006/relationships/hyperlink" Target="consultantplus://offline/ref=AC1E2DB90DB3825C4FE64142E88C3F5C407FA947D23D67E178178CA88601B8FE0F73974E20080C9BF86B6A736F55BE71DE311D339570d7wFM" TargetMode="External"/><Relationship Id="rId54" Type="http://schemas.openxmlformats.org/officeDocument/2006/relationships/hyperlink" Target="consultantplus://offline/ref=CEACB7EEABD68067385810A4E08CB8B4C031139E226400772000C94D609C1258681B1BF41A472BCE368D3997BA1FCDCFCDE415D9D0138233IDT4K" TargetMode="External"/><Relationship Id="rId62" Type="http://schemas.openxmlformats.org/officeDocument/2006/relationships/hyperlink" Target="consultantplus://offline/ref=0D9E52987AD4DA07CB7ED9F53B9FEAB80AAC0C8349CDB80BF6D3E8FBB811D3CAD830AC5B18218C05734A1EF0CC5230FA95134E1B93g8L6I" TargetMode="External"/><Relationship Id="rId70" Type="http://schemas.openxmlformats.org/officeDocument/2006/relationships/hyperlink" Target="consultantplus://offline/ref=0D9E52987AD4DA07CB7ED9F53B9FEAB80AAC0C8349CDB80BF6D3E8FBB811D3CAD830AC521025865724051FAC880423FA90134C1D8F851E91g5L5I" TargetMode="External"/><Relationship Id="rId75" Type="http://schemas.openxmlformats.org/officeDocument/2006/relationships/hyperlink" Target="consultantplus://offline/ref=0D9E52987AD4DA07CB7ED9F53B9FEAB80AA30F844CCEB80BF6D3E8FBB811D3CACA30F45E10269951241049FDCEg5L0I" TargetMode="External"/><Relationship Id="rId83" Type="http://schemas.openxmlformats.org/officeDocument/2006/relationships/hyperlink" Target="consultantplus://offline/ref=8D8B99E2F9012EAD75D8794E7171EADAD21996403BB02C6324D079DF4D77D99B1B31E55A9598E57093137FC2DA50728AC9D4BDED0B57G7N" TargetMode="External"/><Relationship Id="rId88" Type="http://schemas.openxmlformats.org/officeDocument/2006/relationships/hyperlink" Target="consultantplus://offline/ref=4EE0589D9A6C477C5DB6C0F4DDC1C73F118E3C5107CA55C6D8D2B5D58B15B1954EB83B763213AC429B68C15926D8BF8C1DBEE4C4FBX5A0O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5514A2EC2C1C098ABC064A4E19BDC5405136DD8F8693D861E876D2E7183CDC05A34D641C8239F38AAEC2FA1CD98ADD1952D119BC495B1215849C1CC0q1sAK" TargetMode="External"/><Relationship Id="rId23" Type="http://schemas.openxmlformats.org/officeDocument/2006/relationships/hyperlink" Target="consultantplus://offline/ref=5514A2EC2C1C098ABC064A4E19BDC5405136DD8F8693D861E876D2E7183CDC05A34D641C8239F38AAEC2FB1ADF8ADD1952D119BC495B1215849C1CC0q1sAK" TargetMode="External"/><Relationship Id="rId28" Type="http://schemas.openxmlformats.org/officeDocument/2006/relationships/hyperlink" Target="consultantplus://offline/ref=5514A2EC2C1C098ABC064A4E19BDC5405136DD8F8693D861E876D2E7183CDC05A34D641C8239F38AAEC2FB1CDB8ADD1952D119BC495B1215849C1CC0q1sAK" TargetMode="External"/><Relationship Id="rId36" Type="http://schemas.openxmlformats.org/officeDocument/2006/relationships/hyperlink" Target="consultantplus://offline/ref=5514A2EC2C1C098ABC064A4E19BDC5405136DD8F8693D861E876D2E7183CDC05A34D641C8239F38AAEC2F81ADE8ADD1952D119BC495B1215849C1CC0q1sAK" TargetMode="External"/><Relationship Id="rId49" Type="http://schemas.openxmlformats.org/officeDocument/2006/relationships/hyperlink" Target="consultantplus://offline/ref=467876044085528C12BB1E33381C0CF857109254780994CA960269FD21AF485AAEBD0DC01B044E58FFF922A3D4BB3546F54A9ACDA481A326OFt6H" TargetMode="External"/><Relationship Id="rId57" Type="http://schemas.openxmlformats.org/officeDocument/2006/relationships/hyperlink" Target="consultantplus://offline/ref=CA708179A497AF4F65262DC1BE707D44A8DC3064174702085784A396995B19DC786B93D64301687A89599997D9C82C59055ADBC65D72H9Q" TargetMode="External"/><Relationship Id="rId10" Type="http://schemas.openxmlformats.org/officeDocument/2006/relationships/hyperlink" Target="consultantplus://offline/ref=5514A2EC2C1C098ABC064A4E19BDC5405136DD8F8693D861E876D2E7183CDC05A34D641C8239F38AAEC2FA18DA8ADD1952D119BC495B1215849C1CC0q1sAK" TargetMode="External"/><Relationship Id="rId31" Type="http://schemas.openxmlformats.org/officeDocument/2006/relationships/image" Target="media/image2.jpeg"/><Relationship Id="rId44" Type="http://schemas.openxmlformats.org/officeDocument/2006/relationships/hyperlink" Target="consultantplus://offline/ref=5514A2EC2C1C098ABC064A4E19BDC5405136DD8F8693D861E876D2E7183CDC05A34D641C8239F38AAEC2F912DD8ADD1952D119BC495B1215849C1CC0q1sAK" TargetMode="External"/><Relationship Id="rId52" Type="http://schemas.openxmlformats.org/officeDocument/2006/relationships/hyperlink" Target="consultantplus://offline/ref=EDB086DB0AE6EEBC72A2F8A7DDC80A0E47E9B025A40BA4ACBDD3CDFC1384FA469C18E8683F4E74A5A0A17F77E81FF1A56DFC2D7528CFC9F8X152I" TargetMode="External"/><Relationship Id="rId60" Type="http://schemas.openxmlformats.org/officeDocument/2006/relationships/hyperlink" Target="consultantplus://offline/ref=0D9E52987AD4DA07CB7ED9F53B9FEAB80AA30F8449CFB80BF6D3E8FBB811D3CACA30F45E10269951241049FDCEg5L0I" TargetMode="External"/><Relationship Id="rId65" Type="http://schemas.openxmlformats.org/officeDocument/2006/relationships/hyperlink" Target="consultantplus://offline/ref=0D9E52987AD4DA07CB7ED9F53B9FEAB80AAC0C8349CDB80BF6D3E8FBB811D3CAD830AC5718238C05734A1EF0CC5230FA95134E1B93g8L6I" TargetMode="External"/><Relationship Id="rId73" Type="http://schemas.openxmlformats.org/officeDocument/2006/relationships/hyperlink" Target="consultantplus://offline/ref=F594311FE477D94D9E8DDFFC0F82489B9B65A9A12DE400708B45E7FC5DE059ADF9F7E6126D4BCF51D351C59A63A9AAAF43F677ED3416334FX7D7M" TargetMode="External"/><Relationship Id="rId78" Type="http://schemas.openxmlformats.org/officeDocument/2006/relationships/hyperlink" Target="consultantplus://offline/ref=0E475680401CC9288AD496DA0C5E1DF8119DEF2C2C47775483397436329EC1E1733674A5A1B70012F6B72DA266x6m7M" TargetMode="External"/><Relationship Id="rId81" Type="http://schemas.openxmlformats.org/officeDocument/2006/relationships/hyperlink" Target="consultantplus://offline/ref=8D8B99E2F9012EAD75D8794E7171EADAD21996403BB02C6324D079DF4D77D99B1B31E553909EE621CA5C7E9E9E06618ACCD4BFEB1774ED4B53G8N" TargetMode="External"/><Relationship Id="rId86" Type="http://schemas.openxmlformats.org/officeDocument/2006/relationships/hyperlink" Target="consultantplus://offline/ref=0D9E52987AD4DA07CB7ED9F53B9FEAB80AAC0C8349CDB80BF6D3E8FBB811D3CACA30F45E10269951241049FDCEg5L0I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514A2EC2C1C098ABC064A4E19BDC5405136DD8F8693D861E876D2E7183CDC05A34D641C8239F38AAEC2FA1BDA8ADD1952D119BC495B1215849C1CC0q1sAK" TargetMode="External"/><Relationship Id="rId13" Type="http://schemas.openxmlformats.org/officeDocument/2006/relationships/hyperlink" Target="consultantplus://offline/ref=5514A2EC2C1C098ABC064A4E19BDC5405136DD8F8693D861E876D2E7183CDC05A34D641C8239F38AAEC2FA1FD18ADD1952D119BC495B1215849C1CC0q1sAK" TargetMode="External"/><Relationship Id="rId18" Type="http://schemas.openxmlformats.org/officeDocument/2006/relationships/hyperlink" Target="consultantplus://offline/ref=65975846A4A88DAE9303B261BCDCF6B8801B2D39CE57FE45253B75D7BA96095C7D608F0B4C83BDB56CEE7FFF3E69B7A833DBD6020A8D2B1E3A65635Ei9H5G" TargetMode="External"/><Relationship Id="rId39" Type="http://schemas.openxmlformats.org/officeDocument/2006/relationships/hyperlink" Target="consultantplus://offline/ref=58FCB459F0C9CFBF44B3A46736B4AE3C4D08DBCC342906D16286437B21419F48A4E0D1000419F3FA9FB8002D9B94162F780064D9372E62FBH1Q5M" TargetMode="External"/><Relationship Id="rId34" Type="http://schemas.openxmlformats.org/officeDocument/2006/relationships/hyperlink" Target="consultantplus://offline/ref=423ACF6441EA81297B9C81DE640824F08BCDB4CEFF1C5E189A8E8E418C9B38433CEA62B03A87EB97706EBEAD728C094096A3977357FAIF62M" TargetMode="External"/><Relationship Id="rId50" Type="http://schemas.openxmlformats.org/officeDocument/2006/relationships/hyperlink" Target="consultantplus://offline/ref=65975846A4A88DAE9303AC6CAAB0A8BC8B137036CF50F2167E687380E5C60F092F20D1520FC4AEB46EF07DF634i6H3G" TargetMode="External"/><Relationship Id="rId55" Type="http://schemas.openxmlformats.org/officeDocument/2006/relationships/hyperlink" Target="consultantplus://offline/ref=CA708179A497AF4F65262DC1BE707D44A8D3366E1A4602085784A396995B19DC786B93D644066626D11698CB9F943F5B0A5AD9C0412A4D3B78H4Q" TargetMode="External"/><Relationship Id="rId76" Type="http://schemas.openxmlformats.org/officeDocument/2006/relationships/hyperlink" Target="consultantplus://offline/ref=0D9E52987AD4DA07CB7ED9F53B9FEAB80AA3098648C8B80BF6D3E8FBB811D3CAD830AC5A1B71D61577034BFED25128E4910D4Eg1LAI" TargetMode="External"/><Relationship Id="rId7" Type="http://schemas.openxmlformats.org/officeDocument/2006/relationships/hyperlink" Target="consultantplus://offline/ref=5514A2EC2C1C098ABC064A4E19BDC5405136DD8F8693D861E876D2E7183CDC05A34D641C8239F38AAEC2FA1BD88ADD1952D119BC495B1215849C1CC0q1sAK" TargetMode="External"/><Relationship Id="rId71" Type="http://schemas.openxmlformats.org/officeDocument/2006/relationships/hyperlink" Target="consultantplus://offline/ref=0D9E52987AD4DA07CB7ED9F53B9FEAB80AAC0C8349CDB80BF6D3E8FBB811D3CAD830AC521025865724051FAC880423FA90134C1D8F851E91g5L5I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5514A2EC2C1C098ABC064A4E19BDC5405136DD8F8693D861E876D2E7183CDC05A34D641C8239F38AAEC2FB1FD18ADD1952D119BC495B1215849C1CC0q1sAK" TargetMode="External"/><Relationship Id="rId24" Type="http://schemas.openxmlformats.org/officeDocument/2006/relationships/hyperlink" Target="consultantplus://offline/ref=5514A2EC2C1C098ABC064A4E19BDC5405136DD8F8693D861E876D2E7183CDC05A34D641C8239F38AAEC2FB1ADF8ADD1952D119BC495B1215849C1CC0q1sAK" TargetMode="External"/><Relationship Id="rId40" Type="http://schemas.openxmlformats.org/officeDocument/2006/relationships/hyperlink" Target="consultantplus://offline/ref=58FCB459F0C9CFBF44B3A46736B4AE3C4D0BDAC6342E06D16286437B21419F48A4E0D1000419F6FC9EB8002D9B94162F780064D9372E62FBH1Q5M" TargetMode="External"/><Relationship Id="rId45" Type="http://schemas.openxmlformats.org/officeDocument/2006/relationships/hyperlink" Target="consultantplus://offline/ref=5514A2EC2C1C098ABC064A4E19BDC5405136DD8F8693D861E876D2E7183CDC05A34D641C8239F38AAEC2F912D88ADD1952D119BC495B1215849C1CC0q1sAK" TargetMode="External"/><Relationship Id="rId66" Type="http://schemas.openxmlformats.org/officeDocument/2006/relationships/hyperlink" Target="consultantplus://offline/ref=0D9E52987AD4DA07CB7ED9F53B9FEAB80AAC0C8349CDB80BF6D3E8FBB811D3CAD830AC5719258C05734A1EF0CC5230FA95134E1B93g8L6I" TargetMode="External"/><Relationship Id="rId87" Type="http://schemas.openxmlformats.org/officeDocument/2006/relationships/hyperlink" Target="consultantplus://offline/ref=0D9E52987AD4DA07CB7ED9F53B9FEAB80AAC0C8349CDB80BF6D3E8FBB811D3CAD830AC521025875624051FAC880423FA90134C1D8F851E91g5L5I" TargetMode="External"/><Relationship Id="rId61" Type="http://schemas.openxmlformats.org/officeDocument/2006/relationships/hyperlink" Target="consultantplus://offline/ref=0D9E52987AD4DA07CB7ED9F53B9FEAB80AAC0C8349CDB80BF6D3E8FBB811D3CACA30F45E10269951241049FDCEg5L0I" TargetMode="External"/><Relationship Id="rId82" Type="http://schemas.openxmlformats.org/officeDocument/2006/relationships/hyperlink" Target="consultantplus://offline/ref=8D8B99E2F9012EAD75D8794E7171EADAD21996403BB02C6324D079DF4D77D99B1B31E5519797E57093137FC2DA50728AC9D4BDED0B57G7N" TargetMode="External"/><Relationship Id="rId19" Type="http://schemas.openxmlformats.org/officeDocument/2006/relationships/hyperlink" Target="consultantplus://offline/ref=5514A2EC2C1C098ABC064A4E19BDC5405136DD8F8693D861E876D2E7183CDC05A34D641C8239F38AAEC2FA1FD18ADD1952D119BC495B1215849C1CC0q1sA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9646D-703F-4E5E-B801-9267E8A96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20374</Words>
  <Characters>116136</Characters>
  <Application>Microsoft Office Word</Application>
  <DocSecurity>4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Минприроды 67. Овчинникова МВ</dc:creator>
  <cp:lastModifiedBy>Минприроды 34. Исаев АЛ</cp:lastModifiedBy>
  <cp:revision>2</cp:revision>
  <cp:lastPrinted>2021-06-30T10:27:00Z</cp:lastPrinted>
  <dcterms:created xsi:type="dcterms:W3CDTF">2021-07-09T13:19:00Z</dcterms:created>
  <dcterms:modified xsi:type="dcterms:W3CDTF">2021-07-09T13:19:00Z</dcterms:modified>
</cp:coreProperties>
</file>