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9" w:rsidRPr="006B06F7" w:rsidRDefault="00BF3079" w:rsidP="00BF3079">
      <w:pPr>
        <w:pStyle w:val="ConsPlusTitle"/>
        <w:jc w:val="center"/>
        <w:rPr>
          <w:rFonts w:ascii="Times New Roman" w:hAnsi="Times New Roman" w:cs="Times New Roman"/>
          <w:sz w:val="26"/>
          <w:szCs w:val="26"/>
        </w:rPr>
      </w:pPr>
      <w:r w:rsidRPr="006B06F7">
        <w:rPr>
          <w:rFonts w:ascii="Times New Roman" w:hAnsi="Times New Roman" w:cs="Times New Roman"/>
          <w:sz w:val="26"/>
          <w:szCs w:val="26"/>
        </w:rPr>
        <w:t>ПОЯСНИТЕЛЬНАЯ ЗАПИСКА</w:t>
      </w:r>
    </w:p>
    <w:p w:rsidR="00BF3079" w:rsidRPr="006B06F7" w:rsidRDefault="00BF3079" w:rsidP="00BF3079">
      <w:pPr>
        <w:pStyle w:val="ConsPlusTitle"/>
        <w:jc w:val="center"/>
        <w:rPr>
          <w:rFonts w:ascii="Times New Roman" w:hAnsi="Times New Roman" w:cs="Times New Roman"/>
          <w:sz w:val="26"/>
          <w:szCs w:val="26"/>
        </w:rPr>
      </w:pPr>
      <w:r w:rsidRPr="006B06F7">
        <w:rPr>
          <w:rFonts w:ascii="Times New Roman" w:hAnsi="Times New Roman" w:cs="Times New Roman"/>
          <w:sz w:val="26"/>
          <w:szCs w:val="26"/>
        </w:rPr>
        <w:t xml:space="preserve">к проекту постановления Кабинета Министров Чувашской Республики </w:t>
      </w:r>
    </w:p>
    <w:p w:rsidR="001F1F47" w:rsidRPr="006B06F7" w:rsidRDefault="00BF3079" w:rsidP="001F1F47">
      <w:pPr>
        <w:pStyle w:val="ConsPlusTitle"/>
        <w:jc w:val="center"/>
        <w:rPr>
          <w:rFonts w:ascii="Times New Roman" w:hAnsi="Times New Roman" w:cs="Times New Roman"/>
          <w:bCs/>
          <w:sz w:val="26"/>
          <w:szCs w:val="26"/>
        </w:rPr>
      </w:pPr>
      <w:r w:rsidRPr="006B06F7">
        <w:rPr>
          <w:rFonts w:ascii="Times New Roman" w:hAnsi="Times New Roman" w:cs="Times New Roman"/>
          <w:sz w:val="26"/>
          <w:szCs w:val="26"/>
        </w:rPr>
        <w:t>«</w:t>
      </w:r>
      <w:r w:rsidR="00550855" w:rsidRPr="006B06F7">
        <w:rPr>
          <w:rFonts w:ascii="Times New Roman" w:hAnsi="Times New Roman" w:cs="Times New Roman"/>
          <w:sz w:val="26"/>
          <w:szCs w:val="26"/>
        </w:rPr>
        <w:t>О внесении изменений</w:t>
      </w:r>
      <w:r w:rsidR="00F84537" w:rsidRPr="006B06F7">
        <w:rPr>
          <w:rFonts w:ascii="Times New Roman" w:hAnsi="Times New Roman" w:cs="Times New Roman"/>
          <w:sz w:val="26"/>
          <w:szCs w:val="26"/>
        </w:rPr>
        <w:t xml:space="preserve"> в постановление Кабинета Министров Чувашской Республики от 17 апреля 2020 г. № 178</w:t>
      </w:r>
      <w:r w:rsidRPr="006B06F7">
        <w:rPr>
          <w:rFonts w:ascii="Times New Roman" w:hAnsi="Times New Roman" w:cs="Times New Roman"/>
          <w:bCs/>
          <w:sz w:val="26"/>
          <w:szCs w:val="26"/>
        </w:rPr>
        <w:t>»</w:t>
      </w:r>
    </w:p>
    <w:p w:rsidR="002A1CE8" w:rsidRDefault="002A1CE8" w:rsidP="001F1F47">
      <w:pPr>
        <w:autoSpaceDE w:val="0"/>
        <w:autoSpaceDN w:val="0"/>
        <w:adjustRightInd w:val="0"/>
        <w:spacing w:after="0" w:line="240" w:lineRule="auto"/>
        <w:ind w:firstLine="709"/>
        <w:jc w:val="both"/>
        <w:rPr>
          <w:rFonts w:ascii="Times New Roman" w:hAnsi="Times New Roman" w:cs="Times New Roman"/>
          <w:bCs/>
          <w:sz w:val="26"/>
          <w:szCs w:val="26"/>
        </w:rPr>
      </w:pPr>
    </w:p>
    <w:p w:rsidR="00990AD2" w:rsidRPr="006B06F7" w:rsidRDefault="00990AD2" w:rsidP="001F1F47">
      <w:pPr>
        <w:autoSpaceDE w:val="0"/>
        <w:autoSpaceDN w:val="0"/>
        <w:adjustRightInd w:val="0"/>
        <w:spacing w:after="0" w:line="240" w:lineRule="auto"/>
        <w:ind w:firstLine="709"/>
        <w:jc w:val="both"/>
        <w:rPr>
          <w:rFonts w:ascii="Times New Roman" w:hAnsi="Times New Roman" w:cs="Times New Roman"/>
          <w:bCs/>
          <w:sz w:val="26"/>
          <w:szCs w:val="26"/>
        </w:rPr>
      </w:pPr>
    </w:p>
    <w:p w:rsidR="005F072C" w:rsidRPr="00FF3E28" w:rsidRDefault="005F072C" w:rsidP="005F072C">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FF3E28">
        <w:rPr>
          <w:rFonts w:ascii="Times New Roman" w:hAnsi="Times New Roman" w:cs="Times New Roman"/>
          <w:bCs/>
          <w:sz w:val="26"/>
          <w:szCs w:val="26"/>
        </w:rPr>
        <w:t xml:space="preserve">Настоящим проектом постановления вносятся изменения в </w:t>
      </w:r>
      <w:r w:rsidRPr="00FF3E28">
        <w:rPr>
          <w:rFonts w:ascii="Times New Roman" w:hAnsi="Times New Roman" w:cs="Times New Roman"/>
          <w:sz w:val="26"/>
          <w:szCs w:val="26"/>
        </w:rPr>
        <w:t>Правила предоставления выплат из республиканского бюджета Чувашской Республики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w:t>
      </w:r>
      <w:r w:rsidR="00E23792" w:rsidRPr="00FF3E28">
        <w:rPr>
          <w:rFonts w:ascii="Times New Roman" w:hAnsi="Times New Roman" w:cs="Times New Roman"/>
          <w:sz w:val="26"/>
          <w:szCs w:val="26"/>
        </w:rPr>
        <w:t xml:space="preserve">риях (сельских агломерациях) в </w:t>
      </w:r>
      <w:r w:rsidRPr="00FF3E28">
        <w:rPr>
          <w:rFonts w:ascii="Times New Roman" w:hAnsi="Times New Roman" w:cs="Times New Roman"/>
          <w:sz w:val="26"/>
          <w:szCs w:val="26"/>
        </w:rPr>
        <w:t>соответствии с постановлением Правительства Российской Федерации от 30 ноября 2019 г. № 1567 «О</w:t>
      </w:r>
      <w:r w:rsidRPr="00FF3E28">
        <w:rPr>
          <w:rFonts w:ascii="Times New Roman" w:hAnsi="Times New Roman" w:cs="Times New Roman"/>
          <w:bCs/>
          <w:sz w:val="26"/>
          <w:szCs w:val="26"/>
        </w:rPr>
        <w:t>б утверждении Правил предоставления субсидий</w:t>
      </w:r>
      <w:proofErr w:type="gramEnd"/>
      <w:r w:rsidRPr="00FF3E28">
        <w:rPr>
          <w:rFonts w:ascii="Times New Roman" w:hAnsi="Times New Roman" w:cs="Times New Roman"/>
          <w:bCs/>
          <w:sz w:val="26"/>
          <w:szCs w:val="26"/>
        </w:rPr>
        <w:t xml:space="preserve"> из федерального бюджета российским кредитным организациям и акционерному обществу «</w:t>
      </w:r>
      <w:proofErr w:type="spellStart"/>
      <w:r w:rsidRPr="00FF3E28">
        <w:rPr>
          <w:rFonts w:ascii="Times New Roman" w:hAnsi="Times New Roman" w:cs="Times New Roman"/>
          <w:bCs/>
          <w:sz w:val="26"/>
          <w:szCs w:val="26"/>
        </w:rPr>
        <w:t>ДОМ</w:t>
      </w:r>
      <w:proofErr w:type="gramStart"/>
      <w:r w:rsidRPr="00FF3E28">
        <w:rPr>
          <w:rFonts w:ascii="Times New Roman" w:hAnsi="Times New Roman" w:cs="Times New Roman"/>
          <w:bCs/>
          <w:sz w:val="26"/>
          <w:szCs w:val="26"/>
        </w:rPr>
        <w:t>.Р</w:t>
      </w:r>
      <w:proofErr w:type="gramEnd"/>
      <w:r w:rsidRPr="00FF3E28">
        <w:rPr>
          <w:rFonts w:ascii="Times New Roman" w:hAnsi="Times New Roman" w:cs="Times New Roman"/>
          <w:bCs/>
          <w:sz w:val="26"/>
          <w:szCs w:val="26"/>
        </w:rPr>
        <w:t>Ф</w:t>
      </w:r>
      <w:proofErr w:type="spellEnd"/>
      <w:r w:rsidRPr="00FF3E28">
        <w:rPr>
          <w:rFonts w:ascii="Times New Roman" w:hAnsi="Times New Roman" w:cs="Times New Roman"/>
          <w:bCs/>
          <w:sz w:val="26"/>
          <w:szCs w:val="26"/>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утвержденные постановлением Кабинета Министров Чувашской Республики от </w:t>
      </w:r>
      <w:r w:rsidR="00E23792" w:rsidRPr="00FF3E28">
        <w:rPr>
          <w:rFonts w:ascii="Times New Roman" w:hAnsi="Times New Roman" w:cs="Times New Roman"/>
          <w:bCs/>
          <w:sz w:val="26"/>
          <w:szCs w:val="26"/>
        </w:rPr>
        <w:t xml:space="preserve">         </w:t>
      </w:r>
      <w:r w:rsidRPr="00FF3E28">
        <w:rPr>
          <w:rFonts w:ascii="Times New Roman" w:hAnsi="Times New Roman" w:cs="Times New Roman"/>
          <w:bCs/>
          <w:sz w:val="26"/>
          <w:szCs w:val="26"/>
        </w:rPr>
        <w:t>17 апреля 2020 г. № 178.</w:t>
      </w:r>
    </w:p>
    <w:p w:rsidR="004B67F7" w:rsidRPr="00FF3E28" w:rsidRDefault="004B67F7" w:rsidP="004B67F7">
      <w:pPr>
        <w:autoSpaceDE w:val="0"/>
        <w:autoSpaceDN w:val="0"/>
        <w:adjustRightInd w:val="0"/>
        <w:spacing w:after="0" w:line="240" w:lineRule="auto"/>
        <w:ind w:firstLine="709"/>
        <w:jc w:val="both"/>
        <w:rPr>
          <w:rFonts w:ascii="Times New Roman" w:hAnsi="Times New Roman" w:cs="Times New Roman"/>
          <w:bCs/>
          <w:sz w:val="26"/>
          <w:szCs w:val="26"/>
        </w:rPr>
      </w:pPr>
      <w:r w:rsidRPr="00FF3E28">
        <w:rPr>
          <w:rFonts w:ascii="Times New Roman" w:hAnsi="Times New Roman" w:cs="Times New Roman"/>
          <w:bCs/>
          <w:sz w:val="26"/>
          <w:szCs w:val="26"/>
        </w:rPr>
        <w:t xml:space="preserve">Настоящим проектом постановления </w:t>
      </w:r>
      <w:r w:rsidRPr="00FF3E28">
        <w:rPr>
          <w:rFonts w:ascii="Times New Roman" w:hAnsi="Times New Roman" w:cs="Times New Roman"/>
          <w:bCs/>
          <w:sz w:val="26"/>
          <w:szCs w:val="26"/>
        </w:rPr>
        <w:t>уточняется</w:t>
      </w:r>
      <w:r w:rsidRPr="00FF3E28">
        <w:rPr>
          <w:rFonts w:ascii="Times New Roman" w:hAnsi="Times New Roman" w:cs="Times New Roman"/>
          <w:bCs/>
          <w:sz w:val="26"/>
          <w:szCs w:val="26"/>
        </w:rPr>
        <w:t xml:space="preserve"> </w:t>
      </w:r>
      <w:r w:rsidRPr="00FF3E28">
        <w:rPr>
          <w:rFonts w:ascii="Times New Roman" w:hAnsi="Times New Roman" w:cs="Times New Roman"/>
          <w:bCs/>
          <w:sz w:val="26"/>
          <w:szCs w:val="26"/>
        </w:rPr>
        <w:t xml:space="preserve">формулировка </w:t>
      </w:r>
      <w:r w:rsidR="003548A0" w:rsidRPr="00FF3E28">
        <w:rPr>
          <w:rFonts w:ascii="Times New Roman" w:hAnsi="Times New Roman" w:cs="Times New Roman"/>
          <w:bCs/>
          <w:sz w:val="26"/>
          <w:szCs w:val="26"/>
        </w:rPr>
        <w:t xml:space="preserve">по </w:t>
      </w:r>
      <w:r w:rsidR="00990AD2" w:rsidRPr="00FF3E28">
        <w:rPr>
          <w:rFonts w:ascii="Times New Roman" w:hAnsi="Times New Roman" w:cs="Times New Roman"/>
          <w:bCs/>
          <w:sz w:val="26"/>
          <w:szCs w:val="26"/>
        </w:rPr>
        <w:t>предоставлению выплат из республиканского бюджета Чувашской Республики на возмещение</w:t>
      </w:r>
      <w:r w:rsidRPr="00FF3E28">
        <w:rPr>
          <w:rFonts w:ascii="Times New Roman" w:hAnsi="Times New Roman" w:cs="Times New Roman"/>
          <w:bCs/>
          <w:sz w:val="26"/>
          <w:szCs w:val="26"/>
        </w:rPr>
        <w:t xml:space="preserve"> части затрат на уплату процентов по жилищным (ипотечным) кредитам (займам) на строительство (приобретение) жилого помещения (жилого дома) на сельских территориях (сельских агломерациях) </w:t>
      </w:r>
      <w:r w:rsidR="00990AD2" w:rsidRPr="00FF3E28">
        <w:rPr>
          <w:rFonts w:ascii="Times New Roman" w:hAnsi="Times New Roman" w:cs="Times New Roman"/>
          <w:bCs/>
          <w:sz w:val="26"/>
          <w:szCs w:val="26"/>
        </w:rPr>
        <w:t xml:space="preserve">(далее - выплата) </w:t>
      </w:r>
      <w:r w:rsidR="009C4746" w:rsidRPr="00FF3E28">
        <w:rPr>
          <w:rFonts w:ascii="Times New Roman" w:hAnsi="Times New Roman" w:cs="Times New Roman"/>
          <w:bCs/>
          <w:sz w:val="26"/>
          <w:szCs w:val="26"/>
        </w:rPr>
        <w:t xml:space="preserve">отдельным категориям </w:t>
      </w:r>
      <w:r w:rsidR="009C4746" w:rsidRPr="00FF3E28">
        <w:rPr>
          <w:rFonts w:ascii="Times New Roman" w:hAnsi="Times New Roman"/>
          <w:sz w:val="26"/>
          <w:szCs w:val="26"/>
        </w:rPr>
        <w:t>граждан</w:t>
      </w:r>
      <w:r w:rsidRPr="00FF3E28">
        <w:rPr>
          <w:rFonts w:ascii="Times New Roman" w:hAnsi="Times New Roman"/>
          <w:sz w:val="26"/>
          <w:szCs w:val="26"/>
        </w:rPr>
        <w:t xml:space="preserve">, </w:t>
      </w:r>
      <w:r w:rsidRPr="00FF3E28">
        <w:rPr>
          <w:rFonts w:ascii="Times New Roman" w:hAnsi="Times New Roman"/>
          <w:sz w:val="26"/>
          <w:szCs w:val="26"/>
        </w:rPr>
        <w:t>прожива</w:t>
      </w:r>
      <w:bookmarkStart w:id="0" w:name="_GoBack"/>
      <w:bookmarkEnd w:id="0"/>
      <w:r w:rsidRPr="00FF3E28">
        <w:rPr>
          <w:rFonts w:ascii="Times New Roman" w:hAnsi="Times New Roman"/>
          <w:sz w:val="26"/>
          <w:szCs w:val="26"/>
        </w:rPr>
        <w:t>ющим и работающим на сельских территориях (сельских агломерациях)</w:t>
      </w:r>
      <w:r w:rsidRPr="00FF3E28">
        <w:rPr>
          <w:rFonts w:ascii="Times New Roman" w:hAnsi="Times New Roman" w:cs="Times New Roman"/>
          <w:bCs/>
          <w:sz w:val="26"/>
          <w:szCs w:val="26"/>
        </w:rPr>
        <w:t>.</w:t>
      </w:r>
    </w:p>
    <w:p w:rsidR="007B457E" w:rsidRPr="00FF3E28" w:rsidRDefault="00DE0856" w:rsidP="004B67F7">
      <w:pPr>
        <w:autoSpaceDE w:val="0"/>
        <w:autoSpaceDN w:val="0"/>
        <w:adjustRightInd w:val="0"/>
        <w:spacing w:after="0" w:line="240" w:lineRule="auto"/>
        <w:ind w:firstLine="709"/>
        <w:jc w:val="both"/>
        <w:rPr>
          <w:rFonts w:ascii="Times New Roman" w:hAnsi="Times New Roman" w:cs="Times New Roman"/>
          <w:bCs/>
          <w:sz w:val="26"/>
          <w:szCs w:val="26"/>
        </w:rPr>
      </w:pPr>
      <w:r w:rsidRPr="00FF3E28">
        <w:rPr>
          <w:rFonts w:ascii="Times New Roman" w:hAnsi="Times New Roman" w:cs="Times New Roman"/>
          <w:bCs/>
          <w:sz w:val="26"/>
          <w:szCs w:val="26"/>
        </w:rPr>
        <w:t>Кроме того, проектом постановления исключает</w:t>
      </w:r>
      <w:r w:rsidR="007B457E" w:rsidRPr="00FF3E28">
        <w:rPr>
          <w:rFonts w:ascii="Times New Roman" w:hAnsi="Times New Roman" w:cs="Times New Roman"/>
          <w:bCs/>
          <w:sz w:val="26"/>
          <w:szCs w:val="26"/>
        </w:rPr>
        <w:t xml:space="preserve">ся </w:t>
      </w:r>
      <w:r w:rsidR="00990AD2" w:rsidRPr="00FF3E28">
        <w:rPr>
          <w:rFonts w:ascii="Times New Roman" w:hAnsi="Times New Roman" w:cs="Times New Roman"/>
          <w:bCs/>
          <w:sz w:val="26"/>
          <w:szCs w:val="26"/>
        </w:rPr>
        <w:t>предоставление выплат категории</w:t>
      </w:r>
      <w:r w:rsidR="007B457E" w:rsidRPr="00FF3E28">
        <w:rPr>
          <w:rFonts w:ascii="Times New Roman" w:hAnsi="Times New Roman" w:cs="Times New Roman"/>
          <w:bCs/>
          <w:sz w:val="26"/>
          <w:szCs w:val="26"/>
        </w:rPr>
        <w:t xml:space="preserve"> граждан, изъявивших</w:t>
      </w:r>
      <w:r w:rsidRPr="00FF3E28">
        <w:rPr>
          <w:rFonts w:ascii="Times New Roman" w:hAnsi="Times New Roman" w:cs="Times New Roman"/>
          <w:bCs/>
          <w:sz w:val="26"/>
          <w:szCs w:val="26"/>
        </w:rPr>
        <w:t xml:space="preserve"> желание проживать в сельской местности</w:t>
      </w:r>
      <w:r w:rsidR="00990AD2" w:rsidRPr="00FF3E28">
        <w:rPr>
          <w:rFonts w:ascii="Times New Roman" w:hAnsi="Times New Roman" w:cs="Times New Roman"/>
          <w:bCs/>
          <w:sz w:val="26"/>
          <w:szCs w:val="26"/>
        </w:rPr>
        <w:t xml:space="preserve">, поскольку </w:t>
      </w:r>
      <w:r w:rsidR="00503E7F" w:rsidRPr="00FF3E28">
        <w:rPr>
          <w:rFonts w:ascii="Times New Roman" w:hAnsi="Times New Roman" w:cs="Times New Roman"/>
          <w:bCs/>
          <w:sz w:val="26"/>
          <w:szCs w:val="26"/>
        </w:rPr>
        <w:t>данная категория идентична категории граждан, постоянно проживающих на сельских территориях.</w:t>
      </w:r>
    </w:p>
    <w:p w:rsidR="0029186B" w:rsidRPr="00FF3E28" w:rsidRDefault="0029186B" w:rsidP="005F072C">
      <w:pPr>
        <w:autoSpaceDE w:val="0"/>
        <w:autoSpaceDN w:val="0"/>
        <w:adjustRightInd w:val="0"/>
        <w:spacing w:after="0" w:line="240" w:lineRule="auto"/>
        <w:ind w:firstLine="709"/>
        <w:jc w:val="both"/>
        <w:rPr>
          <w:rFonts w:ascii="Times New Roman" w:hAnsi="Times New Roman" w:cs="Times New Roman"/>
          <w:bCs/>
          <w:sz w:val="26"/>
          <w:szCs w:val="26"/>
        </w:rPr>
      </w:pPr>
      <w:r w:rsidRPr="00FF3E28">
        <w:rPr>
          <w:rFonts w:ascii="Times New Roman" w:hAnsi="Times New Roman" w:cs="Times New Roman"/>
          <w:bCs/>
          <w:sz w:val="26"/>
          <w:szCs w:val="26"/>
        </w:rPr>
        <w:t xml:space="preserve">Поскольку настоящий проект постановления Кабинета Министров Чувашской Республики не затрагивает вопросы осуществления предпринимательской и инвестиционной деятельности, оценка регулирующего </w:t>
      </w:r>
      <w:proofErr w:type="gramStart"/>
      <w:r w:rsidRPr="00FF3E28">
        <w:rPr>
          <w:rFonts w:ascii="Times New Roman" w:hAnsi="Times New Roman" w:cs="Times New Roman"/>
          <w:bCs/>
          <w:sz w:val="26"/>
          <w:szCs w:val="26"/>
        </w:rPr>
        <w:t>воздействия указанного проекта постановления Кабинета Министров Чувашской Республики</w:t>
      </w:r>
      <w:proofErr w:type="gramEnd"/>
      <w:r w:rsidRPr="00FF3E28">
        <w:rPr>
          <w:rFonts w:ascii="Times New Roman" w:hAnsi="Times New Roman" w:cs="Times New Roman"/>
          <w:bCs/>
          <w:sz w:val="26"/>
          <w:szCs w:val="26"/>
        </w:rPr>
        <w:t xml:space="preserve"> не проводилась.</w:t>
      </w:r>
    </w:p>
    <w:p w:rsidR="0029186B" w:rsidRPr="00FF3E28" w:rsidRDefault="0029186B" w:rsidP="005F072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FF3E28">
        <w:rPr>
          <w:rFonts w:ascii="Times New Roman" w:hAnsi="Times New Roman" w:cs="Times New Roman"/>
          <w:bCs/>
          <w:sz w:val="26"/>
          <w:szCs w:val="26"/>
        </w:rPr>
        <w:t>Принятие настоящего проекта постановления не потребует внесения изменений в нормативные правовые акты Чувашской Республики и выделения дополнительных средств из республиканского бюджета Чувашской Республики.</w:t>
      </w:r>
    </w:p>
    <w:p w:rsidR="00C3439C" w:rsidRPr="00FF3E28" w:rsidRDefault="00C3439C" w:rsidP="005F072C">
      <w:pPr>
        <w:pStyle w:val="a5"/>
        <w:rPr>
          <w:rFonts w:eastAsiaTheme="minorHAnsi"/>
          <w:bCs/>
          <w:szCs w:val="26"/>
          <w:lang w:eastAsia="en-US"/>
        </w:rPr>
      </w:pPr>
    </w:p>
    <w:p w:rsidR="00816CEF" w:rsidRPr="00FF3E28" w:rsidRDefault="00816CEF" w:rsidP="0052154F">
      <w:pPr>
        <w:pStyle w:val="a5"/>
        <w:rPr>
          <w:rFonts w:eastAsiaTheme="minorHAnsi"/>
          <w:bCs/>
          <w:szCs w:val="26"/>
          <w:lang w:eastAsia="en-US"/>
        </w:rPr>
      </w:pPr>
    </w:p>
    <w:p w:rsidR="00D34A70" w:rsidRPr="00FF3E28" w:rsidRDefault="00D34A70" w:rsidP="0052154F">
      <w:pPr>
        <w:pStyle w:val="a5"/>
        <w:rPr>
          <w:rFonts w:eastAsiaTheme="minorHAnsi"/>
          <w:bCs/>
          <w:szCs w:val="26"/>
          <w:lang w:eastAsia="en-US"/>
        </w:rPr>
      </w:pPr>
    </w:p>
    <w:p w:rsidR="00C3439C" w:rsidRPr="00FF3E28" w:rsidRDefault="00C3439C" w:rsidP="00C3439C">
      <w:pPr>
        <w:pStyle w:val="a5"/>
        <w:ind w:firstLine="0"/>
        <w:rPr>
          <w:rFonts w:eastAsiaTheme="minorHAnsi"/>
          <w:bCs/>
          <w:szCs w:val="26"/>
          <w:lang w:eastAsia="en-US"/>
        </w:rPr>
      </w:pPr>
      <w:r w:rsidRPr="00FF3E28">
        <w:rPr>
          <w:rFonts w:eastAsiaTheme="minorHAnsi"/>
          <w:bCs/>
          <w:szCs w:val="26"/>
          <w:lang w:eastAsia="en-US"/>
        </w:rPr>
        <w:t xml:space="preserve">Заместитель Председателя Кабинета </w:t>
      </w:r>
    </w:p>
    <w:p w:rsidR="00C3439C" w:rsidRPr="00FF3E28" w:rsidRDefault="00C3439C" w:rsidP="00C3439C">
      <w:pPr>
        <w:pStyle w:val="a5"/>
        <w:ind w:firstLine="0"/>
        <w:rPr>
          <w:rFonts w:eastAsiaTheme="minorHAnsi"/>
          <w:bCs/>
          <w:szCs w:val="26"/>
          <w:lang w:eastAsia="en-US"/>
        </w:rPr>
      </w:pPr>
      <w:r w:rsidRPr="00FF3E28">
        <w:rPr>
          <w:rFonts w:eastAsiaTheme="minorHAnsi"/>
          <w:bCs/>
          <w:szCs w:val="26"/>
          <w:lang w:eastAsia="en-US"/>
        </w:rPr>
        <w:t xml:space="preserve">Министров Чувашской Республики – </w:t>
      </w:r>
    </w:p>
    <w:p w:rsidR="00C3439C" w:rsidRPr="00FF3E28" w:rsidRDefault="00C3439C" w:rsidP="00C3439C">
      <w:pPr>
        <w:pStyle w:val="a5"/>
        <w:ind w:firstLine="0"/>
        <w:rPr>
          <w:rFonts w:eastAsiaTheme="minorHAnsi"/>
          <w:bCs/>
          <w:szCs w:val="26"/>
          <w:lang w:eastAsia="en-US"/>
        </w:rPr>
      </w:pPr>
      <w:r w:rsidRPr="00FF3E28">
        <w:rPr>
          <w:rFonts w:eastAsiaTheme="minorHAnsi"/>
          <w:bCs/>
          <w:szCs w:val="26"/>
          <w:lang w:eastAsia="en-US"/>
        </w:rPr>
        <w:t xml:space="preserve">министр сельского хозяйства </w:t>
      </w:r>
    </w:p>
    <w:p w:rsidR="002A1CE8" w:rsidRPr="00FF3E28" w:rsidRDefault="00C3439C">
      <w:pPr>
        <w:autoSpaceDE w:val="0"/>
        <w:autoSpaceDN w:val="0"/>
        <w:adjustRightInd w:val="0"/>
        <w:spacing w:after="0" w:line="240" w:lineRule="auto"/>
        <w:jc w:val="both"/>
        <w:rPr>
          <w:rFonts w:ascii="Times New Roman" w:hAnsi="Times New Roman" w:cs="Times New Roman"/>
          <w:sz w:val="26"/>
          <w:szCs w:val="26"/>
        </w:rPr>
      </w:pPr>
      <w:r w:rsidRPr="00FF3E28">
        <w:rPr>
          <w:rFonts w:ascii="Times New Roman" w:hAnsi="Times New Roman" w:cs="Times New Roman"/>
          <w:bCs/>
          <w:sz w:val="26"/>
          <w:szCs w:val="26"/>
        </w:rPr>
        <w:t xml:space="preserve">Чувашской Республики                                      </w:t>
      </w:r>
      <w:r w:rsidR="00C22207" w:rsidRPr="00FF3E28">
        <w:rPr>
          <w:rFonts w:ascii="Times New Roman" w:hAnsi="Times New Roman" w:cs="Times New Roman"/>
          <w:bCs/>
          <w:sz w:val="26"/>
          <w:szCs w:val="26"/>
        </w:rPr>
        <w:t xml:space="preserve"> </w:t>
      </w:r>
      <w:r w:rsidRPr="00FF3E28">
        <w:rPr>
          <w:rFonts w:ascii="Times New Roman" w:hAnsi="Times New Roman" w:cs="Times New Roman"/>
          <w:bCs/>
          <w:sz w:val="26"/>
          <w:szCs w:val="26"/>
        </w:rPr>
        <w:t xml:space="preserve">                                </w:t>
      </w:r>
      <w:r w:rsidR="006B06F7" w:rsidRPr="00FF3E28">
        <w:rPr>
          <w:rFonts w:ascii="Times New Roman" w:hAnsi="Times New Roman" w:cs="Times New Roman"/>
          <w:bCs/>
          <w:sz w:val="26"/>
          <w:szCs w:val="26"/>
        </w:rPr>
        <w:t xml:space="preserve">  </w:t>
      </w:r>
      <w:r w:rsidR="00530968" w:rsidRPr="00FF3E28">
        <w:rPr>
          <w:rFonts w:ascii="Times New Roman" w:hAnsi="Times New Roman" w:cs="Times New Roman"/>
          <w:bCs/>
          <w:sz w:val="26"/>
          <w:szCs w:val="26"/>
        </w:rPr>
        <w:t xml:space="preserve">   </w:t>
      </w:r>
      <w:r w:rsidRPr="00FF3E28">
        <w:rPr>
          <w:rFonts w:ascii="Times New Roman" w:hAnsi="Times New Roman" w:cs="Times New Roman"/>
          <w:bCs/>
          <w:sz w:val="26"/>
          <w:szCs w:val="26"/>
        </w:rPr>
        <w:t>С.Г. Артамонов</w:t>
      </w:r>
    </w:p>
    <w:sectPr w:rsidR="002A1CE8" w:rsidRPr="00FF3E28" w:rsidSect="00990AD2">
      <w:pgSz w:w="11906" w:h="16838"/>
      <w:pgMar w:top="127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8DF"/>
    <w:multiLevelType w:val="hybridMultilevel"/>
    <w:tmpl w:val="AE9ABCFE"/>
    <w:lvl w:ilvl="0" w:tplc="3340A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C9225C"/>
    <w:multiLevelType w:val="hybridMultilevel"/>
    <w:tmpl w:val="28222788"/>
    <w:lvl w:ilvl="0" w:tplc="D980B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473FC1"/>
    <w:multiLevelType w:val="hybridMultilevel"/>
    <w:tmpl w:val="9B661750"/>
    <w:lvl w:ilvl="0" w:tplc="2C2C01F6">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752C7BE9"/>
    <w:multiLevelType w:val="hybridMultilevel"/>
    <w:tmpl w:val="C1B23BC8"/>
    <w:lvl w:ilvl="0" w:tplc="986CC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27"/>
    <w:rsid w:val="000065F5"/>
    <w:rsid w:val="000303C3"/>
    <w:rsid w:val="000408B2"/>
    <w:rsid w:val="00045C0D"/>
    <w:rsid w:val="00056638"/>
    <w:rsid w:val="000818C1"/>
    <w:rsid w:val="000967C6"/>
    <w:rsid w:val="000C2696"/>
    <w:rsid w:val="0012124C"/>
    <w:rsid w:val="001231A4"/>
    <w:rsid w:val="00123CB6"/>
    <w:rsid w:val="00156527"/>
    <w:rsid w:val="00163C99"/>
    <w:rsid w:val="00164E25"/>
    <w:rsid w:val="001C03D4"/>
    <w:rsid w:val="001D6FBD"/>
    <w:rsid w:val="001F1F47"/>
    <w:rsid w:val="001F74E4"/>
    <w:rsid w:val="001F7F41"/>
    <w:rsid w:val="00211346"/>
    <w:rsid w:val="00221E8C"/>
    <w:rsid w:val="00245FEA"/>
    <w:rsid w:val="0029186B"/>
    <w:rsid w:val="00292D74"/>
    <w:rsid w:val="002A1CE8"/>
    <w:rsid w:val="002B20DE"/>
    <w:rsid w:val="0033263B"/>
    <w:rsid w:val="003548A0"/>
    <w:rsid w:val="00382454"/>
    <w:rsid w:val="003D4AC7"/>
    <w:rsid w:val="003E467B"/>
    <w:rsid w:val="004665B0"/>
    <w:rsid w:val="00471BC7"/>
    <w:rsid w:val="004824DA"/>
    <w:rsid w:val="004915A4"/>
    <w:rsid w:val="0049532A"/>
    <w:rsid w:val="004A1348"/>
    <w:rsid w:val="004A59FE"/>
    <w:rsid w:val="004A61B4"/>
    <w:rsid w:val="004B67F7"/>
    <w:rsid w:val="004C6EF6"/>
    <w:rsid w:val="004E2889"/>
    <w:rsid w:val="00503E7F"/>
    <w:rsid w:val="0052154F"/>
    <w:rsid w:val="00530968"/>
    <w:rsid w:val="005426C8"/>
    <w:rsid w:val="00550855"/>
    <w:rsid w:val="00555591"/>
    <w:rsid w:val="005844F3"/>
    <w:rsid w:val="00592A0B"/>
    <w:rsid w:val="0059619F"/>
    <w:rsid w:val="005C68BD"/>
    <w:rsid w:val="005F072C"/>
    <w:rsid w:val="005F1C1E"/>
    <w:rsid w:val="00635D3A"/>
    <w:rsid w:val="006476B7"/>
    <w:rsid w:val="006636FA"/>
    <w:rsid w:val="00663946"/>
    <w:rsid w:val="00664796"/>
    <w:rsid w:val="00672DD9"/>
    <w:rsid w:val="00686BE2"/>
    <w:rsid w:val="00692B2F"/>
    <w:rsid w:val="006B06F7"/>
    <w:rsid w:val="006B19AE"/>
    <w:rsid w:val="00717A2A"/>
    <w:rsid w:val="00725F1C"/>
    <w:rsid w:val="007B457E"/>
    <w:rsid w:val="007D4440"/>
    <w:rsid w:val="007E5832"/>
    <w:rsid w:val="00816CEF"/>
    <w:rsid w:val="0082266A"/>
    <w:rsid w:val="00861A3C"/>
    <w:rsid w:val="008B2BBB"/>
    <w:rsid w:val="008B7C23"/>
    <w:rsid w:val="008E16F8"/>
    <w:rsid w:val="009301A3"/>
    <w:rsid w:val="009355DE"/>
    <w:rsid w:val="0093727B"/>
    <w:rsid w:val="009721D7"/>
    <w:rsid w:val="00985111"/>
    <w:rsid w:val="00986ACD"/>
    <w:rsid w:val="00990AD2"/>
    <w:rsid w:val="009A65BE"/>
    <w:rsid w:val="009C4746"/>
    <w:rsid w:val="009E1811"/>
    <w:rsid w:val="009E2BAE"/>
    <w:rsid w:val="00A05CD9"/>
    <w:rsid w:val="00A53976"/>
    <w:rsid w:val="00A724DF"/>
    <w:rsid w:val="00A854A0"/>
    <w:rsid w:val="00AD7E70"/>
    <w:rsid w:val="00AE7FD2"/>
    <w:rsid w:val="00AF5514"/>
    <w:rsid w:val="00B14045"/>
    <w:rsid w:val="00B31EBE"/>
    <w:rsid w:val="00B34140"/>
    <w:rsid w:val="00B67522"/>
    <w:rsid w:val="00BD0474"/>
    <w:rsid w:val="00BD6213"/>
    <w:rsid w:val="00BF3079"/>
    <w:rsid w:val="00C22207"/>
    <w:rsid w:val="00C3439C"/>
    <w:rsid w:val="00C70795"/>
    <w:rsid w:val="00C7199B"/>
    <w:rsid w:val="00CE30E7"/>
    <w:rsid w:val="00CE3EBB"/>
    <w:rsid w:val="00D20AC3"/>
    <w:rsid w:val="00D34A70"/>
    <w:rsid w:val="00D6322C"/>
    <w:rsid w:val="00D66F9F"/>
    <w:rsid w:val="00DE0856"/>
    <w:rsid w:val="00E0102A"/>
    <w:rsid w:val="00E12767"/>
    <w:rsid w:val="00E168AF"/>
    <w:rsid w:val="00E229C2"/>
    <w:rsid w:val="00E22F4C"/>
    <w:rsid w:val="00E23792"/>
    <w:rsid w:val="00E344AF"/>
    <w:rsid w:val="00E50F57"/>
    <w:rsid w:val="00E5372A"/>
    <w:rsid w:val="00EB1DE6"/>
    <w:rsid w:val="00EB6D61"/>
    <w:rsid w:val="00ED2BFF"/>
    <w:rsid w:val="00ED78F5"/>
    <w:rsid w:val="00EE3819"/>
    <w:rsid w:val="00EE4E19"/>
    <w:rsid w:val="00F24868"/>
    <w:rsid w:val="00F36F9B"/>
    <w:rsid w:val="00F4472B"/>
    <w:rsid w:val="00F775BF"/>
    <w:rsid w:val="00F84537"/>
    <w:rsid w:val="00F903AF"/>
    <w:rsid w:val="00F919D4"/>
    <w:rsid w:val="00F94578"/>
    <w:rsid w:val="00FC0858"/>
    <w:rsid w:val="00FD262E"/>
    <w:rsid w:val="00FF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527"/>
    <w:pPr>
      <w:ind w:left="720"/>
      <w:contextualSpacing/>
    </w:pPr>
  </w:style>
  <w:style w:type="paragraph" w:styleId="a4">
    <w:name w:val="Normal (Web)"/>
    <w:basedOn w:val="a"/>
    <w:uiPriority w:val="99"/>
    <w:unhideWhenUsed/>
    <w:rsid w:val="00F91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F3079"/>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Indent"/>
    <w:basedOn w:val="a"/>
    <w:link w:val="a6"/>
    <w:rsid w:val="00C3439C"/>
    <w:pPr>
      <w:widowControl w:val="0"/>
      <w:spacing w:after="0" w:line="240" w:lineRule="auto"/>
      <w:ind w:firstLine="709"/>
      <w:jc w:val="both"/>
    </w:pPr>
    <w:rPr>
      <w:rFonts w:ascii="Times New Roman" w:eastAsia="Calibri" w:hAnsi="Times New Roman" w:cs="Times New Roman"/>
      <w:sz w:val="26"/>
      <w:szCs w:val="24"/>
      <w:lang w:eastAsia="ru-RU"/>
    </w:rPr>
  </w:style>
  <w:style w:type="character" w:customStyle="1" w:styleId="a6">
    <w:name w:val="Основной текст с отступом Знак"/>
    <w:basedOn w:val="a0"/>
    <w:link w:val="a5"/>
    <w:rsid w:val="00C3439C"/>
    <w:rPr>
      <w:rFonts w:ascii="Times New Roman" w:eastAsia="Calibri" w:hAnsi="Times New Roman" w:cs="Times New Roman"/>
      <w:sz w:val="26"/>
      <w:szCs w:val="24"/>
      <w:lang w:eastAsia="ru-RU"/>
    </w:rPr>
  </w:style>
  <w:style w:type="paragraph" w:styleId="a7">
    <w:name w:val="Balloon Text"/>
    <w:basedOn w:val="a"/>
    <w:link w:val="a8"/>
    <w:uiPriority w:val="99"/>
    <w:semiHidden/>
    <w:unhideWhenUsed/>
    <w:rsid w:val="00E168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527"/>
    <w:pPr>
      <w:ind w:left="720"/>
      <w:contextualSpacing/>
    </w:pPr>
  </w:style>
  <w:style w:type="paragraph" w:styleId="a4">
    <w:name w:val="Normal (Web)"/>
    <w:basedOn w:val="a"/>
    <w:uiPriority w:val="99"/>
    <w:unhideWhenUsed/>
    <w:rsid w:val="00F91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F3079"/>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Indent"/>
    <w:basedOn w:val="a"/>
    <w:link w:val="a6"/>
    <w:rsid w:val="00C3439C"/>
    <w:pPr>
      <w:widowControl w:val="0"/>
      <w:spacing w:after="0" w:line="240" w:lineRule="auto"/>
      <w:ind w:firstLine="709"/>
      <w:jc w:val="both"/>
    </w:pPr>
    <w:rPr>
      <w:rFonts w:ascii="Times New Roman" w:eastAsia="Calibri" w:hAnsi="Times New Roman" w:cs="Times New Roman"/>
      <w:sz w:val="26"/>
      <w:szCs w:val="24"/>
      <w:lang w:eastAsia="ru-RU"/>
    </w:rPr>
  </w:style>
  <w:style w:type="character" w:customStyle="1" w:styleId="a6">
    <w:name w:val="Основной текст с отступом Знак"/>
    <w:basedOn w:val="a0"/>
    <w:link w:val="a5"/>
    <w:rsid w:val="00C3439C"/>
    <w:rPr>
      <w:rFonts w:ascii="Times New Roman" w:eastAsia="Calibri" w:hAnsi="Times New Roman" w:cs="Times New Roman"/>
      <w:sz w:val="26"/>
      <w:szCs w:val="24"/>
      <w:lang w:eastAsia="ru-RU"/>
    </w:rPr>
  </w:style>
  <w:style w:type="paragraph" w:styleId="a7">
    <w:name w:val="Balloon Text"/>
    <w:basedOn w:val="a"/>
    <w:link w:val="a8"/>
    <w:uiPriority w:val="99"/>
    <w:semiHidden/>
    <w:unhideWhenUsed/>
    <w:rsid w:val="00E168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Загребаева Марина Анатольевна</dc:creator>
  <cp:lastModifiedBy>МСХ ЧР Кудрявцева Ольга Геннадьевна</cp:lastModifiedBy>
  <cp:revision>39</cp:revision>
  <cp:lastPrinted>2021-10-19T10:15:00Z</cp:lastPrinted>
  <dcterms:created xsi:type="dcterms:W3CDTF">2021-01-18T08:57:00Z</dcterms:created>
  <dcterms:modified xsi:type="dcterms:W3CDTF">2021-10-19T10:15:00Z</dcterms:modified>
</cp:coreProperties>
</file>