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C37" w:rsidRDefault="00F772F6" w:rsidP="00DA4BCE">
      <w:pPr>
        <w:jc w:val="right"/>
      </w:pPr>
      <w:r>
        <w:rPr>
          <w:noProof/>
        </w:rPr>
        <w:pict>
          <v:rect id="_x0000_s1028" style="position:absolute;left:0;text-align:left;margin-left:0;margin-top:47.2pt;width:74.55pt;height:58.35pt;z-index:251658752;mso-position-horizontal:center;mso-position-vertical-relative:page" o:regroupid="1" stroked="f" strokeweight="0">
            <v:textbox style="mso-next-textbox:#_x0000_s1028" inset="0,0,0,0">
              <w:txbxContent>
                <w:p w:rsidR="00A24F24" w:rsidRDefault="00A71756">
                  <w:pPr>
                    <w:ind w:right="411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38175" cy="6762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y="page"/>
          </v:rect>
        </w:pict>
      </w:r>
    </w:p>
    <w:p w:rsidR="00790C37" w:rsidRPr="008E3197" w:rsidRDefault="008E3197" w:rsidP="008E3197">
      <w:pPr>
        <w:tabs>
          <w:tab w:val="left" w:pos="7668"/>
        </w:tabs>
      </w:pPr>
      <w:r>
        <w:rPr>
          <w:b/>
        </w:rPr>
        <w:tab/>
      </w:r>
      <w:r w:rsidRPr="008E3197">
        <w:t>ПРОЕКТ</w:t>
      </w:r>
    </w:p>
    <w:p w:rsidR="00790C37" w:rsidRDefault="00F772F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in;margin-top:82.5pt;width:171pt;height:71.25pt;z-index:251656704;mso-position-horizontal-relative:page;mso-position-vertical-relative:page" o:regroupid="1" stroked="f">
            <v:textbox style="mso-next-textbox:#_x0000_s1026" inset="0,0,0,0">
              <w:txbxContent>
                <w:p w:rsidR="00A24F24" w:rsidRPr="004E1FE3" w:rsidRDefault="00A24F24">
                  <w:pPr>
                    <w:spacing w:line="320" w:lineRule="exact"/>
                    <w:jc w:val="center"/>
                    <w:rPr>
                      <w:b/>
                      <w:caps/>
                      <w:sz w:val="16"/>
                      <w:szCs w:val="16"/>
                    </w:rPr>
                  </w:pPr>
                  <w:r w:rsidRPr="004E1FE3"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  <w:t>Чёваш Республики</w:t>
                  </w:r>
                </w:p>
                <w:p w:rsidR="00A24F24" w:rsidRPr="004E1FE3" w:rsidRDefault="00A24F24">
                  <w:pPr>
                    <w:jc w:val="center"/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</w:pPr>
                  <w:r w:rsidRPr="004E1FE3"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>+,</w:t>
                  </w:r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М</w:t>
                  </w:r>
                  <w:r w:rsidRPr="004E1FE3"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>,</w:t>
                  </w:r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 xml:space="preserve">РЛЕ  ХУЛИН </w:t>
                  </w:r>
                </w:p>
                <w:p w:rsidR="00A24F24" w:rsidRDefault="00A24F24">
                  <w:pPr>
                    <w:jc w:val="center"/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</w:pPr>
                  <w:r w:rsidRPr="004E1FE3"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 xml:space="preserve"> ДЕПУТАТСЕН</w:t>
                  </w:r>
                  <w:r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 xml:space="preserve">  ПУХЁВ,</w:t>
                  </w:r>
                </w:p>
                <w:p w:rsidR="00A24F24" w:rsidRPr="00665407" w:rsidRDefault="00A24F24">
                  <w:pPr>
                    <w:jc w:val="center"/>
                    <w:rPr>
                      <w:rFonts w:ascii="Arial Cyr Chuv" w:hAnsi="Arial Cyr Chuv"/>
                      <w:b/>
                      <w:snapToGrid w:val="0"/>
                    </w:rPr>
                  </w:pPr>
                </w:p>
                <w:p w:rsidR="00A24F24" w:rsidRPr="00665407" w:rsidRDefault="00A24F24">
                  <w:pPr>
                    <w:pStyle w:val="1"/>
                    <w:rPr>
                      <w:b/>
                      <w:sz w:val="26"/>
                      <w:szCs w:val="26"/>
                    </w:rPr>
                  </w:pPr>
                  <w:r w:rsidRPr="00665407">
                    <w:rPr>
                      <w:b/>
                      <w:snapToGrid w:val="0"/>
                      <w:sz w:val="26"/>
                      <w:szCs w:val="26"/>
                    </w:rPr>
                    <w:t>ЙЫШЁНУ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7" type="#_x0000_t202" style="position:absolute;margin-left:369pt;margin-top:82.5pt;width:189pt;height:75.2pt;z-index:251657728;mso-position-horizontal-relative:page;mso-position-vertical-relative:page" o:regroupid="1" stroked="f">
            <v:textbox style="mso-next-textbox:#_x0000_s1027" inset="0,0,0,0">
              <w:txbxContent>
                <w:p w:rsidR="00A24F24" w:rsidRDefault="00A24F24">
                  <w:pPr>
                    <w:pStyle w:val="a7"/>
                    <w:tabs>
                      <w:tab w:val="clear" w:pos="4677"/>
                      <w:tab w:val="clear" w:pos="9355"/>
                    </w:tabs>
                    <w:jc w:val="center"/>
                    <w:rPr>
                      <w:b/>
                      <w:bCs/>
                      <w:sz w:val="4"/>
                      <w:szCs w:val="4"/>
                    </w:rPr>
                  </w:pPr>
                </w:p>
                <w:p w:rsidR="00A24F24" w:rsidRPr="00665407" w:rsidRDefault="00A24F24" w:rsidP="00EE0994">
                  <w:pPr>
                    <w:jc w:val="center"/>
                    <w:rPr>
                      <w:b/>
                    </w:rPr>
                  </w:pPr>
                  <w:r w:rsidRPr="00665407">
                    <w:rPr>
                      <w:b/>
                    </w:rPr>
                    <w:t>ЧУВАШСКАЯ РЕСПУБЛИКА</w:t>
                  </w:r>
                </w:p>
                <w:p w:rsidR="00A24F24" w:rsidRPr="00665407" w:rsidRDefault="00A24F24" w:rsidP="00EE0994">
                  <w:pPr>
                    <w:jc w:val="center"/>
                    <w:rPr>
                      <w:b/>
                    </w:rPr>
                  </w:pPr>
                  <w:r w:rsidRPr="00665407">
                    <w:rPr>
                      <w:b/>
                    </w:rPr>
                    <w:t>СОБРАНИЕ ДЕПУТАТОВ</w:t>
                  </w:r>
                </w:p>
                <w:p w:rsidR="00A24F24" w:rsidRPr="00665407" w:rsidRDefault="00A24F24" w:rsidP="00EE0994">
                  <w:pPr>
                    <w:jc w:val="center"/>
                    <w:rPr>
                      <w:b/>
                    </w:rPr>
                  </w:pPr>
                  <w:r w:rsidRPr="00665407">
                    <w:rPr>
                      <w:b/>
                    </w:rPr>
                    <w:t>ГОРОДА ШУМЕРЛЯ</w:t>
                  </w:r>
                </w:p>
                <w:p w:rsidR="00A24F24" w:rsidRPr="00665407" w:rsidRDefault="00A24F24" w:rsidP="00EE0994">
                  <w:pPr>
                    <w:jc w:val="center"/>
                    <w:rPr>
                      <w:b/>
                    </w:rPr>
                  </w:pPr>
                </w:p>
                <w:p w:rsidR="00A24F24" w:rsidRPr="00665407" w:rsidRDefault="00A24F24" w:rsidP="00EE099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65407">
                    <w:rPr>
                      <w:b/>
                      <w:sz w:val="28"/>
                      <w:szCs w:val="28"/>
                    </w:rPr>
                    <w:t>РЕШЕНИЕ</w:t>
                  </w:r>
                </w:p>
                <w:p w:rsidR="00A24F24" w:rsidRDefault="00A24F24" w:rsidP="00EE0994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</w:p>
    <w:p w:rsidR="00790C37" w:rsidRDefault="00790C37"/>
    <w:p w:rsidR="00790C37" w:rsidRDefault="00790C37"/>
    <w:p w:rsidR="00790C37" w:rsidRDefault="00790C37">
      <w:pPr>
        <w:pStyle w:val="a7"/>
        <w:tabs>
          <w:tab w:val="clear" w:pos="4677"/>
          <w:tab w:val="clear" w:pos="9355"/>
        </w:tabs>
      </w:pPr>
    </w:p>
    <w:p w:rsidR="00790C37" w:rsidRDefault="00790C37">
      <w:pPr>
        <w:pStyle w:val="a7"/>
        <w:tabs>
          <w:tab w:val="clear" w:pos="4677"/>
          <w:tab w:val="clear" w:pos="9355"/>
        </w:tabs>
      </w:pPr>
    </w:p>
    <w:p w:rsidR="00790C37" w:rsidRDefault="00790C37">
      <w:pPr>
        <w:tabs>
          <w:tab w:val="left" w:pos="5670"/>
        </w:tabs>
        <w:jc w:val="both"/>
        <w:rPr>
          <w:sz w:val="20"/>
        </w:rPr>
      </w:pPr>
    </w:p>
    <w:p w:rsidR="004E1FE3" w:rsidRPr="004E1FE3" w:rsidRDefault="004E1FE3">
      <w:pPr>
        <w:tabs>
          <w:tab w:val="left" w:pos="5670"/>
        </w:tabs>
        <w:jc w:val="both"/>
        <w:rPr>
          <w:sz w:val="20"/>
        </w:rPr>
      </w:pPr>
    </w:p>
    <w:p w:rsidR="00790C37" w:rsidRDefault="00790C37">
      <w:pPr>
        <w:tabs>
          <w:tab w:val="left" w:pos="5670"/>
        </w:tabs>
        <w:jc w:val="both"/>
        <w:rPr>
          <w:sz w:val="12"/>
        </w:rPr>
      </w:pPr>
    </w:p>
    <w:p w:rsidR="00790C37" w:rsidRDefault="008C7BD5" w:rsidP="000B5755">
      <w:pPr>
        <w:tabs>
          <w:tab w:val="left" w:pos="5670"/>
        </w:tabs>
        <w:jc w:val="both"/>
        <w:rPr>
          <w:sz w:val="20"/>
        </w:rPr>
      </w:pPr>
      <w:r>
        <w:rPr>
          <w:sz w:val="20"/>
        </w:rPr>
        <w:t>_____________</w:t>
      </w:r>
      <w:r w:rsidR="006F07AB">
        <w:rPr>
          <w:sz w:val="20"/>
        </w:rPr>
        <w:t>20</w:t>
      </w:r>
      <w:r w:rsidR="00F7772B">
        <w:rPr>
          <w:sz w:val="20"/>
        </w:rPr>
        <w:t>21</w:t>
      </w:r>
      <w:r w:rsidR="00790C37">
        <w:rPr>
          <w:sz w:val="20"/>
        </w:rPr>
        <w:t xml:space="preserve"> </w:t>
      </w:r>
      <w:r w:rsidR="00790C37">
        <w:rPr>
          <w:rFonts w:ascii="Arial Cyr Chuv" w:hAnsi="Arial Cyr Chuv"/>
          <w:sz w:val="20"/>
        </w:rPr>
        <w:t>=</w:t>
      </w:r>
      <w:r>
        <w:rPr>
          <w:sz w:val="20"/>
        </w:rPr>
        <w:t>.________</w:t>
      </w:r>
      <w:r w:rsidR="006F07AB">
        <w:rPr>
          <w:sz w:val="20"/>
        </w:rPr>
        <w:t>№</w:t>
      </w:r>
      <w:r w:rsidR="006F07AB">
        <w:rPr>
          <w:sz w:val="20"/>
        </w:rPr>
        <w:tab/>
      </w:r>
      <w:r w:rsidR="000B5755">
        <w:rPr>
          <w:sz w:val="20"/>
        </w:rPr>
        <w:t xml:space="preserve">    </w:t>
      </w:r>
      <w:r w:rsidR="001460D2">
        <w:rPr>
          <w:sz w:val="20"/>
        </w:rPr>
        <w:t xml:space="preserve">       </w:t>
      </w:r>
      <w:r w:rsidR="000B5755">
        <w:rPr>
          <w:sz w:val="20"/>
        </w:rPr>
        <w:t xml:space="preserve"> </w:t>
      </w:r>
      <w:r w:rsidR="001460D2">
        <w:rPr>
          <w:sz w:val="20"/>
        </w:rPr>
        <w:t xml:space="preserve">_________ </w:t>
      </w:r>
      <w:r>
        <w:rPr>
          <w:sz w:val="20"/>
        </w:rPr>
        <w:t>2</w:t>
      </w:r>
      <w:r w:rsidR="00F278A6" w:rsidRPr="00D01030">
        <w:rPr>
          <w:sz w:val="20"/>
        </w:rPr>
        <w:t>0</w:t>
      </w:r>
      <w:r w:rsidR="00F7772B">
        <w:rPr>
          <w:sz w:val="20"/>
        </w:rPr>
        <w:t>21</w:t>
      </w:r>
      <w:r w:rsidR="00882B36">
        <w:rPr>
          <w:sz w:val="20"/>
        </w:rPr>
        <w:t xml:space="preserve"> </w:t>
      </w:r>
      <w:r w:rsidR="00790C37">
        <w:rPr>
          <w:sz w:val="20"/>
        </w:rPr>
        <w:t xml:space="preserve">г. № </w:t>
      </w:r>
      <w:r>
        <w:rPr>
          <w:sz w:val="20"/>
        </w:rPr>
        <w:t>_______</w:t>
      </w:r>
    </w:p>
    <w:p w:rsidR="00790C37" w:rsidRDefault="00790C37">
      <w:pPr>
        <w:tabs>
          <w:tab w:val="left" w:pos="6804"/>
        </w:tabs>
        <w:ind w:left="709" w:hanging="1"/>
        <w:rPr>
          <w:noProof/>
          <w:sz w:val="20"/>
        </w:rPr>
      </w:pPr>
      <w:r>
        <w:rPr>
          <w:rFonts w:ascii="Arial Cyr Chuv" w:hAnsi="Arial Cyr Chuv"/>
          <w:sz w:val="22"/>
        </w:rPr>
        <w:t>+.м.рле хули</w:t>
      </w:r>
      <w:r>
        <w:rPr>
          <w:rFonts w:ascii="Arial Cyr Chuv" w:hAnsi="Arial Cyr Chuv"/>
          <w:sz w:val="22"/>
        </w:rPr>
        <w:tab/>
        <w:t xml:space="preserve"> </w:t>
      </w:r>
      <w:r w:rsidR="001460D2">
        <w:rPr>
          <w:rFonts w:ascii="Arial Cyr Chuv" w:hAnsi="Arial Cyr Chuv"/>
          <w:sz w:val="22"/>
        </w:rPr>
        <w:t xml:space="preserve"> </w:t>
      </w:r>
      <w:r>
        <w:rPr>
          <w:rFonts w:ascii="Arial Cyr Chuv" w:hAnsi="Arial Cyr Chuv"/>
          <w:sz w:val="22"/>
        </w:rPr>
        <w:t xml:space="preserve"> </w:t>
      </w:r>
      <w:r>
        <w:t>г. Шумерля</w:t>
      </w:r>
      <w:r>
        <w:rPr>
          <w:noProof/>
          <w:sz w:val="20"/>
        </w:rPr>
        <w:t xml:space="preserve"> </w:t>
      </w:r>
    </w:p>
    <w:p w:rsidR="00790C37" w:rsidRDefault="00790C37">
      <w:pPr>
        <w:jc w:val="both"/>
      </w:pPr>
    </w:p>
    <w:tbl>
      <w:tblPr>
        <w:tblW w:w="0" w:type="auto"/>
        <w:tblLayout w:type="fixed"/>
        <w:tblLook w:val="04A0"/>
      </w:tblPr>
      <w:tblGrid>
        <w:gridCol w:w="3345"/>
      </w:tblGrid>
      <w:tr w:rsidR="000B320A" w:rsidTr="00667348">
        <w:tc>
          <w:tcPr>
            <w:tcW w:w="3345" w:type="dxa"/>
          </w:tcPr>
          <w:p w:rsidR="00F7772B" w:rsidRPr="00FA098E" w:rsidRDefault="00F7772B" w:rsidP="00F7772B">
            <w:pPr>
              <w:jc w:val="both"/>
              <w:rPr>
                <w:color w:val="000000"/>
              </w:rPr>
            </w:pPr>
            <w:r w:rsidRPr="00FA098E">
              <w:rPr>
                <w:bCs/>
                <w:color w:val="000000"/>
              </w:rPr>
              <w:t xml:space="preserve">Об утверждении Положения о муниципальном контроле в сфере благоустройства </w:t>
            </w:r>
          </w:p>
          <w:p w:rsidR="000B320A" w:rsidRPr="006018E7" w:rsidRDefault="000B320A" w:rsidP="0067660F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0B320A" w:rsidRDefault="000B320A" w:rsidP="000B320A">
      <w:pPr>
        <w:ind w:firstLine="720"/>
        <w:jc w:val="both"/>
      </w:pPr>
    </w:p>
    <w:p w:rsidR="00F7772B" w:rsidRDefault="00F7772B" w:rsidP="00F7772B">
      <w:pPr>
        <w:shd w:val="clear" w:color="auto" w:fill="FFFFFF"/>
        <w:ind w:firstLine="709"/>
        <w:jc w:val="both"/>
        <w:rPr>
          <w:color w:val="000000"/>
        </w:rPr>
      </w:pPr>
      <w:r w:rsidRPr="00B14481">
        <w:rPr>
          <w:color w:val="000000"/>
        </w:rPr>
        <w:t xml:space="preserve">В соответствии с </w:t>
      </w:r>
      <w:r w:rsidRPr="00B14481">
        <w:rPr>
          <w:color w:val="000000"/>
          <w:shd w:val="clear" w:color="auto" w:fill="FFFFFF"/>
        </w:rPr>
        <w:t>Федеральным законом от 06 октября 2003 г. № 131-ФЗ «Об общих принципах организации местного самоуправления в Российской Федерации»</w:t>
      </w:r>
      <w:r w:rsidRPr="00B14481">
        <w:rPr>
          <w:color w:val="000000"/>
        </w:rPr>
        <w:t>, Федеральным законом от 31 июля 2020 г. № 248-ФЗ «О государственном контроле (надзоре) и муниц</w:t>
      </w:r>
      <w:r w:rsidRPr="00B14481">
        <w:rPr>
          <w:color w:val="000000"/>
        </w:rPr>
        <w:t>и</w:t>
      </w:r>
      <w:r w:rsidRPr="00B14481">
        <w:rPr>
          <w:color w:val="000000"/>
        </w:rPr>
        <w:t>пальном контроле в Российской Федерации», Уставом города Шумерля Чувашской Респу</w:t>
      </w:r>
      <w:r w:rsidRPr="00B14481">
        <w:rPr>
          <w:color w:val="000000"/>
        </w:rPr>
        <w:t>б</w:t>
      </w:r>
      <w:r w:rsidRPr="00B14481">
        <w:rPr>
          <w:color w:val="000000"/>
        </w:rPr>
        <w:t xml:space="preserve">лики </w:t>
      </w:r>
    </w:p>
    <w:p w:rsidR="00F7772B" w:rsidRPr="00F7772B" w:rsidRDefault="00F7772B" w:rsidP="00F7772B">
      <w:pPr>
        <w:shd w:val="clear" w:color="auto" w:fill="FFFFFF"/>
        <w:ind w:firstLine="709"/>
        <w:jc w:val="both"/>
        <w:rPr>
          <w:b/>
          <w:color w:val="000000"/>
        </w:rPr>
      </w:pPr>
      <w:r w:rsidRPr="00F7772B">
        <w:rPr>
          <w:b/>
          <w:color w:val="000000"/>
        </w:rPr>
        <w:t>Собрани</w:t>
      </w:r>
      <w:r w:rsidR="00D862AB">
        <w:rPr>
          <w:b/>
          <w:color w:val="000000"/>
        </w:rPr>
        <w:t xml:space="preserve">е депутатов города Шумерля р е </w:t>
      </w:r>
      <w:r w:rsidRPr="00F7772B">
        <w:rPr>
          <w:b/>
          <w:color w:val="000000"/>
        </w:rPr>
        <w:t>ш и л о:</w:t>
      </w:r>
    </w:p>
    <w:p w:rsidR="00F7772B" w:rsidRPr="00B14481" w:rsidRDefault="00F7772B" w:rsidP="00F7772B">
      <w:pPr>
        <w:shd w:val="clear" w:color="auto" w:fill="FFFFFF"/>
        <w:ind w:firstLine="709"/>
        <w:jc w:val="both"/>
      </w:pPr>
      <w:r w:rsidRPr="00B14481">
        <w:rPr>
          <w:color w:val="000000"/>
        </w:rPr>
        <w:t>1. Утвердить прилагаемое Положение о муниципальном контроле в сфере благоус</w:t>
      </w:r>
      <w:r w:rsidRPr="00B14481">
        <w:rPr>
          <w:color w:val="000000"/>
        </w:rPr>
        <w:t>т</w:t>
      </w:r>
      <w:r w:rsidRPr="00B14481">
        <w:rPr>
          <w:color w:val="000000"/>
        </w:rPr>
        <w:t>ройства.</w:t>
      </w:r>
    </w:p>
    <w:p w:rsidR="00F7772B" w:rsidRPr="00B14481" w:rsidRDefault="00F7772B" w:rsidP="00F7772B">
      <w:pPr>
        <w:ind w:firstLine="709"/>
        <w:jc w:val="both"/>
        <w:rPr>
          <w:color w:val="000000"/>
        </w:rPr>
      </w:pPr>
      <w:r w:rsidRPr="00B14481">
        <w:rPr>
          <w:color w:val="000000"/>
        </w:rPr>
        <w:t>2.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</w:t>
      </w:r>
      <w:r w:rsidRPr="00B14481">
        <w:rPr>
          <w:color w:val="000000"/>
        </w:rPr>
        <w:t>ь</w:t>
      </w:r>
      <w:r w:rsidRPr="00B14481">
        <w:rPr>
          <w:color w:val="000000"/>
        </w:rPr>
        <w:t xml:space="preserve">ном контроле в сфере благоустройства. </w:t>
      </w:r>
    </w:p>
    <w:p w:rsidR="00F7772B" w:rsidRPr="00B14481" w:rsidRDefault="00F7772B" w:rsidP="00F7772B">
      <w:pPr>
        <w:ind w:firstLine="709"/>
        <w:jc w:val="both"/>
      </w:pPr>
      <w:r w:rsidRPr="00B14481">
        <w:rPr>
          <w:color w:val="000000"/>
        </w:rPr>
        <w:t>Положения раздела 5 Положения о муниципальном контроле в сфере благоустройства вступают в силу с 1 марта 2022 года.</w:t>
      </w:r>
    </w:p>
    <w:p w:rsidR="00A21377" w:rsidRDefault="00A21377" w:rsidP="00FD5201">
      <w:pPr>
        <w:jc w:val="both"/>
      </w:pPr>
    </w:p>
    <w:p w:rsidR="00B43F00" w:rsidRDefault="00B43F00" w:rsidP="0089503E">
      <w:pPr>
        <w:ind w:left="708" w:firstLine="708"/>
        <w:jc w:val="both"/>
        <w:rPr>
          <w:b/>
        </w:rPr>
      </w:pPr>
    </w:p>
    <w:p w:rsidR="00C1654B" w:rsidRDefault="00C1654B" w:rsidP="0089503E">
      <w:pPr>
        <w:ind w:left="708" w:firstLine="708"/>
        <w:jc w:val="both"/>
        <w:rPr>
          <w:b/>
        </w:rPr>
      </w:pPr>
    </w:p>
    <w:p w:rsidR="00B43F00" w:rsidRPr="00F60C11" w:rsidRDefault="00B43F00" w:rsidP="0089503E">
      <w:pPr>
        <w:ind w:left="708" w:firstLine="708"/>
        <w:jc w:val="both"/>
        <w:rPr>
          <w:b/>
        </w:rPr>
      </w:pPr>
    </w:p>
    <w:p w:rsidR="00742E24" w:rsidRDefault="0089503E" w:rsidP="004975C4">
      <w:pPr>
        <w:tabs>
          <w:tab w:val="left" w:pos="2280"/>
        </w:tabs>
      </w:pPr>
      <w:r>
        <w:t>Глава города Шумерля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226F">
        <w:t xml:space="preserve">       С.В. Яргунин</w:t>
      </w:r>
    </w:p>
    <w:p w:rsidR="00AB2CC3" w:rsidRDefault="00AB2CC3" w:rsidP="004975C4">
      <w:pPr>
        <w:tabs>
          <w:tab w:val="left" w:pos="2280"/>
        </w:tabs>
      </w:pPr>
    </w:p>
    <w:p w:rsidR="00AB2CC3" w:rsidRDefault="00AB2CC3" w:rsidP="004975C4">
      <w:pPr>
        <w:tabs>
          <w:tab w:val="left" w:pos="2280"/>
        </w:tabs>
      </w:pPr>
    </w:p>
    <w:p w:rsidR="00AB2CC3" w:rsidRDefault="00AB2CC3" w:rsidP="004975C4">
      <w:pPr>
        <w:tabs>
          <w:tab w:val="left" w:pos="2280"/>
        </w:tabs>
      </w:pPr>
    </w:p>
    <w:p w:rsidR="00AB2CC3" w:rsidRDefault="00AB2CC3" w:rsidP="004975C4">
      <w:pPr>
        <w:tabs>
          <w:tab w:val="left" w:pos="2280"/>
        </w:tabs>
      </w:pPr>
    </w:p>
    <w:p w:rsidR="00AB2CC3" w:rsidRDefault="00AB2CC3" w:rsidP="004975C4">
      <w:pPr>
        <w:tabs>
          <w:tab w:val="left" w:pos="2280"/>
        </w:tabs>
      </w:pPr>
    </w:p>
    <w:p w:rsidR="00AB2CC3" w:rsidRDefault="00AB2CC3" w:rsidP="004975C4">
      <w:pPr>
        <w:tabs>
          <w:tab w:val="left" w:pos="2280"/>
        </w:tabs>
      </w:pPr>
    </w:p>
    <w:p w:rsidR="00AB2CC3" w:rsidRDefault="00AB2CC3" w:rsidP="004975C4">
      <w:pPr>
        <w:tabs>
          <w:tab w:val="left" w:pos="2280"/>
        </w:tabs>
      </w:pPr>
    </w:p>
    <w:p w:rsidR="00AB2CC3" w:rsidRDefault="00AB2CC3" w:rsidP="004975C4">
      <w:pPr>
        <w:tabs>
          <w:tab w:val="left" w:pos="2280"/>
        </w:tabs>
      </w:pPr>
    </w:p>
    <w:p w:rsidR="00AB2CC3" w:rsidRDefault="00AB2CC3" w:rsidP="004975C4">
      <w:pPr>
        <w:tabs>
          <w:tab w:val="left" w:pos="2280"/>
        </w:tabs>
      </w:pPr>
    </w:p>
    <w:p w:rsidR="00AB2CC3" w:rsidRDefault="00AB2CC3" w:rsidP="004975C4">
      <w:pPr>
        <w:tabs>
          <w:tab w:val="left" w:pos="2280"/>
        </w:tabs>
      </w:pPr>
    </w:p>
    <w:p w:rsidR="00AB2CC3" w:rsidRDefault="00AB2CC3" w:rsidP="004975C4">
      <w:pPr>
        <w:tabs>
          <w:tab w:val="left" w:pos="2280"/>
        </w:tabs>
      </w:pPr>
    </w:p>
    <w:p w:rsidR="00AB2CC3" w:rsidRDefault="00AB2CC3" w:rsidP="004975C4">
      <w:pPr>
        <w:tabs>
          <w:tab w:val="left" w:pos="2280"/>
        </w:tabs>
      </w:pPr>
    </w:p>
    <w:p w:rsidR="00AB2CC3" w:rsidRDefault="00AB2CC3" w:rsidP="004975C4">
      <w:pPr>
        <w:tabs>
          <w:tab w:val="left" w:pos="2280"/>
        </w:tabs>
      </w:pPr>
    </w:p>
    <w:p w:rsidR="00AB2CC3" w:rsidRDefault="00AB2CC3" w:rsidP="004975C4">
      <w:pPr>
        <w:tabs>
          <w:tab w:val="left" w:pos="2280"/>
        </w:tabs>
      </w:pPr>
    </w:p>
    <w:p w:rsidR="00AB2CC3" w:rsidRDefault="00AB2CC3" w:rsidP="004975C4">
      <w:pPr>
        <w:tabs>
          <w:tab w:val="left" w:pos="2280"/>
        </w:tabs>
      </w:pPr>
    </w:p>
    <w:p w:rsidR="00AB2CC3" w:rsidRDefault="00AB2CC3" w:rsidP="004975C4">
      <w:pPr>
        <w:tabs>
          <w:tab w:val="left" w:pos="2280"/>
        </w:tabs>
      </w:pPr>
    </w:p>
    <w:p w:rsidR="00AB2CC3" w:rsidRDefault="00AB2CC3" w:rsidP="004975C4">
      <w:pPr>
        <w:tabs>
          <w:tab w:val="left" w:pos="2280"/>
        </w:tabs>
      </w:pPr>
    </w:p>
    <w:p w:rsidR="00F7772B" w:rsidRPr="00B14481" w:rsidRDefault="00F7772B" w:rsidP="00F7772B">
      <w:pPr>
        <w:ind w:firstLine="567"/>
        <w:jc w:val="right"/>
        <w:rPr>
          <w:color w:val="000000"/>
        </w:rPr>
      </w:pPr>
    </w:p>
    <w:p w:rsidR="00AA6BE9" w:rsidRPr="00B14481" w:rsidRDefault="00AA6BE9" w:rsidP="00AA6BE9">
      <w:pPr>
        <w:ind w:left="6521"/>
        <w:jc w:val="center"/>
      </w:pPr>
      <w:r>
        <w:rPr>
          <w:bCs/>
        </w:rPr>
        <w:lastRenderedPageBreak/>
        <w:t>У</w:t>
      </w:r>
      <w:r w:rsidRPr="00B14481">
        <w:rPr>
          <w:bCs/>
        </w:rPr>
        <w:t>ТВЕРЖДЕНО</w:t>
      </w:r>
    </w:p>
    <w:p w:rsidR="00AA6BE9" w:rsidRPr="00AA6BE9" w:rsidRDefault="00AA6BE9" w:rsidP="00AA6BE9">
      <w:pPr>
        <w:ind w:left="6521"/>
        <w:jc w:val="both"/>
        <w:rPr>
          <w:bCs/>
        </w:rPr>
      </w:pPr>
      <w:r w:rsidRPr="00B14481">
        <w:rPr>
          <w:bCs/>
        </w:rPr>
        <w:t>решением Собрания депут</w:t>
      </w:r>
      <w:r w:rsidRPr="00B14481">
        <w:rPr>
          <w:bCs/>
        </w:rPr>
        <w:t>а</w:t>
      </w:r>
      <w:r w:rsidRPr="00B14481">
        <w:rPr>
          <w:bCs/>
        </w:rPr>
        <w:t>тов</w:t>
      </w:r>
      <w:r>
        <w:rPr>
          <w:bCs/>
        </w:rPr>
        <w:t xml:space="preserve"> </w:t>
      </w:r>
      <w:r w:rsidRPr="00B14481">
        <w:rPr>
          <w:bCs/>
        </w:rPr>
        <w:t>города Шумерля</w:t>
      </w:r>
    </w:p>
    <w:p w:rsidR="00AA6BE9" w:rsidRPr="00B14481" w:rsidRDefault="00AA6BE9" w:rsidP="00AA6BE9">
      <w:pPr>
        <w:ind w:left="6521"/>
        <w:jc w:val="both"/>
      </w:pPr>
      <w:r w:rsidRPr="00B14481">
        <w:rPr>
          <w:bCs/>
        </w:rPr>
        <w:t>Чувашской Республики</w:t>
      </w:r>
    </w:p>
    <w:p w:rsidR="00AA6BE9" w:rsidRPr="00B14481" w:rsidRDefault="00AA6BE9" w:rsidP="00AA6BE9">
      <w:pPr>
        <w:ind w:left="6521"/>
        <w:jc w:val="both"/>
      </w:pPr>
      <w:r>
        <w:rPr>
          <w:bCs/>
        </w:rPr>
        <w:t>о</w:t>
      </w:r>
      <w:r w:rsidRPr="00B14481">
        <w:rPr>
          <w:bCs/>
        </w:rPr>
        <w:t>т ___________ № ____</w:t>
      </w:r>
    </w:p>
    <w:p w:rsidR="00AA6BE9" w:rsidRPr="00B14481" w:rsidRDefault="00AA6BE9" w:rsidP="00AA6BE9">
      <w:pPr>
        <w:ind w:firstLine="567"/>
        <w:jc w:val="right"/>
        <w:rPr>
          <w:color w:val="000000"/>
        </w:rPr>
      </w:pPr>
    </w:p>
    <w:p w:rsidR="00AA6BE9" w:rsidRDefault="00AA6BE9" w:rsidP="00AA6BE9">
      <w:pPr>
        <w:jc w:val="center"/>
        <w:rPr>
          <w:b/>
          <w:bCs/>
          <w:color w:val="000000"/>
        </w:rPr>
      </w:pPr>
      <w:r w:rsidRPr="00B14481">
        <w:rPr>
          <w:b/>
          <w:bCs/>
          <w:color w:val="000000"/>
        </w:rPr>
        <w:t>Положение</w:t>
      </w:r>
    </w:p>
    <w:p w:rsidR="00AA6BE9" w:rsidRPr="00CF466C" w:rsidRDefault="00AA6BE9" w:rsidP="00AA6BE9">
      <w:pPr>
        <w:jc w:val="center"/>
        <w:rPr>
          <w:b/>
          <w:bCs/>
          <w:color w:val="000000"/>
        </w:rPr>
      </w:pPr>
      <w:r w:rsidRPr="00CF466C">
        <w:rPr>
          <w:b/>
          <w:bCs/>
          <w:color w:val="000000"/>
        </w:rPr>
        <w:t xml:space="preserve"> о </w:t>
      </w:r>
      <w:r w:rsidRPr="00DF5908">
        <w:rPr>
          <w:b/>
          <w:color w:val="000000"/>
        </w:rPr>
        <w:t>муниципальном контроле в сфере благоустройства</w:t>
      </w:r>
    </w:p>
    <w:p w:rsidR="00AA6BE9" w:rsidRPr="00CF466C" w:rsidRDefault="00AA6BE9" w:rsidP="00AA6BE9">
      <w:pPr>
        <w:jc w:val="center"/>
        <w:rPr>
          <w:b/>
        </w:rPr>
      </w:pPr>
    </w:p>
    <w:p w:rsidR="00AA6BE9" w:rsidRPr="00B14481" w:rsidRDefault="00AA6BE9" w:rsidP="00AA6BE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B144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Общие положения</w:t>
      </w:r>
    </w:p>
    <w:p w:rsidR="00AA6BE9" w:rsidRPr="00B14481" w:rsidRDefault="00AA6BE9" w:rsidP="00AA6B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81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B14481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Положение устанавливает порядок осуществления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контроля</w:t>
      </w:r>
      <w:r w:rsidRPr="00DF5908">
        <w:rPr>
          <w:rFonts w:ascii="Times New Roman" w:hAnsi="Times New Roman" w:cs="Times New Roman"/>
          <w:color w:val="000000"/>
          <w:sz w:val="24"/>
          <w:szCs w:val="24"/>
        </w:rPr>
        <w:t xml:space="preserve"> в сфере благоустройства</w:t>
      </w:r>
      <w:r w:rsidRPr="00B1448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481">
        <w:rPr>
          <w:rFonts w:ascii="Times New Roman" w:hAnsi="Times New Roman" w:cs="Times New Roman"/>
          <w:color w:val="000000"/>
          <w:sz w:val="24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сфере благоустройства</w:t>
      </w:r>
      <w:r w:rsidRPr="00B14481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AA6BE9" w:rsidRDefault="00AA6BE9" w:rsidP="00AA6BE9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</w:rPr>
        <w:t>1.</w:t>
      </w:r>
      <w:r w:rsidRPr="00B14481">
        <w:rPr>
          <w:color w:val="000000"/>
        </w:rPr>
        <w:t>2. Предметом контроля в сфере благоустройства является соблюдение юридическ</w:t>
      </w:r>
      <w:r w:rsidRPr="00B14481">
        <w:rPr>
          <w:color w:val="000000"/>
        </w:rPr>
        <w:t>и</w:t>
      </w:r>
      <w:r w:rsidRPr="00B14481">
        <w:rPr>
          <w:color w:val="000000"/>
        </w:rPr>
        <w:t xml:space="preserve">ми лицами, индивидуальными предпринимателями, гражданами (далее – контролируемые лица) </w:t>
      </w:r>
      <w:r w:rsidRPr="00B14481">
        <w:rPr>
          <w:color w:val="000000"/>
          <w:shd w:val="clear" w:color="auto" w:fill="FFFFFF"/>
        </w:rPr>
        <w:t xml:space="preserve">Правил благоустройства территории </w:t>
      </w:r>
      <w:r w:rsidRPr="00B14481">
        <w:rPr>
          <w:color w:val="000000"/>
        </w:rPr>
        <w:t>города Шумерля</w:t>
      </w:r>
      <w:r w:rsidRPr="00B14481">
        <w:rPr>
          <w:i/>
          <w:iCs/>
          <w:color w:val="000000"/>
        </w:rPr>
        <w:t xml:space="preserve"> </w:t>
      </w:r>
      <w:r w:rsidRPr="00B14481">
        <w:rPr>
          <w:color w:val="000000"/>
        </w:rPr>
        <w:t>(далее – Правила благоустройс</w:t>
      </w:r>
      <w:r w:rsidRPr="00B14481">
        <w:rPr>
          <w:color w:val="000000"/>
        </w:rPr>
        <w:t>т</w:t>
      </w:r>
      <w:r w:rsidRPr="00B14481">
        <w:rPr>
          <w:color w:val="000000"/>
        </w:rPr>
        <w:t>ва)</w:t>
      </w:r>
      <w:r w:rsidRPr="00B14481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 xml:space="preserve">в том числе </w:t>
      </w:r>
      <w:r w:rsidRPr="00B14481">
        <w:rPr>
          <w:color w:val="000000"/>
          <w:shd w:val="clear" w:color="auto" w:fill="FFFFFF"/>
        </w:rPr>
        <w:t>требований к обеспечению доступности для инвалидов объектов социал</w:t>
      </w:r>
      <w:r w:rsidRPr="00B14481">
        <w:rPr>
          <w:color w:val="000000"/>
          <w:shd w:val="clear" w:color="auto" w:fill="FFFFFF"/>
        </w:rPr>
        <w:t>ь</w:t>
      </w:r>
      <w:r w:rsidRPr="00B14481">
        <w:rPr>
          <w:color w:val="000000"/>
          <w:shd w:val="clear" w:color="auto" w:fill="FFFFFF"/>
        </w:rPr>
        <w:t>ной, инженерной и транспортной инфраструктур и предоставляемых услуг (далее также – обязательные требования).</w:t>
      </w:r>
    </w:p>
    <w:p w:rsidR="00AA6BE9" w:rsidRPr="00B14481" w:rsidRDefault="00AA6BE9" w:rsidP="00AA6BE9">
      <w:pPr>
        <w:ind w:firstLine="709"/>
        <w:jc w:val="both"/>
        <w:rPr>
          <w:color w:val="000000"/>
        </w:rPr>
      </w:pPr>
      <w:r>
        <w:rPr>
          <w:color w:val="000000"/>
        </w:rPr>
        <w:t>1.</w:t>
      </w:r>
      <w:r w:rsidRPr="00B14481">
        <w:rPr>
          <w:color w:val="000000"/>
        </w:rPr>
        <w:t xml:space="preserve">3. </w:t>
      </w:r>
      <w:r>
        <w:rPr>
          <w:color w:val="000000"/>
        </w:rPr>
        <w:t>К</w:t>
      </w:r>
      <w:r w:rsidRPr="00B14481">
        <w:rPr>
          <w:color w:val="000000"/>
        </w:rPr>
        <w:t>онтроль</w:t>
      </w:r>
      <w:r w:rsidRPr="00720403">
        <w:rPr>
          <w:color w:val="000000"/>
        </w:rPr>
        <w:t xml:space="preserve"> </w:t>
      </w:r>
      <w:r>
        <w:rPr>
          <w:color w:val="000000"/>
        </w:rPr>
        <w:t>в сфере благоустройства</w:t>
      </w:r>
      <w:r w:rsidRPr="00B14481">
        <w:rPr>
          <w:color w:val="000000"/>
        </w:rPr>
        <w:t xml:space="preserve"> осуществляется </w:t>
      </w:r>
      <w:r w:rsidRPr="00B14481">
        <w:t>администрацией города Ш</w:t>
      </w:r>
      <w:r w:rsidRPr="00B14481">
        <w:t>у</w:t>
      </w:r>
      <w:r w:rsidRPr="00B14481">
        <w:t xml:space="preserve">мерля Чувашской Республики </w:t>
      </w:r>
      <w:r w:rsidRPr="00292407">
        <w:t>через отраслевой орган - Управление</w:t>
      </w:r>
      <w:r w:rsidRPr="00292407">
        <w:rPr>
          <w:shd w:val="clear" w:color="auto" w:fill="FFFFFF"/>
        </w:rPr>
        <w:t xml:space="preserve"> градостроительства и городского хозяйства администрации города Шумерля</w:t>
      </w:r>
      <w:r>
        <w:rPr>
          <w:shd w:val="clear" w:color="auto" w:fill="FFFFFF"/>
        </w:rPr>
        <w:t xml:space="preserve"> </w:t>
      </w:r>
      <w:r w:rsidRPr="00292407">
        <w:t>(далее – Управление</w:t>
      </w:r>
      <w:r w:rsidRPr="00B14481">
        <w:t>)</w:t>
      </w:r>
      <w:r w:rsidRPr="00B14481">
        <w:rPr>
          <w:color w:val="000000"/>
        </w:rPr>
        <w:t>.</w:t>
      </w:r>
    </w:p>
    <w:p w:rsidR="00AA6BE9" w:rsidRDefault="00AA6BE9" w:rsidP="00AA6BE9">
      <w:pPr>
        <w:ind w:firstLine="708"/>
        <w:jc w:val="both"/>
      </w:pPr>
      <w:r>
        <w:rPr>
          <w:color w:val="000000"/>
        </w:rPr>
        <w:t>1.</w:t>
      </w:r>
      <w:r w:rsidRPr="00B14481">
        <w:rPr>
          <w:color w:val="000000"/>
        </w:rPr>
        <w:t xml:space="preserve">4. </w:t>
      </w:r>
      <w:r w:rsidRPr="00B14481">
        <w:t>Должностными лицами, уполномоченными на осуществление муниципального контроля, являются:</w:t>
      </w:r>
    </w:p>
    <w:p w:rsidR="00AA6BE9" w:rsidRPr="00B14481" w:rsidRDefault="00AA6BE9" w:rsidP="00AA6BE9">
      <w:pPr>
        <w:autoSpaceDE w:val="0"/>
        <w:ind w:firstLine="708"/>
        <w:jc w:val="both"/>
      </w:pPr>
      <w:r>
        <w:t>1</w:t>
      </w:r>
      <w:r w:rsidRPr="00B14481">
        <w:t xml:space="preserve">) </w:t>
      </w:r>
      <w:r w:rsidRPr="00B14481">
        <w:rPr>
          <w:shd w:val="clear" w:color="auto" w:fill="FFFFFF"/>
        </w:rPr>
        <w:t>заместитель главы администрации - начальник Управления градостроительства и городского хозяйства администрации</w:t>
      </w:r>
      <w:r w:rsidRPr="00B14481">
        <w:t xml:space="preserve"> города Шумерля (далее – заместитель главы)</w:t>
      </w:r>
      <w:r w:rsidRPr="00B14481">
        <w:rPr>
          <w:shd w:val="clear" w:color="auto" w:fill="FFFFFF"/>
        </w:rPr>
        <w:t>;</w:t>
      </w:r>
    </w:p>
    <w:p w:rsidR="00AA6BE9" w:rsidRPr="00B14481" w:rsidRDefault="00AA6BE9" w:rsidP="00AA6BE9">
      <w:pPr>
        <w:ind w:firstLine="709"/>
        <w:contextualSpacing/>
        <w:jc w:val="both"/>
        <w:rPr>
          <w:color w:val="000000"/>
        </w:rPr>
      </w:pPr>
      <w:r w:rsidRPr="00B14481">
        <w:t xml:space="preserve">2) другие должностные </w:t>
      </w:r>
      <w:r w:rsidRPr="00292407">
        <w:t>Управления</w:t>
      </w:r>
      <w:r w:rsidRPr="00292407">
        <w:rPr>
          <w:shd w:val="clear" w:color="auto" w:fill="FFFFFF"/>
        </w:rPr>
        <w:t xml:space="preserve"> градостроительства и городского хозяйств</w:t>
      </w:r>
      <w:r w:rsidRPr="00B14481">
        <w:rPr>
          <w:shd w:val="clear" w:color="auto" w:fill="FFFFFF"/>
        </w:rPr>
        <w:t>а адм</w:t>
      </w:r>
      <w:r w:rsidRPr="00B14481">
        <w:rPr>
          <w:shd w:val="clear" w:color="auto" w:fill="FFFFFF"/>
        </w:rPr>
        <w:t>и</w:t>
      </w:r>
      <w:r w:rsidRPr="00B14481">
        <w:rPr>
          <w:shd w:val="clear" w:color="auto" w:fill="FFFFFF"/>
        </w:rPr>
        <w:t>нистрации города Шумерля</w:t>
      </w:r>
      <w:r w:rsidRPr="00B14481">
        <w:t xml:space="preserve"> в соответствии с </w:t>
      </w:r>
      <w:r>
        <w:t xml:space="preserve">их </w:t>
      </w:r>
      <w:r w:rsidRPr="00B14481">
        <w:t>должностными обязанностями</w:t>
      </w:r>
      <w:r>
        <w:t>.</w:t>
      </w:r>
    </w:p>
    <w:p w:rsidR="00AA6BE9" w:rsidRPr="00B14481" w:rsidRDefault="00AA6BE9" w:rsidP="00AA6BE9">
      <w:pPr>
        <w:ind w:firstLine="709"/>
        <w:contextualSpacing/>
        <w:jc w:val="both"/>
      </w:pPr>
      <w:r w:rsidRPr="00B14481">
        <w:rPr>
          <w:color w:val="000000"/>
        </w:rPr>
        <w:t xml:space="preserve">Должностные лица, уполномоченные осуществлять </w:t>
      </w:r>
      <w:r>
        <w:rPr>
          <w:color w:val="000000"/>
        </w:rPr>
        <w:t xml:space="preserve"> </w:t>
      </w:r>
      <w:r w:rsidRPr="00B14481">
        <w:rPr>
          <w:color w:val="000000"/>
        </w:rPr>
        <w:t>контроль, при осуществлении контроля</w:t>
      </w:r>
      <w:r>
        <w:rPr>
          <w:color w:val="000000"/>
        </w:rPr>
        <w:t xml:space="preserve"> в сфере благоустройства</w:t>
      </w:r>
      <w:r w:rsidRPr="00B14481">
        <w:rPr>
          <w:color w:val="000000"/>
        </w:rPr>
        <w:t xml:space="preserve"> имеют права, обязанности и несут ответственность в соо</w:t>
      </w:r>
      <w:r w:rsidRPr="00B14481">
        <w:rPr>
          <w:color w:val="000000"/>
        </w:rPr>
        <w:t>т</w:t>
      </w:r>
      <w:r w:rsidRPr="00B14481">
        <w:rPr>
          <w:color w:val="000000"/>
        </w:rPr>
        <w:t>ветствии с Федеральным законом № 248-ФЗ «О государственном контроле (надзоре) и м</w:t>
      </w:r>
      <w:r w:rsidRPr="00B14481">
        <w:rPr>
          <w:color w:val="000000"/>
        </w:rPr>
        <w:t>у</w:t>
      </w:r>
      <w:r w:rsidRPr="00B14481">
        <w:rPr>
          <w:color w:val="000000"/>
        </w:rPr>
        <w:t>ниципальном контроле в Российской Федерации»</w:t>
      </w:r>
      <w:r>
        <w:rPr>
          <w:color w:val="000000"/>
        </w:rPr>
        <w:t xml:space="preserve"> (далее – Федеральный закон № 248-ФЗ)</w:t>
      </w:r>
      <w:r w:rsidRPr="00B14481">
        <w:rPr>
          <w:color w:val="000000"/>
        </w:rPr>
        <w:t xml:space="preserve"> и иными федеральными законами.</w:t>
      </w:r>
    </w:p>
    <w:p w:rsidR="00AA6BE9" w:rsidRPr="00B14481" w:rsidRDefault="00AA6BE9" w:rsidP="00AA6B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B14481">
        <w:rPr>
          <w:rFonts w:ascii="Times New Roman" w:hAnsi="Times New Roman" w:cs="Times New Roman"/>
          <w:color w:val="000000"/>
          <w:sz w:val="24"/>
          <w:szCs w:val="24"/>
        </w:rPr>
        <w:t xml:space="preserve">5. К отношениям, связанным с осуществлением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контроля в сфере благоустройства</w:t>
      </w:r>
      <w:r w:rsidRPr="00B14481">
        <w:rPr>
          <w:rFonts w:ascii="Times New Roman" w:hAnsi="Times New Roman" w:cs="Times New Roman"/>
          <w:color w:val="000000"/>
          <w:sz w:val="24"/>
          <w:szCs w:val="24"/>
        </w:rPr>
        <w:t>, организацией и проведением профилактических мероприятий, контрольных мероприятий, применяются положения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481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</w:t>
      </w:r>
      <w:r w:rsidRPr="00B14481">
        <w:rPr>
          <w:rStyle w:val="ad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B14481">
        <w:rPr>
          <w:rFonts w:ascii="Times New Roman" w:hAnsi="Times New Roman" w:cs="Times New Roman"/>
          <w:color w:val="000000"/>
          <w:sz w:val="24"/>
          <w:szCs w:val="24"/>
        </w:rPr>
        <w:t xml:space="preserve"> № 248-ФЗ, Федерального </w:t>
      </w:r>
      <w:r w:rsidRPr="00B14481">
        <w:rPr>
          <w:rStyle w:val="ad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B14481">
        <w:rPr>
          <w:rFonts w:ascii="Times New Roman" w:hAnsi="Times New Roman" w:cs="Times New Roman"/>
          <w:color w:val="000000"/>
          <w:sz w:val="24"/>
          <w:szCs w:val="24"/>
        </w:rPr>
        <w:t xml:space="preserve"> от 06 октя</w:t>
      </w:r>
      <w:r w:rsidRPr="00B14481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B14481">
        <w:rPr>
          <w:rFonts w:ascii="Times New Roman" w:hAnsi="Times New Roman" w:cs="Times New Roman"/>
          <w:color w:val="000000"/>
          <w:sz w:val="24"/>
          <w:szCs w:val="24"/>
        </w:rPr>
        <w:t>ря 2003 г. № 131-ФЗ «Об общих принципах организации местного самоуправления в Росси</w:t>
      </w:r>
      <w:r w:rsidRPr="00B14481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B14481">
        <w:rPr>
          <w:rFonts w:ascii="Times New Roman" w:hAnsi="Times New Roman" w:cs="Times New Roman"/>
          <w:color w:val="000000"/>
          <w:sz w:val="24"/>
          <w:szCs w:val="24"/>
        </w:rPr>
        <w:t>ской Федерации»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A6BE9" w:rsidRPr="008462D6" w:rsidRDefault="00AA6BE9" w:rsidP="00AA6BE9">
      <w:pPr>
        <w:autoSpaceDE w:val="0"/>
        <w:ind w:left="-15" w:firstLine="709"/>
        <w:jc w:val="both"/>
      </w:pPr>
      <w:bookmarkStart w:id="0" w:name="Par61"/>
      <w:bookmarkEnd w:id="0"/>
      <w:r>
        <w:t xml:space="preserve">1.6. </w:t>
      </w:r>
      <w:r w:rsidRPr="008462D6">
        <w:t>Учет объектов муниципального контроля осуществляется посредством сбора, о</w:t>
      </w:r>
      <w:r w:rsidRPr="008462D6">
        <w:t>б</w:t>
      </w:r>
      <w:r w:rsidRPr="008462D6">
        <w:t>работки, анализа и учета информации об объектах контроля, представляемой контролиру</w:t>
      </w:r>
      <w:r w:rsidRPr="008462D6">
        <w:t>е</w:t>
      </w:r>
      <w:r w:rsidRPr="008462D6">
        <w:t>мыми лицами, информации, получаемой в рамках межведомственного взаимодействия, а также общедоступной информации.</w:t>
      </w:r>
    </w:p>
    <w:p w:rsidR="00AA6BE9" w:rsidRDefault="00AA6BE9" w:rsidP="00AA6BE9">
      <w:pPr>
        <w:autoSpaceDE w:val="0"/>
        <w:ind w:left="-15" w:firstLine="709"/>
        <w:jc w:val="both"/>
      </w:pPr>
    </w:p>
    <w:p w:rsidR="00AA6BE9" w:rsidRPr="008462D6" w:rsidRDefault="00AA6BE9" w:rsidP="00AA6BE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62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Управление рисками причинения вреда (ущерба) охраняемым законом ценностям при осуществлении контроля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сфере благоустройства </w:t>
      </w:r>
    </w:p>
    <w:p w:rsidR="00AA6BE9" w:rsidRPr="008462D6" w:rsidRDefault="00AA6BE9" w:rsidP="00AA6BE9">
      <w:pPr>
        <w:autoSpaceDE w:val="0"/>
        <w:ind w:firstLine="709"/>
        <w:jc w:val="both"/>
        <w:rPr>
          <w:color w:val="000000"/>
        </w:rPr>
      </w:pPr>
      <w:r w:rsidRPr="008462D6">
        <w:rPr>
          <w:color w:val="000000"/>
        </w:rPr>
        <w:t>2.1. При осуществлении контроля</w:t>
      </w:r>
      <w:r>
        <w:rPr>
          <w:color w:val="000000"/>
        </w:rPr>
        <w:t xml:space="preserve"> в сфере благоустройства</w:t>
      </w:r>
      <w:r w:rsidRPr="008462D6">
        <w:rPr>
          <w:color w:val="000000"/>
        </w:rPr>
        <w:t xml:space="preserve"> </w:t>
      </w:r>
      <w:r w:rsidRPr="008462D6">
        <w:rPr>
          <w:color w:val="000000"/>
          <w:shd w:val="clear" w:color="auto" w:fill="FFFFFF"/>
        </w:rPr>
        <w:t>система оценки и управл</w:t>
      </w:r>
      <w:r w:rsidRPr="008462D6">
        <w:rPr>
          <w:color w:val="000000"/>
          <w:shd w:val="clear" w:color="auto" w:fill="FFFFFF"/>
        </w:rPr>
        <w:t>е</w:t>
      </w:r>
      <w:r w:rsidRPr="008462D6">
        <w:rPr>
          <w:color w:val="000000"/>
          <w:shd w:val="clear" w:color="auto" w:fill="FFFFFF"/>
        </w:rPr>
        <w:t>ния рисками не применяется.</w:t>
      </w:r>
    </w:p>
    <w:p w:rsidR="00AA6BE9" w:rsidRPr="00B14481" w:rsidRDefault="00AA6BE9" w:rsidP="00AA6BE9">
      <w:pPr>
        <w:ind w:firstLine="709"/>
        <w:jc w:val="both"/>
        <w:rPr>
          <w:color w:val="000000"/>
        </w:rPr>
      </w:pPr>
    </w:p>
    <w:p w:rsidR="00AA6BE9" w:rsidRDefault="00AA6BE9" w:rsidP="00AA6BE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B144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Профилактика рисков причинения вреда (ущерба) </w:t>
      </w:r>
    </w:p>
    <w:p w:rsidR="00AA6BE9" w:rsidRDefault="00AA6BE9" w:rsidP="00AA6BE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44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охраняемым законом ценностям</w:t>
      </w:r>
    </w:p>
    <w:p w:rsidR="00AA6BE9" w:rsidRPr="00B14481" w:rsidRDefault="00AA6BE9" w:rsidP="00AA6B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Pr="00B14481">
        <w:rPr>
          <w:rFonts w:ascii="Times New Roman" w:hAnsi="Times New Roman" w:cs="Times New Roman"/>
          <w:color w:val="000000"/>
          <w:sz w:val="24"/>
          <w:szCs w:val="24"/>
        </w:rPr>
        <w:t xml:space="preserve">. Профилактические мероприятия осуществляются </w:t>
      </w:r>
      <w:r w:rsidRPr="00292407">
        <w:rPr>
          <w:rFonts w:ascii="Times New Roman" w:hAnsi="Times New Roman" w:cs="Times New Roman"/>
          <w:sz w:val="24"/>
          <w:szCs w:val="24"/>
        </w:rPr>
        <w:t>Управлением</w:t>
      </w:r>
      <w:r w:rsidRPr="00B14481">
        <w:rPr>
          <w:rFonts w:ascii="Times New Roman" w:hAnsi="Times New Roman" w:cs="Times New Roman"/>
          <w:color w:val="000000"/>
          <w:sz w:val="24"/>
          <w:szCs w:val="24"/>
        </w:rPr>
        <w:t xml:space="preserve"> в целях стимул</w:t>
      </w:r>
      <w:r w:rsidRPr="00B1448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14481">
        <w:rPr>
          <w:rFonts w:ascii="Times New Roman" w:hAnsi="Times New Roman" w:cs="Times New Roman"/>
          <w:color w:val="000000"/>
          <w:sz w:val="24"/>
          <w:szCs w:val="24"/>
        </w:rPr>
        <w:t>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</w:t>
      </w:r>
      <w:r w:rsidRPr="00B1448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144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ния обязательных требований до контролируемых лиц, способов их соблюдения.</w:t>
      </w:r>
    </w:p>
    <w:p w:rsidR="00AA6BE9" w:rsidRPr="00B14481" w:rsidRDefault="00AA6BE9" w:rsidP="00AA6B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</w:t>
      </w:r>
      <w:r w:rsidRPr="00B14481">
        <w:rPr>
          <w:rFonts w:ascii="Times New Roman" w:hAnsi="Times New Roman" w:cs="Times New Roman"/>
          <w:color w:val="000000"/>
          <w:sz w:val="24"/>
          <w:szCs w:val="24"/>
        </w:rPr>
        <w:t>. Профилактические мероприятия осуществляются на основании программы пр</w:t>
      </w:r>
      <w:r w:rsidRPr="00B1448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14481">
        <w:rPr>
          <w:rFonts w:ascii="Times New Roman" w:hAnsi="Times New Roman" w:cs="Times New Roman"/>
          <w:color w:val="000000"/>
          <w:sz w:val="24"/>
          <w:szCs w:val="24"/>
        </w:rPr>
        <w:t>филактики рисков причинения вреда (ущерба) охраняемым законом ценностям, утвержде</w:t>
      </w:r>
      <w:r w:rsidRPr="00B14481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B14481">
        <w:rPr>
          <w:rFonts w:ascii="Times New Roman" w:hAnsi="Times New Roman" w:cs="Times New Roman"/>
          <w:color w:val="000000"/>
          <w:sz w:val="24"/>
          <w:szCs w:val="24"/>
        </w:rPr>
        <w:t>ной в порядке, установленном Правительством Российской Федерации, также могут пров</w:t>
      </w:r>
      <w:r w:rsidRPr="00B1448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14481">
        <w:rPr>
          <w:rFonts w:ascii="Times New Roman" w:hAnsi="Times New Roman" w:cs="Times New Roman"/>
          <w:color w:val="000000"/>
          <w:sz w:val="24"/>
          <w:szCs w:val="24"/>
        </w:rPr>
        <w:t>диться профилактические мероприятия, не предусмотренные программой профилактики рисков причинения вреда.</w:t>
      </w:r>
    </w:p>
    <w:p w:rsidR="00AA6BE9" w:rsidRPr="00B14481" w:rsidRDefault="00AA6BE9" w:rsidP="00AA6B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81">
        <w:rPr>
          <w:rFonts w:ascii="Times New Roman" w:hAnsi="Times New Roman" w:cs="Times New Roman"/>
          <w:color w:val="000000"/>
          <w:sz w:val="24"/>
          <w:szCs w:val="24"/>
        </w:rPr>
        <w:t>В случае если при проведении профилактических мероприятий установлено, что об</w:t>
      </w:r>
      <w:r w:rsidRPr="00B14481">
        <w:rPr>
          <w:rFonts w:ascii="Times New Roman" w:hAnsi="Times New Roman" w:cs="Times New Roman"/>
          <w:color w:val="000000"/>
          <w:sz w:val="24"/>
          <w:szCs w:val="24"/>
        </w:rPr>
        <w:t>ъ</w:t>
      </w:r>
      <w:r w:rsidRPr="00B14481">
        <w:rPr>
          <w:rFonts w:ascii="Times New Roman" w:hAnsi="Times New Roman" w:cs="Times New Roman"/>
          <w:color w:val="000000"/>
          <w:sz w:val="24"/>
          <w:szCs w:val="24"/>
        </w:rPr>
        <w:t>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</w:t>
      </w:r>
      <w:r w:rsidRPr="00B14481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B14481">
        <w:rPr>
          <w:rFonts w:ascii="Times New Roman" w:hAnsi="Times New Roman" w:cs="Times New Roman"/>
          <w:color w:val="000000"/>
          <w:sz w:val="24"/>
          <w:szCs w:val="24"/>
        </w:rPr>
        <w:t xml:space="preserve">номоченное осуществлять </w:t>
      </w:r>
      <w:r>
        <w:rPr>
          <w:rFonts w:ascii="Times New Roman" w:hAnsi="Times New Roman" w:cs="Times New Roman"/>
          <w:color w:val="000000"/>
          <w:sz w:val="24"/>
          <w:szCs w:val="24"/>
        </w:rPr>
        <w:t>жилищный контроль</w:t>
      </w:r>
      <w:r w:rsidRPr="00B14481">
        <w:rPr>
          <w:rFonts w:ascii="Times New Roman" w:hAnsi="Times New Roman" w:cs="Times New Roman"/>
          <w:color w:val="000000"/>
          <w:sz w:val="24"/>
          <w:szCs w:val="24"/>
        </w:rPr>
        <w:t>, незамедлительно направляет информацию об этом заместителю главы для принятия решения о проведении контрольных мероприятий.</w:t>
      </w:r>
    </w:p>
    <w:p w:rsidR="00AA6BE9" w:rsidRPr="00B14481" w:rsidRDefault="00AA6BE9" w:rsidP="00AA6B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</w:t>
      </w:r>
      <w:r w:rsidRPr="00B14481">
        <w:rPr>
          <w:rFonts w:ascii="Times New Roman" w:hAnsi="Times New Roman" w:cs="Times New Roman"/>
          <w:color w:val="000000"/>
          <w:sz w:val="24"/>
          <w:szCs w:val="24"/>
        </w:rPr>
        <w:t xml:space="preserve">. При осуществлении </w:t>
      </w:r>
      <w:r w:rsidRPr="00292407">
        <w:rPr>
          <w:rFonts w:ascii="Times New Roman" w:hAnsi="Times New Roman" w:cs="Times New Roman"/>
          <w:color w:val="000000"/>
          <w:sz w:val="24"/>
          <w:szCs w:val="24"/>
        </w:rPr>
        <w:t>Управлением</w:t>
      </w:r>
      <w:r w:rsidRPr="00B14481">
        <w:rPr>
          <w:rFonts w:ascii="Times New Roman" w:hAnsi="Times New Roman" w:cs="Times New Roman"/>
          <w:color w:val="000000"/>
          <w:sz w:val="24"/>
          <w:szCs w:val="24"/>
        </w:rPr>
        <w:t xml:space="preserve"> контроля</w:t>
      </w:r>
      <w:r w:rsidRPr="00AD12F4">
        <w:rPr>
          <w:color w:val="000000"/>
        </w:rPr>
        <w:t xml:space="preserve"> </w:t>
      </w:r>
      <w:r w:rsidRPr="00AD12F4">
        <w:rPr>
          <w:rFonts w:ascii="Times New Roman" w:hAnsi="Times New Roman" w:cs="Times New Roman"/>
          <w:color w:val="000000"/>
          <w:sz w:val="24"/>
          <w:szCs w:val="24"/>
        </w:rPr>
        <w:t>в сфере благоустройства</w:t>
      </w:r>
      <w:r w:rsidRPr="00B14481">
        <w:rPr>
          <w:rFonts w:ascii="Times New Roman" w:hAnsi="Times New Roman" w:cs="Times New Roman"/>
          <w:color w:val="000000"/>
          <w:sz w:val="24"/>
          <w:szCs w:val="24"/>
        </w:rPr>
        <w:t xml:space="preserve"> могут пр</w:t>
      </w:r>
      <w:r w:rsidRPr="00B1448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14481">
        <w:rPr>
          <w:rFonts w:ascii="Times New Roman" w:hAnsi="Times New Roman" w:cs="Times New Roman"/>
          <w:color w:val="000000"/>
          <w:sz w:val="24"/>
          <w:szCs w:val="24"/>
        </w:rPr>
        <w:t>водиться следующие виды профилактических мероприятий:</w:t>
      </w:r>
    </w:p>
    <w:p w:rsidR="00AA6BE9" w:rsidRPr="00B14481" w:rsidRDefault="00AA6BE9" w:rsidP="00AA6B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81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:rsidR="00AA6BE9" w:rsidRPr="00B14481" w:rsidRDefault="00AA6BE9" w:rsidP="00AA6B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481">
        <w:rPr>
          <w:rFonts w:ascii="Times New Roman" w:hAnsi="Times New Roman" w:cs="Times New Roman"/>
          <w:color w:val="000000"/>
          <w:sz w:val="24"/>
          <w:szCs w:val="24"/>
        </w:rPr>
        <w:t>2) обобщение правоприменительной практики;</w:t>
      </w:r>
    </w:p>
    <w:p w:rsidR="00AA6BE9" w:rsidRPr="00B14481" w:rsidRDefault="00AA6BE9" w:rsidP="00AA6B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481">
        <w:rPr>
          <w:rFonts w:ascii="Times New Roman" w:hAnsi="Times New Roman" w:cs="Times New Roman"/>
          <w:color w:val="000000"/>
          <w:sz w:val="24"/>
          <w:szCs w:val="24"/>
        </w:rPr>
        <w:t>3) объявление предостережений;</w:t>
      </w:r>
    </w:p>
    <w:p w:rsidR="00AA6BE9" w:rsidRPr="00B14481" w:rsidRDefault="00AA6BE9" w:rsidP="00AA6B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481">
        <w:rPr>
          <w:rFonts w:ascii="Times New Roman" w:hAnsi="Times New Roman" w:cs="Times New Roman"/>
          <w:color w:val="000000"/>
          <w:sz w:val="24"/>
          <w:szCs w:val="24"/>
        </w:rPr>
        <w:t>4) консультирование;</w:t>
      </w:r>
    </w:p>
    <w:p w:rsidR="00AA6BE9" w:rsidRPr="00B14481" w:rsidRDefault="00AA6BE9" w:rsidP="00AA6B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481">
        <w:rPr>
          <w:rFonts w:ascii="Times New Roman" w:hAnsi="Times New Roman" w:cs="Times New Roman"/>
          <w:color w:val="000000"/>
          <w:sz w:val="24"/>
          <w:szCs w:val="24"/>
        </w:rPr>
        <w:t>5) профилактический визит.</w:t>
      </w:r>
    </w:p>
    <w:p w:rsidR="00AA6BE9" w:rsidRPr="00B14481" w:rsidRDefault="00AA6BE9" w:rsidP="00AA6BE9">
      <w:pPr>
        <w:ind w:firstLine="709"/>
        <w:jc w:val="both"/>
        <w:rPr>
          <w:color w:val="000000"/>
        </w:rPr>
      </w:pPr>
      <w:r>
        <w:rPr>
          <w:color w:val="000000"/>
        </w:rPr>
        <w:t>3.4</w:t>
      </w:r>
      <w:r w:rsidRPr="00B14481">
        <w:rPr>
          <w:color w:val="000000"/>
        </w:rPr>
        <w:t xml:space="preserve">. Информирование осуществляется </w:t>
      </w:r>
      <w:r w:rsidRPr="00292407">
        <w:rPr>
          <w:color w:val="000000"/>
        </w:rPr>
        <w:t>Управлением</w:t>
      </w:r>
      <w:r w:rsidRPr="00B14481">
        <w:rPr>
          <w:color w:val="000000"/>
        </w:rPr>
        <w:t xml:space="preserve"> по вопросам соблюдения обяз</w:t>
      </w:r>
      <w:r w:rsidRPr="00B14481">
        <w:rPr>
          <w:color w:val="000000"/>
        </w:rPr>
        <w:t>а</w:t>
      </w:r>
      <w:r w:rsidRPr="00B14481">
        <w:rPr>
          <w:color w:val="000000"/>
        </w:rPr>
        <w:t>тельных требований посредством размещения соответствующих сведений на официальном сайте города Шумерля в информационно-телекоммуникационной сети «Интернет» (далее – официальный сайт города) в специальном разделе, посвященном контрольной деятельности, в средствах массовой информации,</w:t>
      </w:r>
      <w:r w:rsidRPr="00B14481">
        <w:rPr>
          <w:color w:val="000000"/>
          <w:shd w:val="clear" w:color="auto" w:fill="FFFFFF"/>
        </w:rPr>
        <w:t xml:space="preserve"> через личные кабинеты контролируемых лиц в госуда</w:t>
      </w:r>
      <w:r w:rsidRPr="00B14481">
        <w:rPr>
          <w:color w:val="000000"/>
          <w:shd w:val="clear" w:color="auto" w:fill="FFFFFF"/>
        </w:rPr>
        <w:t>р</w:t>
      </w:r>
      <w:r w:rsidRPr="00B14481">
        <w:rPr>
          <w:color w:val="000000"/>
          <w:shd w:val="clear" w:color="auto" w:fill="FFFFFF"/>
        </w:rPr>
        <w:t>ственных информационных системах (при их наличии) и в иных формах.</w:t>
      </w:r>
    </w:p>
    <w:p w:rsidR="00AA6BE9" w:rsidRPr="00B14481" w:rsidRDefault="00AA6BE9" w:rsidP="00AA6B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481">
        <w:rPr>
          <w:rFonts w:ascii="Times New Roman" w:hAnsi="Times New Roman" w:cs="Times New Roman"/>
          <w:color w:val="000000"/>
          <w:sz w:val="24"/>
          <w:szCs w:val="24"/>
        </w:rPr>
        <w:t>Управление обязано размещать и поддерживать в актуальном состоянии на офиц</w:t>
      </w:r>
      <w:r w:rsidRPr="00B1448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14481">
        <w:rPr>
          <w:rFonts w:ascii="Times New Roman" w:hAnsi="Times New Roman" w:cs="Times New Roman"/>
          <w:color w:val="000000"/>
          <w:sz w:val="24"/>
          <w:szCs w:val="24"/>
        </w:rPr>
        <w:t>альном сайте города в специальном разделе, посвященном контрольной деятельности, свед</w:t>
      </w:r>
      <w:r w:rsidRPr="00B1448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14481">
        <w:rPr>
          <w:rFonts w:ascii="Times New Roman" w:hAnsi="Times New Roman" w:cs="Times New Roman"/>
          <w:color w:val="000000"/>
          <w:sz w:val="24"/>
          <w:szCs w:val="24"/>
        </w:rPr>
        <w:t>ния, предусмотренные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9" w:history="1">
        <w:r w:rsidRPr="00B14481"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t>частью</w:t>
        </w:r>
        <w:r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r w:rsidRPr="00B14481"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t>3 статьи 46</w:t>
        </w:r>
      </w:hyperlink>
      <w:r>
        <w:t xml:space="preserve"> </w:t>
      </w:r>
      <w:r w:rsidRPr="00B14481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№ 248-ФЗ.</w:t>
      </w:r>
    </w:p>
    <w:p w:rsidR="00AA6BE9" w:rsidRPr="00B14481" w:rsidRDefault="00AA6BE9" w:rsidP="00AA6B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481">
        <w:rPr>
          <w:rFonts w:ascii="Times New Roman" w:hAnsi="Times New Roman" w:cs="Times New Roman"/>
          <w:color w:val="000000"/>
          <w:sz w:val="24"/>
          <w:szCs w:val="24"/>
        </w:rPr>
        <w:t>Управление также вправе информировать на собраниях и конференциях граждан об обязательных требованиях, предъявляемых к объектам контроля.</w:t>
      </w:r>
    </w:p>
    <w:p w:rsidR="00AA6BE9" w:rsidRPr="00B14481" w:rsidRDefault="00AA6BE9" w:rsidP="00AA6B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3.5</w:t>
      </w:r>
      <w:r w:rsidRPr="00B14481">
        <w:rPr>
          <w:rFonts w:ascii="Times New Roman" w:hAnsi="Times New Roman" w:cs="Times New Roman"/>
          <w:color w:val="000000"/>
          <w:sz w:val="24"/>
          <w:szCs w:val="24"/>
        </w:rPr>
        <w:t xml:space="preserve"> Обобщение правоприменительной практики осуществляется </w:t>
      </w:r>
      <w:r w:rsidRPr="00292407">
        <w:rPr>
          <w:rFonts w:ascii="Times New Roman" w:hAnsi="Times New Roman" w:cs="Times New Roman"/>
          <w:color w:val="000000"/>
          <w:sz w:val="24"/>
          <w:szCs w:val="24"/>
        </w:rPr>
        <w:t>Управлением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481">
        <w:rPr>
          <w:rFonts w:ascii="Times New Roman" w:hAnsi="Times New Roman" w:cs="Times New Roman"/>
          <w:color w:val="000000"/>
          <w:sz w:val="24"/>
          <w:szCs w:val="24"/>
        </w:rPr>
        <w:t>посре</w:t>
      </w:r>
      <w:r w:rsidRPr="00B14481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B14481">
        <w:rPr>
          <w:rFonts w:ascii="Times New Roman" w:hAnsi="Times New Roman" w:cs="Times New Roman"/>
          <w:color w:val="000000"/>
          <w:sz w:val="24"/>
          <w:szCs w:val="24"/>
        </w:rPr>
        <w:t>ством сбора и анализа данных о проведенных контрольных мероприятиях и их результатах.</w:t>
      </w:r>
    </w:p>
    <w:p w:rsidR="00AA6BE9" w:rsidRPr="00B14481" w:rsidRDefault="00AA6BE9" w:rsidP="00AA6B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481">
        <w:rPr>
          <w:rFonts w:ascii="Times New Roman" w:hAnsi="Times New Roman" w:cs="Times New Roman"/>
          <w:color w:val="000000"/>
          <w:sz w:val="24"/>
          <w:szCs w:val="24"/>
        </w:rPr>
        <w:t>По итогам обобщения правоприменительной практики должностными лицами, упо</w:t>
      </w:r>
      <w:r w:rsidRPr="00B14481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B14481">
        <w:rPr>
          <w:rFonts w:ascii="Times New Roman" w:hAnsi="Times New Roman" w:cs="Times New Roman"/>
          <w:color w:val="000000"/>
          <w:sz w:val="24"/>
          <w:szCs w:val="24"/>
        </w:rPr>
        <w:t>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2F4">
        <w:rPr>
          <w:rFonts w:ascii="Times New Roman" w:hAnsi="Times New Roman" w:cs="Times New Roman"/>
          <w:color w:val="000000"/>
          <w:sz w:val="24"/>
          <w:szCs w:val="24"/>
        </w:rPr>
        <w:t>в сфере благоус</w:t>
      </w:r>
      <w:r w:rsidRPr="00AD12F4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AD12F4">
        <w:rPr>
          <w:rFonts w:ascii="Times New Roman" w:hAnsi="Times New Roman" w:cs="Times New Roman"/>
          <w:color w:val="000000"/>
          <w:sz w:val="24"/>
          <w:szCs w:val="24"/>
        </w:rPr>
        <w:t>ройства</w:t>
      </w:r>
      <w:r w:rsidRPr="00B14481">
        <w:rPr>
          <w:rFonts w:ascii="Times New Roman" w:hAnsi="Times New Roman" w:cs="Times New Roman"/>
          <w:color w:val="000000"/>
          <w:sz w:val="24"/>
          <w:szCs w:val="24"/>
        </w:rPr>
        <w:t xml:space="preserve"> и утверждаемый приказом Управления.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481">
        <w:rPr>
          <w:rFonts w:ascii="Times New Roman" w:hAnsi="Times New Roman" w:cs="Times New Roman"/>
          <w:color w:val="000000"/>
          <w:sz w:val="24"/>
          <w:szCs w:val="24"/>
        </w:rPr>
        <w:t>Указанный доклад размещается в срок 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2407">
        <w:rPr>
          <w:rFonts w:ascii="Times New Roman" w:hAnsi="Times New Roman" w:cs="Times New Roman"/>
          <w:color w:val="000000"/>
          <w:sz w:val="24"/>
          <w:szCs w:val="24"/>
        </w:rPr>
        <w:t>31 марта</w:t>
      </w:r>
      <w:r w:rsidRPr="00B14481">
        <w:rPr>
          <w:rFonts w:ascii="Times New Roman" w:hAnsi="Times New Roman" w:cs="Times New Roman"/>
          <w:color w:val="000000"/>
          <w:sz w:val="24"/>
          <w:szCs w:val="24"/>
        </w:rPr>
        <w:t xml:space="preserve"> года, следующего за отчетным годом, на официальном сайте города в специальном разделе, посвященном контрольной деятельности.</w:t>
      </w:r>
    </w:p>
    <w:p w:rsidR="00AA6BE9" w:rsidRPr="00B14481" w:rsidRDefault="00AA6BE9" w:rsidP="00AA6BE9">
      <w:pPr>
        <w:ind w:firstLine="709"/>
        <w:jc w:val="both"/>
        <w:rPr>
          <w:color w:val="000000"/>
        </w:rPr>
      </w:pPr>
      <w:r>
        <w:rPr>
          <w:color w:val="000000"/>
        </w:rPr>
        <w:t>3.6</w:t>
      </w:r>
      <w:r w:rsidRPr="00B14481">
        <w:rPr>
          <w:color w:val="000000"/>
        </w:rPr>
        <w:t>. Предостережение о недопустимости нарушения обязательных требований и пре</w:t>
      </w:r>
      <w:r w:rsidRPr="00B14481">
        <w:rPr>
          <w:color w:val="000000"/>
        </w:rPr>
        <w:t>д</w:t>
      </w:r>
      <w:r w:rsidRPr="00B14481">
        <w:rPr>
          <w:color w:val="000000"/>
        </w:rPr>
        <w:t>ложение</w:t>
      </w:r>
      <w:r w:rsidRPr="00B14481">
        <w:rPr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B14481">
        <w:rPr>
          <w:color w:val="000000"/>
        </w:rPr>
        <w:t xml:space="preserve"> объявляются контролируемому лицу в случае наличия у Управления сведений о готовящихся нарушениях обязательных требований </w:t>
      </w:r>
      <w:r w:rsidRPr="00B14481">
        <w:rPr>
          <w:color w:val="000000"/>
          <w:shd w:val="clear" w:color="auto" w:fill="FFFFFF"/>
        </w:rPr>
        <w:t>или признаках нарушений обязательных требований </w:t>
      </w:r>
      <w:r w:rsidRPr="00B14481">
        <w:rPr>
          <w:color w:val="000000"/>
        </w:rPr>
        <w:t>и (или) в сл</w:t>
      </w:r>
      <w:r w:rsidRPr="00B14481">
        <w:rPr>
          <w:color w:val="000000"/>
        </w:rPr>
        <w:t>у</w:t>
      </w:r>
      <w:r w:rsidRPr="00B14481">
        <w:rPr>
          <w:color w:val="000000"/>
        </w:rPr>
        <w:t>чае отсутствия подтверждения данных о том, что нарушение обязательных требований пр</w:t>
      </w:r>
      <w:r w:rsidRPr="00B14481">
        <w:rPr>
          <w:color w:val="000000"/>
        </w:rPr>
        <w:t>и</w:t>
      </w:r>
      <w:r w:rsidRPr="00B14481">
        <w:rPr>
          <w:color w:val="000000"/>
        </w:rPr>
        <w:t>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заместителем главы</w:t>
      </w:r>
      <w:r>
        <w:rPr>
          <w:color w:val="000000"/>
        </w:rPr>
        <w:t xml:space="preserve"> </w:t>
      </w:r>
      <w:r w:rsidRPr="00B14481">
        <w:rPr>
          <w:color w:val="000000"/>
        </w:rPr>
        <w:t>не позднее 30 дней со дня получения указанных сведений. Предостер</w:t>
      </w:r>
      <w:r w:rsidRPr="00B14481">
        <w:rPr>
          <w:color w:val="000000"/>
        </w:rPr>
        <w:t>е</w:t>
      </w:r>
      <w:r w:rsidRPr="00B14481">
        <w:rPr>
          <w:color w:val="000000"/>
        </w:rPr>
        <w:t>жение оформляется в письменной форме или в форме электронного документа и направляе</w:t>
      </w:r>
      <w:r w:rsidRPr="00B14481">
        <w:rPr>
          <w:color w:val="000000"/>
        </w:rPr>
        <w:t>т</w:t>
      </w:r>
      <w:r w:rsidRPr="00B14481">
        <w:rPr>
          <w:color w:val="000000"/>
        </w:rPr>
        <w:t>ся в адрес контролируемого лица.</w:t>
      </w:r>
    </w:p>
    <w:p w:rsidR="00AA6BE9" w:rsidRPr="00B14481" w:rsidRDefault="00AA6BE9" w:rsidP="00AA6BE9">
      <w:pPr>
        <w:ind w:firstLine="709"/>
        <w:jc w:val="both"/>
        <w:rPr>
          <w:color w:val="000000"/>
        </w:rPr>
      </w:pPr>
      <w:r w:rsidRPr="00B14481">
        <w:rPr>
          <w:color w:val="000000"/>
        </w:rPr>
        <w:t>Предостережение о недопустимости нарушения обязательных требований оформляе</w:t>
      </w:r>
      <w:r w:rsidRPr="00B14481">
        <w:rPr>
          <w:color w:val="000000"/>
        </w:rPr>
        <w:t>т</w:t>
      </w:r>
      <w:r w:rsidRPr="00B14481">
        <w:rPr>
          <w:color w:val="000000"/>
        </w:rPr>
        <w:t xml:space="preserve">ся в соответствии с формой, утвержденной </w:t>
      </w:r>
      <w:r w:rsidRPr="00B14481">
        <w:rPr>
          <w:color w:val="000000"/>
          <w:shd w:val="clear" w:color="auto" w:fill="FFFFFF"/>
        </w:rPr>
        <w:t>приказом Министерства экономического разв</w:t>
      </w:r>
      <w:r w:rsidRPr="00B14481">
        <w:rPr>
          <w:color w:val="000000"/>
          <w:shd w:val="clear" w:color="auto" w:fill="FFFFFF"/>
        </w:rPr>
        <w:t>и</w:t>
      </w:r>
      <w:r w:rsidRPr="00B14481">
        <w:rPr>
          <w:color w:val="000000"/>
          <w:shd w:val="clear" w:color="auto" w:fill="FFFFFF"/>
        </w:rPr>
        <w:t>тия Российской Федерации от 31 марта 2021 г. № 151«О типовых формах документов, и</w:t>
      </w:r>
      <w:r w:rsidRPr="00B14481">
        <w:rPr>
          <w:color w:val="000000"/>
          <w:shd w:val="clear" w:color="auto" w:fill="FFFFFF"/>
        </w:rPr>
        <w:t>с</w:t>
      </w:r>
      <w:r w:rsidRPr="00B14481">
        <w:rPr>
          <w:color w:val="000000"/>
          <w:shd w:val="clear" w:color="auto" w:fill="FFFFFF"/>
        </w:rPr>
        <w:t>пользуемых контрольным (надзорным) органом»</w:t>
      </w:r>
      <w:r w:rsidRPr="00B14481">
        <w:rPr>
          <w:color w:val="000000"/>
        </w:rPr>
        <w:t xml:space="preserve">. </w:t>
      </w:r>
    </w:p>
    <w:p w:rsidR="00AA6BE9" w:rsidRPr="00B14481" w:rsidRDefault="00AA6BE9" w:rsidP="00AA6B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81">
        <w:rPr>
          <w:rFonts w:ascii="Times New Roman" w:hAnsi="Times New Roman" w:cs="Times New Roman"/>
          <w:color w:val="000000"/>
          <w:sz w:val="24"/>
          <w:szCs w:val="24"/>
        </w:rPr>
        <w:t>Объявляемые предостережения о недопустимости нарушения обязательных требов</w:t>
      </w:r>
      <w:r w:rsidRPr="00B1448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14481">
        <w:rPr>
          <w:rFonts w:ascii="Times New Roman" w:hAnsi="Times New Roman" w:cs="Times New Roman"/>
          <w:color w:val="000000"/>
          <w:sz w:val="24"/>
          <w:szCs w:val="24"/>
        </w:rPr>
        <w:t>ний регистрируются в журнале учета предостережений с присвоением регистрационного н</w:t>
      </w:r>
      <w:r w:rsidRPr="00B1448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144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мера.</w:t>
      </w:r>
    </w:p>
    <w:p w:rsidR="00AA6BE9" w:rsidRPr="002149F8" w:rsidRDefault="00AA6BE9" w:rsidP="00AA6B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9F8">
        <w:rPr>
          <w:rFonts w:ascii="Times New Roman" w:hAnsi="Times New Roman" w:cs="Times New Roman"/>
          <w:sz w:val="24"/>
          <w:szCs w:val="24"/>
        </w:rPr>
        <w:t>В случае объявления Управлением предостережения о недопустимости нарушения обязательных требований контролируемое лицо вправе подать возражение в отношении ук</w:t>
      </w:r>
      <w:r w:rsidRPr="002149F8">
        <w:rPr>
          <w:rFonts w:ascii="Times New Roman" w:hAnsi="Times New Roman" w:cs="Times New Roman"/>
          <w:sz w:val="24"/>
          <w:szCs w:val="24"/>
        </w:rPr>
        <w:t>а</w:t>
      </w:r>
      <w:r w:rsidRPr="002149F8">
        <w:rPr>
          <w:rFonts w:ascii="Times New Roman" w:hAnsi="Times New Roman" w:cs="Times New Roman"/>
          <w:sz w:val="24"/>
          <w:szCs w:val="24"/>
        </w:rPr>
        <w:t>занного предостережения</w:t>
      </w:r>
      <w:r w:rsidRPr="002149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 позднее 15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(в случае направления на бумажном носителе). </w:t>
      </w:r>
    </w:p>
    <w:p w:rsidR="00AA6BE9" w:rsidRPr="002149F8" w:rsidRDefault="00AA6BE9" w:rsidP="00AA6BE9">
      <w:pPr>
        <w:tabs>
          <w:tab w:val="left" w:pos="-2835"/>
        </w:tabs>
        <w:spacing w:after="16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2149F8">
        <w:rPr>
          <w:rFonts w:eastAsia="Calibri"/>
          <w:lang w:eastAsia="en-US"/>
        </w:rPr>
        <w:t>Возражения составляются контролируемым лицом в произвольной форме с указанием наименования юридического лица, фамилии, имени, отчества (при наличии), индивидуал</w:t>
      </w:r>
      <w:r w:rsidRPr="002149F8">
        <w:rPr>
          <w:rFonts w:eastAsia="Calibri"/>
          <w:lang w:eastAsia="en-US"/>
        </w:rPr>
        <w:t>ь</w:t>
      </w:r>
      <w:r w:rsidRPr="002149F8">
        <w:rPr>
          <w:rFonts w:eastAsia="Calibri"/>
          <w:lang w:eastAsia="en-US"/>
        </w:rPr>
        <w:t>ного предпринимателя, гражданина; идентификационного номера налогоплательщика – юридического лица, индивидуального предпринимателя, гражданина; даты и номера предо</w:t>
      </w:r>
      <w:r w:rsidRPr="002149F8">
        <w:rPr>
          <w:rFonts w:eastAsia="Calibri"/>
          <w:lang w:eastAsia="en-US"/>
        </w:rPr>
        <w:t>с</w:t>
      </w:r>
      <w:r w:rsidRPr="002149F8">
        <w:rPr>
          <w:rFonts w:eastAsia="Calibri"/>
          <w:lang w:eastAsia="en-US"/>
        </w:rPr>
        <w:t>тережения, направленного в адрес юридического лица, индивидуального предпринимателя, гражданина; обоснования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AA6BE9" w:rsidRDefault="00AA6BE9" w:rsidP="00AA6BE9">
      <w:pPr>
        <w:tabs>
          <w:tab w:val="left" w:pos="-2835"/>
        </w:tabs>
        <w:spacing w:after="160"/>
        <w:ind w:firstLine="851"/>
        <w:contextualSpacing/>
        <w:jc w:val="both"/>
        <w:rPr>
          <w:color w:val="000000"/>
        </w:rPr>
      </w:pPr>
      <w:r w:rsidRPr="00B14481">
        <w:rPr>
          <w:color w:val="000000"/>
        </w:rPr>
        <w:t xml:space="preserve">Возражение в отношении предостережения рассматривается </w:t>
      </w:r>
      <w:r>
        <w:rPr>
          <w:color w:val="000000"/>
        </w:rPr>
        <w:t>Управлением</w:t>
      </w:r>
      <w:r w:rsidRPr="00B14481">
        <w:rPr>
          <w:color w:val="000000"/>
        </w:rPr>
        <w:t xml:space="preserve">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</w:t>
      </w:r>
      <w:r w:rsidRPr="00B14481">
        <w:rPr>
          <w:color w:val="000000"/>
        </w:rPr>
        <w:t>а</w:t>
      </w:r>
      <w:r w:rsidRPr="00B14481">
        <w:rPr>
          <w:color w:val="000000"/>
        </w:rPr>
        <w:t>зываются соответствующие обоснования.</w:t>
      </w:r>
    </w:p>
    <w:p w:rsidR="00AA6BE9" w:rsidRPr="00B14481" w:rsidRDefault="00AA6BE9" w:rsidP="00AA6BE9">
      <w:pPr>
        <w:tabs>
          <w:tab w:val="left" w:pos="-2835"/>
        </w:tabs>
        <w:ind w:firstLine="851"/>
        <w:contextualSpacing/>
        <w:jc w:val="both"/>
      </w:pPr>
      <w:r>
        <w:rPr>
          <w:color w:val="000000"/>
        </w:rPr>
        <w:t>3.7</w:t>
      </w:r>
      <w:r w:rsidRPr="00B14481">
        <w:rPr>
          <w:color w:val="000000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AA6BE9" w:rsidRPr="00B14481" w:rsidRDefault="00AA6BE9" w:rsidP="00AA6B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81">
        <w:rPr>
          <w:rFonts w:ascii="Times New Roman" w:hAnsi="Times New Roman" w:cs="Times New Roman"/>
          <w:color w:val="000000"/>
          <w:sz w:val="24"/>
          <w:szCs w:val="24"/>
        </w:rPr>
        <w:t>Личный прием граждан проводится заместителем главы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481">
        <w:rPr>
          <w:rFonts w:ascii="Times New Roman" w:hAnsi="Times New Roman" w:cs="Times New Roman"/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</w:t>
      </w:r>
      <w:r w:rsidRPr="00B1448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B14481">
        <w:rPr>
          <w:rFonts w:ascii="Times New Roman" w:hAnsi="Times New Roman" w:cs="Times New Roman"/>
          <w:color w:val="000000"/>
          <w:sz w:val="24"/>
          <w:szCs w:val="24"/>
        </w:rPr>
        <w:t>ленных для приема днях и часах размещается на официальном сайте города в специальном разделе, посвященном контрольной деятельности.</w:t>
      </w:r>
    </w:p>
    <w:p w:rsidR="00AA6BE9" w:rsidRPr="00B14481" w:rsidRDefault="00AA6BE9" w:rsidP="00AA6B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81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AA6BE9" w:rsidRPr="00B14481" w:rsidRDefault="00AA6BE9" w:rsidP="00AA6B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81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</w:t>
      </w:r>
      <w:r w:rsidRPr="00AD12F4">
        <w:rPr>
          <w:color w:val="000000"/>
        </w:rPr>
        <w:t xml:space="preserve"> </w:t>
      </w:r>
      <w:r w:rsidRPr="00AD12F4">
        <w:rPr>
          <w:rFonts w:ascii="Times New Roman" w:hAnsi="Times New Roman" w:cs="Times New Roman"/>
          <w:color w:val="000000"/>
          <w:sz w:val="24"/>
          <w:szCs w:val="24"/>
        </w:rPr>
        <w:t>в сфере благоустройства</w:t>
      </w:r>
      <w:r w:rsidRPr="00B1448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A6BE9" w:rsidRPr="00B14481" w:rsidRDefault="00AA6BE9" w:rsidP="00AA6B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81"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</w:t>
      </w:r>
      <w:r w:rsidRPr="00B1448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14481">
        <w:rPr>
          <w:rFonts w:ascii="Times New Roman" w:hAnsi="Times New Roman" w:cs="Times New Roman"/>
          <w:color w:val="000000"/>
          <w:sz w:val="24"/>
          <w:szCs w:val="24"/>
        </w:rPr>
        <w:t>ложением;</w:t>
      </w:r>
    </w:p>
    <w:p w:rsidR="00AA6BE9" w:rsidRPr="00B14481" w:rsidRDefault="00AA6BE9" w:rsidP="00AA6B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81"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AA6BE9" w:rsidRPr="00B14481" w:rsidRDefault="00AA6BE9" w:rsidP="00AA6B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481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</w:t>
      </w:r>
      <w:r w:rsidRPr="00B1448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14481">
        <w:rPr>
          <w:rFonts w:ascii="Times New Roman" w:hAnsi="Times New Roman" w:cs="Times New Roman"/>
          <w:color w:val="000000"/>
          <w:sz w:val="24"/>
          <w:szCs w:val="24"/>
        </w:rPr>
        <w:t>ях), содержащих обязательные требования, оценка соблюдения которых осуществляется Управлением в рамках контрольных мероприятий.</w:t>
      </w:r>
    </w:p>
    <w:p w:rsidR="00AA6BE9" w:rsidRPr="00B14481" w:rsidRDefault="00AA6BE9" w:rsidP="00AA6B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481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AA6BE9" w:rsidRPr="00B14481" w:rsidRDefault="00AA6BE9" w:rsidP="00AA6B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3.8</w:t>
      </w:r>
      <w:r w:rsidRPr="00B14481">
        <w:rPr>
          <w:rFonts w:ascii="Times New Roman" w:hAnsi="Times New Roman" w:cs="Times New Roman"/>
          <w:color w:val="000000"/>
          <w:sz w:val="24"/>
          <w:szCs w:val="24"/>
        </w:rPr>
        <w:t>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AA6BE9" w:rsidRPr="00B14481" w:rsidRDefault="00AA6BE9" w:rsidP="00AA6B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81">
        <w:rPr>
          <w:rFonts w:ascii="Times New Roman" w:hAnsi="Times New Roman" w:cs="Times New Roman"/>
          <w:color w:val="000000"/>
          <w:sz w:val="24"/>
          <w:szCs w:val="24"/>
        </w:rPr>
        <w:t>1) контролируемым лицом представлен письменный запрос о представлении пис</w:t>
      </w:r>
      <w:r w:rsidRPr="00B14481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B14481">
        <w:rPr>
          <w:rFonts w:ascii="Times New Roman" w:hAnsi="Times New Roman" w:cs="Times New Roman"/>
          <w:color w:val="000000"/>
          <w:sz w:val="24"/>
          <w:szCs w:val="24"/>
        </w:rPr>
        <w:t>менного ответа по вопросам консультирования;</w:t>
      </w:r>
    </w:p>
    <w:p w:rsidR="00AA6BE9" w:rsidRPr="00B14481" w:rsidRDefault="00AA6BE9" w:rsidP="00AA6B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81">
        <w:rPr>
          <w:rFonts w:ascii="Times New Roman" w:hAnsi="Times New Roman" w:cs="Times New Roman"/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AA6BE9" w:rsidRPr="00B14481" w:rsidRDefault="00AA6BE9" w:rsidP="00AA6B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81">
        <w:rPr>
          <w:rFonts w:ascii="Times New Roman" w:hAnsi="Times New Roman" w:cs="Times New Roman"/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AA6BE9" w:rsidRPr="00B14481" w:rsidRDefault="00AA6BE9" w:rsidP="00AA6B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81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должностное лицо, уполномоченное осущес</w:t>
      </w:r>
      <w:r w:rsidRPr="00B14481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B14481">
        <w:rPr>
          <w:rFonts w:ascii="Times New Roman" w:hAnsi="Times New Roman" w:cs="Times New Roman"/>
          <w:color w:val="000000"/>
          <w:sz w:val="24"/>
          <w:szCs w:val="24"/>
        </w:rPr>
        <w:t>влять контроль, обязано соблюдать конфиденциальность информации, доступ к которой о</w:t>
      </w:r>
      <w:r w:rsidRPr="00B1448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B14481">
        <w:rPr>
          <w:rFonts w:ascii="Times New Roman" w:hAnsi="Times New Roman" w:cs="Times New Roman"/>
          <w:color w:val="000000"/>
          <w:sz w:val="24"/>
          <w:szCs w:val="24"/>
        </w:rPr>
        <w:t>раничен в соответствии с законодательством Российской Федерации.</w:t>
      </w:r>
    </w:p>
    <w:p w:rsidR="00AA6BE9" w:rsidRPr="00B14481" w:rsidRDefault="00AA6BE9" w:rsidP="00AA6B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81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</w:t>
      </w:r>
      <w:r w:rsidRPr="00B14481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B14481">
        <w:rPr>
          <w:rFonts w:ascii="Times New Roman" w:hAnsi="Times New Roman" w:cs="Times New Roman"/>
          <w:color w:val="000000"/>
          <w:sz w:val="24"/>
          <w:szCs w:val="24"/>
        </w:rPr>
        <w:t>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AA6BE9" w:rsidRPr="00B14481" w:rsidRDefault="00AA6BE9" w:rsidP="00AA6B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Информация, ставшая известной должностному лицу, уполномоченному осущест</w:t>
      </w:r>
      <w:r w:rsidRPr="00B1448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B14481">
        <w:rPr>
          <w:rFonts w:ascii="Times New Roman" w:hAnsi="Times New Roman" w:cs="Times New Roman"/>
          <w:color w:val="000000"/>
          <w:sz w:val="24"/>
          <w:szCs w:val="24"/>
        </w:rPr>
        <w:t>лять контроль, в ходе консультирования, не может использоваться Управлением в целях оценки контролируемого лица по вопросам соблюдения обязательных требований.</w:t>
      </w:r>
    </w:p>
    <w:p w:rsidR="00AA6BE9" w:rsidRPr="00B14481" w:rsidRDefault="00AA6BE9" w:rsidP="00AA6B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81">
        <w:rPr>
          <w:rFonts w:ascii="Times New Roman" w:hAnsi="Times New Roman" w:cs="Times New Roman"/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:rsidR="00AA6BE9" w:rsidRPr="00B14481" w:rsidRDefault="00AA6BE9" w:rsidP="00AA6B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481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поступления в </w:t>
      </w:r>
      <w:r w:rsidRPr="00292407">
        <w:rPr>
          <w:rFonts w:ascii="Times New Roman" w:hAnsi="Times New Roman" w:cs="Times New Roman"/>
          <w:sz w:val="24"/>
          <w:szCs w:val="24"/>
        </w:rPr>
        <w:t>Управление</w:t>
      </w:r>
      <w:r w:rsidRPr="00B14481">
        <w:rPr>
          <w:rFonts w:ascii="Times New Roman" w:hAnsi="Times New Roman" w:cs="Times New Roman"/>
          <w:color w:val="000000"/>
          <w:sz w:val="24"/>
          <w:szCs w:val="24"/>
        </w:rPr>
        <w:t xml:space="preserve"> пяти и более однотипных обращений контрол</w:t>
      </w:r>
      <w:r w:rsidRPr="00B1448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14481">
        <w:rPr>
          <w:rFonts w:ascii="Times New Roman" w:hAnsi="Times New Roman" w:cs="Times New Roman"/>
          <w:color w:val="000000"/>
          <w:sz w:val="24"/>
          <w:szCs w:val="24"/>
        </w:rPr>
        <w:t>руемых лиц и их представителей консультирование осуществляется посредством размещ</w:t>
      </w:r>
      <w:r w:rsidRPr="00B1448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14481">
        <w:rPr>
          <w:rFonts w:ascii="Times New Roman" w:hAnsi="Times New Roman" w:cs="Times New Roman"/>
          <w:color w:val="000000"/>
          <w:sz w:val="24"/>
          <w:szCs w:val="24"/>
        </w:rPr>
        <w:t>ния на официальном сайте города в специальном разделе, посвященном контрольной де</w:t>
      </w:r>
      <w:r w:rsidRPr="00B14481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B14481">
        <w:rPr>
          <w:rFonts w:ascii="Times New Roman" w:hAnsi="Times New Roman" w:cs="Times New Roman"/>
          <w:color w:val="000000"/>
          <w:sz w:val="24"/>
          <w:szCs w:val="24"/>
        </w:rPr>
        <w:t>тельности, письменного разъяснения, подписанного заместителем главы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481">
        <w:rPr>
          <w:rFonts w:ascii="Times New Roman" w:hAnsi="Times New Roman" w:cs="Times New Roman"/>
          <w:color w:val="000000"/>
          <w:sz w:val="24"/>
          <w:szCs w:val="24"/>
        </w:rPr>
        <w:t>или должностным лицом, уполномоченным осуществлять контроль.</w:t>
      </w:r>
    </w:p>
    <w:p w:rsidR="00AA6BE9" w:rsidRPr="00B14481" w:rsidRDefault="00AA6BE9" w:rsidP="00AA6B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Pr="00B14481">
        <w:rPr>
          <w:rFonts w:ascii="Times New Roman" w:hAnsi="Times New Roman" w:cs="Times New Roman"/>
          <w:sz w:val="24"/>
          <w:szCs w:val="24"/>
        </w:rPr>
        <w:t>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AA6BE9" w:rsidRPr="00B14481" w:rsidRDefault="00AA6BE9" w:rsidP="00AA6B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81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</w:t>
      </w:r>
      <w:r w:rsidRPr="00B14481">
        <w:rPr>
          <w:rFonts w:ascii="Times New Roman" w:hAnsi="Times New Roman" w:cs="Times New Roman"/>
          <w:sz w:val="24"/>
          <w:szCs w:val="24"/>
        </w:rPr>
        <w:t>а</w:t>
      </w:r>
      <w:r w:rsidRPr="00B14481">
        <w:rPr>
          <w:rFonts w:ascii="Times New Roman" w:hAnsi="Times New Roman" w:cs="Times New Roman"/>
          <w:sz w:val="24"/>
          <w:szCs w:val="24"/>
        </w:rPr>
        <w:t>тельных требованиях, предъявляемых к его деятельности либо к принадлежащим ему объе</w:t>
      </w:r>
      <w:r w:rsidRPr="00B14481">
        <w:rPr>
          <w:rFonts w:ascii="Times New Roman" w:hAnsi="Times New Roman" w:cs="Times New Roman"/>
          <w:sz w:val="24"/>
          <w:szCs w:val="24"/>
        </w:rPr>
        <w:t>к</w:t>
      </w:r>
      <w:r w:rsidRPr="00B14481">
        <w:rPr>
          <w:rFonts w:ascii="Times New Roman" w:hAnsi="Times New Roman" w:cs="Times New Roman"/>
          <w:sz w:val="24"/>
          <w:szCs w:val="24"/>
        </w:rPr>
        <w:t>там контроля.</w:t>
      </w:r>
    </w:p>
    <w:p w:rsidR="00AA6BE9" w:rsidRPr="00B14481" w:rsidRDefault="00AA6BE9" w:rsidP="00AA6B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481">
        <w:rPr>
          <w:rFonts w:ascii="Times New Roman" w:hAnsi="Times New Roman" w:cs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</w:t>
      </w:r>
      <w:r w:rsidRPr="00B14481">
        <w:rPr>
          <w:rFonts w:ascii="Times New Roman" w:hAnsi="Times New Roman" w:cs="Times New Roman"/>
          <w:sz w:val="24"/>
          <w:szCs w:val="24"/>
        </w:rPr>
        <w:t>к</w:t>
      </w:r>
      <w:r w:rsidRPr="00B14481">
        <w:rPr>
          <w:rFonts w:ascii="Times New Roman" w:hAnsi="Times New Roman" w:cs="Times New Roman"/>
          <w:sz w:val="24"/>
          <w:szCs w:val="24"/>
        </w:rPr>
        <w:t>тер.</w:t>
      </w:r>
    </w:p>
    <w:p w:rsidR="00AA6BE9" w:rsidRPr="00B14481" w:rsidRDefault="00AA6BE9" w:rsidP="00AA6B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6BE9" w:rsidRDefault="00AA6BE9" w:rsidP="00AA6BE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 w:rsidRPr="00B144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Осуществление </w:t>
      </w:r>
      <w:r w:rsidRPr="000F56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контроля </w:t>
      </w:r>
      <w:r w:rsidRPr="00AD12F4">
        <w:rPr>
          <w:rFonts w:ascii="Times New Roman" w:hAnsi="Times New Roman" w:cs="Times New Roman"/>
          <w:b/>
          <w:color w:val="000000"/>
          <w:sz w:val="24"/>
          <w:szCs w:val="24"/>
        </w:rPr>
        <w:t>в сфере благоустройства</w:t>
      </w:r>
    </w:p>
    <w:p w:rsidR="00AA6BE9" w:rsidRPr="007E2796" w:rsidRDefault="00AA6BE9" w:rsidP="00AA6B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</w:t>
      </w:r>
      <w:r w:rsidRPr="00B144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292407">
        <w:rPr>
          <w:rFonts w:ascii="Times New Roman" w:hAnsi="Times New Roman" w:cs="Times New Roman"/>
          <w:sz w:val="24"/>
          <w:szCs w:val="24"/>
        </w:rPr>
        <w:t>Решение о проведении контрольных мероприятий принимает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главы</w:t>
      </w:r>
      <w:r w:rsidRPr="00292407">
        <w:rPr>
          <w:rFonts w:ascii="Times New Roman" w:hAnsi="Times New Roman" w:cs="Times New Roman"/>
          <w:sz w:val="24"/>
          <w:szCs w:val="24"/>
        </w:rPr>
        <w:t>.</w:t>
      </w:r>
    </w:p>
    <w:p w:rsidR="00AA6BE9" w:rsidRPr="00B14481" w:rsidRDefault="00AA6BE9" w:rsidP="00AA6B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 w:rsidRPr="00B14481">
        <w:rPr>
          <w:rFonts w:ascii="Times New Roman" w:hAnsi="Times New Roman" w:cs="Times New Roman"/>
          <w:color w:val="000000"/>
          <w:sz w:val="24"/>
          <w:szCs w:val="24"/>
        </w:rPr>
        <w:t>При осуществлении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контроля </w:t>
      </w:r>
      <w:r w:rsidRPr="00047913">
        <w:rPr>
          <w:rFonts w:ascii="Times New Roman" w:hAnsi="Times New Roman" w:cs="Times New Roman"/>
          <w:color w:val="000000"/>
          <w:sz w:val="24"/>
          <w:szCs w:val="24"/>
        </w:rPr>
        <w:t>в сфере благоустройства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2407">
        <w:rPr>
          <w:rFonts w:ascii="Times New Roman" w:hAnsi="Times New Roman" w:cs="Times New Roman"/>
          <w:color w:val="000000"/>
          <w:sz w:val="24"/>
          <w:szCs w:val="24"/>
        </w:rPr>
        <w:t>Управлением</w:t>
      </w:r>
      <w:r w:rsidRPr="00B14481">
        <w:rPr>
          <w:rFonts w:ascii="Times New Roman" w:hAnsi="Times New Roman" w:cs="Times New Roman"/>
          <w:color w:val="000000"/>
          <w:sz w:val="24"/>
          <w:szCs w:val="24"/>
        </w:rPr>
        <w:t xml:space="preserve"> могут пр</w:t>
      </w:r>
      <w:r w:rsidRPr="00B1448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14481">
        <w:rPr>
          <w:rFonts w:ascii="Times New Roman" w:hAnsi="Times New Roman" w:cs="Times New Roman"/>
          <w:color w:val="000000"/>
          <w:sz w:val="24"/>
          <w:szCs w:val="24"/>
        </w:rPr>
        <w:t>водиться следующие виды контрольных мероприятий:</w:t>
      </w:r>
    </w:p>
    <w:p w:rsidR="00AA6BE9" w:rsidRPr="00B14481" w:rsidRDefault="00AA6BE9" w:rsidP="00AA6B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инспекционный визит</w:t>
      </w:r>
      <w:r w:rsidRPr="00B1448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A6BE9" w:rsidRDefault="00AA6BE9" w:rsidP="00AA6B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481">
        <w:rPr>
          <w:rFonts w:ascii="Times New Roman" w:hAnsi="Times New Roman" w:cs="Times New Roman"/>
          <w:color w:val="000000"/>
          <w:sz w:val="24"/>
          <w:szCs w:val="24"/>
        </w:rPr>
        <w:t>2) рейдовый осмотр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B144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A6BE9" w:rsidRPr="00B14481" w:rsidRDefault="00AA6BE9" w:rsidP="00AA6B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6B4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A6BE9" w:rsidRPr="00B14481" w:rsidRDefault="00AA6BE9" w:rsidP="00AA6B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выездная проверка;</w:t>
      </w:r>
    </w:p>
    <w:p w:rsidR="00AA6BE9" w:rsidRPr="00B14481" w:rsidRDefault="00AA6BE9" w:rsidP="00AA6BE9">
      <w:pPr>
        <w:ind w:firstLine="709"/>
        <w:jc w:val="both"/>
        <w:rPr>
          <w:color w:val="000000"/>
        </w:rPr>
      </w:pPr>
      <w:r w:rsidRPr="00B14481">
        <w:rPr>
          <w:color w:val="000000"/>
        </w:rPr>
        <w:t>5) наблюдение за соблюдением обязательных требований</w:t>
      </w:r>
      <w:r>
        <w:rPr>
          <w:color w:val="000000"/>
        </w:rPr>
        <w:t>;</w:t>
      </w:r>
    </w:p>
    <w:p w:rsidR="00AA6BE9" w:rsidRDefault="00AA6BE9" w:rsidP="00AA6B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481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A6BE9" w:rsidRPr="008462D6" w:rsidRDefault="00AA6BE9" w:rsidP="00AA6B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Pr="008462D6">
        <w:rPr>
          <w:rFonts w:ascii="Times New Roman" w:hAnsi="Times New Roman" w:cs="Times New Roman"/>
          <w:sz w:val="24"/>
          <w:szCs w:val="24"/>
        </w:rPr>
        <w:t>. Инспекционный визит осуществляется в порядке, предусмотренном статьей 70 Федерального закона.</w:t>
      </w:r>
    </w:p>
    <w:p w:rsidR="00AA6BE9" w:rsidRPr="008462D6" w:rsidRDefault="00AA6BE9" w:rsidP="00AA6B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2D6">
        <w:rPr>
          <w:rFonts w:ascii="Times New Roman" w:hAnsi="Times New Roman" w:cs="Times New Roman"/>
          <w:sz w:val="24"/>
          <w:szCs w:val="24"/>
        </w:rPr>
        <w:t xml:space="preserve">В ходе инспекционного визита могут совершаться следующие контрольные действия: </w:t>
      </w:r>
    </w:p>
    <w:p w:rsidR="00AA6BE9" w:rsidRPr="008462D6" w:rsidRDefault="00AA6BE9" w:rsidP="00AA6B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2D6">
        <w:rPr>
          <w:rFonts w:ascii="Times New Roman" w:hAnsi="Times New Roman" w:cs="Times New Roman"/>
          <w:sz w:val="24"/>
          <w:szCs w:val="24"/>
        </w:rPr>
        <w:t>осмотр;</w:t>
      </w:r>
    </w:p>
    <w:p w:rsidR="00AA6BE9" w:rsidRPr="008462D6" w:rsidRDefault="00AA6BE9" w:rsidP="00AA6B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2D6">
        <w:rPr>
          <w:rFonts w:ascii="Times New Roman" w:hAnsi="Times New Roman" w:cs="Times New Roman"/>
          <w:sz w:val="24"/>
          <w:szCs w:val="24"/>
        </w:rPr>
        <w:t>опрос;</w:t>
      </w:r>
    </w:p>
    <w:p w:rsidR="00AA6BE9" w:rsidRPr="008462D6" w:rsidRDefault="00AA6BE9" w:rsidP="00AA6B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2D6">
        <w:rPr>
          <w:rFonts w:ascii="Times New Roman" w:hAnsi="Times New Roman" w:cs="Times New Roman"/>
          <w:sz w:val="24"/>
          <w:szCs w:val="24"/>
        </w:rPr>
        <w:t>получение письменных объяснений;</w:t>
      </w:r>
    </w:p>
    <w:p w:rsidR="00AA6BE9" w:rsidRPr="008462D6" w:rsidRDefault="00AA6BE9" w:rsidP="00AA6B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2D6">
        <w:rPr>
          <w:rFonts w:ascii="Times New Roman" w:hAnsi="Times New Roman" w:cs="Times New Roman"/>
          <w:sz w:val="24"/>
          <w:szCs w:val="24"/>
        </w:rPr>
        <w:t>инструментальное обследование;</w:t>
      </w:r>
    </w:p>
    <w:p w:rsidR="00AA6BE9" w:rsidRPr="008462D6" w:rsidRDefault="00AA6BE9" w:rsidP="00AA6B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2D6">
        <w:rPr>
          <w:rFonts w:ascii="Times New Roman" w:hAnsi="Times New Roman" w:cs="Times New Roman"/>
          <w:sz w:val="24"/>
          <w:szCs w:val="24"/>
        </w:rPr>
        <w:t>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</w:t>
      </w:r>
      <w:r w:rsidRPr="008462D6">
        <w:rPr>
          <w:rFonts w:ascii="Times New Roman" w:hAnsi="Times New Roman" w:cs="Times New Roman"/>
          <w:sz w:val="24"/>
          <w:szCs w:val="24"/>
        </w:rPr>
        <w:t>и</w:t>
      </w:r>
      <w:r w:rsidRPr="008462D6">
        <w:rPr>
          <w:rFonts w:ascii="Times New Roman" w:hAnsi="Times New Roman" w:cs="Times New Roman"/>
          <w:sz w:val="24"/>
          <w:szCs w:val="24"/>
        </w:rPr>
        <w:t>ца (его филиалов, представительств, обособленных структурных подразделений).</w:t>
      </w:r>
    </w:p>
    <w:p w:rsidR="00AA6BE9" w:rsidRPr="008462D6" w:rsidRDefault="00AA6BE9" w:rsidP="00AA6B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Pr="008462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2D6">
        <w:rPr>
          <w:rFonts w:ascii="Times New Roman" w:hAnsi="Times New Roman" w:cs="Times New Roman"/>
          <w:sz w:val="24"/>
          <w:szCs w:val="24"/>
        </w:rPr>
        <w:t>Рейдовый осмотр осуществляется в порядке, предусмотренном статьей 71 Фед</w:t>
      </w:r>
      <w:r w:rsidRPr="008462D6">
        <w:rPr>
          <w:rFonts w:ascii="Times New Roman" w:hAnsi="Times New Roman" w:cs="Times New Roman"/>
          <w:sz w:val="24"/>
          <w:szCs w:val="24"/>
        </w:rPr>
        <w:t>е</w:t>
      </w:r>
      <w:r w:rsidRPr="008462D6">
        <w:rPr>
          <w:rFonts w:ascii="Times New Roman" w:hAnsi="Times New Roman" w:cs="Times New Roman"/>
          <w:sz w:val="24"/>
          <w:szCs w:val="24"/>
        </w:rPr>
        <w:t xml:space="preserve">рального закона. </w:t>
      </w:r>
    </w:p>
    <w:p w:rsidR="00AA6BE9" w:rsidRPr="008462D6" w:rsidRDefault="00AA6BE9" w:rsidP="00AA6B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2D6">
        <w:rPr>
          <w:rFonts w:ascii="Times New Roman" w:hAnsi="Times New Roman" w:cs="Times New Roman"/>
          <w:sz w:val="24"/>
          <w:szCs w:val="24"/>
        </w:rPr>
        <w:t>В ходе рейдового осмотра могут совершаться следующие контрольные действия:</w:t>
      </w:r>
    </w:p>
    <w:p w:rsidR="00AA6BE9" w:rsidRPr="008462D6" w:rsidRDefault="00AA6BE9" w:rsidP="00AA6B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2D6">
        <w:rPr>
          <w:rFonts w:ascii="Times New Roman" w:hAnsi="Times New Roman" w:cs="Times New Roman"/>
          <w:sz w:val="24"/>
          <w:szCs w:val="24"/>
        </w:rPr>
        <w:t xml:space="preserve">осмотр; </w:t>
      </w:r>
    </w:p>
    <w:p w:rsidR="00AA6BE9" w:rsidRPr="008462D6" w:rsidRDefault="00AA6BE9" w:rsidP="00AA6B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2D6">
        <w:rPr>
          <w:rFonts w:ascii="Times New Roman" w:hAnsi="Times New Roman" w:cs="Times New Roman"/>
          <w:sz w:val="24"/>
          <w:szCs w:val="24"/>
        </w:rPr>
        <w:t xml:space="preserve">опрос; </w:t>
      </w:r>
    </w:p>
    <w:p w:rsidR="00AA6BE9" w:rsidRPr="008462D6" w:rsidRDefault="00AA6BE9" w:rsidP="00AA6B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2D6">
        <w:rPr>
          <w:rFonts w:ascii="Times New Roman" w:hAnsi="Times New Roman" w:cs="Times New Roman"/>
          <w:sz w:val="24"/>
          <w:szCs w:val="24"/>
        </w:rPr>
        <w:t xml:space="preserve">получение письменных объяснений; </w:t>
      </w:r>
    </w:p>
    <w:p w:rsidR="00AA6BE9" w:rsidRPr="008462D6" w:rsidRDefault="00AA6BE9" w:rsidP="00AA6B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2D6">
        <w:rPr>
          <w:rFonts w:ascii="Times New Roman" w:hAnsi="Times New Roman" w:cs="Times New Roman"/>
          <w:sz w:val="24"/>
          <w:szCs w:val="24"/>
        </w:rPr>
        <w:t>инструментальное обследование;</w:t>
      </w:r>
    </w:p>
    <w:p w:rsidR="00AA6BE9" w:rsidRPr="008462D6" w:rsidRDefault="00AA6BE9" w:rsidP="00AA6B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2D6">
        <w:rPr>
          <w:rFonts w:ascii="Times New Roman" w:hAnsi="Times New Roman" w:cs="Times New Roman"/>
          <w:sz w:val="24"/>
          <w:szCs w:val="24"/>
        </w:rPr>
        <w:t>экспертиза;</w:t>
      </w:r>
    </w:p>
    <w:p w:rsidR="00AA6BE9" w:rsidRPr="008462D6" w:rsidRDefault="00AA6BE9" w:rsidP="00AA6B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2D6">
        <w:rPr>
          <w:rFonts w:ascii="Times New Roman" w:hAnsi="Times New Roman" w:cs="Times New Roman"/>
          <w:sz w:val="24"/>
          <w:szCs w:val="24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</w:t>
      </w:r>
      <w:r w:rsidRPr="008462D6">
        <w:rPr>
          <w:rFonts w:ascii="Times New Roman" w:hAnsi="Times New Roman" w:cs="Times New Roman"/>
          <w:sz w:val="24"/>
          <w:szCs w:val="24"/>
        </w:rPr>
        <w:t>и</w:t>
      </w:r>
      <w:r w:rsidRPr="008462D6">
        <w:rPr>
          <w:rFonts w:ascii="Times New Roman" w:hAnsi="Times New Roman" w:cs="Times New Roman"/>
          <w:sz w:val="24"/>
          <w:szCs w:val="24"/>
        </w:rPr>
        <w:t>ца (его филиалов, представительств, обособленных структурных подразделений).</w:t>
      </w:r>
    </w:p>
    <w:p w:rsidR="00AA6BE9" w:rsidRPr="008462D6" w:rsidRDefault="00AA6BE9" w:rsidP="00AA6B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Pr="008462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2D6">
        <w:rPr>
          <w:rFonts w:ascii="Times New Roman" w:hAnsi="Times New Roman" w:cs="Times New Roman"/>
          <w:sz w:val="24"/>
          <w:szCs w:val="24"/>
        </w:rPr>
        <w:t xml:space="preserve">Документарная проверка осуществляется в порядке, предусмотренном статьей 72 </w:t>
      </w:r>
      <w:r w:rsidRPr="008462D6">
        <w:rPr>
          <w:rFonts w:ascii="Times New Roman" w:hAnsi="Times New Roman" w:cs="Times New Roman"/>
          <w:sz w:val="24"/>
          <w:szCs w:val="24"/>
        </w:rPr>
        <w:lastRenderedPageBreak/>
        <w:t>Федерального закона.</w:t>
      </w:r>
    </w:p>
    <w:p w:rsidR="00AA6BE9" w:rsidRPr="008462D6" w:rsidRDefault="00AA6BE9" w:rsidP="00AA6B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2D6">
        <w:rPr>
          <w:rFonts w:ascii="Times New Roman" w:hAnsi="Times New Roman" w:cs="Times New Roman"/>
          <w:sz w:val="24"/>
          <w:szCs w:val="24"/>
        </w:rPr>
        <w:t>В ходе документарной проверки могут совершаться следующие контрольные дейс</w:t>
      </w:r>
      <w:r w:rsidRPr="008462D6">
        <w:rPr>
          <w:rFonts w:ascii="Times New Roman" w:hAnsi="Times New Roman" w:cs="Times New Roman"/>
          <w:sz w:val="24"/>
          <w:szCs w:val="24"/>
        </w:rPr>
        <w:t>т</w:t>
      </w:r>
      <w:r w:rsidRPr="008462D6">
        <w:rPr>
          <w:rFonts w:ascii="Times New Roman" w:hAnsi="Times New Roman" w:cs="Times New Roman"/>
          <w:sz w:val="24"/>
          <w:szCs w:val="24"/>
        </w:rPr>
        <w:t>вия:</w:t>
      </w:r>
    </w:p>
    <w:p w:rsidR="00AA6BE9" w:rsidRPr="008462D6" w:rsidRDefault="00AA6BE9" w:rsidP="00AA6B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2D6">
        <w:rPr>
          <w:rFonts w:ascii="Times New Roman" w:hAnsi="Times New Roman" w:cs="Times New Roman"/>
          <w:sz w:val="24"/>
          <w:szCs w:val="24"/>
        </w:rPr>
        <w:t>получение письменных объяснений;</w:t>
      </w:r>
    </w:p>
    <w:p w:rsidR="00AA6BE9" w:rsidRPr="008462D6" w:rsidRDefault="00AA6BE9" w:rsidP="00AA6B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2D6">
        <w:rPr>
          <w:rFonts w:ascii="Times New Roman" w:hAnsi="Times New Roman" w:cs="Times New Roman"/>
          <w:sz w:val="24"/>
          <w:szCs w:val="24"/>
        </w:rPr>
        <w:t>истребования документов.</w:t>
      </w:r>
    </w:p>
    <w:p w:rsidR="00AA6BE9" w:rsidRPr="008462D6" w:rsidRDefault="00AA6BE9" w:rsidP="00AA6B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Pr="008462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2D6">
        <w:rPr>
          <w:rFonts w:ascii="Times New Roman" w:hAnsi="Times New Roman" w:cs="Times New Roman"/>
          <w:color w:val="000000"/>
          <w:sz w:val="24"/>
          <w:szCs w:val="24"/>
        </w:rPr>
        <w:t>Выездная проверка осуществляется в порядке, предусмотренном статьей 73 Фед</w:t>
      </w:r>
      <w:r w:rsidRPr="008462D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462D6">
        <w:rPr>
          <w:rFonts w:ascii="Times New Roman" w:hAnsi="Times New Roman" w:cs="Times New Roman"/>
          <w:color w:val="000000"/>
          <w:sz w:val="24"/>
          <w:szCs w:val="24"/>
        </w:rPr>
        <w:t>рального закона.</w:t>
      </w:r>
    </w:p>
    <w:p w:rsidR="00AA6BE9" w:rsidRPr="008462D6" w:rsidRDefault="00AA6BE9" w:rsidP="00AA6B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2D6">
        <w:rPr>
          <w:rFonts w:ascii="Times New Roman" w:hAnsi="Times New Roman" w:cs="Times New Roman"/>
          <w:color w:val="000000"/>
          <w:sz w:val="24"/>
          <w:szCs w:val="24"/>
        </w:rPr>
        <w:t>В ходе выездной проверки могут совершаться следующие контрольные действия:</w:t>
      </w:r>
    </w:p>
    <w:p w:rsidR="00AA6BE9" w:rsidRPr="008462D6" w:rsidRDefault="00AA6BE9" w:rsidP="00AA6B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2D6">
        <w:rPr>
          <w:rFonts w:ascii="Times New Roman" w:hAnsi="Times New Roman" w:cs="Times New Roman"/>
          <w:color w:val="000000"/>
          <w:sz w:val="24"/>
          <w:szCs w:val="24"/>
        </w:rPr>
        <w:t xml:space="preserve">осмотр; </w:t>
      </w:r>
    </w:p>
    <w:p w:rsidR="00AA6BE9" w:rsidRPr="008462D6" w:rsidRDefault="00AA6BE9" w:rsidP="00AA6B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2D6">
        <w:rPr>
          <w:rFonts w:ascii="Times New Roman" w:hAnsi="Times New Roman" w:cs="Times New Roman"/>
          <w:color w:val="000000"/>
          <w:sz w:val="24"/>
          <w:szCs w:val="24"/>
        </w:rPr>
        <w:t>опрос;</w:t>
      </w:r>
    </w:p>
    <w:p w:rsidR="00AA6BE9" w:rsidRPr="008462D6" w:rsidRDefault="00AA6BE9" w:rsidP="00AA6B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2D6">
        <w:rPr>
          <w:rFonts w:ascii="Times New Roman" w:hAnsi="Times New Roman" w:cs="Times New Roman"/>
          <w:color w:val="000000"/>
          <w:sz w:val="24"/>
          <w:szCs w:val="24"/>
        </w:rPr>
        <w:t>получение письменных объяснений;</w:t>
      </w:r>
    </w:p>
    <w:p w:rsidR="00AA6BE9" w:rsidRPr="008462D6" w:rsidRDefault="00AA6BE9" w:rsidP="00AA6B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2D6">
        <w:rPr>
          <w:rFonts w:ascii="Times New Roman" w:hAnsi="Times New Roman" w:cs="Times New Roman"/>
          <w:color w:val="000000"/>
          <w:sz w:val="24"/>
          <w:szCs w:val="24"/>
        </w:rPr>
        <w:t>истребование документов;</w:t>
      </w:r>
    </w:p>
    <w:p w:rsidR="00AA6BE9" w:rsidRPr="008462D6" w:rsidRDefault="00AA6BE9" w:rsidP="00AA6B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2D6">
        <w:rPr>
          <w:rFonts w:ascii="Times New Roman" w:hAnsi="Times New Roman" w:cs="Times New Roman"/>
          <w:color w:val="000000"/>
          <w:sz w:val="24"/>
          <w:szCs w:val="24"/>
        </w:rPr>
        <w:t>инструментальное обследование;</w:t>
      </w:r>
    </w:p>
    <w:p w:rsidR="00AA6BE9" w:rsidRPr="008462D6" w:rsidRDefault="00AA6BE9" w:rsidP="00AA6B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2D6">
        <w:rPr>
          <w:rFonts w:ascii="Times New Roman" w:hAnsi="Times New Roman" w:cs="Times New Roman"/>
          <w:color w:val="000000"/>
          <w:sz w:val="24"/>
          <w:szCs w:val="24"/>
        </w:rPr>
        <w:t>испытание;</w:t>
      </w:r>
    </w:p>
    <w:p w:rsidR="00AA6BE9" w:rsidRPr="008462D6" w:rsidRDefault="00AA6BE9" w:rsidP="00AA6B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2D6">
        <w:rPr>
          <w:rFonts w:ascii="Times New Roman" w:hAnsi="Times New Roman" w:cs="Times New Roman"/>
          <w:color w:val="000000"/>
          <w:sz w:val="24"/>
          <w:szCs w:val="24"/>
        </w:rPr>
        <w:t>экспертиза.</w:t>
      </w:r>
    </w:p>
    <w:p w:rsidR="00AA6BE9" w:rsidRPr="008462D6" w:rsidRDefault="00AA6BE9" w:rsidP="00AA6B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Pr="008462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2D6">
        <w:rPr>
          <w:rFonts w:ascii="Times New Roman" w:hAnsi="Times New Roman" w:cs="Times New Roman"/>
          <w:color w:val="000000"/>
          <w:sz w:val="24"/>
          <w:szCs w:val="24"/>
        </w:rPr>
        <w:t>Наблюдение за соблюдением обязательных требований (мониторинг безопасн</w:t>
      </w:r>
      <w:r w:rsidRPr="008462D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62D6">
        <w:rPr>
          <w:rFonts w:ascii="Times New Roman" w:hAnsi="Times New Roman" w:cs="Times New Roman"/>
          <w:color w:val="000000"/>
          <w:sz w:val="24"/>
          <w:szCs w:val="24"/>
        </w:rPr>
        <w:t>сти) в отношении контролируемых лиц осуществляется в порядке, предусмотренном статьей 74 Федерального закона.</w:t>
      </w:r>
    </w:p>
    <w:p w:rsidR="00AA6BE9" w:rsidRPr="008462D6" w:rsidRDefault="00AA6BE9" w:rsidP="00AA6B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Pr="008462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2D6">
        <w:rPr>
          <w:rFonts w:ascii="Times New Roman" w:hAnsi="Times New Roman" w:cs="Times New Roman"/>
          <w:color w:val="000000"/>
          <w:sz w:val="24"/>
          <w:szCs w:val="24"/>
        </w:rPr>
        <w:t>Выездное обследование осуществляется в порядке, предусмотренном статьей 75 Федерального закона.</w:t>
      </w:r>
    </w:p>
    <w:p w:rsidR="00AA6BE9" w:rsidRPr="008462D6" w:rsidRDefault="00AA6BE9" w:rsidP="00AA6B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2D6">
        <w:rPr>
          <w:rFonts w:ascii="Times New Roman" w:hAnsi="Times New Roman" w:cs="Times New Roman"/>
          <w:color w:val="000000"/>
          <w:sz w:val="24"/>
          <w:szCs w:val="24"/>
        </w:rPr>
        <w:t>В ходе выездного обследования могут совершаться следующие контрольные дейс</w:t>
      </w:r>
      <w:r w:rsidRPr="008462D6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462D6">
        <w:rPr>
          <w:rFonts w:ascii="Times New Roman" w:hAnsi="Times New Roman" w:cs="Times New Roman"/>
          <w:color w:val="000000"/>
          <w:sz w:val="24"/>
          <w:szCs w:val="24"/>
        </w:rPr>
        <w:t>вия:</w:t>
      </w:r>
    </w:p>
    <w:p w:rsidR="00AA6BE9" w:rsidRPr="008462D6" w:rsidRDefault="00AA6BE9" w:rsidP="00AA6B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2D6">
        <w:rPr>
          <w:rFonts w:ascii="Times New Roman" w:hAnsi="Times New Roman" w:cs="Times New Roman"/>
          <w:color w:val="000000"/>
          <w:sz w:val="24"/>
          <w:szCs w:val="24"/>
        </w:rPr>
        <w:t xml:space="preserve">осмотр; </w:t>
      </w:r>
    </w:p>
    <w:p w:rsidR="00AA6BE9" w:rsidRPr="008462D6" w:rsidRDefault="00AA6BE9" w:rsidP="00AA6B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2D6">
        <w:rPr>
          <w:rFonts w:ascii="Times New Roman" w:hAnsi="Times New Roman" w:cs="Times New Roman"/>
          <w:color w:val="000000"/>
          <w:sz w:val="24"/>
          <w:szCs w:val="24"/>
        </w:rPr>
        <w:t>инструментальное обследование;</w:t>
      </w:r>
    </w:p>
    <w:p w:rsidR="00AA6BE9" w:rsidRPr="008462D6" w:rsidRDefault="00AA6BE9" w:rsidP="00AA6B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2D6">
        <w:rPr>
          <w:rFonts w:ascii="Times New Roman" w:hAnsi="Times New Roman" w:cs="Times New Roman"/>
          <w:color w:val="000000"/>
          <w:sz w:val="24"/>
          <w:szCs w:val="24"/>
        </w:rPr>
        <w:t>испытание;</w:t>
      </w:r>
    </w:p>
    <w:p w:rsidR="00AA6BE9" w:rsidRPr="00D72B6A" w:rsidRDefault="00AA6BE9" w:rsidP="00AA6B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62D6">
        <w:rPr>
          <w:rFonts w:ascii="Times New Roman" w:hAnsi="Times New Roman" w:cs="Times New Roman"/>
          <w:color w:val="000000"/>
          <w:sz w:val="24"/>
          <w:szCs w:val="24"/>
        </w:rPr>
        <w:t>экспертиза.</w:t>
      </w:r>
      <w:bookmarkStart w:id="1" w:name="_GoBack"/>
      <w:bookmarkEnd w:id="1"/>
    </w:p>
    <w:p w:rsidR="00AA6BE9" w:rsidRPr="00B14481" w:rsidRDefault="00AA6BE9" w:rsidP="00AA6B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4.9</w:t>
      </w:r>
      <w:r w:rsidRPr="00B144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144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случаю, при наступлении которого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юридическое лицо,</w:t>
      </w:r>
      <w:r w:rsidRPr="00B144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индивидуальный пре</w:t>
      </w:r>
      <w:r w:rsidRPr="00B144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B144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приниматель, гражданин, являющиеся контролируемыми лицами, вправе представить в Управление информацию о невозможности присутствия при проведении контрольного м</w:t>
      </w:r>
      <w:r w:rsidRPr="00B144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B144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роприятия, в связи с чем проведение контрольного мероприятия переносится Управлением на срок, необходимый для устранения обстоятельств, послуживших поводом для данного обращения индивидуального предпринимателя, гражданина в Управление (но не более чем на 20 дней), относится соблюдение одновременно следующих условий:</w:t>
      </w:r>
    </w:p>
    <w:p w:rsidR="00AA6BE9" w:rsidRPr="00B14481" w:rsidRDefault="00AA6BE9" w:rsidP="00AA6BE9">
      <w:pPr>
        <w:ind w:firstLine="709"/>
        <w:jc w:val="both"/>
        <w:rPr>
          <w:color w:val="000000"/>
          <w:shd w:val="clear" w:color="auto" w:fill="FFFFFF"/>
        </w:rPr>
      </w:pPr>
      <w:r w:rsidRPr="00B14481">
        <w:rPr>
          <w:color w:val="000000"/>
        </w:rPr>
        <w:t xml:space="preserve">1) </w:t>
      </w:r>
      <w:r w:rsidRPr="00B14481">
        <w:rPr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B14481">
        <w:rPr>
          <w:color w:val="000000"/>
        </w:rPr>
        <w:t xml:space="preserve">должностным лицом, уполномоченным осуществлять </w:t>
      </w:r>
      <w:r>
        <w:rPr>
          <w:color w:val="000000"/>
        </w:rPr>
        <w:t>жилищный</w:t>
      </w:r>
      <w:r w:rsidRPr="00B14481">
        <w:rPr>
          <w:color w:val="000000"/>
        </w:rPr>
        <w:t xml:space="preserve">, </w:t>
      </w:r>
      <w:r w:rsidRPr="00B14481">
        <w:rPr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AA6BE9" w:rsidRPr="00B14481" w:rsidRDefault="00AA6BE9" w:rsidP="00AA6BE9">
      <w:pPr>
        <w:ind w:firstLine="709"/>
        <w:jc w:val="both"/>
        <w:rPr>
          <w:color w:val="000000"/>
        </w:rPr>
      </w:pPr>
      <w:r w:rsidRPr="00B14481">
        <w:rPr>
          <w:color w:val="000000"/>
          <w:shd w:val="clear" w:color="auto" w:fill="FFFFFF"/>
        </w:rPr>
        <w:t xml:space="preserve">2) отсутствие признаков </w:t>
      </w:r>
      <w:r w:rsidRPr="00B14481">
        <w:rPr>
          <w:color w:val="000000"/>
        </w:rPr>
        <w:t>явной непосредственной угрозы причинения или фактическ</w:t>
      </w:r>
      <w:r w:rsidRPr="00B14481">
        <w:rPr>
          <w:color w:val="000000"/>
        </w:rPr>
        <w:t>о</w:t>
      </w:r>
      <w:r w:rsidRPr="00B14481">
        <w:rPr>
          <w:color w:val="000000"/>
        </w:rPr>
        <w:t>го причинения вреда (ущерба) охраняемым законом ценностям;</w:t>
      </w:r>
    </w:p>
    <w:p w:rsidR="00AA6BE9" w:rsidRPr="00B14481" w:rsidRDefault="00AA6BE9" w:rsidP="00AA6BE9">
      <w:pPr>
        <w:ind w:firstLine="709"/>
        <w:jc w:val="both"/>
        <w:rPr>
          <w:color w:val="000000"/>
        </w:rPr>
      </w:pPr>
      <w:r w:rsidRPr="00B14481">
        <w:rPr>
          <w:color w:val="000000"/>
        </w:rPr>
        <w:t>3) имеются уважительные причины для отсутствия контролируемого лица (болезнь</w:t>
      </w:r>
      <w:r w:rsidRPr="00B14481">
        <w:rPr>
          <w:color w:val="000000"/>
          <w:shd w:val="clear" w:color="auto" w:fill="FFFFFF"/>
        </w:rPr>
        <w:t xml:space="preserve"> контролируемого лица</w:t>
      </w:r>
      <w:r w:rsidRPr="00B14481">
        <w:rPr>
          <w:color w:val="000000"/>
        </w:rPr>
        <w:t>, его командировка и т.п.) при проведении</w:t>
      </w:r>
      <w:r w:rsidRPr="00B14481">
        <w:rPr>
          <w:color w:val="000000"/>
          <w:shd w:val="clear" w:color="auto" w:fill="FFFFFF"/>
        </w:rPr>
        <w:t xml:space="preserve"> контрольного мероприятия</w:t>
      </w:r>
      <w:r w:rsidRPr="00B14481">
        <w:rPr>
          <w:color w:val="000000"/>
        </w:rPr>
        <w:t>.</w:t>
      </w:r>
    </w:p>
    <w:p w:rsidR="00AA6BE9" w:rsidRPr="000F56B4" w:rsidRDefault="00AA6BE9" w:rsidP="00AA6BE9">
      <w:pPr>
        <w:ind w:firstLine="709"/>
        <w:jc w:val="both"/>
        <w:rPr>
          <w:color w:val="000000"/>
        </w:rPr>
      </w:pPr>
      <w:r>
        <w:rPr>
          <w:color w:val="000000"/>
        </w:rPr>
        <w:t>4.10</w:t>
      </w:r>
      <w:r w:rsidRPr="008462D6">
        <w:rPr>
          <w:color w:val="000000"/>
        </w:rPr>
        <w:t>. Результаты контрольного мероприятия оформляются в порядке, предусмотре</w:t>
      </w:r>
      <w:r w:rsidRPr="008462D6">
        <w:rPr>
          <w:color w:val="000000"/>
        </w:rPr>
        <w:t>н</w:t>
      </w:r>
      <w:r w:rsidRPr="008462D6">
        <w:rPr>
          <w:color w:val="000000"/>
        </w:rPr>
        <w:t>ном главой 16 Федерального закона.</w:t>
      </w:r>
    </w:p>
    <w:p w:rsidR="00AA6BE9" w:rsidRDefault="00AA6BE9" w:rsidP="00AA6BE9">
      <w:pPr>
        <w:ind w:firstLine="709"/>
        <w:jc w:val="both"/>
        <w:rPr>
          <w:color w:val="000000"/>
        </w:rPr>
      </w:pPr>
    </w:p>
    <w:p w:rsidR="00AA6BE9" w:rsidRDefault="00AA6BE9" w:rsidP="00AA6BE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Pr="00B144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Обжалование решений Управления, действий (бездействия) должностных лиц</w:t>
      </w:r>
    </w:p>
    <w:p w:rsidR="00AA6BE9" w:rsidRDefault="00AA6BE9" w:rsidP="00AA6BE9">
      <w:pPr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 xml:space="preserve">5.1. </w:t>
      </w:r>
      <w:r>
        <w:t>Досудебный порядок подачи жалоб на решения Управления, действия (бездейс</w:t>
      </w:r>
      <w:r>
        <w:t>т</w:t>
      </w:r>
      <w:r>
        <w:t xml:space="preserve">вие) должностных лиц, уполномоченных осуществлять жилищный, установленный главой 9 Федерального закона </w:t>
      </w:r>
      <w:r w:rsidRPr="00B14481">
        <w:rPr>
          <w:color w:val="000000"/>
        </w:rPr>
        <w:t xml:space="preserve">№ 248-ФЗ </w:t>
      </w:r>
      <w:r>
        <w:t xml:space="preserve">при осуществлении  контроля в сфере благоустройства не применяется. </w:t>
      </w:r>
    </w:p>
    <w:p w:rsidR="00AA6BE9" w:rsidRDefault="00AA6BE9" w:rsidP="00AA6BE9">
      <w:pPr>
        <w:spacing w:after="160"/>
        <w:ind w:firstLine="708"/>
        <w:contextualSpacing/>
        <w:jc w:val="both"/>
      </w:pPr>
      <w:r>
        <w:t>5.2. Решения Управления, действия (бездействие) должностных лиц, уполномоченных осуществлять жилищный, могут быть обжалованы в судебном порядке.</w:t>
      </w:r>
    </w:p>
    <w:p w:rsidR="00AA6BE9" w:rsidRDefault="00AA6BE9" w:rsidP="00AA6BE9">
      <w:pPr>
        <w:pStyle w:val="1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</w:t>
      </w:r>
      <w:r w:rsidRPr="00B144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Ключевые показатели контроля </w:t>
      </w:r>
      <w:r w:rsidRPr="00AD12F4">
        <w:rPr>
          <w:rFonts w:ascii="Times New Roman" w:hAnsi="Times New Roman" w:cs="Times New Roman"/>
          <w:b/>
          <w:color w:val="000000"/>
          <w:sz w:val="24"/>
          <w:szCs w:val="24"/>
        </w:rPr>
        <w:t>в сфере благоустройства</w:t>
      </w:r>
      <w:r w:rsidRPr="008462D6">
        <w:rPr>
          <w:color w:val="000000"/>
        </w:rPr>
        <w:t xml:space="preserve"> </w:t>
      </w:r>
      <w:r w:rsidRPr="00B144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их целевые значения</w:t>
      </w:r>
    </w:p>
    <w:p w:rsidR="00AA6BE9" w:rsidRPr="00B14481" w:rsidRDefault="00AA6BE9" w:rsidP="00AA6BE9">
      <w:pPr>
        <w:pStyle w:val="1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6.1</w:t>
      </w:r>
      <w:r w:rsidRPr="00B14481">
        <w:rPr>
          <w:rFonts w:ascii="Times New Roman" w:hAnsi="Times New Roman" w:cs="Times New Roman"/>
          <w:color w:val="000000"/>
          <w:sz w:val="24"/>
          <w:szCs w:val="24"/>
        </w:rPr>
        <w:t>. Оценка результативности и эффективности осуществления контроля</w:t>
      </w:r>
      <w:r w:rsidRPr="00AD12F4">
        <w:rPr>
          <w:color w:val="000000"/>
        </w:rPr>
        <w:t xml:space="preserve"> </w:t>
      </w:r>
      <w:r w:rsidRPr="00AD12F4">
        <w:rPr>
          <w:rFonts w:ascii="Times New Roman" w:hAnsi="Times New Roman" w:cs="Times New Roman"/>
          <w:color w:val="000000"/>
          <w:sz w:val="24"/>
          <w:szCs w:val="24"/>
        </w:rPr>
        <w:t>в сфере благоустройства</w:t>
      </w:r>
      <w:r w:rsidRPr="00B14481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на основании статьи 30 Федерального закона № 248-ФЗ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144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A6BE9" w:rsidRPr="00B14481" w:rsidRDefault="00AA6BE9" w:rsidP="00AA6BE9">
      <w:pPr>
        <w:autoSpaceDE w:val="0"/>
        <w:autoSpaceDN w:val="0"/>
        <w:adjustRightInd w:val="0"/>
        <w:ind w:firstLine="708"/>
        <w:jc w:val="both"/>
      </w:pPr>
      <w:r>
        <w:t>6.2</w:t>
      </w:r>
      <w:r w:rsidRPr="00B14481">
        <w:t xml:space="preserve">. Ключевыми показателями эффективности и результативности осуществления </w:t>
      </w:r>
      <w:r>
        <w:t xml:space="preserve">контроля в сфере благоустройства </w:t>
      </w:r>
      <w:r w:rsidRPr="00B14481">
        <w:t>являются:</w:t>
      </w:r>
    </w:p>
    <w:p w:rsidR="00AA6BE9" w:rsidRPr="00B14481" w:rsidRDefault="00AA6BE9" w:rsidP="00AA6BE9">
      <w:pPr>
        <w:autoSpaceDE w:val="0"/>
        <w:autoSpaceDN w:val="0"/>
        <w:adjustRightInd w:val="0"/>
        <w:ind w:firstLine="708"/>
        <w:jc w:val="both"/>
      </w:pPr>
      <w:r w:rsidRPr="00B14481">
        <w:t>- доля устраненных нарушений обязательных требований в общем числе нарушений обязательных требований, выявленных в ходе контрольных мероприятий в течение года, – 75 процентов;</w:t>
      </w:r>
    </w:p>
    <w:p w:rsidR="00AA6BE9" w:rsidRPr="00B14481" w:rsidRDefault="00AA6BE9" w:rsidP="00AA6BE9">
      <w:pPr>
        <w:autoSpaceDE w:val="0"/>
        <w:autoSpaceDN w:val="0"/>
        <w:adjustRightInd w:val="0"/>
        <w:ind w:firstLine="708"/>
        <w:jc w:val="both"/>
      </w:pPr>
      <w:r w:rsidRPr="00B14481">
        <w:t>- доля обоснованных жалоб на действия (бездействие) Управления и (или) его дол</w:t>
      </w:r>
      <w:r w:rsidRPr="00B14481">
        <w:t>ж</w:t>
      </w:r>
      <w:r w:rsidRPr="00B14481">
        <w:t>ностных лиц при проведении контрольных мероприятий в течение года – 0 процентов.</w:t>
      </w:r>
    </w:p>
    <w:p w:rsidR="00AA6BE9" w:rsidRPr="00B14481" w:rsidRDefault="00AA6BE9" w:rsidP="00AA6BE9">
      <w:pPr>
        <w:autoSpaceDE w:val="0"/>
        <w:autoSpaceDN w:val="0"/>
        <w:adjustRightInd w:val="0"/>
        <w:ind w:firstLine="708"/>
        <w:jc w:val="both"/>
      </w:pPr>
      <w:r>
        <w:t>6.3</w:t>
      </w:r>
      <w:r w:rsidRPr="00B14481">
        <w:t>. Индикативными показателями осуществления контроля</w:t>
      </w:r>
      <w:r w:rsidRPr="00AD12F4">
        <w:rPr>
          <w:color w:val="000000"/>
        </w:rPr>
        <w:t xml:space="preserve"> </w:t>
      </w:r>
      <w:r>
        <w:rPr>
          <w:color w:val="000000"/>
        </w:rPr>
        <w:t>в сфере благоустройства</w:t>
      </w:r>
      <w:r w:rsidRPr="00B14481">
        <w:t xml:space="preserve"> </w:t>
      </w:r>
      <w:r>
        <w:t>я</w:t>
      </w:r>
      <w:r w:rsidRPr="00B14481">
        <w:t>вляются:</w:t>
      </w:r>
    </w:p>
    <w:p w:rsidR="00AA6BE9" w:rsidRPr="00B14481" w:rsidRDefault="00AA6BE9" w:rsidP="00AA6BE9">
      <w:pPr>
        <w:autoSpaceDE w:val="0"/>
        <w:autoSpaceDN w:val="0"/>
        <w:adjustRightInd w:val="0"/>
        <w:ind w:firstLine="708"/>
        <w:jc w:val="both"/>
      </w:pPr>
      <w:r w:rsidRPr="00B14481">
        <w:t>1) количество обращений граждан и организаций о нарушении обязательных требов</w:t>
      </w:r>
      <w:r w:rsidRPr="00B14481">
        <w:t>а</w:t>
      </w:r>
      <w:r w:rsidRPr="00B14481">
        <w:t>ний, поступивших в Управление (единица);</w:t>
      </w:r>
    </w:p>
    <w:p w:rsidR="00AA6BE9" w:rsidRPr="00B14481" w:rsidRDefault="00AA6BE9" w:rsidP="00AA6BE9">
      <w:pPr>
        <w:autoSpaceDE w:val="0"/>
        <w:autoSpaceDN w:val="0"/>
        <w:adjustRightInd w:val="0"/>
        <w:ind w:firstLine="708"/>
        <w:jc w:val="both"/>
      </w:pPr>
      <w:r w:rsidRPr="00B14481">
        <w:t>2) количество проведенных Управлением внеплановых контрольных мероприятий (единица);</w:t>
      </w:r>
    </w:p>
    <w:p w:rsidR="00AA6BE9" w:rsidRPr="00B14481" w:rsidRDefault="00AA6BE9" w:rsidP="00AA6BE9">
      <w:pPr>
        <w:autoSpaceDE w:val="0"/>
        <w:autoSpaceDN w:val="0"/>
        <w:adjustRightInd w:val="0"/>
        <w:ind w:firstLine="708"/>
        <w:jc w:val="both"/>
      </w:pPr>
      <w:r w:rsidRPr="00B14481">
        <w:t>3) количество принятых органами прокуратуры решений о согласовании проведения Управлением внепланового контрольного мероприятия (единица);</w:t>
      </w:r>
    </w:p>
    <w:p w:rsidR="00AA6BE9" w:rsidRPr="00B14481" w:rsidRDefault="00AA6BE9" w:rsidP="00AA6BE9">
      <w:pPr>
        <w:autoSpaceDE w:val="0"/>
        <w:autoSpaceDN w:val="0"/>
        <w:adjustRightInd w:val="0"/>
        <w:ind w:firstLine="708"/>
        <w:jc w:val="both"/>
      </w:pPr>
      <w:r w:rsidRPr="00B14481">
        <w:t>4) количество выявленных Управлением нарушений обязательных требований (ед</w:t>
      </w:r>
      <w:r w:rsidRPr="00B14481">
        <w:t>и</w:t>
      </w:r>
      <w:r w:rsidRPr="00B14481">
        <w:t>ница);</w:t>
      </w:r>
    </w:p>
    <w:p w:rsidR="00AA6BE9" w:rsidRPr="00B14481" w:rsidRDefault="00AA6BE9" w:rsidP="00AA6BE9">
      <w:pPr>
        <w:autoSpaceDE w:val="0"/>
        <w:autoSpaceDN w:val="0"/>
        <w:adjustRightInd w:val="0"/>
        <w:ind w:firstLine="708"/>
        <w:jc w:val="both"/>
      </w:pPr>
      <w:r w:rsidRPr="00B14481">
        <w:t>5) количество устраненных нарушений обязательных требований (единица);</w:t>
      </w:r>
    </w:p>
    <w:p w:rsidR="00AA6BE9" w:rsidRPr="00B14481" w:rsidRDefault="00AA6BE9" w:rsidP="00AA6BE9">
      <w:pPr>
        <w:autoSpaceDE w:val="0"/>
        <w:autoSpaceDN w:val="0"/>
        <w:adjustRightInd w:val="0"/>
        <w:ind w:firstLine="708"/>
        <w:jc w:val="both"/>
      </w:pPr>
      <w:r w:rsidRPr="00B14481">
        <w:t>6) количество поступивших возражений в отношении акта контрольного мероприятия (единица);</w:t>
      </w:r>
    </w:p>
    <w:p w:rsidR="00AA6BE9" w:rsidRPr="00B14481" w:rsidRDefault="00AA6BE9" w:rsidP="00AA6BE9">
      <w:pPr>
        <w:autoSpaceDE w:val="0"/>
        <w:autoSpaceDN w:val="0"/>
        <w:adjustRightInd w:val="0"/>
        <w:ind w:firstLine="708"/>
        <w:jc w:val="both"/>
      </w:pPr>
      <w:r w:rsidRPr="00B14481">
        <w:t>7) количество выданных Управлением предписаний об устранении нарушений обяз</w:t>
      </w:r>
      <w:r w:rsidRPr="00B14481">
        <w:t>а</w:t>
      </w:r>
      <w:r w:rsidRPr="00B14481">
        <w:t>тельных требований (единица).</w:t>
      </w:r>
    </w:p>
    <w:p w:rsidR="00AA6BE9" w:rsidRDefault="00AA6BE9" w:rsidP="00AA6BE9">
      <w:pPr>
        <w:autoSpaceDE w:val="0"/>
        <w:autoSpaceDN w:val="0"/>
        <w:adjustRightInd w:val="0"/>
        <w:ind w:firstLine="708"/>
        <w:jc w:val="both"/>
      </w:pPr>
      <w:r>
        <w:t>6.4</w:t>
      </w:r>
      <w:r w:rsidRPr="00B14481">
        <w:t>. В ежегодном</w:t>
      </w:r>
      <w:r>
        <w:t xml:space="preserve"> муниципальном </w:t>
      </w:r>
      <w:r w:rsidRPr="00B14481">
        <w:t>докладе указываются сведения о достижении кл</w:t>
      </w:r>
      <w:r w:rsidRPr="00B14481">
        <w:t>ю</w:t>
      </w:r>
      <w:r w:rsidRPr="00B14481">
        <w:t>чевых показателей и сведения об индикативных показателях контроля</w:t>
      </w:r>
      <w:r w:rsidRPr="006B4CD4">
        <w:t xml:space="preserve"> </w:t>
      </w:r>
      <w:r>
        <w:rPr>
          <w:color w:val="000000"/>
        </w:rPr>
        <w:t>в сфере благоустро</w:t>
      </w:r>
      <w:r>
        <w:rPr>
          <w:color w:val="000000"/>
        </w:rPr>
        <w:t>й</w:t>
      </w:r>
      <w:r>
        <w:rPr>
          <w:color w:val="000000"/>
        </w:rPr>
        <w:t>ства</w:t>
      </w:r>
      <w:r w:rsidRPr="00B14481">
        <w:t>.</w:t>
      </w:r>
    </w:p>
    <w:p w:rsidR="00AA6BE9" w:rsidRPr="00B14481" w:rsidRDefault="00AA6BE9" w:rsidP="00AA6BE9">
      <w:pPr>
        <w:autoSpaceDE w:val="0"/>
        <w:autoSpaceDN w:val="0"/>
        <w:adjustRightInd w:val="0"/>
        <w:ind w:firstLine="708"/>
        <w:jc w:val="both"/>
      </w:pPr>
    </w:p>
    <w:p w:rsidR="00AA6BE9" w:rsidRPr="001C436B" w:rsidRDefault="00AA6BE9" w:rsidP="00AA6BE9">
      <w:pPr>
        <w:autoSpaceDE w:val="0"/>
        <w:autoSpaceDN w:val="0"/>
        <w:adjustRightInd w:val="0"/>
        <w:ind w:firstLine="708"/>
        <w:jc w:val="center"/>
        <w:rPr>
          <w:b/>
          <w:color w:val="FF0000"/>
        </w:rPr>
      </w:pPr>
    </w:p>
    <w:p w:rsidR="00AA6BE9" w:rsidRPr="004A55FD" w:rsidRDefault="00AA6BE9" w:rsidP="00AA6BE9">
      <w:pPr>
        <w:pStyle w:val="12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5AC2" w:rsidRDefault="006F5AC2" w:rsidP="00AA6BE9">
      <w:pPr>
        <w:jc w:val="center"/>
      </w:pPr>
    </w:p>
    <w:sectPr w:rsidR="006F5AC2" w:rsidSect="000B5755">
      <w:footerReference w:type="default" r:id="rId10"/>
      <w:headerReference w:type="first" r:id="rId11"/>
      <w:pgSz w:w="11906" w:h="16838"/>
      <w:pgMar w:top="851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86D" w:rsidRDefault="00CB386D">
      <w:r>
        <w:separator/>
      </w:r>
    </w:p>
  </w:endnote>
  <w:endnote w:type="continuationSeparator" w:id="1">
    <w:p w:rsidR="00CB386D" w:rsidRDefault="00CB3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FC3" w:rsidRPr="00D862AB" w:rsidRDefault="00D862AB" w:rsidP="00D862AB">
    <w:pPr>
      <w:pStyle w:val="a4"/>
      <w:jc w:val="right"/>
      <w:rPr>
        <w:sz w:val="10"/>
        <w:szCs w:val="10"/>
      </w:rPr>
    </w:pPr>
    <w:fldSimple w:instr=" FILENAME   \* MERGEFORMAT ">
      <w:r w:rsidR="00AA6BE9">
        <w:rPr>
          <w:noProof/>
          <w:sz w:val="10"/>
          <w:szCs w:val="10"/>
        </w:rPr>
        <w:t>об утвержд Положения о муниц контроле благоустройство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86D" w:rsidRDefault="00CB386D">
      <w:r>
        <w:separator/>
      </w:r>
    </w:p>
  </w:footnote>
  <w:footnote w:type="continuationSeparator" w:id="1">
    <w:p w:rsidR="00CB386D" w:rsidRDefault="00CB38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F24" w:rsidRPr="0089503E" w:rsidRDefault="00A24F24" w:rsidP="007959CF">
    <w:pPr>
      <w:pStyle w:val="a7"/>
      <w:jc w:val="right"/>
      <w:rPr>
        <w:sz w:val="10"/>
        <w:szCs w:val="10"/>
      </w:rPr>
    </w:pPr>
    <w:r w:rsidRPr="0089503E">
      <w:rPr>
        <w:sz w:val="10"/>
        <w:szCs w:val="10"/>
      </w:rP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863"/>
    <w:multiLevelType w:val="hybridMultilevel"/>
    <w:tmpl w:val="8892B7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41675E"/>
    <w:multiLevelType w:val="hybridMultilevel"/>
    <w:tmpl w:val="8DEC4312"/>
    <w:lvl w:ilvl="0" w:tplc="68480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58A17E0">
      <w:numFmt w:val="none"/>
      <w:lvlText w:val=""/>
      <w:lvlJc w:val="left"/>
      <w:pPr>
        <w:tabs>
          <w:tab w:val="num" w:pos="360"/>
        </w:tabs>
      </w:pPr>
    </w:lvl>
    <w:lvl w:ilvl="2" w:tplc="37CA9776">
      <w:numFmt w:val="none"/>
      <w:lvlText w:val=""/>
      <w:lvlJc w:val="left"/>
      <w:pPr>
        <w:tabs>
          <w:tab w:val="num" w:pos="360"/>
        </w:tabs>
      </w:pPr>
    </w:lvl>
    <w:lvl w:ilvl="3" w:tplc="27FAFC1E">
      <w:numFmt w:val="none"/>
      <w:lvlText w:val=""/>
      <w:lvlJc w:val="left"/>
      <w:pPr>
        <w:tabs>
          <w:tab w:val="num" w:pos="360"/>
        </w:tabs>
      </w:pPr>
    </w:lvl>
    <w:lvl w:ilvl="4" w:tplc="AA5294EA">
      <w:numFmt w:val="none"/>
      <w:lvlText w:val=""/>
      <w:lvlJc w:val="left"/>
      <w:pPr>
        <w:tabs>
          <w:tab w:val="num" w:pos="360"/>
        </w:tabs>
      </w:pPr>
    </w:lvl>
    <w:lvl w:ilvl="5" w:tplc="5FB2908E">
      <w:numFmt w:val="none"/>
      <w:lvlText w:val=""/>
      <w:lvlJc w:val="left"/>
      <w:pPr>
        <w:tabs>
          <w:tab w:val="num" w:pos="360"/>
        </w:tabs>
      </w:pPr>
    </w:lvl>
    <w:lvl w:ilvl="6" w:tplc="149280E0">
      <w:numFmt w:val="none"/>
      <w:lvlText w:val=""/>
      <w:lvlJc w:val="left"/>
      <w:pPr>
        <w:tabs>
          <w:tab w:val="num" w:pos="360"/>
        </w:tabs>
      </w:pPr>
    </w:lvl>
    <w:lvl w:ilvl="7" w:tplc="A242682A">
      <w:numFmt w:val="none"/>
      <w:lvlText w:val=""/>
      <w:lvlJc w:val="left"/>
      <w:pPr>
        <w:tabs>
          <w:tab w:val="num" w:pos="360"/>
        </w:tabs>
      </w:pPr>
    </w:lvl>
    <w:lvl w:ilvl="8" w:tplc="9ABCC50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54845C3"/>
    <w:multiLevelType w:val="singleLevel"/>
    <w:tmpl w:val="2E18B0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">
    <w:nsid w:val="07016528"/>
    <w:multiLevelType w:val="multilevel"/>
    <w:tmpl w:val="1628465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B6B4592"/>
    <w:multiLevelType w:val="hybridMultilevel"/>
    <w:tmpl w:val="EBE6796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CF417B0"/>
    <w:multiLevelType w:val="hybridMultilevel"/>
    <w:tmpl w:val="CE646AD2"/>
    <w:lvl w:ilvl="0" w:tplc="7D1E565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071B94"/>
    <w:multiLevelType w:val="singleLevel"/>
    <w:tmpl w:val="59440CEC"/>
    <w:lvl w:ilvl="0">
      <w:start w:val="4"/>
      <w:numFmt w:val="bullet"/>
      <w:lvlText w:val="-"/>
      <w:lvlJc w:val="left"/>
      <w:pPr>
        <w:tabs>
          <w:tab w:val="num" w:pos="885"/>
        </w:tabs>
        <w:ind w:left="885" w:hanging="360"/>
      </w:pPr>
      <w:rPr>
        <w:rFonts w:hint="default"/>
      </w:rPr>
    </w:lvl>
  </w:abstractNum>
  <w:abstractNum w:abstractNumId="7">
    <w:nsid w:val="12381197"/>
    <w:multiLevelType w:val="hybridMultilevel"/>
    <w:tmpl w:val="385A6702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42218A9"/>
    <w:multiLevelType w:val="hybridMultilevel"/>
    <w:tmpl w:val="AB1A70DE"/>
    <w:lvl w:ilvl="0" w:tplc="480C5636">
      <w:start w:val="1"/>
      <w:numFmt w:val="decimal"/>
      <w:lvlText w:val="%1."/>
      <w:lvlJc w:val="left"/>
      <w:pPr>
        <w:tabs>
          <w:tab w:val="num" w:pos="3189"/>
        </w:tabs>
        <w:ind w:left="3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09"/>
        </w:tabs>
        <w:ind w:left="3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29"/>
        </w:tabs>
        <w:ind w:left="4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49"/>
        </w:tabs>
        <w:ind w:left="5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69"/>
        </w:tabs>
        <w:ind w:left="6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89"/>
        </w:tabs>
        <w:ind w:left="6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09"/>
        </w:tabs>
        <w:ind w:left="7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29"/>
        </w:tabs>
        <w:ind w:left="8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49"/>
        </w:tabs>
        <w:ind w:left="8949" w:hanging="180"/>
      </w:pPr>
    </w:lvl>
  </w:abstractNum>
  <w:abstractNum w:abstractNumId="9">
    <w:nsid w:val="152971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B4C667B"/>
    <w:multiLevelType w:val="hybridMultilevel"/>
    <w:tmpl w:val="5E2415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C01AB8"/>
    <w:multiLevelType w:val="hybridMultilevel"/>
    <w:tmpl w:val="65D651E0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4C04CE"/>
    <w:multiLevelType w:val="hybridMultilevel"/>
    <w:tmpl w:val="23A8493C"/>
    <w:lvl w:ilvl="0" w:tplc="10EEE91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A717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1F327E11"/>
    <w:multiLevelType w:val="multilevel"/>
    <w:tmpl w:val="412A70F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5">
    <w:nsid w:val="1F4A01FE"/>
    <w:multiLevelType w:val="multilevel"/>
    <w:tmpl w:val="ECAC1B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225543E7"/>
    <w:multiLevelType w:val="multilevel"/>
    <w:tmpl w:val="88A81D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26705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4267D9D"/>
    <w:multiLevelType w:val="hybridMultilevel"/>
    <w:tmpl w:val="FACE3F06"/>
    <w:lvl w:ilvl="0" w:tplc="172AE41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A1E08E4"/>
    <w:multiLevelType w:val="hybridMultilevel"/>
    <w:tmpl w:val="0C0A604A"/>
    <w:lvl w:ilvl="0" w:tplc="F6E6847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0">
    <w:nsid w:val="2C7A7661"/>
    <w:multiLevelType w:val="hybridMultilevel"/>
    <w:tmpl w:val="C834F8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2800B5B"/>
    <w:multiLevelType w:val="hybridMultilevel"/>
    <w:tmpl w:val="6732768A"/>
    <w:lvl w:ilvl="0" w:tplc="5838B03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36DE15C0"/>
    <w:multiLevelType w:val="hybridMultilevel"/>
    <w:tmpl w:val="1A4ACA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9EC4A83"/>
    <w:multiLevelType w:val="multilevel"/>
    <w:tmpl w:val="95E856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2113895"/>
    <w:multiLevelType w:val="multilevel"/>
    <w:tmpl w:val="F9445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2AF030F"/>
    <w:multiLevelType w:val="singleLevel"/>
    <w:tmpl w:val="27C8B26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6">
    <w:nsid w:val="45F86EAA"/>
    <w:multiLevelType w:val="hybridMultilevel"/>
    <w:tmpl w:val="404E69C6"/>
    <w:lvl w:ilvl="0" w:tplc="46B4C9E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49F57D9C"/>
    <w:multiLevelType w:val="hybridMultilevel"/>
    <w:tmpl w:val="58A6737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>
    <w:nsid w:val="4A7C2BA2"/>
    <w:multiLevelType w:val="hybridMultilevel"/>
    <w:tmpl w:val="20AE33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DA495C"/>
    <w:multiLevelType w:val="hybridMultilevel"/>
    <w:tmpl w:val="DD1870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B9C73A4"/>
    <w:multiLevelType w:val="hybridMultilevel"/>
    <w:tmpl w:val="2A80F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C8E2FA0"/>
    <w:multiLevelType w:val="hybridMultilevel"/>
    <w:tmpl w:val="83DAD7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1CC3682"/>
    <w:multiLevelType w:val="hybridMultilevel"/>
    <w:tmpl w:val="BAB68852"/>
    <w:lvl w:ilvl="0" w:tplc="F8A80B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89D3E92"/>
    <w:multiLevelType w:val="multilevel"/>
    <w:tmpl w:val="6E5656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5CDC4037"/>
    <w:multiLevelType w:val="multilevel"/>
    <w:tmpl w:val="85965A98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5DFA0D14"/>
    <w:multiLevelType w:val="hybridMultilevel"/>
    <w:tmpl w:val="98DCD314"/>
    <w:lvl w:ilvl="0" w:tplc="17FC9B7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>
    <w:nsid w:val="613A4919"/>
    <w:multiLevelType w:val="hybridMultilevel"/>
    <w:tmpl w:val="6A0496CA"/>
    <w:lvl w:ilvl="0" w:tplc="F83A8F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2121A2A"/>
    <w:multiLevelType w:val="hybridMultilevel"/>
    <w:tmpl w:val="B63CB1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28263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2B92E13"/>
    <w:multiLevelType w:val="hybridMultilevel"/>
    <w:tmpl w:val="3A2CF5FE"/>
    <w:lvl w:ilvl="0" w:tplc="EB441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123234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F6E2D51"/>
    <w:multiLevelType w:val="multilevel"/>
    <w:tmpl w:val="91027D28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>
    <w:nsid w:val="759A60FB"/>
    <w:multiLevelType w:val="hybridMultilevel"/>
    <w:tmpl w:val="B220E6FC"/>
    <w:lvl w:ilvl="0" w:tplc="4C0A856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2">
    <w:nsid w:val="784534FF"/>
    <w:multiLevelType w:val="hybridMultilevel"/>
    <w:tmpl w:val="7270CCD6"/>
    <w:lvl w:ilvl="0" w:tplc="0A469F94">
      <w:start w:val="24"/>
      <w:numFmt w:val="decimal"/>
      <w:lvlText w:val="(%1)"/>
      <w:lvlJc w:val="left"/>
      <w:pPr>
        <w:tabs>
          <w:tab w:val="num" w:pos="936"/>
        </w:tabs>
        <w:ind w:left="936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3">
    <w:nsid w:val="7ACF2139"/>
    <w:multiLevelType w:val="singleLevel"/>
    <w:tmpl w:val="5B6499D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19"/>
  </w:num>
  <w:num w:numId="4">
    <w:abstractNumId w:val="24"/>
  </w:num>
  <w:num w:numId="5">
    <w:abstractNumId w:val="23"/>
  </w:num>
  <w:num w:numId="6">
    <w:abstractNumId w:val="16"/>
  </w:num>
  <w:num w:numId="7">
    <w:abstractNumId w:val="43"/>
  </w:num>
  <w:num w:numId="8">
    <w:abstractNumId w:val="13"/>
  </w:num>
  <w:num w:numId="9">
    <w:abstractNumId w:val="2"/>
  </w:num>
  <w:num w:numId="10">
    <w:abstractNumId w:val="9"/>
  </w:num>
  <w:num w:numId="11">
    <w:abstractNumId w:val="38"/>
  </w:num>
  <w:num w:numId="12">
    <w:abstractNumId w:val="17"/>
  </w:num>
  <w:num w:numId="13">
    <w:abstractNumId w:val="26"/>
  </w:num>
  <w:num w:numId="14">
    <w:abstractNumId w:val="41"/>
  </w:num>
  <w:num w:numId="15">
    <w:abstractNumId w:val="1"/>
  </w:num>
  <w:num w:numId="16">
    <w:abstractNumId w:val="12"/>
  </w:num>
  <w:num w:numId="17">
    <w:abstractNumId w:val="18"/>
  </w:num>
  <w:num w:numId="18">
    <w:abstractNumId w:val="5"/>
  </w:num>
  <w:num w:numId="19">
    <w:abstractNumId w:val="20"/>
  </w:num>
  <w:num w:numId="20">
    <w:abstractNumId w:val="27"/>
  </w:num>
  <w:num w:numId="21">
    <w:abstractNumId w:val="10"/>
  </w:num>
  <w:num w:numId="22">
    <w:abstractNumId w:val="0"/>
  </w:num>
  <w:num w:numId="23">
    <w:abstractNumId w:val="31"/>
  </w:num>
  <w:num w:numId="24">
    <w:abstractNumId w:val="22"/>
  </w:num>
  <w:num w:numId="25">
    <w:abstractNumId w:val="29"/>
  </w:num>
  <w:num w:numId="26">
    <w:abstractNumId w:val="37"/>
  </w:num>
  <w:num w:numId="27">
    <w:abstractNumId w:val="28"/>
  </w:num>
  <w:num w:numId="28">
    <w:abstractNumId w:val="42"/>
  </w:num>
  <w:num w:numId="29">
    <w:abstractNumId w:val="30"/>
  </w:num>
  <w:num w:numId="30">
    <w:abstractNumId w:val="39"/>
  </w:num>
  <w:num w:numId="31">
    <w:abstractNumId w:val="32"/>
  </w:num>
  <w:num w:numId="32">
    <w:abstractNumId w:val="6"/>
  </w:num>
  <w:num w:numId="33">
    <w:abstractNumId w:val="15"/>
  </w:num>
  <w:num w:numId="34">
    <w:abstractNumId w:val="33"/>
  </w:num>
  <w:num w:numId="35">
    <w:abstractNumId w:val="34"/>
  </w:num>
  <w:num w:numId="36">
    <w:abstractNumId w:val="40"/>
  </w:num>
  <w:num w:numId="37">
    <w:abstractNumId w:val="14"/>
  </w:num>
  <w:num w:numId="38">
    <w:abstractNumId w:val="25"/>
  </w:num>
  <w:num w:numId="39">
    <w:abstractNumId w:val="3"/>
  </w:num>
  <w:num w:numId="40">
    <w:abstractNumId w:val="35"/>
  </w:num>
  <w:num w:numId="41">
    <w:abstractNumId w:val="21"/>
  </w:num>
  <w:num w:numId="42">
    <w:abstractNumId w:val="8"/>
  </w:num>
  <w:num w:numId="43">
    <w:abstractNumId w:val="4"/>
  </w:num>
  <w:num w:numId="44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1BCD"/>
    <w:rsid w:val="0000457F"/>
    <w:rsid w:val="00022E6F"/>
    <w:rsid w:val="00024A12"/>
    <w:rsid w:val="000448D6"/>
    <w:rsid w:val="000533B9"/>
    <w:rsid w:val="000572E6"/>
    <w:rsid w:val="0006548A"/>
    <w:rsid w:val="00065BBD"/>
    <w:rsid w:val="00072DB7"/>
    <w:rsid w:val="00075266"/>
    <w:rsid w:val="00097A85"/>
    <w:rsid w:val="000A5B69"/>
    <w:rsid w:val="000A655F"/>
    <w:rsid w:val="000A7DC4"/>
    <w:rsid w:val="000B010E"/>
    <w:rsid w:val="000B320A"/>
    <w:rsid w:val="000B3644"/>
    <w:rsid w:val="000B5755"/>
    <w:rsid w:val="000D20CE"/>
    <w:rsid w:val="000D49CC"/>
    <w:rsid w:val="000D64D4"/>
    <w:rsid w:val="000E4E4E"/>
    <w:rsid w:val="000F0AEE"/>
    <w:rsid w:val="000F26B3"/>
    <w:rsid w:val="000F4F06"/>
    <w:rsid w:val="00100FE4"/>
    <w:rsid w:val="00102934"/>
    <w:rsid w:val="00104717"/>
    <w:rsid w:val="00106842"/>
    <w:rsid w:val="00110942"/>
    <w:rsid w:val="001123DF"/>
    <w:rsid w:val="001128A8"/>
    <w:rsid w:val="00116555"/>
    <w:rsid w:val="001208A6"/>
    <w:rsid w:val="00123E1F"/>
    <w:rsid w:val="00136533"/>
    <w:rsid w:val="00141D0E"/>
    <w:rsid w:val="001448CF"/>
    <w:rsid w:val="001460D2"/>
    <w:rsid w:val="00151CE4"/>
    <w:rsid w:val="00160317"/>
    <w:rsid w:val="00163769"/>
    <w:rsid w:val="001746FA"/>
    <w:rsid w:val="001753B7"/>
    <w:rsid w:val="00181067"/>
    <w:rsid w:val="00181CC7"/>
    <w:rsid w:val="00181FC2"/>
    <w:rsid w:val="00184D21"/>
    <w:rsid w:val="001A4D61"/>
    <w:rsid w:val="001A4FF1"/>
    <w:rsid w:val="001A51A1"/>
    <w:rsid w:val="001A614D"/>
    <w:rsid w:val="001A7AA4"/>
    <w:rsid w:val="001B17F7"/>
    <w:rsid w:val="001B4DA6"/>
    <w:rsid w:val="001C4632"/>
    <w:rsid w:val="001C4901"/>
    <w:rsid w:val="001D5B2B"/>
    <w:rsid w:val="001D6A84"/>
    <w:rsid w:val="001F2504"/>
    <w:rsid w:val="001F5094"/>
    <w:rsid w:val="001F54C3"/>
    <w:rsid w:val="0020091B"/>
    <w:rsid w:val="00201DB8"/>
    <w:rsid w:val="00213A22"/>
    <w:rsid w:val="00213EF9"/>
    <w:rsid w:val="00214500"/>
    <w:rsid w:val="00232EFE"/>
    <w:rsid w:val="002354DB"/>
    <w:rsid w:val="00240D7C"/>
    <w:rsid w:val="002517ED"/>
    <w:rsid w:val="002541B6"/>
    <w:rsid w:val="00265B50"/>
    <w:rsid w:val="00267FBF"/>
    <w:rsid w:val="00273FDA"/>
    <w:rsid w:val="0027693B"/>
    <w:rsid w:val="002779F1"/>
    <w:rsid w:val="00277D8F"/>
    <w:rsid w:val="00282FCE"/>
    <w:rsid w:val="00296542"/>
    <w:rsid w:val="00296C69"/>
    <w:rsid w:val="00297A61"/>
    <w:rsid w:val="002A11E7"/>
    <w:rsid w:val="002A1279"/>
    <w:rsid w:val="002A2198"/>
    <w:rsid w:val="002C2DAD"/>
    <w:rsid w:val="002C5C3F"/>
    <w:rsid w:val="002C6038"/>
    <w:rsid w:val="002D382D"/>
    <w:rsid w:val="002D4F97"/>
    <w:rsid w:val="002D559E"/>
    <w:rsid w:val="002E3459"/>
    <w:rsid w:val="002E6155"/>
    <w:rsid w:val="00301D27"/>
    <w:rsid w:val="0031154F"/>
    <w:rsid w:val="0031726E"/>
    <w:rsid w:val="00320098"/>
    <w:rsid w:val="00325EA2"/>
    <w:rsid w:val="0033725C"/>
    <w:rsid w:val="00344FFD"/>
    <w:rsid w:val="003455E1"/>
    <w:rsid w:val="00345F20"/>
    <w:rsid w:val="0034610E"/>
    <w:rsid w:val="00352DA6"/>
    <w:rsid w:val="0035480C"/>
    <w:rsid w:val="003554BA"/>
    <w:rsid w:val="003719CA"/>
    <w:rsid w:val="003757E0"/>
    <w:rsid w:val="003840BA"/>
    <w:rsid w:val="00386AB8"/>
    <w:rsid w:val="00392690"/>
    <w:rsid w:val="0039382F"/>
    <w:rsid w:val="00395403"/>
    <w:rsid w:val="003965B1"/>
    <w:rsid w:val="00397165"/>
    <w:rsid w:val="003A3F09"/>
    <w:rsid w:val="003B2592"/>
    <w:rsid w:val="003B26F0"/>
    <w:rsid w:val="003B3D9C"/>
    <w:rsid w:val="003C1FB2"/>
    <w:rsid w:val="003C4EC2"/>
    <w:rsid w:val="003C6AFF"/>
    <w:rsid w:val="003C7C02"/>
    <w:rsid w:val="003D5A4C"/>
    <w:rsid w:val="003E4E3A"/>
    <w:rsid w:val="003F1347"/>
    <w:rsid w:val="003F2A62"/>
    <w:rsid w:val="003F2B71"/>
    <w:rsid w:val="003F3BEC"/>
    <w:rsid w:val="004046A6"/>
    <w:rsid w:val="00415A5A"/>
    <w:rsid w:val="00434A89"/>
    <w:rsid w:val="00440273"/>
    <w:rsid w:val="00441DC4"/>
    <w:rsid w:val="00464A6C"/>
    <w:rsid w:val="00465546"/>
    <w:rsid w:val="00471D73"/>
    <w:rsid w:val="00482AD8"/>
    <w:rsid w:val="0049313E"/>
    <w:rsid w:val="004975C4"/>
    <w:rsid w:val="004C75B2"/>
    <w:rsid w:val="004D2503"/>
    <w:rsid w:val="004D45D5"/>
    <w:rsid w:val="004D464D"/>
    <w:rsid w:val="004D6BC9"/>
    <w:rsid w:val="004E1FE3"/>
    <w:rsid w:val="004E5D08"/>
    <w:rsid w:val="004F47B0"/>
    <w:rsid w:val="005228EE"/>
    <w:rsid w:val="00523CAB"/>
    <w:rsid w:val="00523D76"/>
    <w:rsid w:val="00532EB2"/>
    <w:rsid w:val="0055003B"/>
    <w:rsid w:val="005610A1"/>
    <w:rsid w:val="005612E8"/>
    <w:rsid w:val="00565299"/>
    <w:rsid w:val="00576D01"/>
    <w:rsid w:val="00584C89"/>
    <w:rsid w:val="005853C6"/>
    <w:rsid w:val="00593832"/>
    <w:rsid w:val="00597E0A"/>
    <w:rsid w:val="005A0A51"/>
    <w:rsid w:val="005B5BCF"/>
    <w:rsid w:val="005C6628"/>
    <w:rsid w:val="005D3E50"/>
    <w:rsid w:val="005E770A"/>
    <w:rsid w:val="005F6324"/>
    <w:rsid w:val="00601D55"/>
    <w:rsid w:val="00601F5D"/>
    <w:rsid w:val="00605C6E"/>
    <w:rsid w:val="00607903"/>
    <w:rsid w:val="006152D7"/>
    <w:rsid w:val="00616B71"/>
    <w:rsid w:val="006266AA"/>
    <w:rsid w:val="00630FA3"/>
    <w:rsid w:val="00632FBC"/>
    <w:rsid w:val="00634AE9"/>
    <w:rsid w:val="006365B4"/>
    <w:rsid w:val="00641910"/>
    <w:rsid w:val="0064355D"/>
    <w:rsid w:val="00645B3C"/>
    <w:rsid w:val="00646641"/>
    <w:rsid w:val="0065489A"/>
    <w:rsid w:val="00660D52"/>
    <w:rsid w:val="00663DCC"/>
    <w:rsid w:val="00665407"/>
    <w:rsid w:val="00667348"/>
    <w:rsid w:val="0067379F"/>
    <w:rsid w:val="006752F7"/>
    <w:rsid w:val="0067660F"/>
    <w:rsid w:val="00677853"/>
    <w:rsid w:val="006831FD"/>
    <w:rsid w:val="006922EB"/>
    <w:rsid w:val="00695A6B"/>
    <w:rsid w:val="006A1FE9"/>
    <w:rsid w:val="006B1D11"/>
    <w:rsid w:val="006C2461"/>
    <w:rsid w:val="006C2A98"/>
    <w:rsid w:val="006D43BF"/>
    <w:rsid w:val="006E0AC5"/>
    <w:rsid w:val="006E0DC1"/>
    <w:rsid w:val="006E0ECD"/>
    <w:rsid w:val="006E4EF0"/>
    <w:rsid w:val="006E7256"/>
    <w:rsid w:val="006F07AB"/>
    <w:rsid w:val="006F0B2C"/>
    <w:rsid w:val="006F3CF0"/>
    <w:rsid w:val="006F4B52"/>
    <w:rsid w:val="006F5AC2"/>
    <w:rsid w:val="00702B3C"/>
    <w:rsid w:val="007140B6"/>
    <w:rsid w:val="0071554B"/>
    <w:rsid w:val="00717434"/>
    <w:rsid w:val="00722BA6"/>
    <w:rsid w:val="00722D71"/>
    <w:rsid w:val="00724B5C"/>
    <w:rsid w:val="007262FB"/>
    <w:rsid w:val="00730E88"/>
    <w:rsid w:val="007318AD"/>
    <w:rsid w:val="0074009D"/>
    <w:rsid w:val="0074226F"/>
    <w:rsid w:val="00742E24"/>
    <w:rsid w:val="0075170C"/>
    <w:rsid w:val="007525D7"/>
    <w:rsid w:val="00764123"/>
    <w:rsid w:val="00766AED"/>
    <w:rsid w:val="00774596"/>
    <w:rsid w:val="00775E28"/>
    <w:rsid w:val="00790C37"/>
    <w:rsid w:val="00794254"/>
    <w:rsid w:val="007959CF"/>
    <w:rsid w:val="007B3117"/>
    <w:rsid w:val="007B51C5"/>
    <w:rsid w:val="007C3C2C"/>
    <w:rsid w:val="007D4EAE"/>
    <w:rsid w:val="007D50C7"/>
    <w:rsid w:val="007F0617"/>
    <w:rsid w:val="007F3902"/>
    <w:rsid w:val="007F552A"/>
    <w:rsid w:val="007F5D71"/>
    <w:rsid w:val="007F683F"/>
    <w:rsid w:val="00802601"/>
    <w:rsid w:val="008045EA"/>
    <w:rsid w:val="0083783E"/>
    <w:rsid w:val="00847181"/>
    <w:rsid w:val="00850F72"/>
    <w:rsid w:val="0086040D"/>
    <w:rsid w:val="00864DB1"/>
    <w:rsid w:val="00871559"/>
    <w:rsid w:val="00876802"/>
    <w:rsid w:val="008800DC"/>
    <w:rsid w:val="00882B36"/>
    <w:rsid w:val="00886A5A"/>
    <w:rsid w:val="00894337"/>
    <w:rsid w:val="00894363"/>
    <w:rsid w:val="0089503E"/>
    <w:rsid w:val="00895ADA"/>
    <w:rsid w:val="00896278"/>
    <w:rsid w:val="00897A56"/>
    <w:rsid w:val="008A2A80"/>
    <w:rsid w:val="008A3DEE"/>
    <w:rsid w:val="008A69E6"/>
    <w:rsid w:val="008B106D"/>
    <w:rsid w:val="008B3A16"/>
    <w:rsid w:val="008C4488"/>
    <w:rsid w:val="008C71B4"/>
    <w:rsid w:val="008C7BD5"/>
    <w:rsid w:val="008D4EE3"/>
    <w:rsid w:val="008E3197"/>
    <w:rsid w:val="008F0AB3"/>
    <w:rsid w:val="008F2F11"/>
    <w:rsid w:val="008F4B17"/>
    <w:rsid w:val="0090190E"/>
    <w:rsid w:val="00911D41"/>
    <w:rsid w:val="0091360E"/>
    <w:rsid w:val="009174D3"/>
    <w:rsid w:val="00921B20"/>
    <w:rsid w:val="009248CF"/>
    <w:rsid w:val="00925172"/>
    <w:rsid w:val="00925966"/>
    <w:rsid w:val="00927404"/>
    <w:rsid w:val="009411F4"/>
    <w:rsid w:val="00956CD4"/>
    <w:rsid w:val="00980222"/>
    <w:rsid w:val="00983265"/>
    <w:rsid w:val="00983E73"/>
    <w:rsid w:val="009872EB"/>
    <w:rsid w:val="00990258"/>
    <w:rsid w:val="009A63BC"/>
    <w:rsid w:val="009B0F51"/>
    <w:rsid w:val="009B440E"/>
    <w:rsid w:val="009B712A"/>
    <w:rsid w:val="009C3EE1"/>
    <w:rsid w:val="009C4ED3"/>
    <w:rsid w:val="009D458B"/>
    <w:rsid w:val="009D5FFA"/>
    <w:rsid w:val="009E2D5C"/>
    <w:rsid w:val="009F2F3F"/>
    <w:rsid w:val="009F3796"/>
    <w:rsid w:val="00A05B73"/>
    <w:rsid w:val="00A05C6C"/>
    <w:rsid w:val="00A10B3C"/>
    <w:rsid w:val="00A16206"/>
    <w:rsid w:val="00A21377"/>
    <w:rsid w:val="00A24F24"/>
    <w:rsid w:val="00A263A1"/>
    <w:rsid w:val="00A335D9"/>
    <w:rsid w:val="00A52307"/>
    <w:rsid w:val="00A616DF"/>
    <w:rsid w:val="00A6516D"/>
    <w:rsid w:val="00A702AD"/>
    <w:rsid w:val="00A71756"/>
    <w:rsid w:val="00A72878"/>
    <w:rsid w:val="00A738EA"/>
    <w:rsid w:val="00A74383"/>
    <w:rsid w:val="00A74646"/>
    <w:rsid w:val="00A823FD"/>
    <w:rsid w:val="00A84C13"/>
    <w:rsid w:val="00A9543E"/>
    <w:rsid w:val="00AA05C1"/>
    <w:rsid w:val="00AA134A"/>
    <w:rsid w:val="00AA5549"/>
    <w:rsid w:val="00AA6BE9"/>
    <w:rsid w:val="00AA775D"/>
    <w:rsid w:val="00AB2CC3"/>
    <w:rsid w:val="00AB6A2C"/>
    <w:rsid w:val="00AD30D5"/>
    <w:rsid w:val="00AD5EF6"/>
    <w:rsid w:val="00AD6ACB"/>
    <w:rsid w:val="00AE5F37"/>
    <w:rsid w:val="00AE6505"/>
    <w:rsid w:val="00AE760F"/>
    <w:rsid w:val="00AE7C85"/>
    <w:rsid w:val="00AF415E"/>
    <w:rsid w:val="00B00B02"/>
    <w:rsid w:val="00B12045"/>
    <w:rsid w:val="00B1312F"/>
    <w:rsid w:val="00B22927"/>
    <w:rsid w:val="00B25127"/>
    <w:rsid w:val="00B320E4"/>
    <w:rsid w:val="00B350D5"/>
    <w:rsid w:val="00B36F32"/>
    <w:rsid w:val="00B43F00"/>
    <w:rsid w:val="00B504EC"/>
    <w:rsid w:val="00B506A6"/>
    <w:rsid w:val="00B56D66"/>
    <w:rsid w:val="00B64043"/>
    <w:rsid w:val="00B72354"/>
    <w:rsid w:val="00B82A83"/>
    <w:rsid w:val="00B85D04"/>
    <w:rsid w:val="00B91193"/>
    <w:rsid w:val="00B963EA"/>
    <w:rsid w:val="00B9687E"/>
    <w:rsid w:val="00BB319C"/>
    <w:rsid w:val="00BB4E48"/>
    <w:rsid w:val="00BB55E8"/>
    <w:rsid w:val="00BE7953"/>
    <w:rsid w:val="00BF4A33"/>
    <w:rsid w:val="00C00444"/>
    <w:rsid w:val="00C062A7"/>
    <w:rsid w:val="00C1654B"/>
    <w:rsid w:val="00C2053C"/>
    <w:rsid w:val="00C261B5"/>
    <w:rsid w:val="00C30873"/>
    <w:rsid w:val="00C40CF3"/>
    <w:rsid w:val="00C41E01"/>
    <w:rsid w:val="00C62118"/>
    <w:rsid w:val="00C71CAC"/>
    <w:rsid w:val="00C91AC5"/>
    <w:rsid w:val="00C93394"/>
    <w:rsid w:val="00C96EEC"/>
    <w:rsid w:val="00CA0B29"/>
    <w:rsid w:val="00CB386D"/>
    <w:rsid w:val="00CB5C02"/>
    <w:rsid w:val="00CC0BE8"/>
    <w:rsid w:val="00CC0FC3"/>
    <w:rsid w:val="00CC3EA8"/>
    <w:rsid w:val="00CC5BCE"/>
    <w:rsid w:val="00CD3BA3"/>
    <w:rsid w:val="00CD7FBC"/>
    <w:rsid w:val="00CE0448"/>
    <w:rsid w:val="00CE2CAF"/>
    <w:rsid w:val="00D01030"/>
    <w:rsid w:val="00D01179"/>
    <w:rsid w:val="00D07F94"/>
    <w:rsid w:val="00D15508"/>
    <w:rsid w:val="00D34F84"/>
    <w:rsid w:val="00D44C38"/>
    <w:rsid w:val="00D51D13"/>
    <w:rsid w:val="00D54558"/>
    <w:rsid w:val="00D62B0E"/>
    <w:rsid w:val="00D658D3"/>
    <w:rsid w:val="00D665AD"/>
    <w:rsid w:val="00D678F2"/>
    <w:rsid w:val="00D74641"/>
    <w:rsid w:val="00D7684F"/>
    <w:rsid w:val="00D80EC5"/>
    <w:rsid w:val="00D862AB"/>
    <w:rsid w:val="00DA04B6"/>
    <w:rsid w:val="00DA1C94"/>
    <w:rsid w:val="00DA29A5"/>
    <w:rsid w:val="00DA2C9E"/>
    <w:rsid w:val="00DA4BCE"/>
    <w:rsid w:val="00DB106B"/>
    <w:rsid w:val="00DC09F8"/>
    <w:rsid w:val="00DD1E4B"/>
    <w:rsid w:val="00DD4BEB"/>
    <w:rsid w:val="00DF0B8B"/>
    <w:rsid w:val="00DF44C2"/>
    <w:rsid w:val="00E064D5"/>
    <w:rsid w:val="00E07777"/>
    <w:rsid w:val="00E13495"/>
    <w:rsid w:val="00E1677E"/>
    <w:rsid w:val="00E16E90"/>
    <w:rsid w:val="00E21BCD"/>
    <w:rsid w:val="00E21DFE"/>
    <w:rsid w:val="00E301B4"/>
    <w:rsid w:val="00E31FD0"/>
    <w:rsid w:val="00E36A2A"/>
    <w:rsid w:val="00E45F6A"/>
    <w:rsid w:val="00E466C8"/>
    <w:rsid w:val="00E4798A"/>
    <w:rsid w:val="00E514E9"/>
    <w:rsid w:val="00E56B1B"/>
    <w:rsid w:val="00E56F8B"/>
    <w:rsid w:val="00E73EC3"/>
    <w:rsid w:val="00E76FCD"/>
    <w:rsid w:val="00E83C2E"/>
    <w:rsid w:val="00E878F1"/>
    <w:rsid w:val="00EA2196"/>
    <w:rsid w:val="00EA4393"/>
    <w:rsid w:val="00EA75F6"/>
    <w:rsid w:val="00EA783F"/>
    <w:rsid w:val="00EB31A5"/>
    <w:rsid w:val="00EC25D5"/>
    <w:rsid w:val="00EC46B4"/>
    <w:rsid w:val="00ED25C7"/>
    <w:rsid w:val="00EE0994"/>
    <w:rsid w:val="00EE36E4"/>
    <w:rsid w:val="00EF3AE5"/>
    <w:rsid w:val="00EF4F92"/>
    <w:rsid w:val="00EF63CD"/>
    <w:rsid w:val="00EF6487"/>
    <w:rsid w:val="00F055D7"/>
    <w:rsid w:val="00F12F4E"/>
    <w:rsid w:val="00F15C26"/>
    <w:rsid w:val="00F24D12"/>
    <w:rsid w:val="00F278A6"/>
    <w:rsid w:val="00F3148B"/>
    <w:rsid w:val="00F32DE8"/>
    <w:rsid w:val="00F41369"/>
    <w:rsid w:val="00F4338D"/>
    <w:rsid w:val="00F53984"/>
    <w:rsid w:val="00F60C11"/>
    <w:rsid w:val="00F62F22"/>
    <w:rsid w:val="00F729E8"/>
    <w:rsid w:val="00F772F6"/>
    <w:rsid w:val="00F7772B"/>
    <w:rsid w:val="00F80E40"/>
    <w:rsid w:val="00F82DCA"/>
    <w:rsid w:val="00F83170"/>
    <w:rsid w:val="00F863E7"/>
    <w:rsid w:val="00F92685"/>
    <w:rsid w:val="00F94B85"/>
    <w:rsid w:val="00FB00F7"/>
    <w:rsid w:val="00FB0A80"/>
    <w:rsid w:val="00FC25FD"/>
    <w:rsid w:val="00FD5201"/>
    <w:rsid w:val="00FD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59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5966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2">
    <w:name w:val="heading 2"/>
    <w:basedOn w:val="a"/>
    <w:next w:val="a"/>
    <w:qFormat/>
    <w:rsid w:val="009259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25966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9259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259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12F4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12F4E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92596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F12F4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25966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paragraph" w:customStyle="1" w:styleId="ConsTitle">
    <w:name w:val="ConsTitle"/>
    <w:rsid w:val="00925966"/>
    <w:pPr>
      <w:widowControl w:val="0"/>
    </w:pPr>
    <w:rPr>
      <w:rFonts w:ascii="Arial" w:hAnsi="Arial"/>
      <w:b/>
      <w:snapToGrid w:val="0"/>
    </w:rPr>
  </w:style>
  <w:style w:type="paragraph" w:customStyle="1" w:styleId="11">
    <w:name w:val="Обычный1"/>
    <w:rsid w:val="00925966"/>
  </w:style>
  <w:style w:type="paragraph" w:styleId="20">
    <w:name w:val="Body Text 2"/>
    <w:basedOn w:val="a"/>
    <w:rsid w:val="00925966"/>
    <w:rPr>
      <w:szCs w:val="20"/>
    </w:rPr>
  </w:style>
  <w:style w:type="paragraph" w:styleId="a4">
    <w:name w:val="footer"/>
    <w:basedOn w:val="a"/>
    <w:rsid w:val="0092596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 Indent"/>
    <w:basedOn w:val="a"/>
    <w:rsid w:val="00925966"/>
    <w:pPr>
      <w:spacing w:line="360" w:lineRule="auto"/>
      <w:ind w:firstLine="720"/>
      <w:jc w:val="both"/>
    </w:pPr>
  </w:style>
  <w:style w:type="paragraph" w:styleId="30">
    <w:name w:val="Body Text 3"/>
    <w:basedOn w:val="a"/>
    <w:rsid w:val="00925966"/>
    <w:pPr>
      <w:jc w:val="both"/>
    </w:pPr>
    <w:rPr>
      <w:rFonts w:eastAsia="Arial Cyr Chuv"/>
      <w:szCs w:val="20"/>
    </w:rPr>
  </w:style>
  <w:style w:type="paragraph" w:styleId="a6">
    <w:name w:val="Title"/>
    <w:basedOn w:val="a"/>
    <w:qFormat/>
    <w:rsid w:val="00925966"/>
    <w:pPr>
      <w:jc w:val="center"/>
    </w:pPr>
    <w:rPr>
      <w:b/>
      <w:sz w:val="22"/>
      <w:szCs w:val="20"/>
    </w:rPr>
  </w:style>
  <w:style w:type="paragraph" w:styleId="a7">
    <w:name w:val="header"/>
    <w:basedOn w:val="a"/>
    <w:rsid w:val="00925966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925966"/>
    <w:pPr>
      <w:spacing w:after="120"/>
    </w:pPr>
  </w:style>
  <w:style w:type="paragraph" w:styleId="21">
    <w:name w:val="Body Text Indent 2"/>
    <w:basedOn w:val="a"/>
    <w:rsid w:val="00925966"/>
    <w:pPr>
      <w:spacing w:after="120" w:line="480" w:lineRule="auto"/>
      <w:ind w:left="283"/>
    </w:pPr>
  </w:style>
  <w:style w:type="paragraph" w:styleId="a9">
    <w:name w:val="Balloon Text"/>
    <w:basedOn w:val="a"/>
    <w:semiHidden/>
    <w:rsid w:val="00925966"/>
    <w:rPr>
      <w:rFonts w:ascii="Tahoma" w:hAnsi="Tahoma" w:cs="Tahoma"/>
      <w:sz w:val="16"/>
      <w:szCs w:val="16"/>
    </w:rPr>
  </w:style>
  <w:style w:type="character" w:styleId="aa">
    <w:name w:val="page number"/>
    <w:basedOn w:val="a0"/>
    <w:rsid w:val="00925966"/>
  </w:style>
  <w:style w:type="paragraph" w:styleId="31">
    <w:name w:val="Body Text Indent 3"/>
    <w:basedOn w:val="a"/>
    <w:rsid w:val="00925966"/>
    <w:pPr>
      <w:spacing w:after="120"/>
      <w:ind w:left="283"/>
    </w:pPr>
    <w:rPr>
      <w:sz w:val="16"/>
      <w:szCs w:val="16"/>
    </w:rPr>
  </w:style>
  <w:style w:type="paragraph" w:customStyle="1" w:styleId="310">
    <w:name w:val="Основной текст 31"/>
    <w:basedOn w:val="a"/>
    <w:rsid w:val="00925966"/>
    <w:pPr>
      <w:overflowPunct w:val="0"/>
      <w:autoSpaceDE w:val="0"/>
      <w:autoSpaceDN w:val="0"/>
      <w:adjustRightInd w:val="0"/>
    </w:pPr>
    <w:rPr>
      <w:szCs w:val="20"/>
    </w:rPr>
  </w:style>
  <w:style w:type="paragraph" w:customStyle="1" w:styleId="ConsNormal">
    <w:name w:val="ConsNormal"/>
    <w:uiPriority w:val="99"/>
    <w:rsid w:val="00925966"/>
    <w:pPr>
      <w:widowControl w:val="0"/>
      <w:ind w:firstLine="720"/>
    </w:pPr>
    <w:rPr>
      <w:rFonts w:ascii="Arial" w:hAnsi="Arial"/>
      <w:snapToGrid w:val="0"/>
    </w:rPr>
  </w:style>
  <w:style w:type="character" w:customStyle="1" w:styleId="ab">
    <w:name w:val="Цветовое выделение"/>
    <w:uiPriority w:val="99"/>
    <w:rsid w:val="00F12F4E"/>
    <w:rPr>
      <w:b/>
      <w:bCs/>
      <w:color w:val="000080"/>
      <w:sz w:val="20"/>
      <w:szCs w:val="20"/>
    </w:rPr>
  </w:style>
  <w:style w:type="character" w:customStyle="1" w:styleId="ac">
    <w:name w:val="Гипертекстовая ссылка"/>
    <w:basedOn w:val="ab"/>
    <w:uiPriority w:val="99"/>
    <w:rsid w:val="00F12F4E"/>
    <w:rPr>
      <w:color w:val="008000"/>
      <w:u w:val="single"/>
    </w:rPr>
  </w:style>
  <w:style w:type="character" w:styleId="ad">
    <w:name w:val="Hyperlink"/>
    <w:basedOn w:val="a0"/>
    <w:rsid w:val="003840BA"/>
    <w:rPr>
      <w:color w:val="0000FF"/>
      <w:u w:val="single"/>
    </w:rPr>
  </w:style>
  <w:style w:type="paragraph" w:styleId="ae">
    <w:name w:val="Normal (Web)"/>
    <w:basedOn w:val="a"/>
    <w:rsid w:val="00E514E9"/>
    <w:pPr>
      <w:spacing w:before="30" w:after="30"/>
    </w:pPr>
    <w:rPr>
      <w:rFonts w:ascii="Arial" w:hAnsi="Arial" w:cs="Arial"/>
      <w:color w:val="332E2D"/>
      <w:spacing w:val="2"/>
    </w:rPr>
  </w:style>
  <w:style w:type="table" w:styleId="af">
    <w:name w:val="Table Grid"/>
    <w:basedOn w:val="a1"/>
    <w:rsid w:val="002769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uiPriority w:val="99"/>
    <w:rsid w:val="000F26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F26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Таблицы (моноширинный)"/>
    <w:basedOn w:val="a"/>
    <w:next w:val="a"/>
    <w:uiPriority w:val="99"/>
    <w:rsid w:val="000F26B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1">
    <w:name w:val="No Spacing"/>
    <w:uiPriority w:val="1"/>
    <w:qFormat/>
    <w:rsid w:val="00B22927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33725C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896278"/>
    <w:rPr>
      <w:rFonts w:ascii="Arial Cyr Chuv" w:hAnsi="Arial Cyr Chuv"/>
      <w:sz w:val="32"/>
      <w:szCs w:val="24"/>
    </w:rPr>
  </w:style>
  <w:style w:type="character" w:customStyle="1" w:styleId="70">
    <w:name w:val="Заголовок 7 Знак"/>
    <w:basedOn w:val="a0"/>
    <w:link w:val="7"/>
    <w:uiPriority w:val="99"/>
    <w:rsid w:val="00A24F24"/>
    <w:rPr>
      <w:sz w:val="24"/>
      <w:szCs w:val="24"/>
    </w:rPr>
  </w:style>
  <w:style w:type="paragraph" w:customStyle="1" w:styleId="s1">
    <w:name w:val="s_1"/>
    <w:basedOn w:val="a"/>
    <w:rsid w:val="00F7772B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2">
    <w:name w:val="Без интервала1"/>
    <w:rsid w:val="00F7772B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AA6BE9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&amp;dst=100512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C8283-6A6D-4D6A-B7B6-59D85B9A0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2796</Words>
  <Characters>15943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Шумерля</Company>
  <LinksUpToDate>false</LinksUpToDate>
  <CharactersWithSpaces>18702</CharactersWithSpaces>
  <SharedDoc>false</SharedDoc>
  <HLinks>
    <vt:vector size="6" baseType="variant">
      <vt:variant>
        <vt:i4>1245198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https://login.consultant.ru/link/?req=doc&amp;base=LAW&amp;n=358750&amp;date=25.06.2021&amp;demo=1&amp;dst=100512&amp;fld=134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</dc:creator>
  <cp:lastModifiedBy>gshum-admeconomy</cp:lastModifiedBy>
  <cp:revision>2</cp:revision>
  <cp:lastPrinted>2021-10-11T12:26:00Z</cp:lastPrinted>
  <dcterms:created xsi:type="dcterms:W3CDTF">2021-10-11T12:34:00Z</dcterms:created>
  <dcterms:modified xsi:type="dcterms:W3CDTF">2021-10-11T12:34:00Z</dcterms:modified>
</cp:coreProperties>
</file>