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B748E" w14:textId="3FB6CDBE" w:rsidR="004177D0" w:rsidRPr="00E6260B" w:rsidRDefault="001714D0" w:rsidP="00520AAA">
      <w:pPr>
        <w:pStyle w:val="30"/>
        <w:shd w:val="clear" w:color="auto" w:fill="auto"/>
        <w:tabs>
          <w:tab w:val="left" w:pos="8322"/>
        </w:tabs>
        <w:spacing w:after="619"/>
        <w:ind w:left="6080" w:firstLine="0"/>
        <w:rPr>
          <w:b w:val="0"/>
          <w:sz w:val="20"/>
          <w:szCs w:val="20"/>
        </w:rPr>
      </w:pPr>
      <w:proofErr w:type="gramStart"/>
      <w:r w:rsidRPr="00E6260B">
        <w:rPr>
          <w:b w:val="0"/>
          <w:sz w:val="20"/>
          <w:szCs w:val="20"/>
        </w:rPr>
        <w:t xml:space="preserve">Утверждена постановлением </w:t>
      </w:r>
      <w:r w:rsidR="00BE5446">
        <w:rPr>
          <w:b w:val="0"/>
          <w:sz w:val="20"/>
          <w:szCs w:val="20"/>
        </w:rPr>
        <w:t xml:space="preserve">администрации </w:t>
      </w:r>
      <w:r w:rsidR="00BE5446" w:rsidRPr="00BE5446">
        <w:rPr>
          <w:b w:val="0"/>
          <w:sz w:val="20"/>
          <w:szCs w:val="20"/>
        </w:rPr>
        <w:t xml:space="preserve">Красноармейского муниципального округа Чувашской Республики </w:t>
      </w:r>
      <w:r w:rsidR="007A3A4E">
        <w:rPr>
          <w:b w:val="0"/>
          <w:sz w:val="20"/>
          <w:szCs w:val="20"/>
        </w:rPr>
        <w:t xml:space="preserve">                                                    </w:t>
      </w:r>
      <w:r w:rsidRPr="00E6260B">
        <w:rPr>
          <w:b w:val="0"/>
          <w:sz w:val="20"/>
          <w:szCs w:val="20"/>
        </w:rPr>
        <w:t>от</w:t>
      </w:r>
      <w:r w:rsidR="00520AAA" w:rsidRPr="00E6260B">
        <w:rPr>
          <w:b w:val="0"/>
          <w:sz w:val="20"/>
          <w:szCs w:val="20"/>
        </w:rPr>
        <w:t xml:space="preserve"> «___» _________</w:t>
      </w:r>
      <w:r w:rsidRPr="00E6260B">
        <w:rPr>
          <w:b w:val="0"/>
          <w:sz w:val="20"/>
          <w:szCs w:val="20"/>
        </w:rPr>
        <w:tab/>
        <w:t>№</w:t>
      </w:r>
      <w:r w:rsidR="00520AAA" w:rsidRPr="00E6260B">
        <w:rPr>
          <w:b w:val="0"/>
          <w:sz w:val="20"/>
          <w:szCs w:val="20"/>
        </w:rPr>
        <w:t>___</w:t>
      </w:r>
      <w:proofErr w:type="gramEnd"/>
    </w:p>
    <w:p w14:paraId="4615B498" w14:textId="780329C7" w:rsidR="004177D0" w:rsidRPr="001D7EB6" w:rsidRDefault="001714D0" w:rsidP="00BE5446">
      <w:pPr>
        <w:pStyle w:val="40"/>
        <w:shd w:val="clear" w:color="auto" w:fill="auto"/>
        <w:spacing w:before="0" w:line="240" w:lineRule="auto"/>
        <w:ind w:left="20"/>
        <w:rPr>
          <w:sz w:val="26"/>
          <w:szCs w:val="26"/>
        </w:rPr>
      </w:pPr>
      <w:r w:rsidRPr="001D7EB6">
        <w:rPr>
          <w:sz w:val="26"/>
          <w:szCs w:val="26"/>
        </w:rPr>
        <w:t>Программа профилактики рисков причинения вреда</w:t>
      </w:r>
      <w:r w:rsidRPr="001D7EB6">
        <w:rPr>
          <w:sz w:val="26"/>
          <w:szCs w:val="26"/>
        </w:rPr>
        <w:br/>
        <w:t>(ущерба) охраняемым законом ценностям в сфере</w:t>
      </w:r>
      <w:r w:rsidRPr="001D7EB6">
        <w:rPr>
          <w:sz w:val="26"/>
          <w:szCs w:val="26"/>
        </w:rPr>
        <w:br/>
        <w:t>муниципального земельного контроля на территории</w:t>
      </w:r>
      <w:r w:rsidRPr="001D7EB6">
        <w:rPr>
          <w:sz w:val="26"/>
          <w:szCs w:val="26"/>
        </w:rPr>
        <w:br/>
      </w:r>
      <w:r w:rsidR="00BE5446" w:rsidRPr="00BE5446">
        <w:rPr>
          <w:sz w:val="26"/>
          <w:szCs w:val="26"/>
        </w:rPr>
        <w:t>Красноармейского муниципального округа Чувашской Республики</w:t>
      </w:r>
      <w:r w:rsidRPr="001D7EB6">
        <w:rPr>
          <w:sz w:val="26"/>
          <w:szCs w:val="26"/>
        </w:rPr>
        <w:t xml:space="preserve"> на 2022 год</w:t>
      </w:r>
    </w:p>
    <w:p w14:paraId="2C66B9BF" w14:textId="77777777" w:rsidR="00BE5446" w:rsidRDefault="00BE5446">
      <w:pPr>
        <w:pStyle w:val="220"/>
        <w:keepNext/>
        <w:keepLines/>
        <w:shd w:val="clear" w:color="auto" w:fill="auto"/>
        <w:spacing w:before="0" w:after="248" w:line="260" w:lineRule="exact"/>
        <w:ind w:left="20"/>
      </w:pPr>
      <w:bookmarkStart w:id="0" w:name="bookmark0"/>
    </w:p>
    <w:p w14:paraId="49BDF27A" w14:textId="77777777" w:rsidR="004177D0" w:rsidRPr="007A3A4E" w:rsidRDefault="001714D0">
      <w:pPr>
        <w:pStyle w:val="220"/>
        <w:keepNext/>
        <w:keepLines/>
        <w:shd w:val="clear" w:color="auto" w:fill="auto"/>
        <w:spacing w:before="0" w:after="248" w:line="260" w:lineRule="exact"/>
        <w:ind w:left="20"/>
        <w:rPr>
          <w:rFonts w:ascii="Times New Roman" w:eastAsia="Times New Roman" w:hAnsi="Times New Roman" w:cs="Times New Roman"/>
        </w:rPr>
      </w:pPr>
      <w:r w:rsidRPr="007A3A4E">
        <w:rPr>
          <w:rFonts w:ascii="Times New Roman" w:eastAsia="Times New Roman" w:hAnsi="Times New Roman" w:cs="Times New Roman"/>
        </w:rPr>
        <w:t>Раздел 1. Общие положения</w:t>
      </w:r>
      <w:bookmarkEnd w:id="0"/>
    </w:p>
    <w:p w14:paraId="170C0232" w14:textId="43DD7D6C" w:rsidR="004177D0" w:rsidRPr="001D7EB6" w:rsidRDefault="00E6260B" w:rsidP="00520AAA">
      <w:pPr>
        <w:pStyle w:val="20"/>
        <w:shd w:val="clear" w:color="auto" w:fill="auto"/>
        <w:spacing w:before="0" w:after="273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1714D0" w:rsidRPr="001D7EB6">
        <w:rPr>
          <w:sz w:val="26"/>
          <w:szCs w:val="26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земельного контроля на территории </w:t>
      </w:r>
      <w:r w:rsidR="00BE5446" w:rsidRPr="00BE5446">
        <w:rPr>
          <w:sz w:val="26"/>
          <w:szCs w:val="26"/>
        </w:rPr>
        <w:t>Красноармейского муниципального округа Чувашской Республики</w:t>
      </w:r>
      <w:r w:rsidR="001714D0" w:rsidRPr="001D7EB6">
        <w:rPr>
          <w:sz w:val="26"/>
          <w:szCs w:val="26"/>
        </w:rPr>
        <w:t>.</w:t>
      </w:r>
    </w:p>
    <w:p w14:paraId="42BD03C4" w14:textId="77777777" w:rsidR="004177D0" w:rsidRPr="001D7EB6" w:rsidRDefault="001714D0" w:rsidP="007A3A4E">
      <w:pPr>
        <w:pStyle w:val="23"/>
        <w:keepNext/>
        <w:keepLines/>
        <w:shd w:val="clear" w:color="auto" w:fill="auto"/>
        <w:spacing w:before="0" w:after="277" w:line="280" w:lineRule="exact"/>
        <w:ind w:left="20"/>
        <w:rPr>
          <w:sz w:val="26"/>
          <w:szCs w:val="26"/>
        </w:rPr>
      </w:pPr>
      <w:bookmarkStart w:id="1" w:name="bookmark1"/>
      <w:r w:rsidRPr="001D7EB6">
        <w:rPr>
          <w:sz w:val="26"/>
          <w:szCs w:val="26"/>
        </w:rPr>
        <w:t>Раздел 2. Аналитическая часть Программы</w:t>
      </w:r>
      <w:bookmarkEnd w:id="1"/>
    </w:p>
    <w:p w14:paraId="68465A9B" w14:textId="77777777" w:rsidR="004177D0" w:rsidRPr="001D7EB6" w:rsidRDefault="00520AAA" w:rsidP="00520AAA">
      <w:pPr>
        <w:pStyle w:val="20"/>
        <w:numPr>
          <w:ilvl w:val="0"/>
          <w:numId w:val="1"/>
        </w:numPr>
        <w:shd w:val="clear" w:color="auto" w:fill="auto"/>
        <w:tabs>
          <w:tab w:val="left" w:pos="529"/>
        </w:tabs>
        <w:spacing w:before="0" w:after="234" w:line="280" w:lineRule="exact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1714D0" w:rsidRPr="001D7EB6">
        <w:rPr>
          <w:sz w:val="26"/>
          <w:szCs w:val="26"/>
        </w:rPr>
        <w:t xml:space="preserve">Вид </w:t>
      </w:r>
      <w:proofErr w:type="gramStart"/>
      <w:r w:rsidR="001714D0" w:rsidRPr="001D7EB6">
        <w:rPr>
          <w:sz w:val="26"/>
          <w:szCs w:val="26"/>
        </w:rPr>
        <w:t>осуществляемого</w:t>
      </w:r>
      <w:proofErr w:type="gramEnd"/>
      <w:r w:rsidR="001714D0" w:rsidRPr="001D7EB6">
        <w:rPr>
          <w:sz w:val="26"/>
          <w:szCs w:val="26"/>
        </w:rPr>
        <w:t xml:space="preserve"> муниципального контроля.</w:t>
      </w:r>
    </w:p>
    <w:p w14:paraId="6E0ED56E" w14:textId="5FAB678D" w:rsidR="004177D0" w:rsidRPr="001D7EB6" w:rsidRDefault="001714D0" w:rsidP="00BE5446">
      <w:pPr>
        <w:pStyle w:val="20"/>
        <w:shd w:val="clear" w:color="auto" w:fill="auto"/>
        <w:spacing w:before="0" w:after="273"/>
        <w:ind w:firstLine="708"/>
        <w:rPr>
          <w:sz w:val="26"/>
          <w:szCs w:val="26"/>
        </w:rPr>
      </w:pPr>
      <w:r w:rsidRPr="001D7EB6">
        <w:rPr>
          <w:sz w:val="26"/>
          <w:szCs w:val="26"/>
        </w:rPr>
        <w:t xml:space="preserve">Муниципальный земельный контроль на территории </w:t>
      </w:r>
      <w:r w:rsidR="00BE5446" w:rsidRPr="00BE5446">
        <w:rPr>
          <w:sz w:val="26"/>
          <w:szCs w:val="26"/>
        </w:rPr>
        <w:t>Красноармейского муниципального округа Чувашской Республики</w:t>
      </w:r>
      <w:r w:rsidRPr="001D7EB6">
        <w:rPr>
          <w:sz w:val="26"/>
          <w:szCs w:val="26"/>
        </w:rPr>
        <w:t xml:space="preserve"> осуществляется органом муниципального контроля</w:t>
      </w:r>
      <w:r w:rsidR="00BE5446">
        <w:rPr>
          <w:sz w:val="26"/>
          <w:szCs w:val="26"/>
        </w:rPr>
        <w:t xml:space="preserve"> - администрацией</w:t>
      </w:r>
      <w:r w:rsidRPr="001D7EB6">
        <w:rPr>
          <w:sz w:val="26"/>
          <w:szCs w:val="26"/>
        </w:rPr>
        <w:t xml:space="preserve"> </w:t>
      </w:r>
      <w:r w:rsidR="00BE5446" w:rsidRPr="00BE5446">
        <w:rPr>
          <w:sz w:val="26"/>
          <w:szCs w:val="26"/>
        </w:rPr>
        <w:t>Красноармейского муниципального округа Чувашской Республики</w:t>
      </w:r>
      <w:r w:rsidRPr="001D7EB6">
        <w:rPr>
          <w:sz w:val="26"/>
          <w:szCs w:val="26"/>
        </w:rPr>
        <w:t xml:space="preserve"> (далее - орган муниципального земельного контроля).</w:t>
      </w:r>
    </w:p>
    <w:p w14:paraId="4A1ED718" w14:textId="77777777" w:rsidR="004177D0" w:rsidRPr="001D7EB6" w:rsidRDefault="001714D0" w:rsidP="00520AAA">
      <w:pPr>
        <w:pStyle w:val="20"/>
        <w:numPr>
          <w:ilvl w:val="0"/>
          <w:numId w:val="1"/>
        </w:numPr>
        <w:shd w:val="clear" w:color="auto" w:fill="auto"/>
        <w:tabs>
          <w:tab w:val="left" w:pos="529"/>
        </w:tabs>
        <w:spacing w:before="0" w:after="244" w:line="280" w:lineRule="exact"/>
        <w:rPr>
          <w:sz w:val="26"/>
          <w:szCs w:val="26"/>
        </w:rPr>
      </w:pPr>
      <w:r w:rsidRPr="001D7EB6">
        <w:rPr>
          <w:sz w:val="26"/>
          <w:szCs w:val="26"/>
        </w:rPr>
        <w:t>Обзор по виду муниципального контроля.</w:t>
      </w:r>
    </w:p>
    <w:p w14:paraId="1C2E908F" w14:textId="77777777" w:rsidR="004177D0" w:rsidRPr="001D7EB6" w:rsidRDefault="001714D0" w:rsidP="00BE5446">
      <w:pPr>
        <w:pStyle w:val="20"/>
        <w:shd w:val="clear" w:color="auto" w:fill="auto"/>
        <w:spacing w:before="0" w:after="0"/>
        <w:ind w:firstLine="708"/>
        <w:rPr>
          <w:sz w:val="26"/>
          <w:szCs w:val="26"/>
        </w:rPr>
      </w:pPr>
      <w:proofErr w:type="gramStart"/>
      <w:r w:rsidRPr="001D7EB6">
        <w:rPr>
          <w:sz w:val="26"/>
          <w:szCs w:val="26"/>
        </w:rPr>
        <w:t>Муниципальный земельный контроль (далее - муниципальный контроль) - деятельность, направленная на предупреждение, выявление и пресечение нарушений обязательных требований земельного законодательства (далее обязательных требований),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</w:t>
      </w:r>
      <w:proofErr w:type="gramEnd"/>
      <w:r w:rsidRPr="001D7EB6">
        <w:rPr>
          <w:sz w:val="26"/>
          <w:szCs w:val="26"/>
        </w:rPr>
        <w:t xml:space="preserve"> положения, существовавшего до возникновения таких нарушений.</w:t>
      </w:r>
    </w:p>
    <w:p w14:paraId="416C7373" w14:textId="77777777" w:rsidR="004177D0" w:rsidRPr="001D7EB6" w:rsidRDefault="001714D0" w:rsidP="00520AAA">
      <w:pPr>
        <w:pStyle w:val="20"/>
        <w:numPr>
          <w:ilvl w:val="0"/>
          <w:numId w:val="1"/>
        </w:numPr>
        <w:shd w:val="clear" w:color="auto" w:fill="auto"/>
        <w:tabs>
          <w:tab w:val="left" w:pos="562"/>
        </w:tabs>
        <w:spacing w:before="0" w:after="241" w:line="280" w:lineRule="exact"/>
        <w:rPr>
          <w:sz w:val="26"/>
          <w:szCs w:val="26"/>
        </w:rPr>
      </w:pPr>
      <w:r w:rsidRPr="001D7EB6">
        <w:rPr>
          <w:sz w:val="26"/>
          <w:szCs w:val="26"/>
        </w:rPr>
        <w:t>Муниципальный земельный контроль осуществляется посредством:</w:t>
      </w:r>
    </w:p>
    <w:p w14:paraId="7895D0C6" w14:textId="77777777" w:rsidR="004177D0" w:rsidRPr="001D7EB6" w:rsidRDefault="001714D0" w:rsidP="00520AAA">
      <w:pPr>
        <w:pStyle w:val="20"/>
        <w:numPr>
          <w:ilvl w:val="0"/>
          <w:numId w:val="2"/>
        </w:numPr>
        <w:shd w:val="clear" w:color="auto" w:fill="auto"/>
        <w:tabs>
          <w:tab w:val="left" w:pos="255"/>
        </w:tabs>
        <w:spacing w:before="0"/>
        <w:rPr>
          <w:sz w:val="26"/>
          <w:szCs w:val="26"/>
        </w:rPr>
      </w:pPr>
      <w:r w:rsidRPr="001D7EB6">
        <w:rPr>
          <w:sz w:val="26"/>
          <w:szCs w:val="26"/>
        </w:rPr>
        <w:t>организации и проведения проверок выполнения юридическими лицами, индивидуальными предпринимателями и гражданами обязательных требований земельного законодательства;</w:t>
      </w:r>
    </w:p>
    <w:p w14:paraId="26773F81" w14:textId="77777777" w:rsidR="004177D0" w:rsidRPr="001D7EB6" w:rsidRDefault="001714D0" w:rsidP="00BE5446">
      <w:pPr>
        <w:pStyle w:val="20"/>
        <w:numPr>
          <w:ilvl w:val="0"/>
          <w:numId w:val="2"/>
        </w:numPr>
        <w:shd w:val="clear" w:color="auto" w:fill="auto"/>
        <w:tabs>
          <w:tab w:val="left" w:pos="250"/>
        </w:tabs>
        <w:spacing w:before="0"/>
        <w:rPr>
          <w:sz w:val="26"/>
          <w:szCs w:val="26"/>
        </w:rPr>
      </w:pPr>
      <w:r w:rsidRPr="001D7EB6">
        <w:rPr>
          <w:sz w:val="26"/>
          <w:szCs w:val="26"/>
        </w:rPr>
        <w:t>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14:paraId="47CC1034" w14:textId="77777777" w:rsidR="004177D0" w:rsidRPr="001D7EB6" w:rsidRDefault="001714D0" w:rsidP="00BE5446">
      <w:pPr>
        <w:pStyle w:val="20"/>
        <w:numPr>
          <w:ilvl w:val="0"/>
          <w:numId w:val="2"/>
        </w:numPr>
        <w:shd w:val="clear" w:color="auto" w:fill="auto"/>
        <w:tabs>
          <w:tab w:val="left" w:pos="250"/>
        </w:tabs>
        <w:spacing w:before="0" w:after="244"/>
        <w:rPr>
          <w:sz w:val="26"/>
          <w:szCs w:val="26"/>
        </w:rPr>
      </w:pPr>
      <w:r w:rsidRPr="001D7EB6">
        <w:rPr>
          <w:sz w:val="26"/>
          <w:szCs w:val="26"/>
        </w:rPr>
        <w:t xml:space="preserve">организации и проведения мероприятий по профилактике рисков причинения вреда </w:t>
      </w:r>
      <w:r w:rsidRPr="001D7EB6">
        <w:rPr>
          <w:sz w:val="26"/>
          <w:szCs w:val="26"/>
        </w:rPr>
        <w:lastRenderedPageBreak/>
        <w:t>(ущерба) охраняемым законом ценностям;</w:t>
      </w:r>
    </w:p>
    <w:p w14:paraId="7A967AA5" w14:textId="0FE46360" w:rsidR="004177D0" w:rsidRPr="001D7EB6" w:rsidRDefault="001714D0" w:rsidP="00BE5446">
      <w:pPr>
        <w:pStyle w:val="20"/>
        <w:numPr>
          <w:ilvl w:val="0"/>
          <w:numId w:val="2"/>
        </w:numPr>
        <w:shd w:val="clear" w:color="auto" w:fill="auto"/>
        <w:tabs>
          <w:tab w:val="left" w:pos="245"/>
        </w:tabs>
        <w:spacing w:before="0" w:after="0" w:line="317" w:lineRule="exact"/>
        <w:rPr>
          <w:sz w:val="26"/>
          <w:szCs w:val="26"/>
        </w:rPr>
      </w:pPr>
      <w:r w:rsidRPr="001D7EB6">
        <w:rPr>
          <w:sz w:val="26"/>
          <w:szCs w:val="26"/>
        </w:rPr>
        <w:t xml:space="preserve">организации и проведения мероприятий по контролю, осуществляемых </w:t>
      </w:r>
      <w:proofErr w:type="gramStart"/>
      <w:r w:rsidRPr="001D7EB6">
        <w:rPr>
          <w:sz w:val="26"/>
          <w:szCs w:val="26"/>
        </w:rPr>
        <w:t>без</w:t>
      </w:r>
      <w:proofErr w:type="gramEnd"/>
    </w:p>
    <w:p w14:paraId="79EC1163" w14:textId="77777777" w:rsidR="004177D0" w:rsidRPr="001D7EB6" w:rsidRDefault="001714D0" w:rsidP="00BE5446">
      <w:pPr>
        <w:pStyle w:val="20"/>
        <w:shd w:val="clear" w:color="auto" w:fill="auto"/>
        <w:tabs>
          <w:tab w:val="left" w:pos="2957"/>
          <w:tab w:val="left" w:pos="5494"/>
          <w:tab w:val="left" w:pos="7044"/>
        </w:tabs>
        <w:spacing w:before="0" w:after="0" w:line="317" w:lineRule="exact"/>
        <w:rPr>
          <w:sz w:val="26"/>
          <w:szCs w:val="26"/>
        </w:rPr>
      </w:pPr>
      <w:r w:rsidRPr="001D7EB6">
        <w:rPr>
          <w:sz w:val="26"/>
          <w:szCs w:val="26"/>
        </w:rPr>
        <w:t>взаимодействия с</w:t>
      </w:r>
      <w:r w:rsidRPr="001D7EB6">
        <w:rPr>
          <w:sz w:val="26"/>
          <w:szCs w:val="26"/>
        </w:rPr>
        <w:tab/>
        <w:t>юридическими</w:t>
      </w:r>
      <w:r w:rsidRPr="001D7EB6">
        <w:rPr>
          <w:sz w:val="26"/>
          <w:szCs w:val="26"/>
        </w:rPr>
        <w:tab/>
        <w:t>лицами,</w:t>
      </w:r>
      <w:r w:rsidRPr="001D7EB6">
        <w:rPr>
          <w:sz w:val="26"/>
          <w:szCs w:val="26"/>
        </w:rPr>
        <w:tab/>
        <w:t>индивидуальными</w:t>
      </w:r>
    </w:p>
    <w:p w14:paraId="7063F022" w14:textId="77777777" w:rsidR="004177D0" w:rsidRPr="001D7EB6" w:rsidRDefault="001714D0" w:rsidP="00BE5446">
      <w:pPr>
        <w:pStyle w:val="20"/>
        <w:shd w:val="clear" w:color="auto" w:fill="auto"/>
        <w:spacing w:before="0" w:after="270" w:line="317" w:lineRule="exact"/>
        <w:rPr>
          <w:sz w:val="26"/>
          <w:szCs w:val="26"/>
        </w:rPr>
      </w:pPr>
      <w:r w:rsidRPr="001D7EB6">
        <w:rPr>
          <w:sz w:val="26"/>
          <w:szCs w:val="26"/>
        </w:rPr>
        <w:t>предпринимателями.</w:t>
      </w:r>
    </w:p>
    <w:p w14:paraId="45003B37" w14:textId="77777777" w:rsidR="004177D0" w:rsidRPr="001D7EB6" w:rsidRDefault="001714D0" w:rsidP="00BE5446">
      <w:pPr>
        <w:pStyle w:val="20"/>
        <w:numPr>
          <w:ilvl w:val="0"/>
          <w:numId w:val="1"/>
        </w:numPr>
        <w:shd w:val="clear" w:color="auto" w:fill="auto"/>
        <w:tabs>
          <w:tab w:val="left" w:pos="562"/>
        </w:tabs>
        <w:spacing w:before="0" w:after="246" w:line="280" w:lineRule="exact"/>
        <w:rPr>
          <w:sz w:val="26"/>
          <w:szCs w:val="26"/>
        </w:rPr>
      </w:pPr>
      <w:r w:rsidRPr="001D7EB6">
        <w:rPr>
          <w:sz w:val="26"/>
          <w:szCs w:val="26"/>
        </w:rPr>
        <w:t>Подконтрольные субъекты:</w:t>
      </w:r>
    </w:p>
    <w:p w14:paraId="001E3C2D" w14:textId="1F074B7E" w:rsidR="004177D0" w:rsidRPr="00BE5446" w:rsidRDefault="001714D0" w:rsidP="00BE5446">
      <w:pPr>
        <w:pStyle w:val="20"/>
        <w:numPr>
          <w:ilvl w:val="0"/>
          <w:numId w:val="2"/>
        </w:numPr>
        <w:shd w:val="clear" w:color="auto" w:fill="auto"/>
        <w:tabs>
          <w:tab w:val="left" w:pos="245"/>
        </w:tabs>
        <w:spacing w:before="0" w:after="0"/>
        <w:rPr>
          <w:sz w:val="26"/>
          <w:szCs w:val="26"/>
        </w:rPr>
      </w:pPr>
      <w:r w:rsidRPr="00BE5446">
        <w:rPr>
          <w:sz w:val="26"/>
          <w:szCs w:val="26"/>
        </w:rPr>
        <w:t>юридические лица, индивидуальные предприниматели и граждане, при</w:t>
      </w:r>
      <w:r w:rsidR="00BE5446" w:rsidRPr="00BE5446">
        <w:rPr>
          <w:sz w:val="26"/>
          <w:szCs w:val="26"/>
        </w:rPr>
        <w:t xml:space="preserve"> </w:t>
      </w:r>
      <w:r w:rsidRPr="00BE5446">
        <w:rPr>
          <w:sz w:val="26"/>
          <w:szCs w:val="26"/>
        </w:rPr>
        <w:t>осуществлении ими производственной</w:t>
      </w:r>
      <w:r w:rsidRPr="00BE5446">
        <w:rPr>
          <w:sz w:val="26"/>
          <w:szCs w:val="26"/>
        </w:rPr>
        <w:tab/>
        <w:t>и иной</w:t>
      </w:r>
      <w:r w:rsidRPr="00BE5446">
        <w:rPr>
          <w:sz w:val="26"/>
          <w:szCs w:val="26"/>
        </w:rPr>
        <w:tab/>
        <w:t>деятельности по</w:t>
      </w:r>
      <w:r w:rsidR="00BE5446" w:rsidRPr="00BE5446">
        <w:rPr>
          <w:sz w:val="26"/>
          <w:szCs w:val="26"/>
        </w:rPr>
        <w:t xml:space="preserve"> </w:t>
      </w:r>
      <w:r w:rsidRPr="00BE5446">
        <w:rPr>
          <w:sz w:val="26"/>
          <w:szCs w:val="26"/>
        </w:rPr>
        <w:t>использованию земель.</w:t>
      </w:r>
    </w:p>
    <w:p w14:paraId="22F73D3A" w14:textId="77777777" w:rsidR="004177D0" w:rsidRPr="001D7EB6" w:rsidRDefault="001714D0" w:rsidP="00BE5446">
      <w:pPr>
        <w:pStyle w:val="20"/>
        <w:numPr>
          <w:ilvl w:val="0"/>
          <w:numId w:val="1"/>
        </w:numPr>
        <w:shd w:val="clear" w:color="auto" w:fill="auto"/>
        <w:tabs>
          <w:tab w:val="left" w:pos="562"/>
        </w:tabs>
        <w:spacing w:before="0" w:after="273"/>
        <w:rPr>
          <w:sz w:val="26"/>
          <w:szCs w:val="26"/>
        </w:rPr>
      </w:pPr>
      <w:r w:rsidRPr="001D7EB6">
        <w:rPr>
          <w:sz w:val="26"/>
          <w:szCs w:val="26"/>
        </w:rPr>
        <w:t>Перечень правовых актов и их отдельных частей (положений), содержащих обязательные требования, соблюдение которых оценивается при проведении Управлением мероприятий по муниципальному земельному контролю:</w:t>
      </w:r>
    </w:p>
    <w:p w14:paraId="01F49A5D" w14:textId="77777777" w:rsidR="004177D0" w:rsidRPr="001D7EB6" w:rsidRDefault="001714D0" w:rsidP="00BE5446">
      <w:pPr>
        <w:pStyle w:val="20"/>
        <w:shd w:val="clear" w:color="auto" w:fill="auto"/>
        <w:spacing w:before="0" w:after="332" w:line="280" w:lineRule="exact"/>
        <w:rPr>
          <w:sz w:val="26"/>
          <w:szCs w:val="26"/>
        </w:rPr>
      </w:pPr>
      <w:r w:rsidRPr="001D7EB6">
        <w:rPr>
          <w:sz w:val="26"/>
          <w:szCs w:val="26"/>
        </w:rPr>
        <w:t>-Земельный Кодекс Российской Федерации.</w:t>
      </w:r>
    </w:p>
    <w:p w14:paraId="1FD29DCE" w14:textId="77777777" w:rsidR="004177D0" w:rsidRPr="001D7EB6" w:rsidRDefault="001714D0" w:rsidP="00BE5446">
      <w:pPr>
        <w:pStyle w:val="20"/>
        <w:numPr>
          <w:ilvl w:val="0"/>
          <w:numId w:val="1"/>
        </w:numPr>
        <w:shd w:val="clear" w:color="auto" w:fill="auto"/>
        <w:tabs>
          <w:tab w:val="left" w:pos="562"/>
        </w:tabs>
        <w:spacing w:before="0" w:after="294" w:line="280" w:lineRule="exact"/>
        <w:rPr>
          <w:sz w:val="26"/>
          <w:szCs w:val="26"/>
        </w:rPr>
      </w:pPr>
      <w:r w:rsidRPr="001D7EB6">
        <w:rPr>
          <w:sz w:val="26"/>
          <w:szCs w:val="26"/>
        </w:rPr>
        <w:t>Данные о проведенных мероприятиях.</w:t>
      </w:r>
    </w:p>
    <w:p w14:paraId="6DFCAE45" w14:textId="77777777" w:rsidR="004177D0" w:rsidRPr="007A3A4E" w:rsidRDefault="001714D0" w:rsidP="00BE5446">
      <w:pPr>
        <w:pStyle w:val="20"/>
        <w:shd w:val="clear" w:color="auto" w:fill="auto"/>
        <w:spacing w:before="0"/>
        <w:ind w:firstLine="740"/>
        <w:rPr>
          <w:sz w:val="26"/>
          <w:szCs w:val="26"/>
        </w:rPr>
      </w:pPr>
      <w:r w:rsidRPr="007A3A4E">
        <w:rPr>
          <w:sz w:val="26"/>
          <w:szCs w:val="26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2020 году не проводились.</w:t>
      </w:r>
    </w:p>
    <w:p w14:paraId="11B67405" w14:textId="77777777" w:rsidR="004177D0" w:rsidRPr="001D7EB6" w:rsidRDefault="001714D0" w:rsidP="00BE5446">
      <w:pPr>
        <w:pStyle w:val="20"/>
        <w:shd w:val="clear" w:color="auto" w:fill="auto"/>
        <w:spacing w:before="0" w:after="0"/>
        <w:ind w:firstLine="740"/>
        <w:rPr>
          <w:sz w:val="26"/>
          <w:szCs w:val="26"/>
        </w:rPr>
      </w:pPr>
      <w:r w:rsidRPr="007A3A4E">
        <w:rPr>
          <w:sz w:val="26"/>
          <w:szCs w:val="26"/>
        </w:rPr>
        <w:t>В 2021 году в отношении физических, юридических лиц и индивидуальных предпринимателей органом муниципального земельного контроля плановые и внеплановые проверки соблюдения земельного законодательства не проводились.</w:t>
      </w:r>
    </w:p>
    <w:p w14:paraId="1F8DAD79" w14:textId="77777777" w:rsidR="004177D0" w:rsidRPr="001D7EB6" w:rsidRDefault="001714D0" w:rsidP="00BE5446">
      <w:pPr>
        <w:pStyle w:val="20"/>
        <w:numPr>
          <w:ilvl w:val="0"/>
          <w:numId w:val="1"/>
        </w:numPr>
        <w:shd w:val="clear" w:color="auto" w:fill="auto"/>
        <w:tabs>
          <w:tab w:val="left" w:pos="624"/>
        </w:tabs>
        <w:spacing w:before="0"/>
        <w:rPr>
          <w:sz w:val="26"/>
          <w:szCs w:val="26"/>
        </w:rPr>
      </w:pPr>
      <w:r w:rsidRPr="001D7EB6">
        <w:rPr>
          <w:sz w:val="26"/>
          <w:szCs w:val="26"/>
        </w:rPr>
        <w:t>Анализ и оценка рисков причинения вреда охраняемым законом ценностям.</w:t>
      </w:r>
    </w:p>
    <w:p w14:paraId="1944C3A4" w14:textId="77777777" w:rsidR="004177D0" w:rsidRPr="001D7EB6" w:rsidRDefault="001714D0" w:rsidP="008F2F05">
      <w:pPr>
        <w:pStyle w:val="20"/>
        <w:shd w:val="clear" w:color="auto" w:fill="auto"/>
        <w:spacing w:before="0"/>
        <w:ind w:firstLine="708"/>
        <w:rPr>
          <w:sz w:val="26"/>
          <w:szCs w:val="26"/>
        </w:rPr>
      </w:pPr>
      <w:r w:rsidRPr="001D7EB6">
        <w:rPr>
          <w:sz w:val="26"/>
          <w:szCs w:val="26"/>
        </w:rPr>
        <w:t>Мониторинг состояния подконтрольных субъектов в сфере земельного законодательства выявил, что ключевыми и наиболее значимыми рисками являются использование земельных участков лицами, не имею</w:t>
      </w:r>
      <w:r w:rsidRPr="001D7EB6">
        <w:rPr>
          <w:rStyle w:val="24"/>
          <w:sz w:val="26"/>
          <w:szCs w:val="26"/>
        </w:rPr>
        <w:t>щ</w:t>
      </w:r>
      <w:r w:rsidRPr="001D7EB6">
        <w:rPr>
          <w:sz w:val="26"/>
          <w:szCs w:val="26"/>
        </w:rPr>
        <w:t>ими предусмотренных законодательством Российской Федерации прав на указанные земельные участки, и использование земельных участков не по целевому назначению.</w:t>
      </w:r>
    </w:p>
    <w:p w14:paraId="7E122565" w14:textId="77777777" w:rsidR="004177D0" w:rsidRPr="001D7EB6" w:rsidRDefault="001714D0" w:rsidP="008F2F05">
      <w:pPr>
        <w:pStyle w:val="20"/>
        <w:shd w:val="clear" w:color="auto" w:fill="auto"/>
        <w:spacing w:before="0" w:after="273"/>
        <w:ind w:firstLine="708"/>
        <w:rPr>
          <w:sz w:val="26"/>
          <w:szCs w:val="26"/>
        </w:rPr>
      </w:pPr>
      <w:proofErr w:type="gramStart"/>
      <w:r w:rsidRPr="001D7EB6">
        <w:rPr>
          <w:sz w:val="26"/>
          <w:szCs w:val="26"/>
        </w:rPr>
        <w:t>Проведение профилактических мероприятий, направленных на соблюдение подконтрольными субъектами обязательных требований земельного законодательства,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  <w:proofErr w:type="gramEnd"/>
    </w:p>
    <w:p w14:paraId="19318416" w14:textId="77777777" w:rsidR="004177D0" w:rsidRPr="007A3A4E" w:rsidRDefault="001714D0" w:rsidP="007A3A4E">
      <w:pPr>
        <w:pStyle w:val="220"/>
        <w:keepNext/>
        <w:keepLines/>
        <w:shd w:val="clear" w:color="auto" w:fill="auto"/>
        <w:spacing w:before="0" w:after="248" w:line="260" w:lineRule="exact"/>
        <w:ind w:left="20"/>
        <w:rPr>
          <w:rFonts w:ascii="Times New Roman" w:eastAsia="Times New Roman" w:hAnsi="Times New Roman" w:cs="Times New Roman"/>
        </w:rPr>
      </w:pPr>
      <w:bookmarkStart w:id="2" w:name="bookmark2"/>
      <w:r w:rsidRPr="007A3A4E">
        <w:rPr>
          <w:rFonts w:ascii="Times New Roman" w:eastAsia="Times New Roman" w:hAnsi="Times New Roman" w:cs="Times New Roman"/>
        </w:rPr>
        <w:t>Раздел 3. Цели и задачи Программы</w:t>
      </w:r>
      <w:bookmarkEnd w:id="2"/>
    </w:p>
    <w:p w14:paraId="1BA50527" w14:textId="77777777" w:rsidR="004177D0" w:rsidRPr="001D7EB6" w:rsidRDefault="001714D0" w:rsidP="00BE5446">
      <w:pPr>
        <w:pStyle w:val="20"/>
        <w:numPr>
          <w:ilvl w:val="0"/>
          <w:numId w:val="3"/>
        </w:numPr>
        <w:shd w:val="clear" w:color="auto" w:fill="auto"/>
        <w:tabs>
          <w:tab w:val="left" w:pos="524"/>
        </w:tabs>
        <w:spacing w:before="0" w:after="248" w:line="280" w:lineRule="exact"/>
        <w:rPr>
          <w:sz w:val="26"/>
          <w:szCs w:val="26"/>
        </w:rPr>
      </w:pPr>
      <w:r w:rsidRPr="001D7EB6">
        <w:rPr>
          <w:sz w:val="26"/>
          <w:szCs w:val="26"/>
        </w:rPr>
        <w:t>Цели Программы:</w:t>
      </w:r>
    </w:p>
    <w:p w14:paraId="24C375BF" w14:textId="77777777" w:rsidR="004177D0" w:rsidRPr="001D7EB6" w:rsidRDefault="001714D0" w:rsidP="00BE5446">
      <w:pPr>
        <w:pStyle w:val="20"/>
        <w:numPr>
          <w:ilvl w:val="0"/>
          <w:numId w:val="2"/>
        </w:numPr>
        <w:shd w:val="clear" w:color="auto" w:fill="auto"/>
        <w:tabs>
          <w:tab w:val="left" w:pos="235"/>
        </w:tabs>
        <w:spacing w:before="0" w:after="236" w:line="317" w:lineRule="exact"/>
        <w:rPr>
          <w:sz w:val="26"/>
          <w:szCs w:val="26"/>
        </w:rPr>
      </w:pPr>
      <w:r w:rsidRPr="001D7EB6">
        <w:rPr>
          <w:sz w:val="26"/>
          <w:szCs w:val="26"/>
        </w:rPr>
        <w:t>стимулирование добросовестного соблюдения обязательных требований всеми контролируемыми лицами;</w:t>
      </w:r>
    </w:p>
    <w:p w14:paraId="7988EC49" w14:textId="77777777" w:rsidR="004177D0" w:rsidRPr="001D7EB6" w:rsidRDefault="001714D0" w:rsidP="00BE5446">
      <w:pPr>
        <w:pStyle w:val="20"/>
        <w:numPr>
          <w:ilvl w:val="0"/>
          <w:numId w:val="2"/>
        </w:numPr>
        <w:shd w:val="clear" w:color="auto" w:fill="auto"/>
        <w:tabs>
          <w:tab w:val="left" w:pos="459"/>
        </w:tabs>
        <w:spacing w:before="0" w:after="244"/>
        <w:rPr>
          <w:sz w:val="26"/>
          <w:szCs w:val="26"/>
        </w:rPr>
      </w:pPr>
      <w:r w:rsidRPr="001D7EB6">
        <w:rPr>
          <w:sz w:val="26"/>
          <w:szCs w:val="26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14DDACCD" w14:textId="77777777" w:rsidR="004177D0" w:rsidRPr="001D7EB6" w:rsidRDefault="001714D0" w:rsidP="00BE5446">
      <w:pPr>
        <w:pStyle w:val="20"/>
        <w:numPr>
          <w:ilvl w:val="0"/>
          <w:numId w:val="2"/>
        </w:numPr>
        <w:shd w:val="clear" w:color="auto" w:fill="auto"/>
        <w:tabs>
          <w:tab w:val="left" w:pos="459"/>
        </w:tabs>
        <w:spacing w:before="0" w:after="270" w:line="317" w:lineRule="exact"/>
        <w:rPr>
          <w:sz w:val="26"/>
          <w:szCs w:val="26"/>
        </w:rPr>
      </w:pPr>
      <w:r w:rsidRPr="001D7EB6">
        <w:rPr>
          <w:sz w:val="26"/>
          <w:szCs w:val="26"/>
        </w:rPr>
        <w:lastRenderedPageBreak/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173AE6C1" w14:textId="77777777" w:rsidR="004177D0" w:rsidRPr="001D7EB6" w:rsidRDefault="001714D0" w:rsidP="00BE5446">
      <w:pPr>
        <w:pStyle w:val="20"/>
        <w:numPr>
          <w:ilvl w:val="0"/>
          <w:numId w:val="3"/>
        </w:numPr>
        <w:shd w:val="clear" w:color="auto" w:fill="auto"/>
        <w:tabs>
          <w:tab w:val="left" w:pos="524"/>
        </w:tabs>
        <w:spacing w:before="0" w:after="248" w:line="280" w:lineRule="exact"/>
        <w:rPr>
          <w:sz w:val="26"/>
          <w:szCs w:val="26"/>
        </w:rPr>
      </w:pPr>
      <w:r w:rsidRPr="001D7EB6">
        <w:rPr>
          <w:sz w:val="26"/>
          <w:szCs w:val="26"/>
        </w:rPr>
        <w:t>Задачи Программы:</w:t>
      </w:r>
    </w:p>
    <w:p w14:paraId="49B32905" w14:textId="77777777" w:rsidR="004177D0" w:rsidRPr="001D7EB6" w:rsidRDefault="001714D0" w:rsidP="00BE5446">
      <w:pPr>
        <w:pStyle w:val="20"/>
        <w:numPr>
          <w:ilvl w:val="0"/>
          <w:numId w:val="2"/>
        </w:numPr>
        <w:shd w:val="clear" w:color="auto" w:fill="auto"/>
        <w:tabs>
          <w:tab w:val="left" w:pos="235"/>
        </w:tabs>
        <w:spacing w:before="0" w:after="236" w:line="317" w:lineRule="exact"/>
        <w:rPr>
          <w:sz w:val="26"/>
          <w:szCs w:val="26"/>
        </w:rPr>
      </w:pPr>
      <w:r w:rsidRPr="001D7EB6">
        <w:rPr>
          <w:sz w:val="26"/>
          <w:szCs w:val="26"/>
        </w:rPr>
        <w:t>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14:paraId="7939736A" w14:textId="77777777" w:rsidR="004177D0" w:rsidRPr="001D7EB6" w:rsidRDefault="001714D0" w:rsidP="00BE5446">
      <w:pPr>
        <w:pStyle w:val="20"/>
        <w:numPr>
          <w:ilvl w:val="0"/>
          <w:numId w:val="2"/>
        </w:numPr>
        <w:shd w:val="clear" w:color="auto" w:fill="auto"/>
        <w:tabs>
          <w:tab w:val="left" w:pos="235"/>
        </w:tabs>
        <w:spacing w:before="0"/>
        <w:rPr>
          <w:sz w:val="26"/>
          <w:szCs w:val="26"/>
        </w:rPr>
      </w:pPr>
      <w:r w:rsidRPr="001D7EB6">
        <w:rPr>
          <w:sz w:val="26"/>
          <w:szCs w:val="26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14:paraId="2C0D981A" w14:textId="77777777" w:rsidR="004177D0" w:rsidRPr="001D7EB6" w:rsidRDefault="001714D0" w:rsidP="00BE5446">
      <w:pPr>
        <w:pStyle w:val="20"/>
        <w:numPr>
          <w:ilvl w:val="0"/>
          <w:numId w:val="2"/>
        </w:numPr>
        <w:shd w:val="clear" w:color="auto" w:fill="auto"/>
        <w:tabs>
          <w:tab w:val="left" w:pos="459"/>
        </w:tabs>
        <w:spacing w:before="0" w:after="0"/>
        <w:rPr>
          <w:sz w:val="26"/>
          <w:szCs w:val="26"/>
        </w:rPr>
      </w:pPr>
      <w:r w:rsidRPr="001D7EB6">
        <w:rPr>
          <w:sz w:val="26"/>
          <w:szCs w:val="26"/>
        </w:rPr>
        <w:t>формирование единого понимания обязательных требований законодательства у всех участников контрольной деятельности;</w:t>
      </w:r>
    </w:p>
    <w:p w14:paraId="2090FB2F" w14:textId="77777777" w:rsidR="004177D0" w:rsidRPr="001D7EB6" w:rsidRDefault="001714D0" w:rsidP="00BE5446">
      <w:pPr>
        <w:pStyle w:val="20"/>
        <w:numPr>
          <w:ilvl w:val="0"/>
          <w:numId w:val="2"/>
        </w:numPr>
        <w:shd w:val="clear" w:color="auto" w:fill="auto"/>
        <w:tabs>
          <w:tab w:val="left" w:pos="406"/>
        </w:tabs>
        <w:spacing w:before="0" w:after="244"/>
        <w:rPr>
          <w:sz w:val="26"/>
          <w:szCs w:val="26"/>
        </w:rPr>
      </w:pPr>
      <w:r w:rsidRPr="001D7EB6">
        <w:rPr>
          <w:sz w:val="26"/>
          <w:szCs w:val="26"/>
        </w:rPr>
        <w:t>повышение прозрачности осуществления контроля контрольной деятельности;</w:t>
      </w:r>
    </w:p>
    <w:p w14:paraId="7500F677" w14:textId="77777777" w:rsidR="004177D0" w:rsidRPr="001D7EB6" w:rsidRDefault="001714D0" w:rsidP="00BE5446">
      <w:pPr>
        <w:pStyle w:val="20"/>
        <w:numPr>
          <w:ilvl w:val="0"/>
          <w:numId w:val="2"/>
        </w:numPr>
        <w:shd w:val="clear" w:color="auto" w:fill="auto"/>
        <w:tabs>
          <w:tab w:val="left" w:pos="222"/>
        </w:tabs>
        <w:spacing w:before="0" w:after="270" w:line="317" w:lineRule="exact"/>
        <w:rPr>
          <w:sz w:val="26"/>
          <w:szCs w:val="26"/>
        </w:rPr>
      </w:pPr>
      <w:r w:rsidRPr="001D7EB6">
        <w:rPr>
          <w:sz w:val="26"/>
          <w:szCs w:val="26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14:paraId="40FC1C81" w14:textId="77777777" w:rsidR="004177D0" w:rsidRPr="007A3A4E" w:rsidRDefault="001714D0" w:rsidP="007A3A4E">
      <w:pPr>
        <w:pStyle w:val="220"/>
        <w:keepNext/>
        <w:keepLines/>
        <w:shd w:val="clear" w:color="auto" w:fill="auto"/>
        <w:spacing w:before="0" w:after="248" w:line="260" w:lineRule="exact"/>
        <w:ind w:left="20"/>
        <w:rPr>
          <w:rFonts w:ascii="Times New Roman" w:eastAsia="Times New Roman" w:hAnsi="Times New Roman" w:cs="Times New Roman"/>
        </w:rPr>
      </w:pPr>
      <w:bookmarkStart w:id="3" w:name="bookmark3"/>
      <w:r w:rsidRPr="007A3A4E">
        <w:rPr>
          <w:rFonts w:ascii="Times New Roman" w:eastAsia="Times New Roman" w:hAnsi="Times New Roman" w:cs="Times New Roman"/>
        </w:rPr>
        <w:t>Раздел 4. План мероприятий по профилактике нарушений</w:t>
      </w:r>
      <w:bookmarkEnd w:id="3"/>
    </w:p>
    <w:p w14:paraId="22DE62A6" w14:textId="77777777" w:rsidR="004177D0" w:rsidRPr="001D7EB6" w:rsidRDefault="001714D0" w:rsidP="00BE5446">
      <w:pPr>
        <w:pStyle w:val="20"/>
        <w:shd w:val="clear" w:color="auto" w:fill="auto"/>
        <w:spacing w:before="0" w:after="270" w:line="317" w:lineRule="exact"/>
        <w:ind w:firstLine="708"/>
        <w:rPr>
          <w:sz w:val="26"/>
          <w:szCs w:val="26"/>
        </w:rPr>
      </w:pPr>
      <w:r w:rsidRPr="001D7EB6">
        <w:rPr>
          <w:sz w:val="26"/>
          <w:szCs w:val="26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земельного законодательства на 2022 год (приложение).</w:t>
      </w:r>
    </w:p>
    <w:p w14:paraId="487B2F5B" w14:textId="77777777" w:rsidR="004177D0" w:rsidRPr="007A3A4E" w:rsidRDefault="001714D0" w:rsidP="007A3A4E">
      <w:pPr>
        <w:pStyle w:val="220"/>
        <w:keepNext/>
        <w:keepLines/>
        <w:shd w:val="clear" w:color="auto" w:fill="auto"/>
        <w:spacing w:before="0" w:after="248" w:line="260" w:lineRule="exact"/>
        <w:ind w:left="20"/>
        <w:rPr>
          <w:rFonts w:ascii="Times New Roman" w:eastAsia="Times New Roman" w:hAnsi="Times New Roman" w:cs="Times New Roman"/>
        </w:rPr>
      </w:pPr>
      <w:bookmarkStart w:id="4" w:name="bookmark4"/>
      <w:r w:rsidRPr="007A3A4E">
        <w:rPr>
          <w:rFonts w:ascii="Times New Roman" w:eastAsia="Times New Roman" w:hAnsi="Times New Roman" w:cs="Times New Roman"/>
        </w:rPr>
        <w:t>Раздел 5. Показатели результативности и эффективности Программы.</w:t>
      </w:r>
      <w:bookmarkEnd w:id="4"/>
    </w:p>
    <w:p w14:paraId="38D4809D" w14:textId="77777777" w:rsidR="004177D0" w:rsidRPr="001D7EB6" w:rsidRDefault="001714D0" w:rsidP="00BE5446">
      <w:pPr>
        <w:pStyle w:val="20"/>
        <w:numPr>
          <w:ilvl w:val="0"/>
          <w:numId w:val="2"/>
        </w:numPr>
        <w:shd w:val="clear" w:color="auto" w:fill="auto"/>
        <w:tabs>
          <w:tab w:val="left" w:pos="406"/>
        </w:tabs>
        <w:spacing w:before="0" w:line="317" w:lineRule="exact"/>
        <w:rPr>
          <w:sz w:val="26"/>
          <w:szCs w:val="26"/>
        </w:rPr>
      </w:pPr>
      <w:r w:rsidRPr="001D7EB6">
        <w:rPr>
          <w:sz w:val="26"/>
          <w:szCs w:val="26"/>
        </w:rPr>
        <w:t>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14:paraId="4B56D69C" w14:textId="77777777" w:rsidR="004177D0" w:rsidRPr="001D7EB6" w:rsidRDefault="001714D0" w:rsidP="00BE5446">
      <w:pPr>
        <w:pStyle w:val="20"/>
        <w:shd w:val="clear" w:color="auto" w:fill="auto"/>
        <w:spacing w:before="0" w:line="317" w:lineRule="exact"/>
        <w:rPr>
          <w:sz w:val="26"/>
          <w:szCs w:val="26"/>
        </w:rPr>
      </w:pPr>
      <w:r w:rsidRPr="001D7EB6">
        <w:rPr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14:paraId="5D73F4C3" w14:textId="3734223D" w:rsidR="004177D0" w:rsidRPr="001D7EB6" w:rsidRDefault="001714D0" w:rsidP="00BE5446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spacing w:before="0" w:after="236" w:line="317" w:lineRule="exact"/>
        <w:rPr>
          <w:sz w:val="26"/>
          <w:szCs w:val="26"/>
        </w:rPr>
      </w:pPr>
      <w:r w:rsidRPr="001D7EB6">
        <w:rPr>
          <w:sz w:val="26"/>
          <w:szCs w:val="26"/>
        </w:rPr>
        <w:t xml:space="preserve">доля профилактических мероприятий в </w:t>
      </w:r>
      <w:proofErr w:type="gramStart"/>
      <w:r w:rsidRPr="001D7EB6">
        <w:rPr>
          <w:sz w:val="26"/>
          <w:szCs w:val="26"/>
        </w:rPr>
        <w:t>объеме</w:t>
      </w:r>
      <w:proofErr w:type="gramEnd"/>
      <w:r w:rsidRPr="001D7EB6">
        <w:rPr>
          <w:sz w:val="26"/>
          <w:szCs w:val="26"/>
        </w:rPr>
        <w:t xml:space="preserve"> контрольных</w:t>
      </w:r>
      <w:r w:rsidR="00BE5446">
        <w:rPr>
          <w:sz w:val="26"/>
          <w:szCs w:val="26"/>
        </w:rPr>
        <w:t xml:space="preserve"> </w:t>
      </w:r>
      <w:r w:rsidRPr="001D7EB6">
        <w:rPr>
          <w:sz w:val="26"/>
          <w:szCs w:val="26"/>
        </w:rPr>
        <w:t>мероприятий- 80 %.</w:t>
      </w:r>
    </w:p>
    <w:p w14:paraId="4481D1BA" w14:textId="77777777" w:rsidR="004177D0" w:rsidRPr="001D7EB6" w:rsidRDefault="001714D0" w:rsidP="00BE5446">
      <w:pPr>
        <w:pStyle w:val="20"/>
        <w:shd w:val="clear" w:color="auto" w:fill="auto"/>
        <w:spacing w:before="0" w:after="273"/>
        <w:ind w:firstLine="708"/>
        <w:rPr>
          <w:sz w:val="26"/>
          <w:szCs w:val="26"/>
        </w:rPr>
      </w:pPr>
      <w:r w:rsidRPr="001D7EB6">
        <w:rPr>
          <w:sz w:val="26"/>
          <w:szCs w:val="26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14:paraId="4357B432" w14:textId="77777777" w:rsidR="004177D0" w:rsidRPr="001D7EB6" w:rsidRDefault="001714D0" w:rsidP="00BE5446">
      <w:pPr>
        <w:pStyle w:val="20"/>
        <w:shd w:val="clear" w:color="auto" w:fill="auto"/>
        <w:spacing w:before="0" w:after="229" w:line="280" w:lineRule="exact"/>
        <w:ind w:firstLine="708"/>
        <w:rPr>
          <w:sz w:val="26"/>
          <w:szCs w:val="26"/>
        </w:rPr>
      </w:pPr>
      <w:r w:rsidRPr="001D7EB6">
        <w:rPr>
          <w:sz w:val="26"/>
          <w:szCs w:val="26"/>
        </w:rPr>
        <w:t>Экономический эффект от реализованных мероприятий:</w:t>
      </w:r>
    </w:p>
    <w:p w14:paraId="16A8C406" w14:textId="77777777" w:rsidR="004177D0" w:rsidRPr="001D7EB6" w:rsidRDefault="001714D0" w:rsidP="00BE5446">
      <w:pPr>
        <w:pStyle w:val="20"/>
        <w:numPr>
          <w:ilvl w:val="0"/>
          <w:numId w:val="2"/>
        </w:numPr>
        <w:shd w:val="clear" w:color="auto" w:fill="auto"/>
        <w:tabs>
          <w:tab w:val="left" w:pos="222"/>
        </w:tabs>
        <w:spacing w:before="0"/>
        <w:rPr>
          <w:sz w:val="26"/>
          <w:szCs w:val="26"/>
        </w:rPr>
      </w:pPr>
      <w:r w:rsidRPr="001D7EB6">
        <w:rPr>
          <w:sz w:val="26"/>
          <w:szCs w:val="26"/>
        </w:rPr>
        <w:t>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14:paraId="6374D632" w14:textId="77777777" w:rsidR="004177D0" w:rsidRDefault="001714D0" w:rsidP="00BE5446">
      <w:pPr>
        <w:pStyle w:val="20"/>
        <w:numPr>
          <w:ilvl w:val="0"/>
          <w:numId w:val="2"/>
        </w:numPr>
        <w:shd w:val="clear" w:color="auto" w:fill="auto"/>
        <w:tabs>
          <w:tab w:val="left" w:pos="406"/>
        </w:tabs>
        <w:spacing w:before="0" w:after="0"/>
        <w:rPr>
          <w:sz w:val="26"/>
          <w:szCs w:val="26"/>
        </w:rPr>
      </w:pPr>
      <w:r w:rsidRPr="001D7EB6">
        <w:rPr>
          <w:sz w:val="26"/>
          <w:szCs w:val="26"/>
        </w:rPr>
        <w:t>повышение уровня доверия подконтрольных субъектов к Органу муниципального земельного контроля.</w:t>
      </w:r>
    </w:p>
    <w:p w14:paraId="144A28F7" w14:textId="77777777" w:rsidR="00520AAA" w:rsidRPr="001D7EB6" w:rsidRDefault="00520AAA" w:rsidP="00BE5446">
      <w:pPr>
        <w:pStyle w:val="20"/>
        <w:shd w:val="clear" w:color="auto" w:fill="auto"/>
        <w:tabs>
          <w:tab w:val="left" w:pos="406"/>
        </w:tabs>
        <w:spacing w:before="0" w:after="0"/>
        <w:rPr>
          <w:sz w:val="26"/>
          <w:szCs w:val="26"/>
        </w:rPr>
      </w:pPr>
    </w:p>
    <w:p w14:paraId="7C123550" w14:textId="77777777" w:rsidR="004177D0" w:rsidRPr="007A3A4E" w:rsidRDefault="001714D0" w:rsidP="007A3A4E">
      <w:pPr>
        <w:pStyle w:val="220"/>
        <w:keepNext/>
        <w:keepLines/>
        <w:shd w:val="clear" w:color="auto" w:fill="auto"/>
        <w:spacing w:before="0" w:after="248" w:line="260" w:lineRule="exact"/>
        <w:ind w:left="20"/>
        <w:rPr>
          <w:rFonts w:ascii="Times New Roman" w:eastAsia="Times New Roman" w:hAnsi="Times New Roman" w:cs="Times New Roman"/>
        </w:rPr>
      </w:pPr>
      <w:bookmarkStart w:id="5" w:name="bookmark5"/>
      <w:r w:rsidRPr="007A3A4E">
        <w:rPr>
          <w:rFonts w:ascii="Times New Roman" w:eastAsia="Times New Roman" w:hAnsi="Times New Roman" w:cs="Times New Roman"/>
        </w:rPr>
        <w:t>Раздел 6. Порядок управления Программой.</w:t>
      </w:r>
      <w:bookmarkEnd w:id="5"/>
    </w:p>
    <w:p w14:paraId="0E0EB513" w14:textId="72E821AE" w:rsidR="004177D0" w:rsidRPr="001D7EB6" w:rsidRDefault="001714D0" w:rsidP="007A3A4E">
      <w:pPr>
        <w:pStyle w:val="20"/>
        <w:shd w:val="clear" w:color="auto" w:fill="auto"/>
        <w:spacing w:before="0" w:after="0"/>
        <w:ind w:firstLine="708"/>
        <w:rPr>
          <w:sz w:val="26"/>
          <w:szCs w:val="26"/>
        </w:rPr>
      </w:pPr>
      <w:r w:rsidRPr="001D7EB6">
        <w:rPr>
          <w:sz w:val="26"/>
          <w:szCs w:val="26"/>
        </w:rPr>
        <w:t>Перечень должностных лиц органа муниципального земельного контроля,</w:t>
      </w:r>
      <w:r w:rsidR="007A3A4E">
        <w:rPr>
          <w:sz w:val="26"/>
          <w:szCs w:val="26"/>
        </w:rPr>
        <w:t xml:space="preserve"> </w:t>
      </w:r>
      <w:r w:rsidRPr="001D7EB6">
        <w:rPr>
          <w:sz w:val="26"/>
          <w:szCs w:val="26"/>
        </w:rPr>
        <w:t>ответственных за организацию и проведение профилактических мероприятий</w:t>
      </w:r>
      <w:r w:rsidR="007A3A4E">
        <w:rPr>
          <w:sz w:val="26"/>
          <w:szCs w:val="26"/>
        </w:rPr>
        <w:t xml:space="preserve"> </w:t>
      </w:r>
      <w:r w:rsidRPr="001D7EB6">
        <w:rPr>
          <w:sz w:val="26"/>
          <w:szCs w:val="26"/>
        </w:rPr>
        <w:t>при осуществлении муниципального земельного контроля на территории</w:t>
      </w:r>
      <w:r w:rsidR="007A3A4E">
        <w:rPr>
          <w:sz w:val="26"/>
          <w:szCs w:val="26"/>
        </w:rPr>
        <w:t xml:space="preserve"> </w:t>
      </w:r>
      <w:r w:rsidR="00BE5446" w:rsidRPr="00BE5446">
        <w:rPr>
          <w:sz w:val="26"/>
          <w:szCs w:val="26"/>
        </w:rPr>
        <w:t>Красноармейского муниципаль</w:t>
      </w:r>
      <w:r w:rsidR="00BE5446">
        <w:rPr>
          <w:sz w:val="26"/>
          <w:szCs w:val="26"/>
        </w:rPr>
        <w:t>ного округа</w:t>
      </w:r>
      <w:r w:rsidRPr="001D7EB6">
        <w:rPr>
          <w:sz w:val="26"/>
          <w:szCs w:val="26"/>
        </w:rPr>
        <w:t>.</w:t>
      </w:r>
    </w:p>
    <w:tbl>
      <w:tblPr>
        <w:tblOverlap w:val="never"/>
        <w:tblW w:w="920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5"/>
        <w:gridCol w:w="3569"/>
        <w:gridCol w:w="2698"/>
      </w:tblGrid>
      <w:tr w:rsidR="001B64EB" w:rsidRPr="001D7EB6" w14:paraId="25893FC1" w14:textId="77777777" w:rsidTr="001B64EB">
        <w:trPr>
          <w:trHeight w:hRule="exact" w:val="955"/>
          <w:jc w:val="center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8F85D4" w14:textId="77777777" w:rsidR="001B64EB" w:rsidRPr="001D7EB6" w:rsidRDefault="001B64EB" w:rsidP="001B64EB">
            <w:pPr>
              <w:pStyle w:val="20"/>
              <w:framePr w:w="9398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  <w:rPr>
                <w:sz w:val="26"/>
                <w:szCs w:val="26"/>
              </w:rPr>
            </w:pPr>
            <w:bookmarkStart w:id="6" w:name="_GoBack" w:colFirst="0" w:colLast="2"/>
            <w:r w:rsidRPr="001D7EB6">
              <w:rPr>
                <w:rStyle w:val="25"/>
                <w:sz w:val="26"/>
                <w:szCs w:val="26"/>
              </w:rPr>
              <w:t>Должностные лица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DDEC5" w14:textId="77777777" w:rsidR="001B64EB" w:rsidRPr="001D7EB6" w:rsidRDefault="001B64EB" w:rsidP="001B64EB">
            <w:pPr>
              <w:pStyle w:val="20"/>
              <w:framePr w:w="9398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  <w:rPr>
                <w:sz w:val="26"/>
                <w:szCs w:val="26"/>
              </w:rPr>
            </w:pPr>
            <w:r w:rsidRPr="001D7EB6">
              <w:rPr>
                <w:rStyle w:val="25"/>
                <w:sz w:val="26"/>
                <w:szCs w:val="26"/>
              </w:rPr>
              <w:t>Функции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2813B8" w14:textId="77777777" w:rsidR="001B64EB" w:rsidRPr="001D7EB6" w:rsidRDefault="001B64EB" w:rsidP="001B64EB">
            <w:pPr>
              <w:pStyle w:val="20"/>
              <w:framePr w:w="9398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  <w:rPr>
                <w:sz w:val="26"/>
                <w:szCs w:val="26"/>
              </w:rPr>
            </w:pPr>
            <w:r w:rsidRPr="001D7EB6">
              <w:rPr>
                <w:rStyle w:val="25"/>
                <w:sz w:val="26"/>
                <w:szCs w:val="26"/>
              </w:rPr>
              <w:t>Контакты</w:t>
            </w:r>
          </w:p>
        </w:tc>
      </w:tr>
      <w:bookmarkEnd w:id="6"/>
      <w:tr w:rsidR="001B64EB" w:rsidRPr="001D7EB6" w14:paraId="0CA92CA6" w14:textId="77777777" w:rsidTr="001B64EB">
        <w:trPr>
          <w:trHeight w:hRule="exact" w:val="1944"/>
          <w:jc w:val="center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D66D5B" w14:textId="21879D43" w:rsidR="001B64EB" w:rsidRPr="001D7EB6" w:rsidRDefault="001B64EB" w:rsidP="00BE5446">
            <w:pPr>
              <w:pStyle w:val="20"/>
              <w:framePr w:w="9398" w:wrap="notBeside" w:vAnchor="text" w:hAnchor="text" w:xAlign="center" w:y="1"/>
              <w:shd w:val="clear" w:color="auto" w:fill="auto"/>
              <w:spacing w:before="0" w:after="0"/>
              <w:rPr>
                <w:sz w:val="26"/>
                <w:szCs w:val="26"/>
              </w:rPr>
            </w:pPr>
            <w:r w:rsidRPr="001D7EB6">
              <w:rPr>
                <w:rStyle w:val="25"/>
                <w:sz w:val="26"/>
                <w:szCs w:val="26"/>
              </w:rPr>
              <w:t xml:space="preserve">Должностные лица органа муниципального земельного контроля администрации </w:t>
            </w:r>
            <w:r>
              <w:t xml:space="preserve"> </w:t>
            </w:r>
            <w:r w:rsidRPr="00BE5446">
              <w:rPr>
                <w:rStyle w:val="25"/>
                <w:sz w:val="26"/>
                <w:szCs w:val="26"/>
              </w:rPr>
              <w:t xml:space="preserve">Красноармейского муниципального округа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2E4016" w14:textId="77777777" w:rsidR="001B64EB" w:rsidRPr="001D7EB6" w:rsidRDefault="001B64EB" w:rsidP="00BE5446">
            <w:pPr>
              <w:pStyle w:val="20"/>
              <w:framePr w:w="9398" w:wrap="notBeside" w:vAnchor="text" w:hAnchor="text" w:xAlign="center" w:y="1"/>
              <w:shd w:val="clear" w:color="auto" w:fill="auto"/>
              <w:spacing w:before="0" w:after="0"/>
              <w:rPr>
                <w:sz w:val="26"/>
                <w:szCs w:val="26"/>
              </w:rPr>
            </w:pPr>
            <w:r w:rsidRPr="001D7EB6">
              <w:rPr>
                <w:rStyle w:val="25"/>
                <w:sz w:val="26"/>
                <w:szCs w:val="26"/>
              </w:rPr>
              <w:t>Организация и проведение мероприятий по реализации программы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5D4191" w14:textId="42789F16" w:rsidR="001B64EB" w:rsidRPr="00520AAA" w:rsidRDefault="001B64EB" w:rsidP="00BE5446">
            <w:pPr>
              <w:pStyle w:val="20"/>
              <w:framePr w:w="9398" w:wrap="notBeside" w:vAnchor="text" w:hAnchor="text" w:xAlign="center" w:y="1"/>
              <w:shd w:val="clear" w:color="auto" w:fill="auto"/>
              <w:spacing w:before="0" w:after="0" w:line="653" w:lineRule="exact"/>
              <w:rPr>
                <w:sz w:val="26"/>
                <w:szCs w:val="26"/>
              </w:rPr>
            </w:pPr>
            <w:r>
              <w:rPr>
                <w:rStyle w:val="25"/>
                <w:sz w:val="26"/>
                <w:szCs w:val="26"/>
              </w:rPr>
              <w:t xml:space="preserve"> </w:t>
            </w:r>
            <w:r w:rsidRPr="001D7EB6">
              <w:rPr>
                <w:rStyle w:val="25"/>
                <w:sz w:val="26"/>
                <w:szCs w:val="26"/>
              </w:rPr>
              <w:t>8(835</w:t>
            </w:r>
            <w:r>
              <w:rPr>
                <w:rStyle w:val="25"/>
                <w:sz w:val="26"/>
                <w:szCs w:val="26"/>
              </w:rPr>
              <w:t>30</w:t>
            </w:r>
            <w:r w:rsidRPr="001D7EB6">
              <w:rPr>
                <w:rStyle w:val="25"/>
                <w:sz w:val="26"/>
                <w:szCs w:val="26"/>
              </w:rPr>
              <w:t>) 2-</w:t>
            </w:r>
            <w:r>
              <w:rPr>
                <w:rStyle w:val="25"/>
                <w:sz w:val="26"/>
                <w:szCs w:val="26"/>
              </w:rPr>
              <w:t>15</w:t>
            </w:r>
            <w:r w:rsidRPr="001D7EB6">
              <w:rPr>
                <w:rStyle w:val="25"/>
                <w:sz w:val="26"/>
                <w:szCs w:val="26"/>
              </w:rPr>
              <w:t>-</w:t>
            </w:r>
            <w:r>
              <w:rPr>
                <w:rStyle w:val="25"/>
                <w:sz w:val="26"/>
                <w:szCs w:val="26"/>
              </w:rPr>
              <w:t>49</w:t>
            </w:r>
            <w:r w:rsidRPr="001D7EB6">
              <w:rPr>
                <w:rStyle w:val="25"/>
                <w:sz w:val="26"/>
                <w:szCs w:val="26"/>
              </w:rPr>
              <w:t xml:space="preserve"> </w:t>
            </w:r>
            <w:r>
              <w:rPr>
                <w:rStyle w:val="25"/>
                <w:sz w:val="26"/>
                <w:szCs w:val="26"/>
              </w:rPr>
              <w:t xml:space="preserve"> </w:t>
            </w:r>
          </w:p>
        </w:tc>
      </w:tr>
    </w:tbl>
    <w:p w14:paraId="51228F08" w14:textId="77777777" w:rsidR="004177D0" w:rsidRPr="001D7EB6" w:rsidRDefault="004177D0" w:rsidP="00BE5446">
      <w:pPr>
        <w:framePr w:w="9398" w:wrap="notBeside" w:vAnchor="text" w:hAnchor="text" w:xAlign="center" w:y="1"/>
        <w:jc w:val="both"/>
        <w:rPr>
          <w:sz w:val="26"/>
          <w:szCs w:val="26"/>
        </w:rPr>
      </w:pPr>
    </w:p>
    <w:p w14:paraId="35D5FE9F" w14:textId="60359449" w:rsidR="004177D0" w:rsidRPr="001D7EB6" w:rsidRDefault="00520AAA" w:rsidP="00BE5446">
      <w:pPr>
        <w:pStyle w:val="20"/>
        <w:shd w:val="clear" w:color="auto" w:fill="auto"/>
        <w:spacing w:before="0" w:after="0"/>
        <w:ind w:firstLine="708"/>
        <w:rPr>
          <w:sz w:val="26"/>
          <w:szCs w:val="26"/>
        </w:rPr>
      </w:pPr>
      <w:r>
        <w:rPr>
          <w:sz w:val="26"/>
          <w:szCs w:val="26"/>
        </w:rPr>
        <w:t>Р</w:t>
      </w:r>
      <w:r w:rsidR="001714D0" w:rsidRPr="001D7EB6">
        <w:rPr>
          <w:sz w:val="26"/>
          <w:szCs w:val="26"/>
        </w:rPr>
        <w:t xml:space="preserve">еализация Программы осуществляется путем исполнения организационных и профилактических мероприятий в </w:t>
      </w:r>
      <w:proofErr w:type="gramStart"/>
      <w:r w:rsidR="001714D0" w:rsidRPr="001D7EB6">
        <w:rPr>
          <w:sz w:val="26"/>
          <w:szCs w:val="26"/>
        </w:rPr>
        <w:t>соответствии</w:t>
      </w:r>
      <w:proofErr w:type="gramEnd"/>
      <w:r w:rsidR="001714D0" w:rsidRPr="001D7EB6">
        <w:rPr>
          <w:sz w:val="26"/>
          <w:szCs w:val="26"/>
        </w:rPr>
        <w:t xml:space="preserve"> с Планом мероприятий по профилактике нарушений при осуществлении муниципального земельного контроля на территории </w:t>
      </w:r>
      <w:r w:rsidR="00BE5446" w:rsidRPr="00BE5446">
        <w:rPr>
          <w:sz w:val="26"/>
          <w:szCs w:val="26"/>
        </w:rPr>
        <w:t>Красноармейского муниципального округа Чувашской Республики</w:t>
      </w:r>
      <w:r w:rsidR="001714D0" w:rsidRPr="001D7EB6">
        <w:rPr>
          <w:sz w:val="26"/>
          <w:szCs w:val="26"/>
        </w:rPr>
        <w:t xml:space="preserve"> на 2022 год.</w:t>
      </w:r>
    </w:p>
    <w:p w14:paraId="6D95F5FF" w14:textId="7CF621B8" w:rsidR="004177D0" w:rsidRPr="001D7EB6" w:rsidRDefault="001714D0" w:rsidP="00BE5446">
      <w:pPr>
        <w:pStyle w:val="20"/>
        <w:shd w:val="clear" w:color="auto" w:fill="auto"/>
        <w:spacing w:before="0" w:after="0"/>
        <w:ind w:firstLine="708"/>
        <w:rPr>
          <w:sz w:val="26"/>
          <w:szCs w:val="26"/>
        </w:rPr>
        <w:sectPr w:rsidR="004177D0" w:rsidRPr="001D7EB6" w:rsidSect="007A3A4E">
          <w:headerReference w:type="default" r:id="rId8"/>
          <w:pgSz w:w="11900" w:h="16840"/>
          <w:pgMar w:top="397" w:right="397" w:bottom="397" w:left="1531" w:header="0" w:footer="6" w:gutter="0"/>
          <w:cols w:space="720"/>
          <w:noEndnote/>
          <w:docGrid w:linePitch="360"/>
        </w:sectPr>
      </w:pPr>
      <w:proofErr w:type="gramStart"/>
      <w:r w:rsidRPr="001D7EB6">
        <w:rPr>
          <w:sz w:val="26"/>
          <w:szCs w:val="26"/>
        </w:rPr>
        <w:t>Результаты профилактической работы органа муниципального земельного контроля включаются в Доклад об осуществлении муниципального земельного</w:t>
      </w:r>
      <w:r w:rsidR="007A3A4E">
        <w:rPr>
          <w:sz w:val="26"/>
          <w:szCs w:val="26"/>
        </w:rPr>
        <w:t xml:space="preserve"> контроля</w:t>
      </w:r>
      <w:r w:rsidRPr="001D7EB6">
        <w:rPr>
          <w:sz w:val="26"/>
          <w:szCs w:val="26"/>
        </w:rPr>
        <w:t xml:space="preserve"> на территории </w:t>
      </w:r>
      <w:r w:rsidR="00BE5446" w:rsidRPr="00BE5446">
        <w:rPr>
          <w:sz w:val="26"/>
          <w:szCs w:val="26"/>
        </w:rPr>
        <w:t>Красноармейского муниципального округа Чувашской Республики</w:t>
      </w:r>
      <w:r w:rsidRPr="001D7EB6">
        <w:rPr>
          <w:sz w:val="26"/>
          <w:szCs w:val="26"/>
        </w:rPr>
        <w:t xml:space="preserve"> на 2022 год.</w:t>
      </w:r>
      <w:proofErr w:type="gramEnd"/>
    </w:p>
    <w:p w14:paraId="2D0B287B" w14:textId="77777777" w:rsidR="004177D0" w:rsidRPr="001D7EB6" w:rsidRDefault="004177D0">
      <w:pPr>
        <w:spacing w:line="240" w:lineRule="exact"/>
        <w:rPr>
          <w:sz w:val="26"/>
          <w:szCs w:val="26"/>
        </w:rPr>
      </w:pPr>
    </w:p>
    <w:p w14:paraId="201CBF71" w14:textId="77777777" w:rsidR="004177D0" w:rsidRPr="001D7EB6" w:rsidRDefault="004177D0">
      <w:pPr>
        <w:spacing w:line="240" w:lineRule="exact"/>
        <w:rPr>
          <w:sz w:val="26"/>
          <w:szCs w:val="26"/>
        </w:rPr>
      </w:pPr>
    </w:p>
    <w:p w14:paraId="09E913D7" w14:textId="77777777" w:rsidR="004177D0" w:rsidRPr="001D7EB6" w:rsidRDefault="004177D0">
      <w:pPr>
        <w:spacing w:line="240" w:lineRule="exact"/>
        <w:rPr>
          <w:sz w:val="26"/>
          <w:szCs w:val="26"/>
        </w:rPr>
      </w:pPr>
    </w:p>
    <w:p w14:paraId="4DAAE503" w14:textId="77777777" w:rsidR="004177D0" w:rsidRPr="001D7EB6" w:rsidRDefault="004177D0">
      <w:pPr>
        <w:spacing w:before="34" w:after="34" w:line="240" w:lineRule="exact"/>
        <w:rPr>
          <w:sz w:val="26"/>
          <w:szCs w:val="26"/>
        </w:rPr>
      </w:pPr>
    </w:p>
    <w:p w14:paraId="30208FFD" w14:textId="77777777" w:rsidR="004177D0" w:rsidRPr="001D7EB6" w:rsidRDefault="004177D0">
      <w:pPr>
        <w:rPr>
          <w:sz w:val="26"/>
          <w:szCs w:val="26"/>
        </w:rPr>
        <w:sectPr w:rsidR="004177D0" w:rsidRPr="001D7EB6">
          <w:pgSz w:w="11900" w:h="16840"/>
          <w:pgMar w:top="0" w:right="0" w:bottom="136" w:left="0" w:header="0" w:footer="3" w:gutter="0"/>
          <w:cols w:space="720"/>
          <w:noEndnote/>
          <w:docGrid w:linePitch="360"/>
        </w:sectPr>
      </w:pPr>
    </w:p>
    <w:p w14:paraId="6C40A5F6" w14:textId="77777777" w:rsidR="004177D0" w:rsidRPr="001D7EB6" w:rsidRDefault="001714D0">
      <w:pPr>
        <w:pStyle w:val="50"/>
        <w:shd w:val="clear" w:color="auto" w:fill="auto"/>
        <w:ind w:right="160"/>
      </w:pPr>
      <w:r w:rsidRPr="001D7EB6">
        <w:lastRenderedPageBreak/>
        <w:t>Приложение к Программе профилактики рисков</w:t>
      </w:r>
    </w:p>
    <w:p w14:paraId="072BD265" w14:textId="77777777" w:rsidR="004177D0" w:rsidRPr="001D7EB6" w:rsidRDefault="001714D0">
      <w:pPr>
        <w:pStyle w:val="50"/>
        <w:shd w:val="clear" w:color="auto" w:fill="auto"/>
        <w:spacing w:after="200"/>
        <w:ind w:left="3980" w:right="160"/>
      </w:pPr>
      <w:r w:rsidRPr="001D7EB6">
        <w:t>причинения вреда (ущерба) охраняемым законом ценностям на 2022 год</w:t>
      </w:r>
    </w:p>
    <w:p w14:paraId="3FB65FAC" w14:textId="53849EC8" w:rsidR="004177D0" w:rsidRPr="001D7EB6" w:rsidRDefault="001714D0" w:rsidP="007A3A4E">
      <w:pPr>
        <w:pStyle w:val="220"/>
        <w:keepNext/>
        <w:keepLines/>
        <w:shd w:val="clear" w:color="auto" w:fill="auto"/>
        <w:spacing w:before="0" w:after="248" w:line="260" w:lineRule="exact"/>
        <w:ind w:left="20"/>
      </w:pPr>
      <w:bookmarkStart w:id="7" w:name="bookmark6"/>
      <w:r w:rsidRPr="007A3A4E">
        <w:rPr>
          <w:rFonts w:ascii="Times New Roman" w:eastAsia="Times New Roman" w:hAnsi="Times New Roman" w:cs="Times New Roman"/>
        </w:rPr>
        <w:t>План мероприятий по профилактике нарушений земельного</w:t>
      </w:r>
      <w:r w:rsidRPr="007A3A4E">
        <w:rPr>
          <w:rFonts w:ascii="Times New Roman" w:eastAsia="Times New Roman" w:hAnsi="Times New Roman" w:cs="Times New Roman"/>
        </w:rPr>
        <w:br/>
        <w:t xml:space="preserve">законодательства на территории </w:t>
      </w:r>
      <w:bookmarkStart w:id="8" w:name="bookmark7"/>
      <w:bookmarkEnd w:id="7"/>
      <w:r w:rsidR="008F2F05" w:rsidRPr="007A3A4E">
        <w:rPr>
          <w:rFonts w:ascii="Times New Roman" w:eastAsia="Times New Roman" w:hAnsi="Times New Roman" w:cs="Times New Roman"/>
        </w:rPr>
        <w:t>Красноармейского муниципального округа Чувашской Республики</w:t>
      </w:r>
      <w:r w:rsidRPr="007A3A4E">
        <w:rPr>
          <w:rFonts w:ascii="Times New Roman" w:eastAsia="Times New Roman" w:hAnsi="Times New Roman" w:cs="Times New Roman"/>
        </w:rPr>
        <w:t xml:space="preserve"> на 2022 год</w:t>
      </w:r>
      <w:bookmarkEnd w:id="8"/>
      <w:r w:rsidR="003A2F90" w:rsidRPr="001D7EB6">
        <w:tab/>
      </w:r>
    </w:p>
    <w:tbl>
      <w:tblPr>
        <w:tblStyle w:val="a4"/>
        <w:tblW w:w="10002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4932"/>
        <w:gridCol w:w="1814"/>
        <w:gridCol w:w="709"/>
      </w:tblGrid>
      <w:tr w:rsidR="001D7EB6" w:rsidRPr="001D7EB6" w14:paraId="3B60DF86" w14:textId="77777777" w:rsidTr="007A3A4E">
        <w:tc>
          <w:tcPr>
            <w:tcW w:w="562" w:type="dxa"/>
            <w:vAlign w:val="bottom"/>
          </w:tcPr>
          <w:p w14:paraId="52812293" w14:textId="77777777" w:rsidR="003A2F90" w:rsidRPr="001D7EB6" w:rsidRDefault="003A2F90" w:rsidP="001D7EB6">
            <w:pPr>
              <w:rPr>
                <w:rFonts w:ascii="Times New Roman" w:hAnsi="Times New Roman" w:cs="Times New Roman"/>
              </w:rPr>
            </w:pPr>
            <w:r w:rsidRPr="001D7EB6">
              <w:rPr>
                <w:rFonts w:ascii="Times New Roman" w:hAnsi="Times New Roman" w:cs="Times New Roman"/>
              </w:rPr>
              <w:t>№</w:t>
            </w:r>
          </w:p>
          <w:p w14:paraId="3F183A1E" w14:textId="77777777" w:rsidR="003A2F90" w:rsidRPr="001D7EB6" w:rsidRDefault="003A2F90" w:rsidP="001D7EB6">
            <w:pPr>
              <w:rPr>
                <w:rFonts w:ascii="Times New Roman" w:hAnsi="Times New Roman" w:cs="Times New Roman"/>
              </w:rPr>
            </w:pPr>
            <w:r w:rsidRPr="001D7EB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5" w:type="dxa"/>
          </w:tcPr>
          <w:p w14:paraId="1F7A6D23" w14:textId="77777777" w:rsidR="003A2F90" w:rsidRPr="001D7EB6" w:rsidRDefault="003A2F90" w:rsidP="003A2F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EB6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14:paraId="36B9A232" w14:textId="77777777" w:rsidR="003A2F90" w:rsidRPr="001D7EB6" w:rsidRDefault="003A2F90" w:rsidP="003A2F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EB6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4932" w:type="dxa"/>
          </w:tcPr>
          <w:p w14:paraId="0A9020C6" w14:textId="77777777" w:rsidR="003A2F90" w:rsidRPr="001D7EB6" w:rsidRDefault="003A2F90" w:rsidP="003A2F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EB6">
              <w:rPr>
                <w:rFonts w:ascii="Times New Roman" w:hAnsi="Times New Roman" w:cs="Times New Roman"/>
                <w:sz w:val="22"/>
                <w:szCs w:val="22"/>
              </w:rPr>
              <w:t>Сведения о мероприятии</w:t>
            </w:r>
          </w:p>
        </w:tc>
        <w:tc>
          <w:tcPr>
            <w:tcW w:w="1814" w:type="dxa"/>
          </w:tcPr>
          <w:p w14:paraId="5645FFC7" w14:textId="77777777" w:rsidR="003A2F90" w:rsidRPr="001D7EB6" w:rsidRDefault="003A2F90" w:rsidP="003A2F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EB6">
              <w:rPr>
                <w:rFonts w:ascii="Times New Roman" w:hAnsi="Times New Roman" w:cs="Times New Roman"/>
                <w:sz w:val="22"/>
                <w:szCs w:val="22"/>
              </w:rPr>
              <w:t>Ответственный</w:t>
            </w:r>
          </w:p>
          <w:p w14:paraId="567269CE" w14:textId="77777777" w:rsidR="003A2F90" w:rsidRPr="001D7EB6" w:rsidRDefault="003A2F90" w:rsidP="003A2F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EB6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</w:tc>
        <w:tc>
          <w:tcPr>
            <w:tcW w:w="709" w:type="dxa"/>
          </w:tcPr>
          <w:p w14:paraId="7E51EEFB" w14:textId="77777777" w:rsidR="003A2F90" w:rsidRPr="001D7EB6" w:rsidRDefault="003A2F90" w:rsidP="003A2F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EB6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  <w:p w14:paraId="284A09A6" w14:textId="77777777" w:rsidR="003A2F90" w:rsidRPr="001D7EB6" w:rsidRDefault="003A2F90" w:rsidP="003A2F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EB6">
              <w:rPr>
                <w:rFonts w:ascii="Times New Roman" w:hAnsi="Times New Roman" w:cs="Times New Roman"/>
                <w:sz w:val="22"/>
                <w:szCs w:val="22"/>
              </w:rPr>
              <w:t>исполнения</w:t>
            </w:r>
          </w:p>
        </w:tc>
      </w:tr>
      <w:tr w:rsidR="001D7EB6" w:rsidRPr="001D7EB6" w14:paraId="670D2F37" w14:textId="77777777" w:rsidTr="007A3A4E">
        <w:tc>
          <w:tcPr>
            <w:tcW w:w="562" w:type="dxa"/>
          </w:tcPr>
          <w:p w14:paraId="0E6BF6B1" w14:textId="77777777" w:rsidR="003A2F90" w:rsidRPr="001D7EB6" w:rsidRDefault="003A2F90" w:rsidP="003A2F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EB6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985" w:type="dxa"/>
          </w:tcPr>
          <w:p w14:paraId="5EE3A410" w14:textId="77777777" w:rsidR="003A2F90" w:rsidRPr="00520AAA" w:rsidRDefault="003A2F90" w:rsidP="00520AA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0AAA">
              <w:rPr>
                <w:rFonts w:ascii="Times New Roman" w:hAnsi="Times New Roman" w:cs="Times New Roman"/>
                <w:sz w:val="22"/>
                <w:szCs w:val="22"/>
              </w:rPr>
              <w:t>Информирование</w:t>
            </w:r>
          </w:p>
        </w:tc>
        <w:tc>
          <w:tcPr>
            <w:tcW w:w="4932" w:type="dxa"/>
            <w:vAlign w:val="bottom"/>
          </w:tcPr>
          <w:p w14:paraId="5E19E9C1" w14:textId="77777777" w:rsidR="003A2F90" w:rsidRPr="00520AAA" w:rsidRDefault="003A2F90" w:rsidP="00E6260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AAA">
              <w:rPr>
                <w:rFonts w:ascii="Times New Roman" w:hAnsi="Times New Roman" w:cs="Times New Roman"/>
                <w:sz w:val="22"/>
                <w:szCs w:val="22"/>
              </w:rPr>
              <w:t>Орган муниципального земельного контроля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14:paraId="23297931" w14:textId="38109176" w:rsidR="003A2F90" w:rsidRPr="00520AAA" w:rsidRDefault="003A2F90" w:rsidP="00E6260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AAA">
              <w:rPr>
                <w:rFonts w:ascii="Times New Roman" w:hAnsi="Times New Roman" w:cs="Times New Roman"/>
                <w:sz w:val="22"/>
                <w:szCs w:val="22"/>
              </w:rPr>
              <w:t>Информирование осуществляется посредством размещения</w:t>
            </w:r>
            <w:r w:rsidR="00300A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20AAA">
              <w:rPr>
                <w:rFonts w:ascii="Times New Roman" w:hAnsi="Times New Roman" w:cs="Times New Roman"/>
                <w:sz w:val="22"/>
                <w:szCs w:val="22"/>
              </w:rPr>
              <w:t xml:space="preserve">соответствующих сведений на официальном сайте администрации </w:t>
            </w:r>
            <w:r w:rsidR="008F2F05" w:rsidRPr="008F2F05">
              <w:rPr>
                <w:rFonts w:ascii="Times New Roman" w:hAnsi="Times New Roman" w:cs="Times New Roman"/>
                <w:sz w:val="22"/>
                <w:szCs w:val="22"/>
              </w:rPr>
              <w:t>Красноармейского муниципаль</w:t>
            </w:r>
            <w:r w:rsidR="008F2F05">
              <w:rPr>
                <w:rFonts w:ascii="Times New Roman" w:hAnsi="Times New Roman" w:cs="Times New Roman"/>
                <w:sz w:val="22"/>
                <w:szCs w:val="22"/>
              </w:rPr>
              <w:t>ного округа</w:t>
            </w:r>
            <w:r w:rsidR="008F2F05" w:rsidRPr="008F2F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20AAA">
              <w:rPr>
                <w:rFonts w:ascii="Times New Roman" w:hAnsi="Times New Roman" w:cs="Times New Roman"/>
                <w:sz w:val="22"/>
                <w:szCs w:val="22"/>
              </w:rPr>
              <w:t>в информационно</w:t>
            </w:r>
            <w:r w:rsidR="00300A2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20AAA">
              <w:rPr>
                <w:rFonts w:ascii="Times New Roman" w:hAnsi="Times New Roman" w:cs="Times New Roman"/>
                <w:sz w:val="22"/>
                <w:szCs w:val="22"/>
              </w:rPr>
              <w:softHyphen/>
              <w:t>телекоммуникационной сети "Интернет" и в иных формах.</w:t>
            </w:r>
          </w:p>
          <w:p w14:paraId="091B0BBF" w14:textId="77777777" w:rsidR="003A2F90" w:rsidRPr="00520AAA" w:rsidRDefault="003A2F90" w:rsidP="00E6260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AAA">
              <w:rPr>
                <w:rFonts w:ascii="Times New Roman" w:hAnsi="Times New Roman" w:cs="Times New Roman"/>
                <w:sz w:val="22"/>
                <w:szCs w:val="22"/>
              </w:rPr>
              <w:t>Орган муниципального контроля размещает и поддерживает в актуальном состоянии на своем официальном сайте в сети «Интернет»:</w:t>
            </w:r>
          </w:p>
          <w:p w14:paraId="6D9E41AD" w14:textId="77777777" w:rsidR="003A2F90" w:rsidRPr="00520AAA" w:rsidRDefault="003A2F90" w:rsidP="00E6260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AAA">
              <w:rPr>
                <w:rFonts w:ascii="Times New Roman" w:hAnsi="Times New Roman" w:cs="Times New Roman"/>
                <w:sz w:val="22"/>
                <w:szCs w:val="22"/>
              </w:rPr>
              <w:t>тексты нормативных правовых актов, регулирующих осуществление муниципального земельного контроля;</w:t>
            </w:r>
          </w:p>
          <w:p w14:paraId="6B4A78E4" w14:textId="77777777" w:rsidR="003A2F90" w:rsidRPr="00520AAA" w:rsidRDefault="003A2F90" w:rsidP="00E6260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AAA">
              <w:rPr>
                <w:rFonts w:ascii="Times New Roman" w:hAnsi="Times New Roman" w:cs="Times New Roman"/>
                <w:sz w:val="22"/>
                <w:szCs w:val="22"/>
              </w:rPr>
              <w:t>руководства по соблюдению обязательных требований.</w:t>
            </w:r>
          </w:p>
          <w:p w14:paraId="230CA429" w14:textId="77777777" w:rsidR="003A2F90" w:rsidRPr="00520AAA" w:rsidRDefault="003A2F90" w:rsidP="00E6260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AAA">
              <w:rPr>
                <w:rFonts w:ascii="Times New Roman" w:hAnsi="Times New Roman" w:cs="Times New Roman"/>
                <w:sz w:val="22"/>
                <w:szCs w:val="22"/>
              </w:rPr>
              <w:t>программу профилактики рисков причинения вреда и план проведения плановых контрольных мероприятий;</w:t>
            </w:r>
          </w:p>
          <w:p w14:paraId="370290F0" w14:textId="77777777" w:rsidR="003A2F90" w:rsidRPr="00520AAA" w:rsidRDefault="003A2F90" w:rsidP="00E6260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AAA">
              <w:rPr>
                <w:rFonts w:ascii="Times New Roman" w:hAnsi="Times New Roman" w:cs="Times New Roman"/>
                <w:sz w:val="22"/>
                <w:szCs w:val="22"/>
              </w:rPr>
              <w:t>сведения о способах получения консультаций по вопросам соблюдения обязательных требований;</w:t>
            </w:r>
          </w:p>
          <w:p w14:paraId="787F0B12" w14:textId="77777777" w:rsidR="003A2F90" w:rsidRPr="00520AAA" w:rsidRDefault="003A2F90" w:rsidP="00E6260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AAA">
              <w:rPr>
                <w:rFonts w:ascii="Times New Roman" w:hAnsi="Times New Roman" w:cs="Times New Roman"/>
                <w:sz w:val="22"/>
                <w:szCs w:val="22"/>
              </w:rPr>
              <w:t>доклады, содержащие результаты обобщения правоприменительной практики;</w:t>
            </w:r>
          </w:p>
          <w:p w14:paraId="3CD8A11C" w14:textId="77777777" w:rsidR="003A2F90" w:rsidRPr="00520AAA" w:rsidRDefault="003A2F90" w:rsidP="00E6260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AAA">
              <w:rPr>
                <w:rFonts w:ascii="Times New Roman" w:hAnsi="Times New Roman" w:cs="Times New Roman"/>
                <w:sz w:val="22"/>
                <w:szCs w:val="22"/>
              </w:rPr>
              <w:t>доклады о муниципальном контроле;</w:t>
            </w:r>
          </w:p>
          <w:p w14:paraId="5DA9747B" w14:textId="77777777" w:rsidR="003A2F90" w:rsidRPr="00520AAA" w:rsidRDefault="003A2F90" w:rsidP="00E6260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AAA">
              <w:rPr>
                <w:rFonts w:ascii="Times New Roman" w:hAnsi="Times New Roman" w:cs="Times New Roman"/>
                <w:sz w:val="22"/>
                <w:szCs w:val="22"/>
              </w:rPr>
              <w:t>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814" w:type="dxa"/>
          </w:tcPr>
          <w:p w14:paraId="48E66D32" w14:textId="77777777" w:rsidR="003A2F90" w:rsidRPr="001D7EB6" w:rsidRDefault="003A2F90" w:rsidP="003A2F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EB6">
              <w:rPr>
                <w:rFonts w:ascii="Times New Roman" w:hAnsi="Times New Roman" w:cs="Times New Roman"/>
                <w:sz w:val="22"/>
                <w:szCs w:val="22"/>
              </w:rPr>
              <w:t>Должностные лица органа</w:t>
            </w:r>
          </w:p>
          <w:p w14:paraId="4AF80130" w14:textId="77777777" w:rsidR="003A2F90" w:rsidRPr="001D7EB6" w:rsidRDefault="003A2F90" w:rsidP="003A2F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EB6">
              <w:rPr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</w:p>
          <w:p w14:paraId="2752691A" w14:textId="77777777" w:rsidR="003A2F90" w:rsidRPr="001D7EB6" w:rsidRDefault="003A2F90" w:rsidP="003A2F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EB6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</w:p>
          <w:p w14:paraId="1F96DC0B" w14:textId="77777777" w:rsidR="003A2F90" w:rsidRPr="001D7EB6" w:rsidRDefault="003A2F90" w:rsidP="003A2F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EB6">
              <w:rPr>
                <w:rFonts w:ascii="Times New Roman" w:hAnsi="Times New Roman" w:cs="Times New Roman"/>
                <w:sz w:val="22"/>
                <w:szCs w:val="22"/>
              </w:rPr>
              <w:t>контроля</w:t>
            </w:r>
          </w:p>
        </w:tc>
        <w:tc>
          <w:tcPr>
            <w:tcW w:w="709" w:type="dxa"/>
          </w:tcPr>
          <w:p w14:paraId="7984646A" w14:textId="77777777" w:rsidR="003A2F90" w:rsidRPr="001D7EB6" w:rsidRDefault="003A2F90" w:rsidP="003A2F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EB6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</w:tr>
      <w:tr w:rsidR="00A86420" w:rsidRPr="001D7EB6" w14:paraId="2E3E89DA" w14:textId="77777777" w:rsidTr="007A3A4E">
        <w:tc>
          <w:tcPr>
            <w:tcW w:w="562" w:type="dxa"/>
          </w:tcPr>
          <w:p w14:paraId="7FD942CB" w14:textId="77777777" w:rsidR="00A86420" w:rsidRPr="001D7EB6" w:rsidRDefault="00A86420" w:rsidP="00A864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EB6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985" w:type="dxa"/>
          </w:tcPr>
          <w:p w14:paraId="4CE46294" w14:textId="77777777" w:rsidR="00A86420" w:rsidRPr="00520AAA" w:rsidRDefault="00A86420" w:rsidP="00520AA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0AAA">
              <w:rPr>
                <w:rFonts w:ascii="Times New Roman" w:hAnsi="Times New Roman" w:cs="Times New Roman"/>
                <w:sz w:val="22"/>
                <w:szCs w:val="22"/>
              </w:rPr>
              <w:t>Обобщение</w:t>
            </w:r>
          </w:p>
          <w:p w14:paraId="70A692EB" w14:textId="77777777" w:rsidR="00A86420" w:rsidRPr="00520AAA" w:rsidRDefault="00A86420" w:rsidP="00520AA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0AAA">
              <w:rPr>
                <w:rFonts w:ascii="Times New Roman" w:hAnsi="Times New Roman" w:cs="Times New Roman"/>
                <w:sz w:val="22"/>
                <w:szCs w:val="22"/>
              </w:rPr>
              <w:t>правоприменительной</w:t>
            </w:r>
          </w:p>
          <w:p w14:paraId="415F2254" w14:textId="77777777" w:rsidR="00A86420" w:rsidRPr="00520AAA" w:rsidRDefault="00A86420" w:rsidP="00520AA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0AAA">
              <w:rPr>
                <w:rFonts w:ascii="Times New Roman" w:hAnsi="Times New Roman" w:cs="Times New Roman"/>
                <w:sz w:val="22"/>
                <w:szCs w:val="22"/>
              </w:rPr>
              <w:t>практики</w:t>
            </w:r>
          </w:p>
        </w:tc>
        <w:tc>
          <w:tcPr>
            <w:tcW w:w="4932" w:type="dxa"/>
            <w:vAlign w:val="bottom"/>
          </w:tcPr>
          <w:p w14:paraId="79B4CC26" w14:textId="77777777" w:rsidR="00A86420" w:rsidRPr="00520AAA" w:rsidRDefault="00A86420" w:rsidP="00520AA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0AAA">
              <w:rPr>
                <w:rFonts w:ascii="Times New Roman" w:hAnsi="Times New Roman" w:cs="Times New Roman"/>
                <w:sz w:val="22"/>
                <w:szCs w:val="22"/>
              </w:rPr>
              <w:t>Доклад о</w:t>
            </w:r>
            <w:r w:rsidR="00E6260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20AAA">
              <w:rPr>
                <w:rFonts w:ascii="Times New Roman" w:hAnsi="Times New Roman" w:cs="Times New Roman"/>
                <w:sz w:val="22"/>
                <w:szCs w:val="22"/>
              </w:rPr>
              <w:t>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14:paraId="2808D3A1" w14:textId="77777777" w:rsidR="00A86420" w:rsidRPr="00520AAA" w:rsidRDefault="00A86420" w:rsidP="00520AA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0AAA">
              <w:rPr>
                <w:rFonts w:ascii="Times New Roman" w:hAnsi="Times New Roman" w:cs="Times New Roman"/>
                <w:sz w:val="22"/>
                <w:szCs w:val="22"/>
              </w:rPr>
              <w:t>Доклад о</w:t>
            </w:r>
          </w:p>
          <w:p w14:paraId="75AB8AD9" w14:textId="57986608" w:rsidR="00A86420" w:rsidRPr="00520AAA" w:rsidRDefault="00A86420" w:rsidP="00520AA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0AAA">
              <w:rPr>
                <w:rFonts w:ascii="Times New Roman" w:hAnsi="Times New Roman" w:cs="Times New Roman"/>
                <w:sz w:val="22"/>
                <w:szCs w:val="22"/>
              </w:rPr>
              <w:t xml:space="preserve">правоприменительной практике размещается на официальном сайте администрации </w:t>
            </w:r>
            <w:r w:rsidR="008F2F05" w:rsidRPr="008F2F05">
              <w:rPr>
                <w:rFonts w:ascii="Times New Roman" w:hAnsi="Times New Roman" w:cs="Times New Roman"/>
                <w:sz w:val="22"/>
                <w:szCs w:val="22"/>
              </w:rPr>
              <w:t>Красноармейского муниципальн</w:t>
            </w:r>
            <w:r w:rsidR="008F2F05">
              <w:rPr>
                <w:rFonts w:ascii="Times New Roman" w:hAnsi="Times New Roman" w:cs="Times New Roman"/>
                <w:sz w:val="22"/>
                <w:szCs w:val="22"/>
              </w:rPr>
              <w:t xml:space="preserve">ого округа </w:t>
            </w:r>
            <w:r w:rsidRPr="00520AAA">
              <w:rPr>
                <w:rFonts w:ascii="Times New Roman" w:hAnsi="Times New Roman" w:cs="Times New Roman"/>
                <w:sz w:val="22"/>
                <w:szCs w:val="22"/>
              </w:rPr>
              <w:t>в информационно</w:t>
            </w:r>
            <w:r w:rsidR="008F2F0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20AAA">
              <w:rPr>
                <w:rFonts w:ascii="Times New Roman" w:hAnsi="Times New Roman" w:cs="Times New Roman"/>
                <w:sz w:val="22"/>
                <w:szCs w:val="22"/>
              </w:rPr>
              <w:softHyphen/>
              <w:t>телекоммуникационной сети "Интернет", до 1 апреля года, следующего за отчетным годом.</w:t>
            </w:r>
          </w:p>
        </w:tc>
        <w:tc>
          <w:tcPr>
            <w:tcW w:w="1814" w:type="dxa"/>
          </w:tcPr>
          <w:p w14:paraId="50FA8BFC" w14:textId="77777777" w:rsidR="00A86420" w:rsidRPr="001D7EB6" w:rsidRDefault="00A86420" w:rsidP="00A864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EB6">
              <w:rPr>
                <w:rFonts w:ascii="Times New Roman" w:hAnsi="Times New Roman" w:cs="Times New Roman"/>
                <w:sz w:val="22"/>
                <w:szCs w:val="22"/>
              </w:rPr>
              <w:t>Должностные лица органа</w:t>
            </w:r>
          </w:p>
          <w:p w14:paraId="36D924C7" w14:textId="77777777" w:rsidR="00A86420" w:rsidRPr="001D7EB6" w:rsidRDefault="00A86420" w:rsidP="00A864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EB6">
              <w:rPr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</w:p>
          <w:p w14:paraId="4364C527" w14:textId="77777777" w:rsidR="00A86420" w:rsidRPr="001D7EB6" w:rsidRDefault="00A86420" w:rsidP="00A864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EB6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</w:p>
          <w:p w14:paraId="0BEC415D" w14:textId="77777777" w:rsidR="00A86420" w:rsidRPr="001D7EB6" w:rsidRDefault="00A86420" w:rsidP="00A864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EB6">
              <w:rPr>
                <w:rFonts w:ascii="Times New Roman" w:hAnsi="Times New Roman" w:cs="Times New Roman"/>
                <w:sz w:val="22"/>
                <w:szCs w:val="22"/>
              </w:rPr>
              <w:t>контроля</w:t>
            </w:r>
          </w:p>
        </w:tc>
        <w:tc>
          <w:tcPr>
            <w:tcW w:w="709" w:type="dxa"/>
          </w:tcPr>
          <w:p w14:paraId="0194383F" w14:textId="77777777" w:rsidR="00A86420" w:rsidRPr="001D7EB6" w:rsidRDefault="00A86420" w:rsidP="00A864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EB6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</w:tr>
      <w:tr w:rsidR="00A86420" w:rsidRPr="001D7EB6" w14:paraId="17D9C7B2" w14:textId="77777777" w:rsidTr="007A3A4E">
        <w:tc>
          <w:tcPr>
            <w:tcW w:w="562" w:type="dxa"/>
          </w:tcPr>
          <w:p w14:paraId="303B362E" w14:textId="77777777" w:rsidR="00A86420" w:rsidRPr="001D7EB6" w:rsidRDefault="00A86420" w:rsidP="00A864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EB6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985" w:type="dxa"/>
            <w:vAlign w:val="bottom"/>
          </w:tcPr>
          <w:p w14:paraId="6A9A5AB6" w14:textId="77777777" w:rsidR="00A86420" w:rsidRPr="00520AAA" w:rsidRDefault="00A86420" w:rsidP="00520AA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0AAA">
              <w:rPr>
                <w:rFonts w:ascii="Times New Roman" w:hAnsi="Times New Roman" w:cs="Times New Roman"/>
                <w:sz w:val="22"/>
                <w:szCs w:val="22"/>
              </w:rPr>
              <w:t>Объявление</w:t>
            </w:r>
          </w:p>
          <w:p w14:paraId="3E96F210" w14:textId="77777777" w:rsidR="00A86420" w:rsidRPr="00520AAA" w:rsidRDefault="00A86420" w:rsidP="00520AA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0AAA">
              <w:rPr>
                <w:rFonts w:ascii="Times New Roman" w:hAnsi="Times New Roman" w:cs="Times New Roman"/>
                <w:sz w:val="22"/>
                <w:szCs w:val="22"/>
              </w:rPr>
              <w:t>предостережения</w:t>
            </w:r>
          </w:p>
        </w:tc>
        <w:tc>
          <w:tcPr>
            <w:tcW w:w="4932" w:type="dxa"/>
            <w:vAlign w:val="bottom"/>
          </w:tcPr>
          <w:p w14:paraId="3FD12E39" w14:textId="77777777" w:rsidR="00A86420" w:rsidRPr="00520AAA" w:rsidRDefault="00A86420" w:rsidP="00520AAA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 w:rsidRPr="00520AAA">
              <w:rPr>
                <w:sz w:val="22"/>
                <w:szCs w:val="22"/>
              </w:rPr>
              <w:t>При наличии у контрольного органа сведений</w:t>
            </w:r>
            <w:r w:rsidRPr="00520AAA">
              <w:rPr>
                <w:rStyle w:val="2Exact"/>
                <w:sz w:val="22"/>
                <w:szCs w:val="22"/>
              </w:rPr>
              <w:t xml:space="preserve">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</w:t>
            </w:r>
            <w:r w:rsidRPr="00520AAA">
              <w:rPr>
                <w:rStyle w:val="2Exact"/>
                <w:sz w:val="22"/>
                <w:szCs w:val="22"/>
              </w:rPr>
              <w:lastRenderedPageBreak/>
              <w:t>соответствуют утвержденным индикаторам риска нарушения обязательных требований,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</w:p>
          <w:p w14:paraId="56E71573" w14:textId="77777777" w:rsidR="00A86420" w:rsidRPr="00520AAA" w:rsidRDefault="00A86420" w:rsidP="00520AAA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520AAA">
              <w:rPr>
                <w:rStyle w:val="2Exact"/>
                <w:sz w:val="22"/>
                <w:szCs w:val="22"/>
              </w:rPr>
              <w:t>Контролируемое лицо вправе после получения предостережения о недопустимости нарушения обязательных требований подать в Орган муниципального контроля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органом муниципального контроля в течение 30 дней со дня его получения,</w:t>
            </w:r>
          </w:p>
          <w:p w14:paraId="7A2EC752" w14:textId="77777777" w:rsidR="00A86420" w:rsidRPr="00520AAA" w:rsidRDefault="00A86420" w:rsidP="00520AA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0AAA">
              <w:rPr>
                <w:rStyle w:val="2Exact"/>
                <w:rFonts w:eastAsia="Arial Unicode MS"/>
                <w:sz w:val="22"/>
                <w:szCs w:val="22"/>
              </w:rPr>
              <w:t>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1814" w:type="dxa"/>
          </w:tcPr>
          <w:p w14:paraId="6FA1A03A" w14:textId="77777777" w:rsidR="00A86420" w:rsidRPr="00300A2E" w:rsidRDefault="00A86420" w:rsidP="00300A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00A2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Должностные лица органа</w:t>
            </w:r>
          </w:p>
          <w:p w14:paraId="268CD2A0" w14:textId="77777777" w:rsidR="00A86420" w:rsidRPr="00300A2E" w:rsidRDefault="00A86420" w:rsidP="00300A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00A2E">
              <w:rPr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</w:p>
          <w:p w14:paraId="0378F9DA" w14:textId="77777777" w:rsidR="00A86420" w:rsidRPr="00300A2E" w:rsidRDefault="00A86420" w:rsidP="00300A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00A2E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</w:p>
          <w:p w14:paraId="5315DCBD" w14:textId="77777777" w:rsidR="00A86420" w:rsidRPr="00300A2E" w:rsidRDefault="00A86420" w:rsidP="00300A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00A2E">
              <w:rPr>
                <w:rFonts w:ascii="Times New Roman" w:hAnsi="Times New Roman" w:cs="Times New Roman"/>
                <w:sz w:val="22"/>
                <w:szCs w:val="22"/>
              </w:rPr>
              <w:t>контроля</w:t>
            </w:r>
          </w:p>
        </w:tc>
        <w:tc>
          <w:tcPr>
            <w:tcW w:w="709" w:type="dxa"/>
          </w:tcPr>
          <w:p w14:paraId="08C20F83" w14:textId="77777777" w:rsidR="00A86420" w:rsidRPr="007A3A4E" w:rsidRDefault="00A86420" w:rsidP="007A3A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A3A4E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</w:tr>
      <w:tr w:rsidR="00525381" w:rsidRPr="001D7EB6" w14:paraId="0FBD6C39" w14:textId="77777777" w:rsidTr="007A3A4E">
        <w:tc>
          <w:tcPr>
            <w:tcW w:w="562" w:type="dxa"/>
          </w:tcPr>
          <w:p w14:paraId="18CEA67F" w14:textId="77777777" w:rsidR="00525381" w:rsidRPr="001D7EB6" w:rsidRDefault="00525381" w:rsidP="00525381">
            <w:pPr>
              <w:pStyle w:val="20"/>
              <w:shd w:val="clear" w:color="auto" w:fill="auto"/>
              <w:spacing w:before="0" w:after="0" w:line="280" w:lineRule="exact"/>
              <w:jc w:val="left"/>
              <w:rPr>
                <w:sz w:val="22"/>
                <w:szCs w:val="22"/>
              </w:rPr>
            </w:pPr>
            <w:r w:rsidRPr="001D7EB6">
              <w:rPr>
                <w:rStyle w:val="25"/>
                <w:sz w:val="22"/>
                <w:szCs w:val="22"/>
              </w:rPr>
              <w:lastRenderedPageBreak/>
              <w:t>4.</w:t>
            </w:r>
          </w:p>
        </w:tc>
        <w:tc>
          <w:tcPr>
            <w:tcW w:w="1985" w:type="dxa"/>
          </w:tcPr>
          <w:p w14:paraId="4AD61DC5" w14:textId="77777777" w:rsidR="00525381" w:rsidRPr="00520AAA" w:rsidRDefault="00525381" w:rsidP="007A3A4E">
            <w:pPr>
              <w:pStyle w:val="20"/>
              <w:shd w:val="clear" w:color="auto" w:fill="auto"/>
              <w:spacing w:before="0" w:after="0" w:line="240" w:lineRule="auto"/>
              <w:ind w:firstLine="5"/>
              <w:jc w:val="left"/>
              <w:rPr>
                <w:sz w:val="22"/>
                <w:szCs w:val="22"/>
              </w:rPr>
            </w:pPr>
            <w:r w:rsidRPr="00520AAA">
              <w:rPr>
                <w:rStyle w:val="25"/>
                <w:sz w:val="22"/>
                <w:szCs w:val="22"/>
              </w:rPr>
              <w:t>Консультирование</w:t>
            </w:r>
          </w:p>
          <w:p w14:paraId="1340DAEC" w14:textId="77777777" w:rsidR="00525381" w:rsidRPr="00520AAA" w:rsidRDefault="00525381" w:rsidP="00520AA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A1B46BC" w14:textId="77777777" w:rsidR="00525381" w:rsidRPr="00520AAA" w:rsidRDefault="00525381" w:rsidP="00520AA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3755A36" w14:textId="77777777" w:rsidR="00525381" w:rsidRPr="00520AAA" w:rsidRDefault="00525381" w:rsidP="00520AA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812A123" w14:textId="77777777" w:rsidR="00525381" w:rsidRPr="00520AAA" w:rsidRDefault="00525381" w:rsidP="00520AA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DBC752F" w14:textId="77777777" w:rsidR="00525381" w:rsidRPr="00520AAA" w:rsidRDefault="00525381" w:rsidP="00520AA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1E87220" w14:textId="77777777" w:rsidR="00525381" w:rsidRPr="00520AAA" w:rsidRDefault="00525381" w:rsidP="00520AA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D6F1E99" w14:textId="77777777" w:rsidR="00525381" w:rsidRPr="00520AAA" w:rsidRDefault="00525381" w:rsidP="00520AA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2" w:type="dxa"/>
            <w:vAlign w:val="bottom"/>
          </w:tcPr>
          <w:p w14:paraId="0AF5BFC8" w14:textId="77777777" w:rsidR="00525381" w:rsidRPr="00520AAA" w:rsidRDefault="00525381" w:rsidP="00520AA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0AAA">
              <w:rPr>
                <w:rStyle w:val="2Exact"/>
                <w:rFonts w:eastAsia="Arial Unicode MS"/>
                <w:sz w:val="22"/>
                <w:szCs w:val="22"/>
              </w:rPr>
              <w:t xml:space="preserve">Консультирование осуществляется должностными лицами органа муниципального земельного контроля по телефону, в письменной   </w:t>
            </w:r>
            <w:r w:rsidRPr="00520AAA">
              <w:rPr>
                <w:rFonts w:ascii="Times New Roman" w:hAnsi="Times New Roman" w:cs="Times New Roman"/>
                <w:sz w:val="22"/>
                <w:szCs w:val="22"/>
              </w:rPr>
              <w:t>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14:paraId="10CB1A39" w14:textId="77777777" w:rsidR="00525381" w:rsidRPr="00520AAA" w:rsidRDefault="00525381" w:rsidP="00520AA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0AAA">
              <w:rPr>
                <w:rFonts w:ascii="Times New Roman" w:hAnsi="Times New Roman" w:cs="Times New Roman"/>
                <w:sz w:val="22"/>
                <w:szCs w:val="22"/>
              </w:rPr>
              <w:t>Консультирование, осуществляется по следующим вопросам:</w:t>
            </w:r>
          </w:p>
          <w:p w14:paraId="5AB9C9E2" w14:textId="4E6111D6" w:rsidR="00525381" w:rsidRPr="00520AAA" w:rsidRDefault="00525381" w:rsidP="00520AA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0AAA">
              <w:rPr>
                <w:rFonts w:ascii="Times New Roman" w:hAnsi="Times New Roman" w:cs="Times New Roman"/>
                <w:sz w:val="22"/>
                <w:szCs w:val="22"/>
              </w:rPr>
              <w:t>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14:paraId="2482C064" w14:textId="77777777" w:rsidR="00525381" w:rsidRPr="00520AAA" w:rsidRDefault="00525381" w:rsidP="00520AA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0AAA">
              <w:rPr>
                <w:rFonts w:ascii="Times New Roman" w:hAnsi="Times New Roman" w:cs="Times New Roman"/>
                <w:sz w:val="22"/>
                <w:szCs w:val="22"/>
              </w:rPr>
              <w:t>разъяснение положений нормативных правовых актов, регламентирующих порядок осуществления муниципального контроля;</w:t>
            </w:r>
          </w:p>
          <w:p w14:paraId="471B7546" w14:textId="77777777" w:rsidR="00525381" w:rsidRPr="00520AAA" w:rsidRDefault="00525381" w:rsidP="00520AA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0AAA">
              <w:rPr>
                <w:rFonts w:ascii="Times New Roman" w:hAnsi="Times New Roman" w:cs="Times New Roman"/>
                <w:sz w:val="22"/>
                <w:szCs w:val="22"/>
              </w:rPr>
              <w:t>компетенция уполномоченного органа;</w:t>
            </w:r>
          </w:p>
          <w:p w14:paraId="036EDA12" w14:textId="77777777" w:rsidR="00525381" w:rsidRPr="00520AAA" w:rsidRDefault="00525381" w:rsidP="00520AA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0AAA">
              <w:rPr>
                <w:rFonts w:ascii="Times New Roman" w:hAnsi="Times New Roman" w:cs="Times New Roman"/>
                <w:sz w:val="22"/>
                <w:szCs w:val="22"/>
              </w:rPr>
              <w:t>порядок обжалования действий (бездействия) муниципальных инспекторов.</w:t>
            </w:r>
          </w:p>
          <w:p w14:paraId="4EB09DA2" w14:textId="180ECAAA" w:rsidR="00525381" w:rsidRPr="00520AAA" w:rsidRDefault="00525381" w:rsidP="00117E97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proofErr w:type="gramStart"/>
            <w:r w:rsidRPr="00520AAA">
              <w:rPr>
                <w:sz w:val="22"/>
                <w:szCs w:val="22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администрации </w:t>
            </w:r>
            <w:r w:rsidR="008F2F05" w:rsidRPr="008F2F05">
              <w:rPr>
                <w:sz w:val="22"/>
                <w:szCs w:val="22"/>
              </w:rPr>
              <w:t>Красноармейского муниципального</w:t>
            </w:r>
            <w:r w:rsidR="008F2F05">
              <w:rPr>
                <w:sz w:val="22"/>
                <w:szCs w:val="22"/>
              </w:rPr>
              <w:t xml:space="preserve"> округа</w:t>
            </w:r>
            <w:r w:rsidR="00520AAA">
              <w:rPr>
                <w:sz w:val="22"/>
                <w:szCs w:val="22"/>
              </w:rPr>
              <w:t xml:space="preserve"> </w:t>
            </w:r>
            <w:r w:rsidRPr="00520AAA">
              <w:rPr>
                <w:sz w:val="22"/>
                <w:szCs w:val="22"/>
              </w:rPr>
              <w:t xml:space="preserve"> в информационно</w:t>
            </w:r>
            <w:r w:rsidR="008F2F05">
              <w:rPr>
                <w:sz w:val="22"/>
                <w:szCs w:val="22"/>
              </w:rPr>
              <w:t>-</w:t>
            </w:r>
            <w:r w:rsidRPr="00520AAA">
              <w:rPr>
                <w:sz w:val="22"/>
                <w:szCs w:val="22"/>
              </w:rPr>
              <w:softHyphen/>
              <w:t>телекоммуникационной сети «Интернет» на странице Контрольно-надзорная деятельность письменного разъяснения, подписанного уполномоченным</w:t>
            </w:r>
            <w:proofErr w:type="gramEnd"/>
          </w:p>
        </w:tc>
        <w:tc>
          <w:tcPr>
            <w:tcW w:w="1814" w:type="dxa"/>
          </w:tcPr>
          <w:p w14:paraId="689C396C" w14:textId="77777777" w:rsidR="00525381" w:rsidRPr="00300A2E" w:rsidRDefault="00525381" w:rsidP="00300A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00A2E">
              <w:rPr>
                <w:rFonts w:ascii="Times New Roman" w:hAnsi="Times New Roman" w:cs="Times New Roman"/>
                <w:sz w:val="22"/>
                <w:szCs w:val="22"/>
              </w:rPr>
              <w:t>Должностные лица органа</w:t>
            </w:r>
          </w:p>
          <w:p w14:paraId="4C53E1D0" w14:textId="77777777" w:rsidR="00525381" w:rsidRPr="00300A2E" w:rsidRDefault="00525381" w:rsidP="00300A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00A2E">
              <w:rPr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</w:p>
          <w:p w14:paraId="490AD2E3" w14:textId="77777777" w:rsidR="00525381" w:rsidRPr="00300A2E" w:rsidRDefault="00525381" w:rsidP="00300A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00A2E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</w:p>
          <w:p w14:paraId="3F491EA3" w14:textId="77777777" w:rsidR="00525381" w:rsidRPr="00300A2E" w:rsidRDefault="00525381" w:rsidP="00300A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00A2E">
              <w:rPr>
                <w:rFonts w:ascii="Times New Roman" w:hAnsi="Times New Roman" w:cs="Times New Roman"/>
                <w:sz w:val="22"/>
                <w:szCs w:val="22"/>
              </w:rPr>
              <w:t>контроля</w:t>
            </w:r>
          </w:p>
        </w:tc>
        <w:tc>
          <w:tcPr>
            <w:tcW w:w="709" w:type="dxa"/>
          </w:tcPr>
          <w:p w14:paraId="73293AB0" w14:textId="77777777" w:rsidR="00525381" w:rsidRPr="007A3A4E" w:rsidRDefault="00525381" w:rsidP="007A3A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A3A4E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</w:tr>
      <w:tr w:rsidR="00412CC0" w:rsidRPr="001D7EB6" w14:paraId="4EB6964D" w14:textId="77777777" w:rsidTr="007A3A4E">
        <w:tc>
          <w:tcPr>
            <w:tcW w:w="562" w:type="dxa"/>
          </w:tcPr>
          <w:p w14:paraId="70ED8AF7" w14:textId="77777777" w:rsidR="00412CC0" w:rsidRPr="001D7EB6" w:rsidRDefault="00412CC0" w:rsidP="00412C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EB6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1985" w:type="dxa"/>
          </w:tcPr>
          <w:p w14:paraId="63F911C6" w14:textId="77777777" w:rsidR="00412CC0" w:rsidRPr="00520AAA" w:rsidRDefault="00412CC0" w:rsidP="00520AA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0AAA">
              <w:rPr>
                <w:rFonts w:ascii="Times New Roman" w:hAnsi="Times New Roman" w:cs="Times New Roman"/>
                <w:sz w:val="22"/>
                <w:szCs w:val="22"/>
              </w:rPr>
              <w:t>Профилактический</w:t>
            </w:r>
          </w:p>
          <w:p w14:paraId="652BD66F" w14:textId="77777777" w:rsidR="00412CC0" w:rsidRPr="00520AAA" w:rsidRDefault="00412CC0" w:rsidP="00520AA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0AAA">
              <w:rPr>
                <w:rFonts w:ascii="Times New Roman" w:hAnsi="Times New Roman" w:cs="Times New Roman"/>
                <w:sz w:val="22"/>
                <w:szCs w:val="22"/>
              </w:rPr>
              <w:t>визит</w:t>
            </w:r>
          </w:p>
        </w:tc>
        <w:tc>
          <w:tcPr>
            <w:tcW w:w="4932" w:type="dxa"/>
            <w:vAlign w:val="bottom"/>
          </w:tcPr>
          <w:p w14:paraId="5DCE43AD" w14:textId="77777777" w:rsidR="00412CC0" w:rsidRPr="00520AAA" w:rsidRDefault="00412CC0" w:rsidP="00520AA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0AAA">
              <w:rPr>
                <w:rFonts w:ascii="Times New Roman" w:hAnsi="Times New Roman" w:cs="Times New Roman"/>
                <w:sz w:val="22"/>
                <w:szCs w:val="22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по использованию земель.</w:t>
            </w:r>
          </w:p>
          <w:p w14:paraId="4D073E81" w14:textId="77777777" w:rsidR="00412CC0" w:rsidRPr="00520AAA" w:rsidRDefault="00412CC0" w:rsidP="00520AA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0AAA">
              <w:rPr>
                <w:rFonts w:ascii="Times New Roman" w:hAnsi="Times New Roman" w:cs="Times New Roman"/>
                <w:sz w:val="22"/>
                <w:szCs w:val="22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позднее </w:t>
            </w:r>
            <w:r w:rsidRPr="00520AA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248-ФЗ.</w:t>
            </w:r>
          </w:p>
          <w:p w14:paraId="29F5C1F7" w14:textId="77777777" w:rsidR="00412CC0" w:rsidRPr="00520AAA" w:rsidRDefault="00412CC0" w:rsidP="00520AA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0AAA">
              <w:rPr>
                <w:rFonts w:ascii="Times New Roman" w:hAnsi="Times New Roman" w:cs="Times New Roman"/>
                <w:sz w:val="22"/>
                <w:szCs w:val="22"/>
              </w:rPr>
              <w:t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14:paraId="541EF82C" w14:textId="77777777" w:rsidR="001D7EB6" w:rsidRPr="00520AAA" w:rsidRDefault="001D7EB6" w:rsidP="00520AA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0AAA">
              <w:rPr>
                <w:rFonts w:ascii="Times New Roman" w:hAnsi="Times New Roman" w:cs="Times New Roman"/>
                <w:sz w:val="22"/>
                <w:szCs w:val="22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14:paraId="432388D9" w14:textId="77777777" w:rsidR="001D7EB6" w:rsidRPr="00520AAA" w:rsidRDefault="001D7EB6" w:rsidP="00520AA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0AAA">
              <w:rPr>
                <w:rFonts w:ascii="Times New Roman" w:hAnsi="Times New Roman" w:cs="Times New Roman"/>
                <w:sz w:val="22"/>
                <w:szCs w:val="22"/>
              </w:rPr>
              <w:t xml:space="preserve"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 w:rsidRPr="00520AAA">
              <w:rPr>
                <w:rFonts w:ascii="Times New Roman" w:hAnsi="Times New Roman" w:cs="Times New Roman"/>
                <w:sz w:val="22"/>
                <w:szCs w:val="22"/>
              </w:rPr>
              <w:t>видео</w:t>
            </w:r>
            <w:r w:rsidRPr="00520AAA">
              <w:rPr>
                <w:rFonts w:ascii="Times New Roman" w:hAnsi="Times New Roman" w:cs="Times New Roman"/>
                <w:sz w:val="22"/>
                <w:szCs w:val="22"/>
              </w:rPr>
              <w:softHyphen/>
              <w:t>конференц-связи</w:t>
            </w:r>
            <w:proofErr w:type="spellEnd"/>
            <w:r w:rsidRPr="00520AA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4545D701" w14:textId="77777777" w:rsidR="001D7EB6" w:rsidRPr="00520AAA" w:rsidRDefault="001D7EB6" w:rsidP="00520AA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0AAA">
              <w:rPr>
                <w:rFonts w:ascii="Times New Roman" w:hAnsi="Times New Roman" w:cs="Times New Roman"/>
                <w:sz w:val="22"/>
                <w:szCs w:val="22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14:paraId="235629F7" w14:textId="77777777" w:rsidR="001D7EB6" w:rsidRPr="00520AAA" w:rsidRDefault="001D7EB6" w:rsidP="00520AA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0AAA">
              <w:rPr>
                <w:rFonts w:ascii="Times New Roman" w:hAnsi="Times New Roman" w:cs="Times New Roman"/>
                <w:sz w:val="22"/>
                <w:szCs w:val="22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от 31.07.2020 № 248-ФЗ.</w:t>
            </w:r>
          </w:p>
          <w:p w14:paraId="3B94B216" w14:textId="77777777" w:rsidR="001D7EB6" w:rsidRPr="00520AAA" w:rsidRDefault="001D7EB6" w:rsidP="00520AA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0AAA">
              <w:rPr>
                <w:rFonts w:ascii="Times New Roman" w:hAnsi="Times New Roman" w:cs="Times New Roman"/>
                <w:sz w:val="22"/>
                <w:szCs w:val="22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</w:t>
            </w:r>
          </w:p>
          <w:p w14:paraId="5280C929" w14:textId="77777777" w:rsidR="001D7EB6" w:rsidRPr="00520AAA" w:rsidRDefault="001D7EB6" w:rsidP="00520AAA">
            <w:pPr>
              <w:rPr>
                <w:rStyle w:val="2Exact"/>
                <w:rFonts w:eastAsia="Arial Unicode MS"/>
                <w:sz w:val="22"/>
                <w:szCs w:val="22"/>
              </w:rPr>
            </w:pPr>
            <w:r w:rsidRPr="00520AAA">
              <w:rPr>
                <w:rFonts w:ascii="Times New Roman" w:hAnsi="Times New Roman" w:cs="Times New Roman"/>
                <w:sz w:val="22"/>
                <w:szCs w:val="22"/>
              </w:rPr>
              <w:t>рекомендательный характер.</w:t>
            </w:r>
          </w:p>
        </w:tc>
        <w:tc>
          <w:tcPr>
            <w:tcW w:w="1814" w:type="dxa"/>
          </w:tcPr>
          <w:p w14:paraId="31B21B90" w14:textId="77777777" w:rsidR="00412CC0" w:rsidRPr="001D7EB6" w:rsidRDefault="00412CC0" w:rsidP="00412C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E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Должностные лица органа</w:t>
            </w:r>
          </w:p>
          <w:p w14:paraId="18D82BD9" w14:textId="77777777" w:rsidR="00412CC0" w:rsidRPr="001D7EB6" w:rsidRDefault="00412CC0" w:rsidP="00412C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EB6">
              <w:rPr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</w:p>
          <w:p w14:paraId="3816D0B7" w14:textId="77777777" w:rsidR="00412CC0" w:rsidRPr="001D7EB6" w:rsidRDefault="00412CC0" w:rsidP="00412C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EB6">
              <w:rPr>
                <w:rFonts w:ascii="Times New Roman" w:hAnsi="Times New Roman" w:cs="Times New Roman"/>
                <w:sz w:val="22"/>
                <w:szCs w:val="22"/>
              </w:rPr>
              <w:t>земельного</w:t>
            </w:r>
          </w:p>
          <w:p w14:paraId="5E51CEC0" w14:textId="77777777" w:rsidR="00412CC0" w:rsidRPr="001D7EB6" w:rsidRDefault="00412CC0" w:rsidP="00412C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EB6">
              <w:rPr>
                <w:rFonts w:ascii="Times New Roman" w:hAnsi="Times New Roman" w:cs="Times New Roman"/>
                <w:sz w:val="22"/>
                <w:szCs w:val="22"/>
              </w:rPr>
              <w:t>контроля</w:t>
            </w:r>
          </w:p>
        </w:tc>
        <w:tc>
          <w:tcPr>
            <w:tcW w:w="709" w:type="dxa"/>
          </w:tcPr>
          <w:p w14:paraId="03758687" w14:textId="77777777" w:rsidR="00412CC0" w:rsidRPr="001D7EB6" w:rsidRDefault="00412CC0" w:rsidP="00412C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7EB6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</w:tr>
    </w:tbl>
    <w:p w14:paraId="4DB0D6B9" w14:textId="77777777" w:rsidR="004177D0" w:rsidRPr="001D7EB6" w:rsidRDefault="004177D0" w:rsidP="003A2F90">
      <w:pPr>
        <w:rPr>
          <w:rFonts w:ascii="Times New Roman" w:hAnsi="Times New Roman" w:cs="Times New Roman"/>
          <w:sz w:val="22"/>
          <w:szCs w:val="22"/>
        </w:rPr>
      </w:pPr>
    </w:p>
    <w:sectPr w:rsidR="004177D0" w:rsidRPr="001D7EB6" w:rsidSect="007A3A4E">
      <w:type w:val="continuous"/>
      <w:pgSz w:w="11900" w:h="16840"/>
      <w:pgMar w:top="397" w:right="397" w:bottom="39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5EEBE6" w14:textId="77777777" w:rsidR="00D82388" w:rsidRDefault="00D82388">
      <w:r>
        <w:separator/>
      </w:r>
    </w:p>
  </w:endnote>
  <w:endnote w:type="continuationSeparator" w:id="0">
    <w:p w14:paraId="4F79E048" w14:textId="77777777" w:rsidR="00D82388" w:rsidRDefault="00D82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493B57" w14:textId="77777777" w:rsidR="00D82388" w:rsidRDefault="00D82388"/>
  </w:footnote>
  <w:footnote w:type="continuationSeparator" w:id="0">
    <w:p w14:paraId="6C624448" w14:textId="77777777" w:rsidR="00D82388" w:rsidRDefault="00D8238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C8F34" w14:textId="77777777" w:rsidR="00064A25" w:rsidRDefault="00064A25" w:rsidP="00064A25">
    <w:pPr>
      <w:pStyle w:val="a5"/>
      <w:jc w:val="right"/>
    </w:pPr>
    <w:r>
      <w:t xml:space="preserve">Проект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F7706"/>
    <w:multiLevelType w:val="multilevel"/>
    <w:tmpl w:val="F1AC0218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F04121"/>
    <w:multiLevelType w:val="multilevel"/>
    <w:tmpl w:val="C5642A9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0A3575"/>
    <w:multiLevelType w:val="multilevel"/>
    <w:tmpl w:val="FD14A22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2007A5"/>
    <w:multiLevelType w:val="multilevel"/>
    <w:tmpl w:val="D62AB1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68475E"/>
    <w:multiLevelType w:val="multilevel"/>
    <w:tmpl w:val="31F02F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7D0"/>
    <w:rsid w:val="00064A25"/>
    <w:rsid w:val="00072473"/>
    <w:rsid w:val="00117E97"/>
    <w:rsid w:val="001714D0"/>
    <w:rsid w:val="00174133"/>
    <w:rsid w:val="001B64EB"/>
    <w:rsid w:val="001D7EB6"/>
    <w:rsid w:val="00300A2E"/>
    <w:rsid w:val="003A2F90"/>
    <w:rsid w:val="00412CC0"/>
    <w:rsid w:val="004177D0"/>
    <w:rsid w:val="0049729F"/>
    <w:rsid w:val="00520AAA"/>
    <w:rsid w:val="00525381"/>
    <w:rsid w:val="00594D18"/>
    <w:rsid w:val="005D3B7D"/>
    <w:rsid w:val="007624C0"/>
    <w:rsid w:val="007A3A4E"/>
    <w:rsid w:val="008F2F05"/>
    <w:rsid w:val="00A354A2"/>
    <w:rsid w:val="00A86420"/>
    <w:rsid w:val="00B47E22"/>
    <w:rsid w:val="00BE5446"/>
    <w:rsid w:val="00CF188B"/>
    <w:rsid w:val="00D82388"/>
    <w:rsid w:val="00DD3679"/>
    <w:rsid w:val="00E6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FFE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2">
    <w:name w:val="Заголовок №2 (2)_"/>
    <w:basedOn w:val="a0"/>
    <w:link w:val="22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80" w:line="274" w:lineRule="exact"/>
      <w:ind w:firstLine="206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80" w:line="475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before="120" w:after="360" w:line="0" w:lineRule="atLeast"/>
      <w:jc w:val="center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Заголовок №2"/>
    <w:basedOn w:val="a"/>
    <w:link w:val="21"/>
    <w:pPr>
      <w:shd w:val="clear" w:color="auto" w:fill="FFFFFF"/>
      <w:spacing w:before="24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98" w:lineRule="exact"/>
      <w:jc w:val="right"/>
    </w:pPr>
    <w:rPr>
      <w:rFonts w:ascii="Arial" w:eastAsia="Arial" w:hAnsi="Arial" w:cs="Arial"/>
      <w:b/>
      <w:bCs/>
      <w:i/>
      <w:i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4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table" w:styleId="a4">
    <w:name w:val="Table Grid"/>
    <w:basedOn w:val="a1"/>
    <w:uiPriority w:val="39"/>
    <w:rsid w:val="003A2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64A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4A25"/>
    <w:rPr>
      <w:color w:val="000000"/>
    </w:rPr>
  </w:style>
  <w:style w:type="paragraph" w:styleId="a7">
    <w:name w:val="footer"/>
    <w:basedOn w:val="a"/>
    <w:link w:val="a8"/>
    <w:uiPriority w:val="99"/>
    <w:unhideWhenUsed/>
    <w:rsid w:val="00064A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4A2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2">
    <w:name w:val="Заголовок №2 (2)_"/>
    <w:basedOn w:val="a0"/>
    <w:link w:val="22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80" w:line="274" w:lineRule="exact"/>
      <w:ind w:firstLine="206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80" w:line="475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before="120" w:after="360" w:line="0" w:lineRule="atLeast"/>
      <w:jc w:val="center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Заголовок №2"/>
    <w:basedOn w:val="a"/>
    <w:link w:val="21"/>
    <w:pPr>
      <w:shd w:val="clear" w:color="auto" w:fill="FFFFFF"/>
      <w:spacing w:before="24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98" w:lineRule="exact"/>
      <w:jc w:val="right"/>
    </w:pPr>
    <w:rPr>
      <w:rFonts w:ascii="Arial" w:eastAsia="Arial" w:hAnsi="Arial" w:cs="Arial"/>
      <w:b/>
      <w:bCs/>
      <w:i/>
      <w:i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4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table" w:styleId="a4">
    <w:name w:val="Table Grid"/>
    <w:basedOn w:val="a1"/>
    <w:uiPriority w:val="39"/>
    <w:rsid w:val="003A2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64A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4A25"/>
    <w:rPr>
      <w:color w:val="000000"/>
    </w:rPr>
  </w:style>
  <w:style w:type="paragraph" w:styleId="a7">
    <w:name w:val="footer"/>
    <w:basedOn w:val="a"/>
    <w:link w:val="a8"/>
    <w:uiPriority w:val="99"/>
    <w:unhideWhenUsed/>
    <w:rsid w:val="00064A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4A2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2282</Words>
  <Characters>13011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Адм. Красночетайского района - Марина Ухтерова</dc:creator>
  <cp:lastModifiedBy>Наталия Иванова</cp:lastModifiedBy>
  <cp:revision>2</cp:revision>
  <dcterms:created xsi:type="dcterms:W3CDTF">2021-10-26T10:54:00Z</dcterms:created>
  <dcterms:modified xsi:type="dcterms:W3CDTF">2021-10-26T10:54:00Z</dcterms:modified>
</cp:coreProperties>
</file>