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Layout w:type="fixed"/>
        <w:tblLook w:val="0000"/>
      </w:tblPr>
      <w:tblGrid>
        <w:gridCol w:w="4219"/>
        <w:gridCol w:w="1417"/>
        <w:gridCol w:w="3969"/>
      </w:tblGrid>
      <w:tr w:rsidR="00E45AFB" w:rsidRPr="00117577" w:rsidTr="00E05327">
        <w:tc>
          <w:tcPr>
            <w:tcW w:w="4219" w:type="dxa"/>
          </w:tcPr>
          <w:p w:rsidR="00E45AFB" w:rsidRPr="00117577" w:rsidRDefault="00E45AFB" w:rsidP="00E05327">
            <w:pPr>
              <w:jc w:val="center"/>
              <w:rPr>
                <w:rFonts w:ascii="Arial Cyr Chuv" w:hAnsi="Arial Cyr Chuv"/>
                <w:sz w:val="24"/>
                <w:szCs w:val="24"/>
              </w:rPr>
            </w:pPr>
          </w:p>
          <w:p w:rsidR="00E45AFB" w:rsidRPr="00117577" w:rsidRDefault="00E45AFB" w:rsidP="00E05327">
            <w:pPr>
              <w:spacing w:line="260" w:lineRule="exact"/>
              <w:jc w:val="center"/>
              <w:rPr>
                <w:rFonts w:ascii="Times New Roman Chuv" w:hAnsi="Times New Roman Chuv"/>
                <w:sz w:val="24"/>
                <w:szCs w:val="24"/>
              </w:rPr>
            </w:pPr>
            <w:r w:rsidRPr="00117577">
              <w:rPr>
                <w:rFonts w:ascii="Times New Roman Chuv" w:hAnsi="Times New Roman Chuv"/>
                <w:sz w:val="24"/>
                <w:szCs w:val="24"/>
              </w:rPr>
              <w:t>Чёваш Республикин</w:t>
            </w:r>
          </w:p>
          <w:p w:rsidR="00E45AFB" w:rsidRPr="00117577" w:rsidRDefault="00E45AFB" w:rsidP="00E05327">
            <w:pPr>
              <w:spacing w:line="260" w:lineRule="exact"/>
              <w:jc w:val="center"/>
              <w:rPr>
                <w:rFonts w:ascii="Times New Roman Chuv" w:hAnsi="Times New Roman Chuv"/>
                <w:sz w:val="24"/>
                <w:szCs w:val="24"/>
              </w:rPr>
            </w:pPr>
            <w:r w:rsidRPr="00117577">
              <w:rPr>
                <w:rFonts w:ascii="Times New Roman Chuv" w:hAnsi="Times New Roman Chuv"/>
                <w:sz w:val="24"/>
                <w:szCs w:val="24"/>
              </w:rPr>
              <w:t>+.н. Шупашкар хула</w:t>
            </w:r>
          </w:p>
          <w:p w:rsidR="00E45AFB" w:rsidRPr="00117577" w:rsidRDefault="00E45AFB" w:rsidP="00E05327">
            <w:pPr>
              <w:spacing w:line="260" w:lineRule="exact"/>
              <w:jc w:val="center"/>
              <w:rPr>
                <w:rFonts w:ascii="Times New Roman Chuv" w:hAnsi="Times New Roman Chuv"/>
                <w:sz w:val="24"/>
                <w:szCs w:val="24"/>
              </w:rPr>
            </w:pPr>
            <w:r w:rsidRPr="00117577">
              <w:rPr>
                <w:rFonts w:ascii="Times New Roman Chuv" w:hAnsi="Times New Roman Chuv"/>
                <w:sz w:val="24"/>
                <w:szCs w:val="24"/>
              </w:rPr>
              <w:t>администраций.</w:t>
            </w:r>
          </w:p>
          <w:p w:rsidR="00E45AFB" w:rsidRPr="00117577" w:rsidRDefault="00E45AFB" w:rsidP="00E05327">
            <w:pPr>
              <w:jc w:val="center"/>
              <w:rPr>
                <w:rFonts w:ascii="Times New Roman Chuv" w:hAnsi="Times New Roman Chuv"/>
                <w:sz w:val="24"/>
                <w:szCs w:val="24"/>
              </w:rPr>
            </w:pPr>
          </w:p>
          <w:p w:rsidR="00E45AFB" w:rsidRPr="00117577" w:rsidRDefault="00E45AFB" w:rsidP="00E05327">
            <w:pPr>
              <w:pStyle w:val="2"/>
              <w:rPr>
                <w:sz w:val="24"/>
                <w:szCs w:val="24"/>
              </w:rPr>
            </w:pPr>
            <w:r w:rsidRPr="00117577">
              <w:rPr>
                <w:sz w:val="24"/>
                <w:szCs w:val="24"/>
              </w:rPr>
              <w:t>ЙЫШЁНУ</w:t>
            </w:r>
          </w:p>
          <w:p w:rsidR="00E45AFB" w:rsidRPr="00117577" w:rsidRDefault="00E45AFB" w:rsidP="00E05327">
            <w:pPr>
              <w:jc w:val="center"/>
              <w:rPr>
                <w:rFonts w:ascii="TimesET" w:hAnsi="TimesET"/>
                <w:sz w:val="24"/>
                <w:szCs w:val="24"/>
              </w:rPr>
            </w:pPr>
          </w:p>
        </w:tc>
        <w:tc>
          <w:tcPr>
            <w:tcW w:w="1417" w:type="dxa"/>
          </w:tcPr>
          <w:p w:rsidR="00E45AFB" w:rsidRPr="00117577" w:rsidRDefault="00E45AFB" w:rsidP="00E05327">
            <w:pPr>
              <w:rPr>
                <w:sz w:val="24"/>
                <w:szCs w:val="24"/>
              </w:rPr>
            </w:pPr>
          </w:p>
          <w:bookmarkStart w:id="0" w:name="_MON_1200914591"/>
          <w:bookmarkEnd w:id="0"/>
          <w:p w:rsidR="00E45AFB" w:rsidRPr="00117577" w:rsidRDefault="00E45AFB" w:rsidP="00E05327">
            <w:pPr>
              <w:rPr>
                <w:sz w:val="24"/>
                <w:szCs w:val="24"/>
              </w:rPr>
            </w:pPr>
            <w:r w:rsidRPr="00117577">
              <w:rPr>
                <w:sz w:val="24"/>
                <w:szCs w:val="24"/>
                <w:lang w:val="en-US"/>
              </w:rPr>
              <w:object w:dxaOrig="858" w:dyaOrig="1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75pt" o:ole="">
                  <v:imagedata r:id="rId8" o:title=""/>
                </v:shape>
                <o:OLEObject Type="Embed" ProgID="Word.Picture.8" ShapeID="_x0000_i1025" DrawAspect="Content" ObjectID="_1705301910" r:id="rId9"/>
              </w:object>
            </w:r>
          </w:p>
        </w:tc>
        <w:tc>
          <w:tcPr>
            <w:tcW w:w="3969" w:type="dxa"/>
          </w:tcPr>
          <w:p w:rsidR="00E45AFB" w:rsidRPr="00117577" w:rsidRDefault="00E45AFB" w:rsidP="00E05327">
            <w:pPr>
              <w:jc w:val="center"/>
              <w:rPr>
                <w:rFonts w:ascii="Arial Cyr Chuv" w:hAnsi="Arial Cyr Chuv"/>
                <w:sz w:val="24"/>
                <w:szCs w:val="24"/>
              </w:rPr>
            </w:pPr>
          </w:p>
          <w:p w:rsidR="00E45AFB" w:rsidRPr="00117577" w:rsidRDefault="00E45AFB" w:rsidP="00E45AFB">
            <w:pPr>
              <w:spacing w:line="260" w:lineRule="exact"/>
              <w:jc w:val="center"/>
              <w:rPr>
                <w:sz w:val="24"/>
                <w:szCs w:val="24"/>
              </w:rPr>
            </w:pPr>
            <w:r w:rsidRPr="00117577">
              <w:rPr>
                <w:sz w:val="24"/>
                <w:szCs w:val="24"/>
              </w:rPr>
              <w:t>Администрация</w:t>
            </w:r>
          </w:p>
          <w:p w:rsidR="00E45AFB" w:rsidRPr="00117577" w:rsidRDefault="00E45AFB" w:rsidP="00E45AFB">
            <w:pPr>
              <w:spacing w:line="260" w:lineRule="exact"/>
              <w:jc w:val="center"/>
              <w:rPr>
                <w:sz w:val="24"/>
                <w:szCs w:val="24"/>
              </w:rPr>
            </w:pPr>
            <w:r w:rsidRPr="00117577">
              <w:rPr>
                <w:sz w:val="24"/>
                <w:szCs w:val="24"/>
              </w:rPr>
              <w:t>города Новочебоксарска</w:t>
            </w:r>
          </w:p>
          <w:p w:rsidR="00E45AFB" w:rsidRPr="00117577" w:rsidRDefault="00E45AFB" w:rsidP="00E45AFB">
            <w:pPr>
              <w:spacing w:line="260" w:lineRule="exact"/>
              <w:jc w:val="center"/>
              <w:rPr>
                <w:sz w:val="24"/>
                <w:szCs w:val="24"/>
              </w:rPr>
            </w:pPr>
            <w:r w:rsidRPr="00117577">
              <w:rPr>
                <w:sz w:val="24"/>
                <w:szCs w:val="24"/>
              </w:rPr>
              <w:t>Чувашской Республики</w:t>
            </w:r>
          </w:p>
          <w:p w:rsidR="00E45AFB" w:rsidRPr="00117577" w:rsidRDefault="00E45AFB" w:rsidP="00E05327">
            <w:pPr>
              <w:jc w:val="center"/>
              <w:rPr>
                <w:sz w:val="24"/>
                <w:szCs w:val="24"/>
              </w:rPr>
            </w:pPr>
          </w:p>
          <w:p w:rsidR="00E45AFB" w:rsidRPr="00117577" w:rsidRDefault="00E45AFB" w:rsidP="00E05327">
            <w:pPr>
              <w:jc w:val="center"/>
              <w:rPr>
                <w:sz w:val="24"/>
                <w:szCs w:val="24"/>
              </w:rPr>
            </w:pPr>
            <w:r w:rsidRPr="00117577">
              <w:rPr>
                <w:sz w:val="24"/>
                <w:szCs w:val="24"/>
              </w:rPr>
              <w:t>ПОСТАНОВЛЕНИЕ</w:t>
            </w:r>
          </w:p>
          <w:p w:rsidR="00E45AFB" w:rsidRPr="00117577" w:rsidRDefault="00E45AFB" w:rsidP="00E05327">
            <w:pPr>
              <w:jc w:val="center"/>
              <w:rPr>
                <w:sz w:val="24"/>
                <w:szCs w:val="24"/>
              </w:rPr>
            </w:pPr>
          </w:p>
        </w:tc>
      </w:tr>
    </w:tbl>
    <w:p w:rsidR="00E45AFB" w:rsidRPr="00117577" w:rsidRDefault="00E45AFB" w:rsidP="00E45AFB">
      <w:pPr>
        <w:tabs>
          <w:tab w:val="left" w:pos="2343"/>
        </w:tabs>
        <w:jc w:val="center"/>
        <w:rPr>
          <w:sz w:val="24"/>
          <w:szCs w:val="24"/>
        </w:rPr>
      </w:pPr>
      <w:r w:rsidRPr="00117577">
        <w:rPr>
          <w:sz w:val="24"/>
          <w:szCs w:val="24"/>
        </w:rPr>
        <w:t>____________ № ____</w:t>
      </w:r>
      <w:r>
        <w:rPr>
          <w:sz w:val="24"/>
          <w:szCs w:val="24"/>
        </w:rPr>
        <w:t>_____</w:t>
      </w:r>
    </w:p>
    <w:p w:rsidR="00E45AFB" w:rsidRPr="00117577" w:rsidRDefault="00E45AFB" w:rsidP="00E45AFB">
      <w:pPr>
        <w:tabs>
          <w:tab w:val="left" w:pos="2343"/>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2"/>
      </w:tblGrid>
      <w:tr w:rsidR="00E45AFB" w:rsidRPr="00117577" w:rsidTr="00E05327">
        <w:trPr>
          <w:trHeight w:val="1665"/>
        </w:trPr>
        <w:tc>
          <w:tcPr>
            <w:tcW w:w="4732" w:type="dxa"/>
            <w:tcBorders>
              <w:top w:val="nil"/>
              <w:left w:val="nil"/>
              <w:bottom w:val="nil"/>
              <w:right w:val="nil"/>
            </w:tcBorders>
            <w:hideMark/>
          </w:tcPr>
          <w:p w:rsidR="0062250A" w:rsidRDefault="0062250A" w:rsidP="0034626E">
            <w:pPr>
              <w:jc w:val="both"/>
              <w:rPr>
                <w:b/>
                <w:sz w:val="24"/>
                <w:szCs w:val="24"/>
              </w:rPr>
            </w:pPr>
          </w:p>
          <w:p w:rsidR="00E45AFB" w:rsidRPr="00117577" w:rsidRDefault="00E45AFB" w:rsidP="0034626E">
            <w:pPr>
              <w:jc w:val="both"/>
              <w:rPr>
                <w:b/>
                <w:sz w:val="24"/>
                <w:szCs w:val="24"/>
              </w:rPr>
            </w:pPr>
            <w:r w:rsidRPr="00E45AFB">
              <w:rPr>
                <w:b/>
                <w:sz w:val="24"/>
                <w:szCs w:val="24"/>
              </w:rPr>
              <w:t xml:space="preserve">Об утверждении Порядка установления регулируемых тарифов на </w:t>
            </w:r>
            <w:r w:rsidR="00445821">
              <w:rPr>
                <w:b/>
                <w:sz w:val="24"/>
                <w:szCs w:val="24"/>
              </w:rPr>
              <w:t xml:space="preserve">перевозки пассажиров и багажа </w:t>
            </w:r>
            <w:r w:rsidRPr="00E45AFB">
              <w:rPr>
                <w:b/>
                <w:sz w:val="24"/>
                <w:szCs w:val="24"/>
              </w:rPr>
              <w:t>городским наземным электрическим транспортом, Методики расчета уровня регулируемых тарифов на перевозки пассажиров и багажа и Методики расчета стоимости проездных билетов</w:t>
            </w:r>
            <w:r w:rsidR="00615E82">
              <w:rPr>
                <w:b/>
                <w:sz w:val="24"/>
                <w:szCs w:val="24"/>
              </w:rPr>
              <w:t xml:space="preserve"> для проезда в течение месяца</w:t>
            </w:r>
            <w:r w:rsidR="00CE49C7">
              <w:rPr>
                <w:b/>
                <w:sz w:val="24"/>
                <w:szCs w:val="24"/>
              </w:rPr>
              <w:t xml:space="preserve"> </w:t>
            </w:r>
            <w:r w:rsidRPr="00E45AFB">
              <w:rPr>
                <w:b/>
                <w:sz w:val="24"/>
                <w:szCs w:val="24"/>
              </w:rPr>
              <w:t>на территории муни</w:t>
            </w:r>
            <w:r>
              <w:rPr>
                <w:b/>
                <w:sz w:val="24"/>
                <w:szCs w:val="24"/>
              </w:rPr>
              <w:t>ципального</w:t>
            </w:r>
            <w:r w:rsidR="00CE49C7">
              <w:rPr>
                <w:b/>
                <w:sz w:val="24"/>
                <w:szCs w:val="24"/>
              </w:rPr>
              <w:t xml:space="preserve"> </w:t>
            </w:r>
            <w:r>
              <w:rPr>
                <w:b/>
                <w:sz w:val="24"/>
                <w:szCs w:val="24"/>
              </w:rPr>
              <w:t xml:space="preserve">образования города Новочебоксарска </w:t>
            </w:r>
          </w:p>
        </w:tc>
      </w:tr>
    </w:tbl>
    <w:p w:rsidR="00E45AFB" w:rsidRDefault="00D52065" w:rsidP="00E45AFB">
      <w:pPr>
        <w:ind w:firstLine="708"/>
        <w:jc w:val="both"/>
        <w:rPr>
          <w:color w:val="000000" w:themeColor="text1"/>
          <w:sz w:val="24"/>
          <w:szCs w:val="24"/>
          <w:shd w:val="clear" w:color="auto" w:fill="FFFFFF"/>
        </w:rPr>
      </w:pPr>
      <w:r>
        <w:rPr>
          <w:color w:val="000000" w:themeColor="text1"/>
          <w:sz w:val="24"/>
          <w:szCs w:val="24"/>
          <w:shd w:val="clear" w:color="auto" w:fill="FFFFFF"/>
        </w:rPr>
        <w:t xml:space="preserve"> </w:t>
      </w:r>
    </w:p>
    <w:p w:rsidR="00E45AFB" w:rsidRDefault="00E45AFB" w:rsidP="00E45AFB">
      <w:pPr>
        <w:ind w:firstLine="708"/>
        <w:jc w:val="both"/>
        <w:rPr>
          <w:color w:val="000000" w:themeColor="text1"/>
          <w:sz w:val="24"/>
          <w:szCs w:val="24"/>
          <w:shd w:val="clear" w:color="auto" w:fill="FFFFFF"/>
        </w:rPr>
      </w:pPr>
      <w:proofErr w:type="gramStart"/>
      <w:r w:rsidRPr="00E45AFB">
        <w:rPr>
          <w:color w:val="000000" w:themeColor="text1"/>
          <w:sz w:val="24"/>
          <w:szCs w:val="24"/>
          <w:shd w:val="clear" w:color="auto" w:fill="FFFFFF"/>
        </w:rPr>
        <w:t>В соответствии с Федер</w:t>
      </w:r>
      <w:r>
        <w:rPr>
          <w:color w:val="000000" w:themeColor="text1"/>
          <w:sz w:val="24"/>
          <w:szCs w:val="24"/>
          <w:shd w:val="clear" w:color="auto" w:fill="FFFFFF"/>
        </w:rPr>
        <w:t>альными законами от 06.10.2003 № 131-ФЗ «</w:t>
      </w:r>
      <w:r w:rsidRPr="00E45AFB">
        <w:rPr>
          <w:color w:val="000000" w:themeColor="text1"/>
          <w:sz w:val="24"/>
          <w:szCs w:val="24"/>
          <w:shd w:val="clear" w:color="auto" w:fill="FFFFFF"/>
        </w:rPr>
        <w:t>Об общих принципах организации местного самоуп</w:t>
      </w:r>
      <w:r>
        <w:rPr>
          <w:color w:val="000000" w:themeColor="text1"/>
          <w:sz w:val="24"/>
          <w:szCs w:val="24"/>
          <w:shd w:val="clear" w:color="auto" w:fill="FFFFFF"/>
        </w:rPr>
        <w:t>равления в Российской Федерации»</w:t>
      </w:r>
      <w:r w:rsidRPr="00E45AFB">
        <w:rPr>
          <w:color w:val="000000" w:themeColor="text1"/>
          <w:sz w:val="24"/>
          <w:szCs w:val="24"/>
          <w:shd w:val="clear" w:color="auto" w:fill="FFFFFF"/>
        </w:rPr>
        <w:t>, от 13.07.201</w:t>
      </w:r>
      <w:r>
        <w:rPr>
          <w:color w:val="000000" w:themeColor="text1"/>
          <w:sz w:val="24"/>
          <w:szCs w:val="24"/>
          <w:shd w:val="clear" w:color="auto" w:fill="FFFFFF"/>
        </w:rPr>
        <w:t>5 № 220-ФЗ «</w:t>
      </w:r>
      <w:r w:rsidRPr="00E45AFB">
        <w:rPr>
          <w:color w:val="000000" w:themeColor="text1"/>
          <w:sz w:val="24"/>
          <w:szCs w:val="24"/>
          <w:shd w:val="clear" w:color="auto" w:fill="FFFFFF"/>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color w:val="000000" w:themeColor="text1"/>
          <w:sz w:val="24"/>
          <w:szCs w:val="24"/>
          <w:shd w:val="clear" w:color="auto" w:fill="FFFFFF"/>
        </w:rPr>
        <w:t>льные акты Российской Федерации»</w:t>
      </w:r>
      <w:r w:rsidRPr="00E45AFB">
        <w:rPr>
          <w:color w:val="000000" w:themeColor="text1"/>
          <w:sz w:val="24"/>
          <w:szCs w:val="24"/>
          <w:shd w:val="clear" w:color="auto" w:fill="FFFFFF"/>
        </w:rPr>
        <w:t>, Законом Чуваш</w:t>
      </w:r>
      <w:r>
        <w:rPr>
          <w:color w:val="000000" w:themeColor="text1"/>
          <w:sz w:val="24"/>
          <w:szCs w:val="24"/>
          <w:shd w:val="clear" w:color="auto" w:fill="FFFFFF"/>
        </w:rPr>
        <w:t>ской Республики от 29.12.2003 № 48 «</w:t>
      </w:r>
      <w:r w:rsidRPr="00E45AFB">
        <w:rPr>
          <w:color w:val="000000" w:themeColor="text1"/>
          <w:sz w:val="24"/>
          <w:szCs w:val="24"/>
          <w:shd w:val="clear" w:color="auto" w:fill="FFFFFF"/>
        </w:rPr>
        <w:t>Об организации перевозок пассажиров и багажа автомобильным</w:t>
      </w:r>
      <w:proofErr w:type="gramEnd"/>
      <w:r w:rsidRPr="00E45AFB">
        <w:rPr>
          <w:color w:val="000000" w:themeColor="text1"/>
          <w:sz w:val="24"/>
          <w:szCs w:val="24"/>
          <w:shd w:val="clear" w:color="auto" w:fill="FFFFFF"/>
        </w:rPr>
        <w:t xml:space="preserve"> транспортом и городским наземным электрическим тра</w:t>
      </w:r>
      <w:r>
        <w:rPr>
          <w:color w:val="000000" w:themeColor="text1"/>
          <w:sz w:val="24"/>
          <w:szCs w:val="24"/>
          <w:shd w:val="clear" w:color="auto" w:fill="FFFFFF"/>
        </w:rPr>
        <w:t>нспортом в Чувашской Республике»</w:t>
      </w:r>
      <w:r w:rsidR="003060B8">
        <w:rPr>
          <w:color w:val="000000" w:themeColor="text1"/>
          <w:sz w:val="24"/>
          <w:szCs w:val="24"/>
          <w:shd w:val="clear" w:color="auto" w:fill="FFFFFF"/>
        </w:rPr>
        <w:t xml:space="preserve">, </w:t>
      </w:r>
      <w:r w:rsidRPr="00E45AFB">
        <w:rPr>
          <w:color w:val="000000" w:themeColor="text1"/>
          <w:sz w:val="24"/>
          <w:szCs w:val="24"/>
          <w:shd w:val="clear" w:color="auto" w:fill="FFFFFF"/>
        </w:rPr>
        <w:t>решением Новочебоксарского городского Собрания депутатов</w:t>
      </w:r>
      <w:r>
        <w:rPr>
          <w:color w:val="000000" w:themeColor="text1"/>
          <w:sz w:val="24"/>
          <w:szCs w:val="24"/>
          <w:shd w:val="clear" w:color="auto" w:fill="FFFFFF"/>
        </w:rPr>
        <w:t xml:space="preserve"> Чувашской Республики от 29.</w:t>
      </w:r>
      <w:r w:rsidR="009A461F">
        <w:rPr>
          <w:color w:val="000000" w:themeColor="text1"/>
          <w:sz w:val="24"/>
          <w:szCs w:val="24"/>
          <w:shd w:val="clear" w:color="auto" w:fill="FFFFFF"/>
        </w:rPr>
        <w:t>06.</w:t>
      </w:r>
      <w:r>
        <w:rPr>
          <w:color w:val="000000" w:themeColor="text1"/>
          <w:sz w:val="24"/>
          <w:szCs w:val="24"/>
          <w:shd w:val="clear" w:color="auto" w:fill="FFFFFF"/>
        </w:rPr>
        <w:t>2017</w:t>
      </w:r>
      <w:proofErr w:type="gramStart"/>
      <w:r>
        <w:rPr>
          <w:color w:val="000000" w:themeColor="text1"/>
          <w:sz w:val="24"/>
          <w:szCs w:val="24"/>
          <w:shd w:val="clear" w:color="auto" w:fill="FFFFFF"/>
        </w:rPr>
        <w:t xml:space="preserve"> № С</w:t>
      </w:r>
      <w:proofErr w:type="gramEnd"/>
      <w:r>
        <w:rPr>
          <w:color w:val="000000" w:themeColor="text1"/>
          <w:sz w:val="24"/>
          <w:szCs w:val="24"/>
          <w:shd w:val="clear" w:color="auto" w:fill="FFFFFF"/>
        </w:rPr>
        <w:t xml:space="preserve"> 32-2 «</w:t>
      </w:r>
      <w:r w:rsidRPr="00E45AFB">
        <w:rPr>
          <w:color w:val="000000" w:themeColor="text1"/>
          <w:sz w:val="24"/>
          <w:szCs w:val="24"/>
          <w:shd w:val="clear" w:color="auto" w:fill="FFFFFF"/>
        </w:rPr>
        <w:t>Об утверждении Правил организации регулярных перевозок пассажиров и багажа автомобильным транспортом и городским наземным электрическим транспортом в городе Новочебоксарске Чувашс</w:t>
      </w:r>
      <w:r>
        <w:rPr>
          <w:color w:val="000000" w:themeColor="text1"/>
          <w:sz w:val="24"/>
          <w:szCs w:val="24"/>
          <w:shd w:val="clear" w:color="auto" w:fill="FFFFFF"/>
        </w:rPr>
        <w:t xml:space="preserve">кой Республики», </w:t>
      </w:r>
      <w:r w:rsidRPr="00E45AFB">
        <w:rPr>
          <w:color w:val="000000" w:themeColor="text1"/>
          <w:sz w:val="24"/>
          <w:szCs w:val="24"/>
          <w:shd w:val="clear" w:color="auto" w:fill="FFFFFF"/>
        </w:rPr>
        <w:t>руководствуясь статьей 43 Устава города Новочебоксарска Чувашской Республики</w:t>
      </w:r>
      <w:r>
        <w:rPr>
          <w:color w:val="000000" w:themeColor="text1"/>
          <w:sz w:val="24"/>
          <w:szCs w:val="24"/>
          <w:shd w:val="clear" w:color="auto" w:fill="FFFFFF"/>
        </w:rPr>
        <w:t>, администрация</w:t>
      </w:r>
      <w:r w:rsidRPr="00E45AFB">
        <w:rPr>
          <w:color w:val="000000" w:themeColor="text1"/>
          <w:sz w:val="24"/>
          <w:szCs w:val="24"/>
          <w:shd w:val="clear" w:color="auto" w:fill="FFFFFF"/>
        </w:rPr>
        <w:t xml:space="preserve"> </w:t>
      </w:r>
      <w:r>
        <w:rPr>
          <w:color w:val="000000" w:themeColor="text1"/>
          <w:sz w:val="24"/>
          <w:szCs w:val="24"/>
          <w:shd w:val="clear" w:color="auto" w:fill="FFFFFF"/>
        </w:rPr>
        <w:t xml:space="preserve">города Новочебоксарска Чувашской Республики </w:t>
      </w:r>
      <w:proofErr w:type="spellStart"/>
      <w:proofErr w:type="gramStart"/>
      <w:r w:rsidRPr="00E45AFB">
        <w:rPr>
          <w:color w:val="000000" w:themeColor="text1"/>
          <w:sz w:val="24"/>
          <w:szCs w:val="24"/>
          <w:shd w:val="clear" w:color="auto" w:fill="FFFFFF"/>
        </w:rPr>
        <w:t>п</w:t>
      </w:r>
      <w:proofErr w:type="spellEnd"/>
      <w:proofErr w:type="gramEnd"/>
      <w:r>
        <w:rPr>
          <w:color w:val="000000" w:themeColor="text1"/>
          <w:sz w:val="24"/>
          <w:szCs w:val="24"/>
          <w:shd w:val="clear" w:color="auto" w:fill="FFFFFF"/>
        </w:rPr>
        <w:t xml:space="preserve"> </w:t>
      </w:r>
      <w:r w:rsidRPr="00E45AFB">
        <w:rPr>
          <w:color w:val="000000" w:themeColor="text1"/>
          <w:sz w:val="24"/>
          <w:szCs w:val="24"/>
          <w:shd w:val="clear" w:color="auto" w:fill="FFFFFF"/>
        </w:rPr>
        <w:t>о</w:t>
      </w:r>
      <w:r>
        <w:rPr>
          <w:color w:val="000000" w:themeColor="text1"/>
          <w:sz w:val="24"/>
          <w:szCs w:val="24"/>
          <w:shd w:val="clear" w:color="auto" w:fill="FFFFFF"/>
        </w:rPr>
        <w:t xml:space="preserve"> </w:t>
      </w:r>
      <w:r w:rsidRPr="00E45AFB">
        <w:rPr>
          <w:color w:val="000000" w:themeColor="text1"/>
          <w:sz w:val="24"/>
          <w:szCs w:val="24"/>
          <w:shd w:val="clear" w:color="auto" w:fill="FFFFFF"/>
        </w:rPr>
        <w:t>с</w:t>
      </w:r>
      <w:r>
        <w:rPr>
          <w:color w:val="000000" w:themeColor="text1"/>
          <w:sz w:val="24"/>
          <w:szCs w:val="24"/>
          <w:shd w:val="clear" w:color="auto" w:fill="FFFFFF"/>
        </w:rPr>
        <w:t xml:space="preserve"> </w:t>
      </w:r>
      <w:r w:rsidRPr="00E45AFB">
        <w:rPr>
          <w:color w:val="000000" w:themeColor="text1"/>
          <w:sz w:val="24"/>
          <w:szCs w:val="24"/>
          <w:shd w:val="clear" w:color="auto" w:fill="FFFFFF"/>
        </w:rPr>
        <w:t>т</w:t>
      </w:r>
      <w:r>
        <w:rPr>
          <w:color w:val="000000" w:themeColor="text1"/>
          <w:sz w:val="24"/>
          <w:szCs w:val="24"/>
          <w:shd w:val="clear" w:color="auto" w:fill="FFFFFF"/>
        </w:rPr>
        <w:t xml:space="preserve"> </w:t>
      </w:r>
      <w:r w:rsidRPr="00E45AFB">
        <w:rPr>
          <w:color w:val="000000" w:themeColor="text1"/>
          <w:sz w:val="24"/>
          <w:szCs w:val="24"/>
          <w:shd w:val="clear" w:color="auto" w:fill="FFFFFF"/>
        </w:rPr>
        <w:t>а</w:t>
      </w:r>
      <w:r>
        <w:rPr>
          <w:color w:val="000000" w:themeColor="text1"/>
          <w:sz w:val="24"/>
          <w:szCs w:val="24"/>
          <w:shd w:val="clear" w:color="auto" w:fill="FFFFFF"/>
        </w:rPr>
        <w:t xml:space="preserve"> </w:t>
      </w:r>
      <w:proofErr w:type="spellStart"/>
      <w:r w:rsidRPr="00E45AFB">
        <w:rPr>
          <w:color w:val="000000" w:themeColor="text1"/>
          <w:sz w:val="24"/>
          <w:szCs w:val="24"/>
          <w:shd w:val="clear" w:color="auto" w:fill="FFFFFF"/>
        </w:rPr>
        <w:t>н</w:t>
      </w:r>
      <w:proofErr w:type="spellEnd"/>
      <w:r>
        <w:rPr>
          <w:color w:val="000000" w:themeColor="text1"/>
          <w:sz w:val="24"/>
          <w:szCs w:val="24"/>
          <w:shd w:val="clear" w:color="auto" w:fill="FFFFFF"/>
        </w:rPr>
        <w:t xml:space="preserve"> </w:t>
      </w:r>
      <w:r w:rsidRPr="00E45AFB">
        <w:rPr>
          <w:color w:val="000000" w:themeColor="text1"/>
          <w:sz w:val="24"/>
          <w:szCs w:val="24"/>
          <w:shd w:val="clear" w:color="auto" w:fill="FFFFFF"/>
        </w:rPr>
        <w:t>о</w:t>
      </w:r>
      <w:r>
        <w:rPr>
          <w:color w:val="000000" w:themeColor="text1"/>
          <w:sz w:val="24"/>
          <w:szCs w:val="24"/>
          <w:shd w:val="clear" w:color="auto" w:fill="FFFFFF"/>
        </w:rPr>
        <w:t xml:space="preserve"> </w:t>
      </w:r>
      <w:r w:rsidRPr="00E45AFB">
        <w:rPr>
          <w:color w:val="000000" w:themeColor="text1"/>
          <w:sz w:val="24"/>
          <w:szCs w:val="24"/>
          <w:shd w:val="clear" w:color="auto" w:fill="FFFFFF"/>
        </w:rPr>
        <w:t>в</w:t>
      </w:r>
      <w:r>
        <w:rPr>
          <w:color w:val="000000" w:themeColor="text1"/>
          <w:sz w:val="24"/>
          <w:szCs w:val="24"/>
          <w:shd w:val="clear" w:color="auto" w:fill="FFFFFF"/>
        </w:rPr>
        <w:t xml:space="preserve"> </w:t>
      </w:r>
      <w:r w:rsidRPr="00E45AFB">
        <w:rPr>
          <w:color w:val="000000" w:themeColor="text1"/>
          <w:sz w:val="24"/>
          <w:szCs w:val="24"/>
          <w:shd w:val="clear" w:color="auto" w:fill="FFFFFF"/>
        </w:rPr>
        <w:t>л</w:t>
      </w:r>
      <w:r>
        <w:rPr>
          <w:color w:val="000000" w:themeColor="text1"/>
          <w:sz w:val="24"/>
          <w:szCs w:val="24"/>
          <w:shd w:val="clear" w:color="auto" w:fill="FFFFFF"/>
        </w:rPr>
        <w:t xml:space="preserve"> </w:t>
      </w:r>
      <w:r w:rsidRPr="00E45AFB">
        <w:rPr>
          <w:color w:val="000000" w:themeColor="text1"/>
          <w:sz w:val="24"/>
          <w:szCs w:val="24"/>
          <w:shd w:val="clear" w:color="auto" w:fill="FFFFFF"/>
        </w:rPr>
        <w:t>я</w:t>
      </w:r>
      <w:r>
        <w:rPr>
          <w:color w:val="000000" w:themeColor="text1"/>
          <w:sz w:val="24"/>
          <w:szCs w:val="24"/>
          <w:shd w:val="clear" w:color="auto" w:fill="FFFFFF"/>
        </w:rPr>
        <w:t xml:space="preserve"> е т:</w:t>
      </w:r>
    </w:p>
    <w:p w:rsidR="00E45AFB" w:rsidRPr="00E45AFB" w:rsidRDefault="00E45AFB" w:rsidP="00E45AFB">
      <w:pPr>
        <w:ind w:firstLine="709"/>
        <w:jc w:val="both"/>
        <w:rPr>
          <w:sz w:val="24"/>
          <w:szCs w:val="24"/>
        </w:rPr>
      </w:pPr>
      <w:r w:rsidRPr="00E45AFB">
        <w:rPr>
          <w:sz w:val="24"/>
          <w:szCs w:val="24"/>
        </w:rPr>
        <w:t>1. Утвердить:</w:t>
      </w:r>
    </w:p>
    <w:p w:rsidR="00E45AFB" w:rsidRPr="00E45AFB" w:rsidRDefault="00E45AFB" w:rsidP="00E45AFB">
      <w:pPr>
        <w:ind w:firstLine="709"/>
        <w:jc w:val="both"/>
        <w:rPr>
          <w:sz w:val="24"/>
          <w:szCs w:val="24"/>
        </w:rPr>
      </w:pPr>
      <w:r w:rsidRPr="00E45AFB">
        <w:rPr>
          <w:sz w:val="24"/>
          <w:szCs w:val="24"/>
        </w:rPr>
        <w:t xml:space="preserve">1.1. Порядок установления регулируемых тарифов на перевозки пассажиров и багажа городским наземным электрическим транспортом по муниципальным маршрутам регулярных перевозок на территории муниципального образования города </w:t>
      </w:r>
      <w:r>
        <w:rPr>
          <w:sz w:val="24"/>
          <w:szCs w:val="24"/>
        </w:rPr>
        <w:t>Новочебоксарска (приложение №</w:t>
      </w:r>
      <w:r w:rsidRPr="00E45AFB">
        <w:rPr>
          <w:sz w:val="24"/>
          <w:szCs w:val="24"/>
        </w:rPr>
        <w:t xml:space="preserve"> 1).</w:t>
      </w:r>
    </w:p>
    <w:p w:rsidR="00E45AFB" w:rsidRPr="00E45AFB" w:rsidRDefault="00E45AFB" w:rsidP="00E45AFB">
      <w:pPr>
        <w:ind w:firstLine="709"/>
        <w:jc w:val="both"/>
        <w:rPr>
          <w:sz w:val="24"/>
          <w:szCs w:val="24"/>
        </w:rPr>
      </w:pPr>
      <w:r w:rsidRPr="00E45AFB">
        <w:rPr>
          <w:sz w:val="24"/>
          <w:szCs w:val="24"/>
        </w:rPr>
        <w:t xml:space="preserve">1.2. Методику расчета уровня регулируемых тарифов на перевозки пассажиров и багажа городским наземным электрическим транспортом по муниципальным маршрутам регулярных перевозок на территории муниципального образования города </w:t>
      </w:r>
      <w:r w:rsidR="003060B8">
        <w:rPr>
          <w:sz w:val="24"/>
          <w:szCs w:val="24"/>
        </w:rPr>
        <w:t>Новочебоксарска (приложение №</w:t>
      </w:r>
      <w:r w:rsidRPr="00E45AFB">
        <w:rPr>
          <w:sz w:val="24"/>
          <w:szCs w:val="24"/>
        </w:rPr>
        <w:t xml:space="preserve"> 2).</w:t>
      </w:r>
    </w:p>
    <w:p w:rsidR="00E45AFB" w:rsidRPr="00E45AFB" w:rsidRDefault="00E45AFB" w:rsidP="00E45AFB">
      <w:pPr>
        <w:ind w:firstLine="709"/>
        <w:jc w:val="both"/>
        <w:rPr>
          <w:sz w:val="24"/>
          <w:szCs w:val="24"/>
        </w:rPr>
      </w:pPr>
      <w:r w:rsidRPr="00E45AFB">
        <w:rPr>
          <w:sz w:val="24"/>
          <w:szCs w:val="24"/>
        </w:rPr>
        <w:t>1.3. Методику расчета стоимости проездных билетов для проезда</w:t>
      </w:r>
      <w:r w:rsidR="00615E82">
        <w:rPr>
          <w:sz w:val="24"/>
          <w:szCs w:val="24"/>
        </w:rPr>
        <w:t xml:space="preserve"> в течение месяца</w:t>
      </w:r>
      <w:r w:rsidRPr="00E45AFB">
        <w:rPr>
          <w:sz w:val="24"/>
          <w:szCs w:val="24"/>
        </w:rPr>
        <w:t xml:space="preserve"> на городском наземном электрическом транспорте по муниципальным маршрутам регулярных перевозок на территории муниципального образования города </w:t>
      </w:r>
      <w:r w:rsidR="003060B8">
        <w:rPr>
          <w:sz w:val="24"/>
          <w:szCs w:val="24"/>
        </w:rPr>
        <w:t>Новочебоксарска (приложение №</w:t>
      </w:r>
      <w:r w:rsidRPr="00E45AFB">
        <w:rPr>
          <w:sz w:val="24"/>
          <w:szCs w:val="24"/>
        </w:rPr>
        <w:t xml:space="preserve"> 3).</w:t>
      </w:r>
    </w:p>
    <w:p w:rsidR="00E05327" w:rsidRDefault="00E45AFB" w:rsidP="003060B8">
      <w:pPr>
        <w:ind w:firstLine="709"/>
        <w:jc w:val="both"/>
        <w:rPr>
          <w:sz w:val="24"/>
          <w:szCs w:val="24"/>
        </w:rPr>
      </w:pPr>
      <w:r w:rsidRPr="00E45AFB">
        <w:rPr>
          <w:sz w:val="24"/>
          <w:szCs w:val="24"/>
        </w:rPr>
        <w:t xml:space="preserve">2. </w:t>
      </w:r>
      <w:proofErr w:type="gramStart"/>
      <w:r w:rsidRPr="00E45AFB">
        <w:rPr>
          <w:sz w:val="24"/>
          <w:szCs w:val="24"/>
        </w:rPr>
        <w:t xml:space="preserve">Признать утратившим силу постановление администрации города </w:t>
      </w:r>
      <w:r w:rsidR="003060B8">
        <w:rPr>
          <w:sz w:val="24"/>
          <w:szCs w:val="24"/>
        </w:rPr>
        <w:t xml:space="preserve">Новочебоксарска Чувашской Республики от </w:t>
      </w:r>
      <w:r w:rsidR="00BA45D8">
        <w:rPr>
          <w:sz w:val="24"/>
          <w:szCs w:val="24"/>
        </w:rPr>
        <w:t>11</w:t>
      </w:r>
      <w:r w:rsidR="003060B8">
        <w:rPr>
          <w:sz w:val="24"/>
          <w:szCs w:val="24"/>
        </w:rPr>
        <w:t>.0</w:t>
      </w:r>
      <w:r w:rsidR="00BA45D8">
        <w:rPr>
          <w:sz w:val="24"/>
          <w:szCs w:val="24"/>
        </w:rPr>
        <w:t>3</w:t>
      </w:r>
      <w:r w:rsidR="003060B8">
        <w:rPr>
          <w:sz w:val="24"/>
          <w:szCs w:val="24"/>
        </w:rPr>
        <w:t>.20</w:t>
      </w:r>
      <w:r w:rsidR="00BA45D8">
        <w:rPr>
          <w:sz w:val="24"/>
          <w:szCs w:val="24"/>
        </w:rPr>
        <w:t>21</w:t>
      </w:r>
      <w:r w:rsidR="003060B8">
        <w:rPr>
          <w:sz w:val="24"/>
          <w:szCs w:val="24"/>
        </w:rPr>
        <w:t xml:space="preserve"> № </w:t>
      </w:r>
      <w:r w:rsidR="00BA45D8">
        <w:rPr>
          <w:sz w:val="24"/>
          <w:szCs w:val="24"/>
        </w:rPr>
        <w:t>340</w:t>
      </w:r>
      <w:r w:rsidRPr="00E45AFB">
        <w:rPr>
          <w:sz w:val="24"/>
          <w:szCs w:val="24"/>
        </w:rPr>
        <w:t xml:space="preserve"> </w:t>
      </w:r>
      <w:r w:rsidR="003060B8">
        <w:rPr>
          <w:sz w:val="24"/>
          <w:szCs w:val="24"/>
        </w:rPr>
        <w:t>«</w:t>
      </w:r>
      <w:r w:rsidR="003060B8" w:rsidRPr="003060B8">
        <w:rPr>
          <w:sz w:val="24"/>
          <w:szCs w:val="24"/>
        </w:rPr>
        <w:t xml:space="preserve">Об утверждении Порядка установления тарифов на перевозки пассажиров и багажа автомобильным транспортом и городским наземным электрическим транспортом, Методики расчета уровня тарифов на </w:t>
      </w:r>
      <w:r w:rsidR="003060B8" w:rsidRPr="003060B8">
        <w:rPr>
          <w:sz w:val="24"/>
          <w:szCs w:val="24"/>
        </w:rPr>
        <w:lastRenderedPageBreak/>
        <w:t xml:space="preserve">перевозки пассажиров и багажа и Методики расчета стоимости проездных билетов </w:t>
      </w:r>
      <w:r w:rsidR="00BA45D8">
        <w:rPr>
          <w:sz w:val="24"/>
          <w:szCs w:val="24"/>
        </w:rPr>
        <w:t>для проезда</w:t>
      </w:r>
      <w:r w:rsidR="003060B8" w:rsidRPr="003060B8">
        <w:rPr>
          <w:sz w:val="24"/>
          <w:szCs w:val="24"/>
        </w:rPr>
        <w:t xml:space="preserve"> на территории муниципального обр</w:t>
      </w:r>
      <w:r w:rsidR="003060B8">
        <w:rPr>
          <w:sz w:val="24"/>
          <w:szCs w:val="24"/>
        </w:rPr>
        <w:t>азования города Новочебоксарска</w:t>
      </w:r>
      <w:r w:rsidR="00BA45D8">
        <w:rPr>
          <w:sz w:val="24"/>
          <w:szCs w:val="24"/>
        </w:rPr>
        <w:t xml:space="preserve"> Чувашской Республики</w:t>
      </w:r>
      <w:r w:rsidR="003060B8">
        <w:rPr>
          <w:sz w:val="24"/>
          <w:szCs w:val="24"/>
        </w:rPr>
        <w:t>».</w:t>
      </w:r>
      <w:proofErr w:type="gramEnd"/>
    </w:p>
    <w:p w:rsidR="009A461F" w:rsidRPr="009A461F" w:rsidRDefault="009A461F" w:rsidP="009A461F">
      <w:pPr>
        <w:ind w:firstLine="709"/>
        <w:jc w:val="both"/>
        <w:rPr>
          <w:sz w:val="24"/>
          <w:szCs w:val="24"/>
        </w:rPr>
      </w:pPr>
      <w:r w:rsidRPr="009A461F">
        <w:rPr>
          <w:sz w:val="24"/>
          <w:szCs w:val="24"/>
        </w:rPr>
        <w:t xml:space="preserve">3. Сектору пресс-службы администрации города Новочебоксарска Чувашской Республики </w:t>
      </w:r>
      <w:proofErr w:type="gramStart"/>
      <w:r w:rsidRPr="009A461F">
        <w:rPr>
          <w:sz w:val="24"/>
          <w:szCs w:val="24"/>
        </w:rPr>
        <w:t>разместить</w:t>
      </w:r>
      <w:proofErr w:type="gramEnd"/>
      <w:r w:rsidRPr="009A461F">
        <w:rPr>
          <w:sz w:val="24"/>
          <w:szCs w:val="24"/>
        </w:rPr>
        <w:t xml:space="preserve"> настоящее постановление в средствах массовой информации и на официальном сайте города Новочебоксарска Чувашской Республики в информационно-телекоммуникационной сети «Интернет». </w:t>
      </w:r>
    </w:p>
    <w:p w:rsidR="001E494C" w:rsidRDefault="009A461F" w:rsidP="001E494C">
      <w:pPr>
        <w:ind w:firstLine="709"/>
        <w:jc w:val="both"/>
        <w:rPr>
          <w:sz w:val="24"/>
          <w:szCs w:val="24"/>
        </w:rPr>
      </w:pPr>
      <w:r w:rsidRPr="009A461F">
        <w:rPr>
          <w:sz w:val="24"/>
          <w:szCs w:val="24"/>
        </w:rPr>
        <w:t xml:space="preserve">4. </w:t>
      </w:r>
      <w:r w:rsidR="001E494C" w:rsidRPr="001E494C">
        <w:rPr>
          <w:sz w:val="24"/>
          <w:szCs w:val="24"/>
        </w:rPr>
        <w:t>Контроль за исполнением данного постановления возложить на заместителя главы администрации города Новочебоксарска Чувашской Республики по экономике и финансам.</w:t>
      </w:r>
    </w:p>
    <w:p w:rsidR="009A461F" w:rsidRDefault="009A461F" w:rsidP="009A461F">
      <w:pPr>
        <w:ind w:firstLine="709"/>
        <w:jc w:val="both"/>
        <w:rPr>
          <w:sz w:val="24"/>
          <w:szCs w:val="24"/>
        </w:rPr>
      </w:pPr>
      <w:r w:rsidRPr="009A461F">
        <w:rPr>
          <w:sz w:val="24"/>
          <w:szCs w:val="24"/>
        </w:rPr>
        <w:t>5. Настоящее постановление вступает в силу со дня его официального опубликования.</w:t>
      </w:r>
    </w:p>
    <w:p w:rsidR="009A461F" w:rsidRDefault="009A461F" w:rsidP="009A461F">
      <w:pPr>
        <w:ind w:firstLine="709"/>
        <w:jc w:val="both"/>
        <w:rPr>
          <w:sz w:val="24"/>
          <w:szCs w:val="24"/>
        </w:rPr>
      </w:pPr>
    </w:p>
    <w:p w:rsidR="009A461F" w:rsidRDefault="009A461F" w:rsidP="009A461F">
      <w:pPr>
        <w:tabs>
          <w:tab w:val="left" w:pos="2343"/>
        </w:tabs>
        <w:jc w:val="both"/>
        <w:rPr>
          <w:sz w:val="24"/>
          <w:szCs w:val="24"/>
        </w:rPr>
      </w:pPr>
    </w:p>
    <w:p w:rsidR="009A461F" w:rsidRPr="00117577" w:rsidRDefault="009A461F" w:rsidP="009A461F">
      <w:pPr>
        <w:tabs>
          <w:tab w:val="left" w:pos="2343"/>
        </w:tabs>
        <w:jc w:val="both"/>
        <w:rPr>
          <w:sz w:val="24"/>
          <w:szCs w:val="24"/>
        </w:rPr>
      </w:pPr>
      <w:r w:rsidRPr="00117577">
        <w:rPr>
          <w:sz w:val="24"/>
          <w:szCs w:val="24"/>
        </w:rPr>
        <w:t>Глава администрации</w:t>
      </w:r>
    </w:p>
    <w:p w:rsidR="009A461F" w:rsidRPr="00117577" w:rsidRDefault="009A461F" w:rsidP="009A461F">
      <w:pPr>
        <w:tabs>
          <w:tab w:val="left" w:pos="2343"/>
        </w:tabs>
        <w:jc w:val="both"/>
        <w:rPr>
          <w:sz w:val="24"/>
          <w:szCs w:val="24"/>
        </w:rPr>
      </w:pPr>
      <w:r w:rsidRPr="00117577">
        <w:rPr>
          <w:sz w:val="24"/>
          <w:szCs w:val="24"/>
        </w:rPr>
        <w:t>города Новочебоксарска</w:t>
      </w:r>
    </w:p>
    <w:p w:rsidR="009A461F" w:rsidRPr="00117577" w:rsidRDefault="009A461F" w:rsidP="009A461F">
      <w:pPr>
        <w:tabs>
          <w:tab w:val="left" w:pos="2343"/>
        </w:tabs>
        <w:jc w:val="both"/>
        <w:rPr>
          <w:sz w:val="24"/>
          <w:szCs w:val="24"/>
        </w:rPr>
      </w:pPr>
      <w:r w:rsidRPr="00117577">
        <w:rPr>
          <w:sz w:val="24"/>
          <w:szCs w:val="24"/>
        </w:rPr>
        <w:t xml:space="preserve">Чувашской Республики  </w:t>
      </w:r>
      <w:r w:rsidRPr="00117577">
        <w:rPr>
          <w:sz w:val="24"/>
          <w:szCs w:val="24"/>
        </w:rPr>
        <w:tab/>
      </w:r>
      <w:r w:rsidRPr="00117577">
        <w:rPr>
          <w:sz w:val="24"/>
          <w:szCs w:val="24"/>
        </w:rPr>
        <w:tab/>
      </w:r>
      <w:r w:rsidRPr="00117577">
        <w:rPr>
          <w:sz w:val="24"/>
          <w:szCs w:val="24"/>
        </w:rPr>
        <w:tab/>
      </w:r>
      <w:r w:rsidRPr="00117577">
        <w:rPr>
          <w:sz w:val="24"/>
          <w:szCs w:val="24"/>
        </w:rPr>
        <w:tab/>
      </w:r>
      <w:r w:rsidRPr="00117577">
        <w:rPr>
          <w:sz w:val="24"/>
          <w:szCs w:val="24"/>
        </w:rPr>
        <w:tab/>
        <w:t xml:space="preserve">                                </w:t>
      </w:r>
      <w:r>
        <w:rPr>
          <w:sz w:val="24"/>
          <w:szCs w:val="24"/>
        </w:rPr>
        <w:tab/>
      </w:r>
      <w:r w:rsidRPr="00117577">
        <w:rPr>
          <w:sz w:val="24"/>
          <w:szCs w:val="24"/>
        </w:rPr>
        <w:t xml:space="preserve">  </w:t>
      </w:r>
      <w:r w:rsidR="002D1ABC">
        <w:rPr>
          <w:sz w:val="24"/>
          <w:szCs w:val="24"/>
        </w:rPr>
        <w:t>Д.А. Пулатов</w:t>
      </w:r>
    </w:p>
    <w:p w:rsidR="009A461F" w:rsidRDefault="009A461F" w:rsidP="009A461F">
      <w:pPr>
        <w:ind w:firstLine="709"/>
        <w:jc w:val="both"/>
        <w:rPr>
          <w:sz w:val="24"/>
          <w:szCs w:val="24"/>
        </w:rPr>
      </w:pPr>
    </w:p>
    <w:p w:rsidR="009A461F" w:rsidRDefault="009A461F" w:rsidP="009A461F">
      <w:pPr>
        <w:ind w:firstLine="709"/>
        <w:jc w:val="both"/>
        <w:rPr>
          <w:sz w:val="24"/>
          <w:szCs w:val="24"/>
        </w:rPr>
      </w:pPr>
    </w:p>
    <w:p w:rsidR="009A461F" w:rsidRDefault="009A461F" w:rsidP="009A461F">
      <w:pPr>
        <w:ind w:firstLine="709"/>
        <w:jc w:val="both"/>
        <w:rPr>
          <w:sz w:val="24"/>
          <w:szCs w:val="24"/>
        </w:rPr>
      </w:pPr>
    </w:p>
    <w:p w:rsidR="009A461F" w:rsidRDefault="009A461F"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F54308" w:rsidRDefault="00F54308" w:rsidP="009A461F">
      <w:pPr>
        <w:ind w:firstLine="709"/>
        <w:jc w:val="both"/>
        <w:rPr>
          <w:sz w:val="24"/>
          <w:szCs w:val="24"/>
        </w:rPr>
      </w:pPr>
    </w:p>
    <w:p w:rsidR="00BA45D8" w:rsidRDefault="00BA45D8" w:rsidP="009A461F">
      <w:pPr>
        <w:ind w:firstLine="709"/>
        <w:jc w:val="both"/>
        <w:rPr>
          <w:sz w:val="24"/>
          <w:szCs w:val="24"/>
        </w:rPr>
      </w:pPr>
    </w:p>
    <w:p w:rsidR="00445821" w:rsidRDefault="00445821" w:rsidP="009A461F">
      <w:pPr>
        <w:ind w:firstLine="709"/>
        <w:jc w:val="both"/>
        <w:rPr>
          <w:sz w:val="24"/>
          <w:szCs w:val="24"/>
        </w:rPr>
      </w:pPr>
    </w:p>
    <w:p w:rsidR="00F54308" w:rsidRDefault="00F54308" w:rsidP="009A461F">
      <w:pPr>
        <w:ind w:firstLine="709"/>
        <w:jc w:val="both"/>
        <w:rPr>
          <w:sz w:val="24"/>
          <w:szCs w:val="24"/>
        </w:rPr>
      </w:pPr>
    </w:p>
    <w:p w:rsidR="00820FA0" w:rsidRDefault="00820FA0" w:rsidP="00270D1F">
      <w:pPr>
        <w:jc w:val="right"/>
        <w:rPr>
          <w:b/>
          <w:sz w:val="24"/>
          <w:szCs w:val="24"/>
        </w:rPr>
      </w:pPr>
    </w:p>
    <w:p w:rsidR="00270D1F" w:rsidRPr="00B70DB4" w:rsidRDefault="00270D1F" w:rsidP="00270D1F">
      <w:pPr>
        <w:jc w:val="right"/>
        <w:rPr>
          <w:b/>
          <w:sz w:val="24"/>
          <w:szCs w:val="24"/>
        </w:rPr>
      </w:pPr>
      <w:r w:rsidRPr="00B70DB4">
        <w:rPr>
          <w:b/>
          <w:sz w:val="24"/>
          <w:szCs w:val="24"/>
        </w:rPr>
        <w:t>Приложение № 1</w:t>
      </w:r>
    </w:p>
    <w:p w:rsidR="00270D1F" w:rsidRPr="00B70DB4" w:rsidRDefault="00270D1F" w:rsidP="00270D1F">
      <w:pPr>
        <w:jc w:val="right"/>
        <w:rPr>
          <w:b/>
          <w:sz w:val="24"/>
          <w:szCs w:val="24"/>
        </w:rPr>
      </w:pPr>
      <w:r w:rsidRPr="00B70DB4">
        <w:rPr>
          <w:b/>
          <w:sz w:val="24"/>
          <w:szCs w:val="24"/>
        </w:rPr>
        <w:t>к постановлению администрации</w:t>
      </w:r>
    </w:p>
    <w:p w:rsidR="00270D1F" w:rsidRPr="00B70DB4" w:rsidRDefault="00270D1F" w:rsidP="00270D1F">
      <w:pPr>
        <w:jc w:val="right"/>
        <w:rPr>
          <w:b/>
          <w:sz w:val="24"/>
          <w:szCs w:val="24"/>
        </w:rPr>
      </w:pPr>
      <w:r w:rsidRPr="00B70DB4">
        <w:rPr>
          <w:b/>
          <w:sz w:val="24"/>
          <w:szCs w:val="24"/>
        </w:rPr>
        <w:t>города Новочебоксарска</w:t>
      </w:r>
    </w:p>
    <w:p w:rsidR="00270D1F" w:rsidRPr="00B70DB4" w:rsidRDefault="00270D1F" w:rsidP="00270D1F">
      <w:pPr>
        <w:jc w:val="right"/>
        <w:rPr>
          <w:b/>
          <w:sz w:val="24"/>
          <w:szCs w:val="24"/>
        </w:rPr>
      </w:pPr>
      <w:r w:rsidRPr="00B70DB4">
        <w:rPr>
          <w:b/>
          <w:sz w:val="24"/>
          <w:szCs w:val="24"/>
        </w:rPr>
        <w:t>Чувашской Республики</w:t>
      </w:r>
    </w:p>
    <w:p w:rsidR="00270D1F" w:rsidRPr="00B70DB4" w:rsidRDefault="00270D1F" w:rsidP="00270D1F">
      <w:pPr>
        <w:jc w:val="right"/>
        <w:rPr>
          <w:b/>
          <w:sz w:val="24"/>
          <w:szCs w:val="24"/>
        </w:rPr>
      </w:pPr>
      <w:r w:rsidRPr="00B70DB4">
        <w:rPr>
          <w:b/>
          <w:sz w:val="24"/>
          <w:szCs w:val="24"/>
        </w:rPr>
        <w:t>от __________ г. № ______</w:t>
      </w:r>
    </w:p>
    <w:p w:rsidR="00270D1F" w:rsidRDefault="00270D1F" w:rsidP="00270D1F">
      <w:pPr>
        <w:jc w:val="right"/>
        <w:rPr>
          <w:sz w:val="24"/>
          <w:szCs w:val="24"/>
        </w:rPr>
      </w:pPr>
    </w:p>
    <w:p w:rsidR="00270D1F" w:rsidRPr="002044D0" w:rsidRDefault="00270D1F" w:rsidP="00270D1F">
      <w:pPr>
        <w:jc w:val="center"/>
        <w:rPr>
          <w:b/>
          <w:sz w:val="24"/>
          <w:szCs w:val="24"/>
        </w:rPr>
      </w:pPr>
      <w:r w:rsidRPr="002044D0">
        <w:rPr>
          <w:b/>
          <w:sz w:val="24"/>
          <w:szCs w:val="24"/>
        </w:rPr>
        <w:t>Порядок</w:t>
      </w:r>
    </w:p>
    <w:p w:rsidR="00270D1F" w:rsidRPr="002044D0" w:rsidRDefault="00270D1F" w:rsidP="002044D0">
      <w:pPr>
        <w:jc w:val="center"/>
        <w:rPr>
          <w:b/>
          <w:sz w:val="24"/>
          <w:szCs w:val="24"/>
        </w:rPr>
      </w:pPr>
      <w:r w:rsidRPr="002044D0">
        <w:rPr>
          <w:b/>
          <w:sz w:val="24"/>
          <w:szCs w:val="24"/>
        </w:rPr>
        <w:t xml:space="preserve">установления регулируемых тарифов на перевозки пассажиров и багажа городским наземным электрическим транспортом по муниципальным маршрутам регулярных перевозок на территории муниципального образования города </w:t>
      </w:r>
      <w:r w:rsidR="002044D0" w:rsidRPr="002044D0">
        <w:rPr>
          <w:b/>
          <w:sz w:val="24"/>
          <w:szCs w:val="24"/>
        </w:rPr>
        <w:t xml:space="preserve">Новочебоксарска </w:t>
      </w:r>
    </w:p>
    <w:p w:rsidR="002044D0" w:rsidRPr="002044D0" w:rsidRDefault="002044D0" w:rsidP="002044D0">
      <w:pPr>
        <w:jc w:val="center"/>
        <w:rPr>
          <w:b/>
          <w:sz w:val="24"/>
          <w:szCs w:val="24"/>
        </w:rPr>
      </w:pPr>
    </w:p>
    <w:p w:rsidR="00270D1F" w:rsidRPr="002044D0" w:rsidRDefault="00270D1F" w:rsidP="002044D0">
      <w:pPr>
        <w:jc w:val="center"/>
        <w:rPr>
          <w:b/>
          <w:sz w:val="24"/>
          <w:szCs w:val="24"/>
        </w:rPr>
      </w:pPr>
      <w:r w:rsidRPr="002044D0">
        <w:rPr>
          <w:b/>
          <w:sz w:val="24"/>
          <w:szCs w:val="24"/>
        </w:rPr>
        <w:t>I. Общие положения</w:t>
      </w:r>
    </w:p>
    <w:p w:rsidR="00270D1F" w:rsidRPr="00270D1F" w:rsidRDefault="00270D1F" w:rsidP="00270D1F">
      <w:pPr>
        <w:jc w:val="both"/>
        <w:rPr>
          <w:sz w:val="24"/>
          <w:szCs w:val="24"/>
        </w:rPr>
      </w:pPr>
    </w:p>
    <w:p w:rsidR="00270D1F" w:rsidRPr="00270D1F" w:rsidRDefault="00270D1F" w:rsidP="002044D0">
      <w:pPr>
        <w:ind w:firstLine="709"/>
        <w:jc w:val="both"/>
        <w:rPr>
          <w:sz w:val="24"/>
          <w:szCs w:val="24"/>
        </w:rPr>
      </w:pPr>
      <w:r w:rsidRPr="00270D1F">
        <w:rPr>
          <w:sz w:val="24"/>
          <w:szCs w:val="24"/>
        </w:rPr>
        <w:t xml:space="preserve">1.1. </w:t>
      </w:r>
      <w:proofErr w:type="gramStart"/>
      <w:r w:rsidRPr="00270D1F">
        <w:rPr>
          <w:sz w:val="24"/>
          <w:szCs w:val="24"/>
        </w:rPr>
        <w:t xml:space="preserve">Настоящий Порядок установления регулируемых тарифов на перевозки пассажиров и багажа </w:t>
      </w:r>
      <w:r w:rsidR="00445821">
        <w:rPr>
          <w:sz w:val="24"/>
          <w:szCs w:val="24"/>
        </w:rPr>
        <w:t>г</w:t>
      </w:r>
      <w:r w:rsidRPr="00270D1F">
        <w:rPr>
          <w:sz w:val="24"/>
          <w:szCs w:val="24"/>
        </w:rPr>
        <w:t xml:space="preserve">ородским наземным электрическим транспортом по муниципальным маршрутам регулярных перевозок на территории муниципального образования города </w:t>
      </w:r>
      <w:r w:rsidR="002044D0">
        <w:rPr>
          <w:sz w:val="24"/>
          <w:szCs w:val="24"/>
        </w:rPr>
        <w:t xml:space="preserve">Новочебоксарска </w:t>
      </w:r>
      <w:r w:rsidRPr="00270D1F">
        <w:rPr>
          <w:sz w:val="24"/>
          <w:szCs w:val="24"/>
        </w:rPr>
        <w:t>(далее - Порядок) определяет порядок и устанавливает основные требования к механизму рассмотрения и установления регулируемых тарифов на перевозки пассажиров</w:t>
      </w:r>
      <w:r w:rsidR="00B63A50">
        <w:rPr>
          <w:sz w:val="24"/>
          <w:szCs w:val="24"/>
        </w:rPr>
        <w:t xml:space="preserve"> и багажа</w:t>
      </w:r>
      <w:r w:rsidRPr="00270D1F">
        <w:rPr>
          <w:sz w:val="24"/>
          <w:szCs w:val="24"/>
        </w:rPr>
        <w:t xml:space="preserve"> городским наземным электрическим транспортом по муниципальным маршрутам регулярных перевозок на территории муниципального образования города </w:t>
      </w:r>
      <w:r w:rsidR="002044D0">
        <w:rPr>
          <w:sz w:val="24"/>
          <w:szCs w:val="24"/>
        </w:rPr>
        <w:t>Новочебоксарска</w:t>
      </w:r>
      <w:r w:rsidRPr="00270D1F">
        <w:rPr>
          <w:sz w:val="24"/>
          <w:szCs w:val="24"/>
        </w:rPr>
        <w:t>.</w:t>
      </w:r>
      <w:proofErr w:type="gramEnd"/>
    </w:p>
    <w:p w:rsidR="00270D1F" w:rsidRPr="00270D1F" w:rsidRDefault="00270D1F" w:rsidP="002044D0">
      <w:pPr>
        <w:ind w:firstLine="709"/>
        <w:jc w:val="both"/>
        <w:rPr>
          <w:sz w:val="24"/>
          <w:szCs w:val="24"/>
        </w:rPr>
      </w:pPr>
      <w:r w:rsidRPr="00270D1F">
        <w:rPr>
          <w:sz w:val="24"/>
          <w:szCs w:val="24"/>
        </w:rPr>
        <w:t xml:space="preserve">1.2. Действие настоящего Порядка распространяется на деятельность хозяйствующих субъектов, оказывающих услуги по перевозке пассажиров на муниципальных маршрутах регулярных перевозок в городе </w:t>
      </w:r>
      <w:r w:rsidR="002044D0">
        <w:rPr>
          <w:sz w:val="24"/>
          <w:szCs w:val="24"/>
        </w:rPr>
        <w:t>Новочебоксарск</w:t>
      </w:r>
      <w:r w:rsidR="00F61E16">
        <w:rPr>
          <w:sz w:val="24"/>
          <w:szCs w:val="24"/>
        </w:rPr>
        <w:t>е</w:t>
      </w:r>
      <w:r w:rsidR="002044D0">
        <w:rPr>
          <w:sz w:val="24"/>
          <w:szCs w:val="24"/>
        </w:rPr>
        <w:t xml:space="preserve"> </w:t>
      </w:r>
      <w:r w:rsidRPr="00270D1F">
        <w:rPr>
          <w:sz w:val="24"/>
          <w:szCs w:val="24"/>
        </w:rPr>
        <w:t>по регулируемым тарифам, независимо от организационно-правовых форм собственности и ведомственной принадлежности (далее - перевозчики).</w:t>
      </w:r>
    </w:p>
    <w:p w:rsidR="00270D1F" w:rsidRPr="00270D1F" w:rsidRDefault="00270D1F" w:rsidP="002044D0">
      <w:pPr>
        <w:ind w:firstLine="709"/>
        <w:jc w:val="both"/>
        <w:rPr>
          <w:sz w:val="24"/>
          <w:szCs w:val="24"/>
        </w:rPr>
      </w:pPr>
      <w:r w:rsidRPr="00270D1F">
        <w:rPr>
          <w:sz w:val="24"/>
          <w:szCs w:val="24"/>
        </w:rPr>
        <w:t>1.3. Основные понятия, используемые в настоящем Порядке:</w:t>
      </w:r>
    </w:p>
    <w:p w:rsidR="00270D1F" w:rsidRPr="00270D1F" w:rsidRDefault="00270D1F" w:rsidP="002044D0">
      <w:pPr>
        <w:ind w:firstLine="709"/>
        <w:jc w:val="both"/>
        <w:rPr>
          <w:sz w:val="24"/>
          <w:szCs w:val="24"/>
        </w:rPr>
      </w:pPr>
      <w:r w:rsidRPr="002044D0">
        <w:rPr>
          <w:b/>
          <w:sz w:val="24"/>
          <w:szCs w:val="24"/>
        </w:rPr>
        <w:t>регулируемый тариф</w:t>
      </w:r>
      <w:r w:rsidRPr="00270D1F">
        <w:rPr>
          <w:sz w:val="24"/>
          <w:szCs w:val="24"/>
        </w:rPr>
        <w:t xml:space="preserve"> - ставка платы за проезд пассажиров и провоз багажа по муниципальным маршрутам регулярных перевозок на территории муниципального образования города </w:t>
      </w:r>
      <w:r w:rsidR="002044D0">
        <w:rPr>
          <w:sz w:val="24"/>
          <w:szCs w:val="24"/>
        </w:rPr>
        <w:t>Новочебоксарска Чувашской Республики</w:t>
      </w:r>
      <w:r w:rsidRPr="00270D1F">
        <w:rPr>
          <w:sz w:val="24"/>
          <w:szCs w:val="24"/>
        </w:rPr>
        <w:t>;</w:t>
      </w:r>
    </w:p>
    <w:p w:rsidR="00270D1F" w:rsidRPr="00270D1F" w:rsidRDefault="00270D1F" w:rsidP="002044D0">
      <w:pPr>
        <w:ind w:firstLine="709"/>
        <w:jc w:val="both"/>
        <w:rPr>
          <w:sz w:val="24"/>
          <w:szCs w:val="24"/>
        </w:rPr>
      </w:pPr>
      <w:r w:rsidRPr="002044D0">
        <w:rPr>
          <w:b/>
          <w:sz w:val="24"/>
          <w:szCs w:val="24"/>
        </w:rPr>
        <w:t>базовый период (отчетный период)</w:t>
      </w:r>
      <w:r w:rsidRPr="00270D1F">
        <w:rPr>
          <w:sz w:val="24"/>
          <w:szCs w:val="24"/>
        </w:rPr>
        <w:t xml:space="preserve"> - период, за который представляются сведения для расчета тарифа;</w:t>
      </w:r>
    </w:p>
    <w:p w:rsidR="00270D1F" w:rsidRPr="00270D1F" w:rsidRDefault="00270D1F" w:rsidP="002044D0">
      <w:pPr>
        <w:ind w:firstLine="709"/>
        <w:jc w:val="both"/>
        <w:rPr>
          <w:sz w:val="24"/>
          <w:szCs w:val="24"/>
        </w:rPr>
      </w:pPr>
      <w:r w:rsidRPr="002044D0">
        <w:rPr>
          <w:b/>
          <w:sz w:val="24"/>
          <w:szCs w:val="24"/>
        </w:rPr>
        <w:t>плановый период (расчетный период)</w:t>
      </w:r>
      <w:r w:rsidRPr="00270D1F">
        <w:rPr>
          <w:sz w:val="24"/>
          <w:szCs w:val="24"/>
        </w:rPr>
        <w:t xml:space="preserve"> - период регулирования, период на который рассчитывается уровень тарифа на перевозку пассажиров и багажа;</w:t>
      </w:r>
    </w:p>
    <w:p w:rsidR="00270D1F" w:rsidRPr="00270D1F" w:rsidRDefault="00270D1F" w:rsidP="002044D0">
      <w:pPr>
        <w:ind w:firstLine="709"/>
        <w:jc w:val="both"/>
        <w:rPr>
          <w:sz w:val="24"/>
          <w:szCs w:val="24"/>
        </w:rPr>
      </w:pPr>
      <w:r w:rsidRPr="002044D0">
        <w:rPr>
          <w:b/>
          <w:sz w:val="24"/>
          <w:szCs w:val="24"/>
        </w:rPr>
        <w:t>регулируемая услуга</w:t>
      </w:r>
      <w:r w:rsidRPr="00270D1F">
        <w:rPr>
          <w:sz w:val="24"/>
          <w:szCs w:val="24"/>
        </w:rPr>
        <w:t xml:space="preserve"> - регулярна</w:t>
      </w:r>
      <w:r w:rsidR="00445821">
        <w:rPr>
          <w:sz w:val="24"/>
          <w:szCs w:val="24"/>
        </w:rPr>
        <w:t xml:space="preserve">я перевозка пассажиров и багажа </w:t>
      </w:r>
      <w:r w:rsidRPr="00270D1F">
        <w:rPr>
          <w:sz w:val="24"/>
          <w:szCs w:val="24"/>
        </w:rPr>
        <w:t xml:space="preserve">городским наземным электрическим транспортом по муниципальным маршрутам регулярных перевозок на территории муниципального образования города </w:t>
      </w:r>
      <w:r w:rsidR="002044D0">
        <w:rPr>
          <w:sz w:val="24"/>
          <w:szCs w:val="24"/>
        </w:rPr>
        <w:t>Новочебоксарска</w:t>
      </w:r>
      <w:r w:rsidRPr="00270D1F">
        <w:rPr>
          <w:sz w:val="24"/>
          <w:szCs w:val="24"/>
        </w:rPr>
        <w:t>;</w:t>
      </w:r>
    </w:p>
    <w:p w:rsidR="00270D1F" w:rsidRPr="00270D1F" w:rsidRDefault="00270D1F" w:rsidP="002044D0">
      <w:pPr>
        <w:ind w:firstLine="709"/>
        <w:jc w:val="both"/>
        <w:rPr>
          <w:sz w:val="24"/>
          <w:szCs w:val="24"/>
        </w:rPr>
      </w:pPr>
      <w:r w:rsidRPr="002044D0">
        <w:rPr>
          <w:b/>
          <w:sz w:val="24"/>
          <w:szCs w:val="24"/>
        </w:rPr>
        <w:t>экономически обоснованный регулируемый тариф</w:t>
      </w:r>
      <w:r w:rsidRPr="00270D1F">
        <w:rPr>
          <w:sz w:val="24"/>
          <w:szCs w:val="24"/>
        </w:rPr>
        <w:t xml:space="preserve"> - тариф, рассчитанный исходя из экономически обоснованных расходов перевозчика, оказывающего услуги по регулируемым тарифам на перевозки по муниципальным маршрутам регулярных перевозок, и объема перевозок, определенного с учетом перевезенных пассажиров по регулируемым тарифам по муниципальным маршрутам регулярных перевозок;</w:t>
      </w:r>
    </w:p>
    <w:p w:rsidR="00270D1F" w:rsidRPr="00270D1F" w:rsidRDefault="00270D1F" w:rsidP="002044D0">
      <w:pPr>
        <w:ind w:firstLine="709"/>
        <w:jc w:val="both"/>
        <w:rPr>
          <w:sz w:val="24"/>
          <w:szCs w:val="24"/>
        </w:rPr>
      </w:pPr>
      <w:r w:rsidRPr="002044D0">
        <w:rPr>
          <w:b/>
          <w:sz w:val="24"/>
          <w:szCs w:val="24"/>
        </w:rPr>
        <w:t>экономически обоснованные расходы</w:t>
      </w:r>
      <w:r w:rsidRPr="00270D1F">
        <w:rPr>
          <w:sz w:val="24"/>
          <w:szCs w:val="24"/>
        </w:rPr>
        <w:t xml:space="preserve"> - экономически оправданные затраты перевозчика, подтвержденные документами, оформленными в соответствии с требованиями законодательства Российской Федерации;</w:t>
      </w:r>
    </w:p>
    <w:p w:rsidR="00270D1F" w:rsidRPr="00270D1F" w:rsidRDefault="00270D1F" w:rsidP="002044D0">
      <w:pPr>
        <w:ind w:firstLine="709"/>
        <w:jc w:val="both"/>
        <w:rPr>
          <w:sz w:val="24"/>
          <w:szCs w:val="24"/>
        </w:rPr>
      </w:pPr>
      <w:r w:rsidRPr="002044D0">
        <w:rPr>
          <w:b/>
          <w:sz w:val="24"/>
          <w:szCs w:val="24"/>
        </w:rPr>
        <w:t>себестоимость услуги</w:t>
      </w:r>
      <w:r w:rsidRPr="00270D1F">
        <w:rPr>
          <w:sz w:val="24"/>
          <w:szCs w:val="24"/>
        </w:rPr>
        <w:t xml:space="preserve"> - денежное выражение затрат перевозчика, оказывающего услуги по регулируемым тарифам на перевозки по муниципальным маршрутам регулярных перевозок;</w:t>
      </w:r>
    </w:p>
    <w:p w:rsidR="00270D1F" w:rsidRPr="00270D1F" w:rsidRDefault="00270D1F" w:rsidP="002044D0">
      <w:pPr>
        <w:ind w:firstLine="709"/>
        <w:jc w:val="both"/>
        <w:rPr>
          <w:sz w:val="24"/>
          <w:szCs w:val="24"/>
        </w:rPr>
      </w:pPr>
      <w:r w:rsidRPr="002044D0">
        <w:rPr>
          <w:b/>
          <w:sz w:val="24"/>
          <w:szCs w:val="24"/>
        </w:rPr>
        <w:t>прибыль перевозчика</w:t>
      </w:r>
      <w:r w:rsidRPr="00270D1F">
        <w:rPr>
          <w:sz w:val="24"/>
          <w:szCs w:val="24"/>
        </w:rPr>
        <w:t xml:space="preserve"> - расчетная прибыль для установления регулируемого тарифа, которая необходима на уплату обязательных налогов из прибыли, реализации инвестиционных и социальных программ перевозчика;</w:t>
      </w:r>
    </w:p>
    <w:p w:rsidR="00270D1F" w:rsidRPr="00270D1F" w:rsidRDefault="00270D1F" w:rsidP="002044D0">
      <w:pPr>
        <w:ind w:firstLine="709"/>
        <w:jc w:val="both"/>
        <w:rPr>
          <w:sz w:val="24"/>
          <w:szCs w:val="24"/>
        </w:rPr>
      </w:pPr>
      <w:r w:rsidRPr="002044D0">
        <w:rPr>
          <w:b/>
          <w:sz w:val="24"/>
          <w:szCs w:val="24"/>
        </w:rPr>
        <w:lastRenderedPageBreak/>
        <w:t>необходимая валовая выручка</w:t>
      </w:r>
      <w:r w:rsidRPr="00270D1F">
        <w:rPr>
          <w:sz w:val="24"/>
          <w:szCs w:val="24"/>
        </w:rPr>
        <w:t xml:space="preserve"> - экономически обоснованный объем финансовых средств, который необходим перевозчику для осуществления деятельности по оказанию услуги по регулируемым тарифам на перевозки по муниципальным маршрутам регулярных перевозок в течение расчетного периода регулирования;</w:t>
      </w:r>
    </w:p>
    <w:p w:rsidR="00270D1F" w:rsidRPr="00270D1F" w:rsidRDefault="00270D1F" w:rsidP="002044D0">
      <w:pPr>
        <w:ind w:firstLine="709"/>
        <w:jc w:val="both"/>
        <w:rPr>
          <w:sz w:val="24"/>
          <w:szCs w:val="24"/>
        </w:rPr>
      </w:pPr>
      <w:r w:rsidRPr="00270D1F">
        <w:rPr>
          <w:sz w:val="24"/>
          <w:szCs w:val="24"/>
        </w:rPr>
        <w:t>единица измерения транспортной работы:</w:t>
      </w:r>
    </w:p>
    <w:p w:rsidR="00270D1F" w:rsidRPr="00270D1F" w:rsidRDefault="00270D1F" w:rsidP="002044D0">
      <w:pPr>
        <w:ind w:firstLine="709"/>
        <w:jc w:val="both"/>
        <w:rPr>
          <w:sz w:val="24"/>
          <w:szCs w:val="24"/>
        </w:rPr>
      </w:pPr>
      <w:r w:rsidRPr="00270D1F">
        <w:rPr>
          <w:sz w:val="24"/>
          <w:szCs w:val="24"/>
        </w:rPr>
        <w:t>при перевозке пассажира - 1 поездка 1 пассажира;</w:t>
      </w:r>
    </w:p>
    <w:p w:rsidR="00270D1F" w:rsidRPr="00270D1F" w:rsidRDefault="00270D1F" w:rsidP="002044D0">
      <w:pPr>
        <w:ind w:firstLine="709"/>
        <w:jc w:val="both"/>
        <w:rPr>
          <w:sz w:val="24"/>
          <w:szCs w:val="24"/>
        </w:rPr>
      </w:pPr>
      <w:r w:rsidRPr="00270D1F">
        <w:rPr>
          <w:sz w:val="24"/>
          <w:szCs w:val="24"/>
        </w:rPr>
        <w:t>при перевозке багажа - провоз 1 места багажа в течение 1 поездки.</w:t>
      </w:r>
    </w:p>
    <w:p w:rsidR="00820FA0" w:rsidRDefault="00820FA0" w:rsidP="002044D0">
      <w:pPr>
        <w:ind w:firstLine="709"/>
        <w:jc w:val="both"/>
        <w:rPr>
          <w:sz w:val="24"/>
          <w:szCs w:val="24"/>
        </w:rPr>
      </w:pPr>
      <w:r w:rsidRPr="00820FA0">
        <w:rPr>
          <w:b/>
          <w:sz w:val="24"/>
          <w:szCs w:val="24"/>
        </w:rPr>
        <w:t>метод индексации</w:t>
      </w:r>
      <w:r w:rsidRPr="00820FA0">
        <w:rPr>
          <w:sz w:val="24"/>
          <w:szCs w:val="24"/>
        </w:rPr>
        <w:t xml:space="preserve"> - метод, при котором осуществляется индексация регулируемого тарифа на индексы изменения потребительских цен (в среднем за год в процентах к предыдущему году), определенные в базовом варианте прогноза социально-экономического развития Чувашской Республики, одобренного распоряжением Кабинета Министров Чувашской Республики, на очередной год.</w:t>
      </w:r>
    </w:p>
    <w:p w:rsidR="00270D1F" w:rsidRDefault="00270D1F" w:rsidP="002044D0">
      <w:pPr>
        <w:ind w:firstLine="709"/>
        <w:jc w:val="both"/>
        <w:rPr>
          <w:sz w:val="24"/>
          <w:szCs w:val="24"/>
        </w:rPr>
      </w:pPr>
      <w:r w:rsidRPr="00270D1F">
        <w:rPr>
          <w:sz w:val="24"/>
          <w:szCs w:val="24"/>
        </w:rPr>
        <w:t>Иные термины, используемые в настоящем Порядке, соответствуют терминам действующего законодательства Российской Федерации и Чувашской Республики.</w:t>
      </w:r>
    </w:p>
    <w:p w:rsidR="002044D0" w:rsidRPr="002044D0" w:rsidRDefault="002044D0" w:rsidP="002044D0">
      <w:pPr>
        <w:ind w:firstLine="709"/>
        <w:jc w:val="center"/>
        <w:rPr>
          <w:sz w:val="24"/>
          <w:szCs w:val="24"/>
        </w:rPr>
      </w:pPr>
    </w:p>
    <w:p w:rsidR="002044D0" w:rsidRPr="002044D0" w:rsidRDefault="002044D0" w:rsidP="002044D0">
      <w:pPr>
        <w:ind w:firstLine="709"/>
        <w:jc w:val="center"/>
        <w:rPr>
          <w:b/>
          <w:sz w:val="24"/>
          <w:szCs w:val="24"/>
        </w:rPr>
      </w:pPr>
      <w:r w:rsidRPr="002044D0">
        <w:rPr>
          <w:b/>
          <w:sz w:val="24"/>
          <w:szCs w:val="24"/>
        </w:rPr>
        <w:t>II. Цели и принципы установления регулируемых тарифов</w:t>
      </w:r>
    </w:p>
    <w:p w:rsidR="002044D0" w:rsidRPr="002044D0" w:rsidRDefault="002044D0" w:rsidP="002044D0">
      <w:pPr>
        <w:ind w:firstLine="709"/>
        <w:jc w:val="center"/>
        <w:rPr>
          <w:sz w:val="24"/>
          <w:szCs w:val="24"/>
        </w:rPr>
      </w:pPr>
    </w:p>
    <w:p w:rsidR="002044D0" w:rsidRPr="002044D0" w:rsidRDefault="002044D0" w:rsidP="002044D0">
      <w:pPr>
        <w:ind w:firstLine="709"/>
        <w:jc w:val="both"/>
        <w:rPr>
          <w:sz w:val="24"/>
          <w:szCs w:val="24"/>
        </w:rPr>
      </w:pPr>
      <w:r w:rsidRPr="002044D0">
        <w:rPr>
          <w:sz w:val="24"/>
          <w:szCs w:val="24"/>
        </w:rPr>
        <w:t>2.1. Установление регулируемых тарифов осуществляется в целях:</w:t>
      </w:r>
    </w:p>
    <w:p w:rsidR="002044D0" w:rsidRPr="002044D0" w:rsidRDefault="002044D0" w:rsidP="002044D0">
      <w:pPr>
        <w:ind w:firstLine="709"/>
        <w:jc w:val="both"/>
        <w:rPr>
          <w:sz w:val="24"/>
          <w:szCs w:val="24"/>
        </w:rPr>
      </w:pPr>
      <w:r w:rsidRPr="002044D0">
        <w:rPr>
          <w:sz w:val="24"/>
          <w:szCs w:val="24"/>
        </w:rPr>
        <w:t>достижения баланса интересов перевозчиков, оказывающих услуги по перевозке пассажиров и багажа, и потребителей их услуг;</w:t>
      </w:r>
    </w:p>
    <w:p w:rsidR="002044D0" w:rsidRPr="002044D0" w:rsidRDefault="002044D0" w:rsidP="002044D0">
      <w:pPr>
        <w:ind w:firstLine="709"/>
        <w:jc w:val="both"/>
        <w:rPr>
          <w:sz w:val="24"/>
          <w:szCs w:val="24"/>
        </w:rPr>
      </w:pPr>
      <w:r w:rsidRPr="002044D0">
        <w:rPr>
          <w:sz w:val="24"/>
          <w:szCs w:val="24"/>
        </w:rPr>
        <w:t>защиты интересов потребителей услуг от необоснованного повышения тарифов;</w:t>
      </w:r>
    </w:p>
    <w:p w:rsidR="002044D0" w:rsidRPr="002044D0" w:rsidRDefault="002044D0" w:rsidP="002044D0">
      <w:pPr>
        <w:ind w:firstLine="709"/>
        <w:jc w:val="both"/>
        <w:rPr>
          <w:sz w:val="24"/>
          <w:szCs w:val="24"/>
        </w:rPr>
      </w:pPr>
      <w:r w:rsidRPr="002044D0">
        <w:rPr>
          <w:sz w:val="24"/>
          <w:szCs w:val="24"/>
        </w:rPr>
        <w:t>развития конкурентной среды на рынке услуг по перевозке пассажиров и багажа;</w:t>
      </w:r>
    </w:p>
    <w:p w:rsidR="002044D0" w:rsidRPr="002044D0" w:rsidRDefault="002044D0" w:rsidP="002044D0">
      <w:pPr>
        <w:ind w:firstLine="709"/>
        <w:jc w:val="both"/>
        <w:rPr>
          <w:sz w:val="24"/>
          <w:szCs w:val="24"/>
        </w:rPr>
      </w:pPr>
      <w:r w:rsidRPr="002044D0">
        <w:rPr>
          <w:sz w:val="24"/>
          <w:szCs w:val="24"/>
        </w:rPr>
        <w:t>обеспечения устойчивого и экономически эффективного функционирования перевозчика, оказывающего услуги по перевозке пассажиров и багажа;</w:t>
      </w:r>
    </w:p>
    <w:p w:rsidR="002044D0" w:rsidRPr="002044D0" w:rsidRDefault="002044D0" w:rsidP="002044D0">
      <w:pPr>
        <w:ind w:firstLine="709"/>
        <w:jc w:val="both"/>
        <w:rPr>
          <w:sz w:val="24"/>
          <w:szCs w:val="24"/>
        </w:rPr>
      </w:pPr>
      <w:r w:rsidRPr="002044D0">
        <w:rPr>
          <w:sz w:val="24"/>
          <w:szCs w:val="24"/>
        </w:rPr>
        <w:t>создания у перевозчика, оказывающего услуги по перевозке пассажиров и багажа, экономических стимулов к снижению себестоимости перевозок и повышению качества транспортного обслуживания.</w:t>
      </w:r>
    </w:p>
    <w:p w:rsidR="002044D0" w:rsidRPr="002044D0" w:rsidRDefault="002044D0" w:rsidP="002044D0">
      <w:pPr>
        <w:ind w:firstLine="709"/>
        <w:jc w:val="both"/>
        <w:rPr>
          <w:sz w:val="24"/>
          <w:szCs w:val="24"/>
        </w:rPr>
      </w:pPr>
      <w:r w:rsidRPr="002044D0">
        <w:rPr>
          <w:sz w:val="24"/>
          <w:szCs w:val="24"/>
        </w:rPr>
        <w:t>2.2. При установлении регулируемых тарифов должны соблюдаться следующие основные принципы:</w:t>
      </w:r>
    </w:p>
    <w:p w:rsidR="002044D0" w:rsidRPr="002044D0" w:rsidRDefault="002044D0" w:rsidP="002044D0">
      <w:pPr>
        <w:ind w:firstLine="709"/>
        <w:jc w:val="both"/>
        <w:rPr>
          <w:sz w:val="24"/>
          <w:szCs w:val="24"/>
        </w:rPr>
      </w:pPr>
      <w:r w:rsidRPr="002044D0">
        <w:rPr>
          <w:sz w:val="24"/>
          <w:szCs w:val="24"/>
        </w:rPr>
        <w:t>регулирование тарифов на перевозки пассажиров и багажа по муниципальным маршрутам регулярных перевозок распространяется на деятельность перевозчиков;</w:t>
      </w:r>
    </w:p>
    <w:p w:rsidR="002044D0" w:rsidRPr="002044D0" w:rsidRDefault="002044D0" w:rsidP="002044D0">
      <w:pPr>
        <w:ind w:firstLine="709"/>
        <w:jc w:val="both"/>
        <w:rPr>
          <w:sz w:val="24"/>
          <w:szCs w:val="24"/>
        </w:rPr>
      </w:pPr>
      <w:r w:rsidRPr="002044D0">
        <w:rPr>
          <w:sz w:val="24"/>
          <w:szCs w:val="24"/>
        </w:rPr>
        <w:t xml:space="preserve">применение на территории муниципального образования города </w:t>
      </w:r>
      <w:r>
        <w:rPr>
          <w:sz w:val="24"/>
          <w:szCs w:val="24"/>
        </w:rPr>
        <w:t xml:space="preserve">Новочебоксарска </w:t>
      </w:r>
      <w:r w:rsidRPr="002044D0">
        <w:rPr>
          <w:sz w:val="24"/>
          <w:szCs w:val="24"/>
        </w:rPr>
        <w:t>единой структуры и системы построения регулируемых тарифов для определения их эффективного уровня с учетом платежеспособного спроса населения;</w:t>
      </w:r>
    </w:p>
    <w:p w:rsidR="002044D0" w:rsidRPr="002044D0" w:rsidRDefault="002044D0" w:rsidP="002044D0">
      <w:pPr>
        <w:ind w:firstLine="709"/>
        <w:jc w:val="both"/>
        <w:rPr>
          <w:sz w:val="24"/>
          <w:szCs w:val="24"/>
        </w:rPr>
      </w:pPr>
      <w:r w:rsidRPr="002044D0">
        <w:rPr>
          <w:sz w:val="24"/>
          <w:szCs w:val="24"/>
        </w:rPr>
        <w:t>обеспечение гласности принятия решений по вопросам регулирования тарифов, в том числе установления уровня регулируемых тарифов, их изменения и (или) пересмотр;</w:t>
      </w:r>
    </w:p>
    <w:p w:rsidR="002044D0" w:rsidRPr="002044D0" w:rsidRDefault="002044D0" w:rsidP="002044D0">
      <w:pPr>
        <w:ind w:firstLine="709"/>
        <w:jc w:val="both"/>
        <w:rPr>
          <w:sz w:val="24"/>
          <w:szCs w:val="24"/>
        </w:rPr>
      </w:pPr>
      <w:r w:rsidRPr="002044D0">
        <w:rPr>
          <w:sz w:val="24"/>
          <w:szCs w:val="24"/>
        </w:rPr>
        <w:t>обязательность учета результатов деятельности перевозчиков за период действия ранее установленных регулируемых тарифов;</w:t>
      </w:r>
    </w:p>
    <w:p w:rsidR="00270D1F" w:rsidRDefault="002044D0" w:rsidP="002044D0">
      <w:pPr>
        <w:ind w:firstLine="709"/>
        <w:jc w:val="both"/>
        <w:rPr>
          <w:sz w:val="24"/>
          <w:szCs w:val="24"/>
        </w:rPr>
      </w:pPr>
      <w:r w:rsidRPr="002044D0">
        <w:rPr>
          <w:sz w:val="24"/>
          <w:szCs w:val="24"/>
        </w:rPr>
        <w:t>обязательный раздельный учет объемов перевозок, доходов и расходов по муниципальным маршрутам регулярных перевозок (не включаются объемы перевозок, доходы и расходы по прочим видам услуг и видам деятельности перевозчика).</w:t>
      </w:r>
    </w:p>
    <w:p w:rsidR="00A947C2" w:rsidRDefault="00A947C2" w:rsidP="00A947C2">
      <w:pPr>
        <w:ind w:firstLine="709"/>
        <w:jc w:val="center"/>
        <w:rPr>
          <w:sz w:val="24"/>
          <w:szCs w:val="24"/>
        </w:rPr>
      </w:pPr>
    </w:p>
    <w:p w:rsidR="0030333B" w:rsidRPr="00A947C2" w:rsidRDefault="0030333B" w:rsidP="00A947C2">
      <w:pPr>
        <w:ind w:firstLine="709"/>
        <w:jc w:val="center"/>
        <w:rPr>
          <w:b/>
          <w:sz w:val="24"/>
          <w:szCs w:val="24"/>
        </w:rPr>
      </w:pPr>
      <w:r w:rsidRPr="00A947C2">
        <w:rPr>
          <w:b/>
          <w:sz w:val="24"/>
          <w:szCs w:val="24"/>
        </w:rPr>
        <w:t>III. Порядок рассмотрения и установления регулируемых тарифов</w:t>
      </w:r>
    </w:p>
    <w:p w:rsidR="0030333B" w:rsidRPr="0030333B" w:rsidRDefault="0030333B" w:rsidP="0030333B">
      <w:pPr>
        <w:ind w:firstLine="709"/>
        <w:jc w:val="both"/>
        <w:rPr>
          <w:sz w:val="24"/>
          <w:szCs w:val="24"/>
        </w:rPr>
      </w:pPr>
    </w:p>
    <w:p w:rsidR="0030333B" w:rsidRPr="0030333B" w:rsidRDefault="0030333B" w:rsidP="0030333B">
      <w:pPr>
        <w:ind w:firstLine="709"/>
        <w:jc w:val="both"/>
        <w:rPr>
          <w:sz w:val="24"/>
          <w:szCs w:val="24"/>
        </w:rPr>
      </w:pPr>
      <w:r w:rsidRPr="0030333B">
        <w:rPr>
          <w:sz w:val="24"/>
          <w:szCs w:val="24"/>
        </w:rPr>
        <w:t>3.1. Регулируемые тарифы на перевозки по муниципальным маршрутам регулярных перевозок устанавливаются в рублях за 1 поездку 1 пассажира и провоз 1 места багажа.</w:t>
      </w:r>
    </w:p>
    <w:p w:rsidR="0030333B" w:rsidRDefault="0030333B" w:rsidP="0030333B">
      <w:pPr>
        <w:ind w:firstLine="709"/>
        <w:jc w:val="both"/>
        <w:rPr>
          <w:sz w:val="24"/>
          <w:szCs w:val="24"/>
        </w:rPr>
      </w:pPr>
      <w:r w:rsidRPr="0030333B">
        <w:rPr>
          <w:sz w:val="24"/>
          <w:szCs w:val="24"/>
        </w:rPr>
        <w:t xml:space="preserve">3.2. Регулируемые тарифы </w:t>
      </w:r>
      <w:r w:rsidR="0062250A" w:rsidRPr="0062250A">
        <w:rPr>
          <w:sz w:val="24"/>
          <w:szCs w:val="24"/>
        </w:rPr>
        <w:t>устанавливаются либо изменяются</w:t>
      </w:r>
      <w:r w:rsidR="0062250A">
        <w:rPr>
          <w:sz w:val="24"/>
          <w:szCs w:val="24"/>
        </w:rPr>
        <w:t xml:space="preserve"> </w:t>
      </w:r>
      <w:r w:rsidRPr="0030333B">
        <w:rPr>
          <w:sz w:val="24"/>
          <w:szCs w:val="24"/>
        </w:rPr>
        <w:t>как по инициативе перевозчика, так и по инициативе администрации города</w:t>
      </w:r>
      <w:r w:rsidR="00A947C2">
        <w:rPr>
          <w:sz w:val="24"/>
          <w:szCs w:val="24"/>
        </w:rPr>
        <w:t xml:space="preserve"> Новочебоксарска</w:t>
      </w:r>
      <w:r w:rsidRPr="0030333B">
        <w:rPr>
          <w:sz w:val="24"/>
          <w:szCs w:val="24"/>
        </w:rPr>
        <w:t>.</w:t>
      </w:r>
    </w:p>
    <w:p w:rsidR="00820FA0" w:rsidRPr="00820FA0" w:rsidRDefault="00820FA0" w:rsidP="00820FA0">
      <w:pPr>
        <w:ind w:firstLine="709"/>
        <w:jc w:val="both"/>
        <w:rPr>
          <w:sz w:val="24"/>
          <w:szCs w:val="24"/>
        </w:rPr>
      </w:pPr>
      <w:r w:rsidRPr="00820FA0">
        <w:rPr>
          <w:sz w:val="24"/>
          <w:szCs w:val="24"/>
        </w:rPr>
        <w:t>При расчете регулируемых тарифов на транспортные услуги применяются:</w:t>
      </w:r>
    </w:p>
    <w:p w:rsidR="00820FA0" w:rsidRPr="00820FA0" w:rsidRDefault="00820FA0" w:rsidP="00820FA0">
      <w:pPr>
        <w:ind w:firstLine="709"/>
        <w:jc w:val="both"/>
        <w:rPr>
          <w:sz w:val="24"/>
          <w:szCs w:val="24"/>
        </w:rPr>
      </w:pPr>
      <w:r w:rsidRPr="00820FA0">
        <w:rPr>
          <w:sz w:val="24"/>
          <w:szCs w:val="24"/>
        </w:rPr>
        <w:t>метод экономически обоснованных расходов (затрат);</w:t>
      </w:r>
    </w:p>
    <w:p w:rsidR="00820FA0" w:rsidRPr="00820FA0" w:rsidRDefault="00820FA0" w:rsidP="00820FA0">
      <w:pPr>
        <w:ind w:firstLine="709"/>
        <w:jc w:val="both"/>
        <w:rPr>
          <w:sz w:val="24"/>
          <w:szCs w:val="24"/>
        </w:rPr>
      </w:pPr>
      <w:r w:rsidRPr="00820FA0">
        <w:rPr>
          <w:sz w:val="24"/>
          <w:szCs w:val="24"/>
        </w:rPr>
        <w:t>метод индексации.</w:t>
      </w:r>
    </w:p>
    <w:p w:rsidR="00820FA0" w:rsidRPr="0030333B" w:rsidRDefault="00820FA0" w:rsidP="00820FA0">
      <w:pPr>
        <w:ind w:firstLine="709"/>
        <w:jc w:val="both"/>
        <w:rPr>
          <w:sz w:val="24"/>
          <w:szCs w:val="24"/>
        </w:rPr>
      </w:pPr>
      <w:r w:rsidRPr="00820FA0">
        <w:rPr>
          <w:sz w:val="24"/>
          <w:szCs w:val="24"/>
        </w:rPr>
        <w:t xml:space="preserve">Метод расчета регулируемых тарифов определяется администрацией города </w:t>
      </w:r>
      <w:r>
        <w:rPr>
          <w:sz w:val="24"/>
          <w:szCs w:val="24"/>
        </w:rPr>
        <w:t>Новочебоксарска</w:t>
      </w:r>
      <w:r w:rsidRPr="00820FA0">
        <w:rPr>
          <w:sz w:val="24"/>
          <w:szCs w:val="24"/>
        </w:rPr>
        <w:t xml:space="preserve"> с учетом предложений перевозчиков.</w:t>
      </w:r>
    </w:p>
    <w:p w:rsidR="0030333B" w:rsidRPr="0030333B" w:rsidRDefault="0030333B" w:rsidP="0030333B">
      <w:pPr>
        <w:ind w:firstLine="709"/>
        <w:jc w:val="both"/>
        <w:rPr>
          <w:sz w:val="24"/>
          <w:szCs w:val="24"/>
        </w:rPr>
      </w:pPr>
      <w:r w:rsidRPr="0030333B">
        <w:rPr>
          <w:sz w:val="24"/>
          <w:szCs w:val="24"/>
        </w:rPr>
        <w:lastRenderedPageBreak/>
        <w:t>3.3. Расчет регулируемых тарифов на перевозки пассажиров и багажа осуществляется с учетом муниципальной программы по развитию транспортной системы города и предоставления услуг по регулируемым тарифам по муниципальным маршрутам регулярных перевозок городским наземным электрическим транспортом.</w:t>
      </w:r>
    </w:p>
    <w:p w:rsidR="0030333B" w:rsidRPr="0030333B" w:rsidRDefault="0030333B" w:rsidP="001E494C">
      <w:pPr>
        <w:ind w:firstLine="709"/>
        <w:jc w:val="both"/>
        <w:rPr>
          <w:sz w:val="24"/>
          <w:szCs w:val="24"/>
        </w:rPr>
      </w:pPr>
      <w:r w:rsidRPr="0030333B">
        <w:rPr>
          <w:sz w:val="24"/>
          <w:szCs w:val="24"/>
        </w:rPr>
        <w:t xml:space="preserve">3.4. </w:t>
      </w:r>
      <w:proofErr w:type="gramStart"/>
      <w:r w:rsidRPr="0030333B">
        <w:rPr>
          <w:sz w:val="24"/>
          <w:szCs w:val="24"/>
        </w:rPr>
        <w:t>Рассмотрение заявлений перевозчиков (материалы, расчеты и предложения) по установлению и изменению регулируемых тарифов на перевозки по муниципальным маршрутам регулярных перевозок, подготовку экспертного заключения расчета экономически обоснованных регулируемых тарифов на перевозки пассажиров и багажа по муниципальным маршрутам регулярных перевозок осуществляет</w:t>
      </w:r>
      <w:r w:rsidR="00A947C2">
        <w:rPr>
          <w:sz w:val="24"/>
          <w:szCs w:val="24"/>
        </w:rPr>
        <w:t xml:space="preserve"> </w:t>
      </w:r>
      <w:r w:rsidR="001E494C">
        <w:rPr>
          <w:sz w:val="24"/>
          <w:szCs w:val="24"/>
        </w:rPr>
        <w:t>администраци</w:t>
      </w:r>
      <w:r w:rsidR="003F6A93">
        <w:rPr>
          <w:sz w:val="24"/>
          <w:szCs w:val="24"/>
        </w:rPr>
        <w:t>я</w:t>
      </w:r>
      <w:r w:rsidR="001E494C">
        <w:rPr>
          <w:sz w:val="24"/>
          <w:szCs w:val="24"/>
        </w:rPr>
        <w:t xml:space="preserve"> города Новочебоксарска </w:t>
      </w:r>
      <w:r w:rsidRPr="0030333B">
        <w:rPr>
          <w:sz w:val="24"/>
          <w:szCs w:val="24"/>
        </w:rPr>
        <w:t xml:space="preserve">в соответствии с муниципальными нормативными правовыми актами города </w:t>
      </w:r>
      <w:r w:rsidR="00A947C2">
        <w:rPr>
          <w:sz w:val="24"/>
          <w:szCs w:val="24"/>
        </w:rPr>
        <w:t>Новочебоксарска</w:t>
      </w:r>
      <w:r w:rsidRPr="0030333B">
        <w:rPr>
          <w:sz w:val="24"/>
          <w:szCs w:val="24"/>
        </w:rPr>
        <w:t>.</w:t>
      </w:r>
      <w:proofErr w:type="gramEnd"/>
    </w:p>
    <w:p w:rsidR="0030333B" w:rsidRPr="0030333B" w:rsidRDefault="0030333B" w:rsidP="0030333B">
      <w:pPr>
        <w:ind w:firstLine="709"/>
        <w:jc w:val="both"/>
        <w:rPr>
          <w:sz w:val="24"/>
          <w:szCs w:val="24"/>
        </w:rPr>
      </w:pPr>
      <w:r w:rsidRPr="0030333B">
        <w:rPr>
          <w:sz w:val="24"/>
          <w:szCs w:val="24"/>
        </w:rPr>
        <w:t xml:space="preserve">3.5. </w:t>
      </w:r>
      <w:proofErr w:type="gramStart"/>
      <w:r w:rsidRPr="0030333B">
        <w:rPr>
          <w:sz w:val="24"/>
          <w:szCs w:val="24"/>
        </w:rPr>
        <w:t xml:space="preserve">В случае если до установления и (или) пересмотра регулируемых тарифов, перевозки пассажиров и багажа по муниципальным маршрутам регулярных перевозок выполнялись не менее года, перевозчики, включенные в Реестр муниципальных маршрутов регулярных перевозок города </w:t>
      </w:r>
      <w:r w:rsidR="00A947C2">
        <w:rPr>
          <w:sz w:val="24"/>
          <w:szCs w:val="24"/>
        </w:rPr>
        <w:t>Новочебоксарска</w:t>
      </w:r>
      <w:r w:rsidRPr="0030333B">
        <w:rPr>
          <w:sz w:val="24"/>
          <w:szCs w:val="24"/>
        </w:rPr>
        <w:t xml:space="preserve">, представляют в администрацию города </w:t>
      </w:r>
      <w:r w:rsidR="00A947C2">
        <w:rPr>
          <w:sz w:val="24"/>
          <w:szCs w:val="24"/>
        </w:rPr>
        <w:t xml:space="preserve">Новочебоксарска </w:t>
      </w:r>
      <w:r w:rsidRPr="0030333B">
        <w:rPr>
          <w:sz w:val="24"/>
          <w:szCs w:val="24"/>
        </w:rPr>
        <w:t>заявление по форме согласно приложению к настоящему Порядку (далее - заявление), и следующие документы:</w:t>
      </w:r>
      <w:proofErr w:type="gramEnd"/>
    </w:p>
    <w:p w:rsidR="0030333B" w:rsidRPr="0030333B" w:rsidRDefault="0030333B" w:rsidP="0030333B">
      <w:pPr>
        <w:ind w:firstLine="709"/>
        <w:jc w:val="both"/>
        <w:rPr>
          <w:sz w:val="24"/>
          <w:szCs w:val="24"/>
        </w:rPr>
      </w:pPr>
      <w:r w:rsidRPr="0030333B">
        <w:rPr>
          <w:sz w:val="24"/>
          <w:szCs w:val="24"/>
        </w:rPr>
        <w:t>пояснительная записка, содержащая обоснование необходимости установления или изменения регулируемых тарифов с анализом работы хозяйствующего субъекта за базовый (отчетный) период;</w:t>
      </w:r>
    </w:p>
    <w:p w:rsidR="0030333B" w:rsidRPr="0030333B" w:rsidRDefault="0030333B" w:rsidP="0030333B">
      <w:pPr>
        <w:ind w:firstLine="709"/>
        <w:jc w:val="both"/>
        <w:rPr>
          <w:sz w:val="24"/>
          <w:szCs w:val="24"/>
        </w:rPr>
      </w:pPr>
      <w:r w:rsidRPr="0030333B">
        <w:rPr>
          <w:sz w:val="24"/>
          <w:szCs w:val="24"/>
        </w:rPr>
        <w:t>справка о распределении (использовании) прибыли по итогам отчетного года в произвольной форме;</w:t>
      </w:r>
    </w:p>
    <w:p w:rsidR="0030333B" w:rsidRPr="0030333B" w:rsidRDefault="0030333B" w:rsidP="0030333B">
      <w:pPr>
        <w:ind w:firstLine="709"/>
        <w:jc w:val="both"/>
        <w:rPr>
          <w:sz w:val="24"/>
          <w:szCs w:val="24"/>
        </w:rPr>
      </w:pPr>
      <w:proofErr w:type="gramStart"/>
      <w:r w:rsidRPr="0030333B">
        <w:rPr>
          <w:sz w:val="24"/>
          <w:szCs w:val="24"/>
        </w:rPr>
        <w:t xml:space="preserve">копии бухгалтерской (финансовой) отчетности за последний финансовый год (бухгалтерский баланс, отчет о финансовых результатах и приложения к ним) с отметкой налогового органа об их принятии, в случае представления отчетности в электронном виде - с приложением квитанции о приеме, налоговой и статистической отчетности за предшествующий период регулирования или на </w:t>
      </w:r>
      <w:r w:rsidR="00A947C2">
        <w:rPr>
          <w:sz w:val="24"/>
          <w:szCs w:val="24"/>
        </w:rPr>
        <w:t>последнюю отчетную дату (формы №</w:t>
      </w:r>
      <w:r w:rsidRPr="0030333B">
        <w:rPr>
          <w:sz w:val="24"/>
          <w:szCs w:val="24"/>
        </w:rPr>
        <w:t xml:space="preserve"> 65-авто</w:t>
      </w:r>
      <w:r w:rsidR="00A947C2">
        <w:rPr>
          <w:sz w:val="24"/>
          <w:szCs w:val="24"/>
        </w:rPr>
        <w:t>транс, №</w:t>
      </w:r>
      <w:r w:rsidRPr="0030333B">
        <w:rPr>
          <w:sz w:val="24"/>
          <w:szCs w:val="24"/>
        </w:rPr>
        <w:t xml:space="preserve"> 1</w:t>
      </w:r>
      <w:r w:rsidR="00A947C2">
        <w:rPr>
          <w:sz w:val="24"/>
          <w:szCs w:val="24"/>
        </w:rPr>
        <w:t>-автотранс, № 1-ЭТР, № 65-ЭТР, №</w:t>
      </w:r>
      <w:r w:rsidRPr="0030333B">
        <w:rPr>
          <w:sz w:val="24"/>
          <w:szCs w:val="24"/>
        </w:rPr>
        <w:t xml:space="preserve"> П-4) перевозчика, подтверждающие понесенные затраты</w:t>
      </w:r>
      <w:proofErr w:type="gramEnd"/>
      <w:r w:rsidRPr="0030333B">
        <w:rPr>
          <w:sz w:val="24"/>
          <w:szCs w:val="24"/>
        </w:rPr>
        <w:t xml:space="preserve"> и обосновывающие произведенные расчеты;</w:t>
      </w:r>
    </w:p>
    <w:p w:rsidR="0030333B" w:rsidRPr="00B63A50" w:rsidRDefault="0030333B" w:rsidP="0030333B">
      <w:pPr>
        <w:ind w:firstLine="709"/>
        <w:jc w:val="both"/>
        <w:rPr>
          <w:color w:val="000000" w:themeColor="text1"/>
          <w:sz w:val="24"/>
          <w:szCs w:val="24"/>
        </w:rPr>
      </w:pPr>
      <w:r w:rsidRPr="00B63A50">
        <w:rPr>
          <w:color w:val="000000" w:themeColor="text1"/>
          <w:sz w:val="24"/>
          <w:szCs w:val="24"/>
        </w:rPr>
        <w:t>копия документа, удостоверяющего личность и подтверждающего место жительства - для индивидуального предпринимателя;</w:t>
      </w:r>
    </w:p>
    <w:p w:rsidR="0030333B" w:rsidRPr="00B63A50" w:rsidRDefault="0030333B" w:rsidP="0030333B">
      <w:pPr>
        <w:ind w:firstLine="709"/>
        <w:jc w:val="both"/>
        <w:rPr>
          <w:color w:val="000000" w:themeColor="text1"/>
          <w:sz w:val="24"/>
          <w:szCs w:val="24"/>
        </w:rPr>
      </w:pPr>
      <w:r w:rsidRPr="00B63A50">
        <w:rPr>
          <w:color w:val="000000" w:themeColor="text1"/>
          <w:sz w:val="24"/>
          <w:szCs w:val="24"/>
        </w:rPr>
        <w:t>копия договора простого товарищества - для участников договора простого товарищества;</w:t>
      </w:r>
    </w:p>
    <w:p w:rsidR="0030333B" w:rsidRPr="0030333B" w:rsidRDefault="0030333B" w:rsidP="0030333B">
      <w:pPr>
        <w:ind w:firstLine="709"/>
        <w:jc w:val="both"/>
        <w:rPr>
          <w:sz w:val="24"/>
          <w:szCs w:val="24"/>
        </w:rPr>
      </w:pPr>
      <w:r w:rsidRPr="0030333B">
        <w:rPr>
          <w:sz w:val="24"/>
          <w:szCs w:val="24"/>
        </w:rPr>
        <w:t>справка об объемных показателях реализации услуг за базовый (отчетный) период. Объем перевозки пассажиров определяется с учетом всех перевезенных пассажиров по регулируемым тарифам по муниципальным маршрутам регулярных перевозок. Натуральные показатели деятельности перевозчика, оказывающего услуги по регулируемым тарифам на перевозки по муниципальным маршрутам регулярных перевозок, рассчитываются на основе представленных характеристик рабочего расписания, технико-эксплуатационных показателей работы перевозчика;</w:t>
      </w:r>
    </w:p>
    <w:p w:rsidR="0030333B" w:rsidRPr="0030333B" w:rsidRDefault="0030333B" w:rsidP="0030333B">
      <w:pPr>
        <w:ind w:firstLine="709"/>
        <w:jc w:val="both"/>
        <w:rPr>
          <w:sz w:val="24"/>
          <w:szCs w:val="24"/>
        </w:rPr>
      </w:pPr>
      <w:r w:rsidRPr="0030333B">
        <w:rPr>
          <w:sz w:val="24"/>
          <w:szCs w:val="24"/>
        </w:rPr>
        <w:t>решение об утверждении учетной политики с приложениями (включая приказ об учетной политике, утвержденный план счетов, содержащий перечень счетов и субсчетов синтетического и аналитического бухгалтерского учета);</w:t>
      </w:r>
    </w:p>
    <w:p w:rsidR="0030333B" w:rsidRPr="0030333B" w:rsidRDefault="0030333B" w:rsidP="0030333B">
      <w:pPr>
        <w:ind w:firstLine="709"/>
        <w:jc w:val="both"/>
        <w:rPr>
          <w:sz w:val="24"/>
          <w:szCs w:val="24"/>
        </w:rPr>
      </w:pPr>
      <w:r w:rsidRPr="0030333B">
        <w:rPr>
          <w:sz w:val="24"/>
          <w:szCs w:val="24"/>
        </w:rPr>
        <w:t>действующие правовые и отраслевые акты (тарифное соглашение, положение об оплате труда, положение о премировании и предоставлении льгот, коллективный договор, штатное расписание с указанием разрядов по оплате труда работников);</w:t>
      </w:r>
    </w:p>
    <w:p w:rsidR="0030333B" w:rsidRPr="0030333B" w:rsidRDefault="0030333B" w:rsidP="0030333B">
      <w:pPr>
        <w:ind w:firstLine="709"/>
        <w:jc w:val="both"/>
        <w:rPr>
          <w:sz w:val="24"/>
          <w:szCs w:val="24"/>
        </w:rPr>
      </w:pPr>
      <w:proofErr w:type="gramStart"/>
      <w:r w:rsidRPr="0030333B">
        <w:rPr>
          <w:sz w:val="24"/>
          <w:szCs w:val="24"/>
        </w:rPr>
        <w:t xml:space="preserve">расчет экономически обоснованных регулируемых тарифов на перевозки по муниципальным маршрутам регулярных перевозок с расшифровкой статей затрат перевозчика, отнесенных на себестоимость услуги, оказываемой по регулируемым тарифам на перевозки по муниципальным маршрутам регулярных </w:t>
      </w:r>
      <w:r w:rsidR="009C410A">
        <w:rPr>
          <w:sz w:val="24"/>
          <w:szCs w:val="24"/>
        </w:rPr>
        <w:t xml:space="preserve">перевозок согласно приложениям </w:t>
      </w:r>
      <w:r w:rsidR="009C410A" w:rsidRPr="002E345E">
        <w:rPr>
          <w:color w:val="000000" w:themeColor="text1"/>
          <w:sz w:val="24"/>
          <w:szCs w:val="24"/>
        </w:rPr>
        <w:t>№</w:t>
      </w:r>
      <w:r w:rsidRPr="002E345E">
        <w:rPr>
          <w:color w:val="000000" w:themeColor="text1"/>
          <w:sz w:val="24"/>
          <w:szCs w:val="24"/>
        </w:rPr>
        <w:t xml:space="preserve"> 1-14</w:t>
      </w:r>
      <w:r w:rsidRPr="0030333B">
        <w:rPr>
          <w:sz w:val="24"/>
          <w:szCs w:val="24"/>
        </w:rPr>
        <w:t xml:space="preserve"> к Методике расчета уровня регулируемых тарифов на перевозки пассажиров и багажа городским наземным электрическим транспортом по муниципальным маршрутам регулярных перевозок на территории муниципального </w:t>
      </w:r>
      <w:r w:rsidRPr="0030333B">
        <w:rPr>
          <w:sz w:val="24"/>
          <w:szCs w:val="24"/>
        </w:rPr>
        <w:lastRenderedPageBreak/>
        <w:t>образования города</w:t>
      </w:r>
      <w:proofErr w:type="gramEnd"/>
      <w:r w:rsidRPr="0030333B">
        <w:rPr>
          <w:sz w:val="24"/>
          <w:szCs w:val="24"/>
        </w:rPr>
        <w:t xml:space="preserve"> </w:t>
      </w:r>
      <w:r w:rsidR="009C410A">
        <w:rPr>
          <w:sz w:val="24"/>
          <w:szCs w:val="24"/>
        </w:rPr>
        <w:t xml:space="preserve">Новочебоксарска </w:t>
      </w:r>
      <w:r w:rsidRPr="0030333B">
        <w:rPr>
          <w:sz w:val="24"/>
          <w:szCs w:val="24"/>
        </w:rPr>
        <w:t>(далее - Методика расчета уровня рег</w:t>
      </w:r>
      <w:r w:rsidR="009C410A">
        <w:rPr>
          <w:sz w:val="24"/>
          <w:szCs w:val="24"/>
        </w:rPr>
        <w:t>улируемых тарифов) (приложение №</w:t>
      </w:r>
      <w:r w:rsidRPr="0030333B">
        <w:rPr>
          <w:sz w:val="24"/>
          <w:szCs w:val="24"/>
        </w:rPr>
        <w:t xml:space="preserve"> 2 к постановлению):</w:t>
      </w:r>
    </w:p>
    <w:p w:rsidR="0030333B" w:rsidRPr="0030333B" w:rsidRDefault="0030333B" w:rsidP="0030333B">
      <w:pPr>
        <w:ind w:firstLine="709"/>
        <w:jc w:val="both"/>
        <w:rPr>
          <w:sz w:val="24"/>
          <w:szCs w:val="24"/>
        </w:rPr>
      </w:pPr>
      <w:r w:rsidRPr="0030333B">
        <w:rPr>
          <w:sz w:val="24"/>
          <w:szCs w:val="24"/>
        </w:rPr>
        <w:t>расчет и установление регулируемых тарифов производится исходя из принципа раздельного учета перевозчиками объемов перевозок пассажиров, пассажирооборота, доходов и расходов по всем видам деятельности</w:t>
      </w:r>
      <w:r w:rsidRPr="002E345E">
        <w:rPr>
          <w:color w:val="000000" w:themeColor="text1"/>
          <w:sz w:val="24"/>
          <w:szCs w:val="24"/>
        </w:rPr>
        <w:t>;</w:t>
      </w:r>
    </w:p>
    <w:p w:rsidR="0030333B" w:rsidRPr="0030333B" w:rsidRDefault="0030333B" w:rsidP="0030333B">
      <w:pPr>
        <w:ind w:firstLine="709"/>
        <w:jc w:val="both"/>
        <w:rPr>
          <w:sz w:val="24"/>
          <w:szCs w:val="24"/>
        </w:rPr>
      </w:pPr>
      <w:r w:rsidRPr="0030333B">
        <w:rPr>
          <w:sz w:val="24"/>
          <w:szCs w:val="24"/>
        </w:rPr>
        <w:t>затраты на оплату труда основных рабочих распределяются по перевозкам по муниципальным маршрутам регулярных перевозок в соответствии с принятыми у перевозчика локальными актами</w:t>
      </w:r>
      <w:r w:rsidR="001550C2">
        <w:rPr>
          <w:sz w:val="24"/>
          <w:szCs w:val="24"/>
        </w:rPr>
        <w:t>,</w:t>
      </w:r>
      <w:r w:rsidR="001550C2" w:rsidRPr="001550C2">
        <w:rPr>
          <w:sz w:val="24"/>
          <w:szCs w:val="24"/>
        </w:rPr>
        <w:t xml:space="preserve"> </w:t>
      </w:r>
      <w:r w:rsidR="001550C2">
        <w:rPr>
          <w:sz w:val="24"/>
          <w:szCs w:val="24"/>
        </w:rPr>
        <w:t xml:space="preserve">на тяговую </w:t>
      </w:r>
      <w:r w:rsidR="001550C2">
        <w:rPr>
          <w:color w:val="000000" w:themeColor="text1"/>
          <w:sz w:val="24"/>
          <w:szCs w:val="24"/>
        </w:rPr>
        <w:t xml:space="preserve">электроэнергию </w:t>
      </w:r>
      <w:r w:rsidR="001550C2" w:rsidRPr="001550C2">
        <w:rPr>
          <w:color w:val="000000" w:themeColor="text1"/>
          <w:sz w:val="24"/>
          <w:szCs w:val="24"/>
        </w:rPr>
        <w:t>и</w:t>
      </w:r>
      <w:r w:rsidRPr="001550C2">
        <w:rPr>
          <w:color w:val="000000" w:themeColor="text1"/>
          <w:sz w:val="24"/>
          <w:szCs w:val="24"/>
        </w:rPr>
        <w:t xml:space="preserve"> смазочные материалы</w:t>
      </w:r>
      <w:r w:rsidR="00B57409" w:rsidRPr="001550C2">
        <w:rPr>
          <w:color w:val="000000" w:themeColor="text1"/>
          <w:sz w:val="24"/>
          <w:szCs w:val="24"/>
        </w:rPr>
        <w:t xml:space="preserve">, </w:t>
      </w:r>
      <w:r w:rsidRPr="001550C2">
        <w:rPr>
          <w:color w:val="000000" w:themeColor="text1"/>
          <w:sz w:val="24"/>
          <w:szCs w:val="24"/>
        </w:rPr>
        <w:t>на</w:t>
      </w:r>
      <w:r w:rsidRPr="0030333B">
        <w:rPr>
          <w:sz w:val="24"/>
          <w:szCs w:val="24"/>
        </w:rPr>
        <w:t xml:space="preserve"> техническое обслуживание и ремонт, на приобретение шин, амортизационные отчисления</w:t>
      </w:r>
      <w:r w:rsidR="001550C2">
        <w:rPr>
          <w:sz w:val="24"/>
          <w:szCs w:val="24"/>
        </w:rPr>
        <w:t xml:space="preserve"> </w:t>
      </w:r>
      <w:r w:rsidR="001550C2" w:rsidRPr="001550C2">
        <w:rPr>
          <w:color w:val="000000" w:themeColor="text1"/>
          <w:sz w:val="23"/>
          <w:szCs w:val="23"/>
          <w:shd w:val="clear" w:color="auto" w:fill="FFFFFF"/>
        </w:rPr>
        <w:t>распределяются пропорционально фактическому пробегу транспортного средства</w:t>
      </w:r>
      <w:r w:rsidRPr="0030333B">
        <w:rPr>
          <w:sz w:val="24"/>
          <w:szCs w:val="24"/>
        </w:rPr>
        <w:t>. При этом для расчета регулируемого тарифа учитываются лишь затраты на перевозки пассажиров и багажа по муниципальным маршрутам города</w:t>
      </w:r>
      <w:r w:rsidR="009C410A">
        <w:rPr>
          <w:sz w:val="24"/>
          <w:szCs w:val="24"/>
        </w:rPr>
        <w:t xml:space="preserve"> Новочебоксарска</w:t>
      </w:r>
      <w:r w:rsidRPr="0030333B">
        <w:rPr>
          <w:sz w:val="24"/>
          <w:szCs w:val="24"/>
        </w:rPr>
        <w:t>;</w:t>
      </w:r>
    </w:p>
    <w:p w:rsidR="0030333B" w:rsidRPr="0030333B" w:rsidRDefault="0030333B" w:rsidP="0030333B">
      <w:pPr>
        <w:ind w:firstLine="709"/>
        <w:jc w:val="both"/>
        <w:rPr>
          <w:sz w:val="24"/>
          <w:szCs w:val="24"/>
        </w:rPr>
      </w:pPr>
      <w:r w:rsidRPr="0030333B">
        <w:rPr>
          <w:sz w:val="24"/>
          <w:szCs w:val="24"/>
        </w:rPr>
        <w:t>документ, подтверждающий полномочия представителя перевозчика на осуществление действий от имени перевозчика, если от имени перевозчика действует представитель;</w:t>
      </w:r>
    </w:p>
    <w:p w:rsidR="0030333B" w:rsidRPr="0030333B" w:rsidRDefault="0030333B" w:rsidP="0030333B">
      <w:pPr>
        <w:ind w:firstLine="709"/>
        <w:jc w:val="both"/>
        <w:rPr>
          <w:sz w:val="24"/>
          <w:szCs w:val="24"/>
        </w:rPr>
      </w:pPr>
      <w:r w:rsidRPr="0030333B">
        <w:rPr>
          <w:sz w:val="24"/>
          <w:szCs w:val="24"/>
        </w:rPr>
        <w:t>опись документов.</w:t>
      </w:r>
    </w:p>
    <w:p w:rsidR="0030333B" w:rsidRPr="0030333B" w:rsidRDefault="0030333B" w:rsidP="0030333B">
      <w:pPr>
        <w:ind w:firstLine="709"/>
        <w:jc w:val="both"/>
        <w:rPr>
          <w:sz w:val="24"/>
          <w:szCs w:val="24"/>
        </w:rPr>
      </w:pPr>
      <w:r w:rsidRPr="0030333B">
        <w:rPr>
          <w:sz w:val="24"/>
          <w:szCs w:val="24"/>
        </w:rPr>
        <w:t xml:space="preserve">3.6. В тех случаях, когда перевозчик осуществляет несколько видов деятельности, общехозяйственные и общепроизводственные расходы </w:t>
      </w:r>
      <w:proofErr w:type="gramStart"/>
      <w:r w:rsidRPr="0030333B">
        <w:rPr>
          <w:sz w:val="24"/>
          <w:szCs w:val="24"/>
        </w:rPr>
        <w:t>учитываются и относятся</w:t>
      </w:r>
      <w:proofErr w:type="gramEnd"/>
      <w:r w:rsidRPr="0030333B">
        <w:rPr>
          <w:sz w:val="24"/>
          <w:szCs w:val="24"/>
        </w:rPr>
        <w:t xml:space="preserve"> на себестоимость услуги по муниципальному маршруту регулярных перевозок в соответствии с учетной политикой перевозчика.</w:t>
      </w:r>
    </w:p>
    <w:p w:rsidR="0030333B" w:rsidRPr="0030333B" w:rsidRDefault="009C410A" w:rsidP="0030333B">
      <w:pPr>
        <w:ind w:firstLine="709"/>
        <w:jc w:val="both"/>
        <w:rPr>
          <w:sz w:val="24"/>
          <w:szCs w:val="24"/>
        </w:rPr>
      </w:pPr>
      <w:r>
        <w:rPr>
          <w:sz w:val="24"/>
          <w:szCs w:val="24"/>
        </w:rPr>
        <w:t xml:space="preserve">3.7. </w:t>
      </w:r>
      <w:r w:rsidR="0030333B" w:rsidRPr="0030333B">
        <w:rPr>
          <w:sz w:val="24"/>
          <w:szCs w:val="24"/>
        </w:rPr>
        <w:t>Перевозчики несут ответственность за полноту и достоверность представляемых материалов, расчетов.</w:t>
      </w:r>
    </w:p>
    <w:p w:rsidR="0030333B" w:rsidRPr="0030333B" w:rsidRDefault="0030333B" w:rsidP="0030333B">
      <w:pPr>
        <w:ind w:firstLine="709"/>
        <w:jc w:val="both"/>
        <w:rPr>
          <w:sz w:val="24"/>
          <w:szCs w:val="24"/>
        </w:rPr>
      </w:pPr>
      <w:r w:rsidRPr="0030333B">
        <w:rPr>
          <w:sz w:val="24"/>
          <w:szCs w:val="24"/>
        </w:rPr>
        <w:t xml:space="preserve">3.8. Администрация города </w:t>
      </w:r>
      <w:r w:rsidR="0034626E">
        <w:rPr>
          <w:sz w:val="24"/>
          <w:szCs w:val="24"/>
        </w:rPr>
        <w:t xml:space="preserve">Новочебоксарска </w:t>
      </w:r>
      <w:r w:rsidRPr="0030333B">
        <w:rPr>
          <w:sz w:val="24"/>
          <w:szCs w:val="24"/>
        </w:rPr>
        <w:t>рассматривает представленные расчетные материалы в течение 30 календарных дней с даты их получения.</w:t>
      </w:r>
    </w:p>
    <w:p w:rsidR="00615E82" w:rsidRDefault="0030333B" w:rsidP="0030333B">
      <w:pPr>
        <w:ind w:firstLine="709"/>
        <w:jc w:val="both"/>
        <w:rPr>
          <w:sz w:val="24"/>
          <w:szCs w:val="24"/>
        </w:rPr>
      </w:pPr>
      <w:r w:rsidRPr="0030333B">
        <w:rPr>
          <w:sz w:val="24"/>
          <w:szCs w:val="24"/>
        </w:rPr>
        <w:t xml:space="preserve">В случае если для принятия решения необходима дополнительная информация или материалы представлены на рассмотрение не в полном объеме, администрация города </w:t>
      </w:r>
      <w:r w:rsidR="009C410A">
        <w:rPr>
          <w:sz w:val="24"/>
          <w:szCs w:val="24"/>
        </w:rPr>
        <w:t xml:space="preserve">Новочебоксарска </w:t>
      </w:r>
      <w:r w:rsidRPr="0030333B">
        <w:rPr>
          <w:sz w:val="24"/>
          <w:szCs w:val="24"/>
        </w:rPr>
        <w:t>запр</w:t>
      </w:r>
      <w:r w:rsidR="00615E82">
        <w:rPr>
          <w:sz w:val="24"/>
          <w:szCs w:val="24"/>
        </w:rPr>
        <w:t>ашивает</w:t>
      </w:r>
      <w:r w:rsidRPr="0030333B">
        <w:rPr>
          <w:sz w:val="24"/>
          <w:szCs w:val="24"/>
        </w:rPr>
        <w:t xml:space="preserve"> необхо</w:t>
      </w:r>
      <w:r w:rsidR="00615E82">
        <w:rPr>
          <w:sz w:val="24"/>
          <w:szCs w:val="24"/>
        </w:rPr>
        <w:t>димые дополнительные материалы, при этом</w:t>
      </w:r>
      <w:r w:rsidRPr="0030333B">
        <w:rPr>
          <w:sz w:val="24"/>
          <w:szCs w:val="24"/>
        </w:rPr>
        <w:t xml:space="preserve"> срок рассмотрения материалов </w:t>
      </w:r>
      <w:r w:rsidR="00615E82">
        <w:rPr>
          <w:sz w:val="24"/>
          <w:szCs w:val="24"/>
        </w:rPr>
        <w:t xml:space="preserve">увеличивается </w:t>
      </w:r>
      <w:r w:rsidRPr="0030333B">
        <w:rPr>
          <w:sz w:val="24"/>
          <w:szCs w:val="24"/>
        </w:rPr>
        <w:t>не более чем на 30 календарных дней</w:t>
      </w:r>
      <w:r w:rsidR="00615E82">
        <w:rPr>
          <w:sz w:val="24"/>
          <w:szCs w:val="24"/>
        </w:rPr>
        <w:t xml:space="preserve">. </w:t>
      </w:r>
      <w:r w:rsidR="00615E82" w:rsidRPr="00615E82">
        <w:rPr>
          <w:sz w:val="24"/>
          <w:szCs w:val="24"/>
        </w:rPr>
        <w:t>Перевозчик, направивший расчетные материалы, уведомляется о продлении срока, не позднее 3 рабочих дней со дня направленных запросов.</w:t>
      </w:r>
      <w:r w:rsidRPr="0030333B">
        <w:rPr>
          <w:sz w:val="24"/>
          <w:szCs w:val="24"/>
        </w:rPr>
        <w:t xml:space="preserve"> </w:t>
      </w:r>
    </w:p>
    <w:p w:rsidR="0030333B" w:rsidRPr="0030333B" w:rsidRDefault="0030333B" w:rsidP="0030333B">
      <w:pPr>
        <w:ind w:firstLine="709"/>
        <w:jc w:val="both"/>
        <w:rPr>
          <w:sz w:val="24"/>
          <w:szCs w:val="24"/>
        </w:rPr>
      </w:pPr>
      <w:r w:rsidRPr="0030333B">
        <w:rPr>
          <w:sz w:val="24"/>
          <w:szCs w:val="24"/>
        </w:rPr>
        <w:t xml:space="preserve">3.9. По результатам рассмотрения расчетных материалов в срок, указанный в п. 3.8 настоящего Порядка, администрация города </w:t>
      </w:r>
      <w:r w:rsidR="009C410A">
        <w:rPr>
          <w:sz w:val="24"/>
          <w:szCs w:val="24"/>
        </w:rPr>
        <w:t xml:space="preserve">Новочебоксарска </w:t>
      </w:r>
      <w:r w:rsidRPr="0030333B">
        <w:rPr>
          <w:sz w:val="24"/>
          <w:szCs w:val="24"/>
        </w:rPr>
        <w:t>издает нормативный правовой акт об установлении регулируемых тарифов на перевозки пассажиров и багажа либо выносит заключение об отсутствии экономического обоснования для пересмотра регулируемых тарифов.</w:t>
      </w:r>
    </w:p>
    <w:p w:rsidR="0030333B" w:rsidRPr="0030333B" w:rsidRDefault="0030333B" w:rsidP="0030333B">
      <w:pPr>
        <w:ind w:firstLine="709"/>
        <w:jc w:val="both"/>
        <w:rPr>
          <w:sz w:val="24"/>
          <w:szCs w:val="24"/>
        </w:rPr>
      </w:pPr>
      <w:r w:rsidRPr="0030333B">
        <w:rPr>
          <w:sz w:val="24"/>
          <w:szCs w:val="24"/>
        </w:rPr>
        <w:t>О результатах рассмотрения расчетных материалов перевозчик, их представивший, уведомляется в течение 3 рабочих дней со дня истечения срока, указанного в п. 3.8 настоящего Порядка.</w:t>
      </w:r>
    </w:p>
    <w:p w:rsidR="0030333B" w:rsidRPr="0030333B" w:rsidRDefault="0030333B" w:rsidP="0030333B">
      <w:pPr>
        <w:ind w:firstLine="709"/>
        <w:jc w:val="both"/>
        <w:rPr>
          <w:sz w:val="24"/>
          <w:szCs w:val="24"/>
        </w:rPr>
      </w:pPr>
      <w:r w:rsidRPr="0030333B">
        <w:rPr>
          <w:sz w:val="24"/>
          <w:szCs w:val="24"/>
        </w:rPr>
        <w:t xml:space="preserve">3.10. При установлении регулируемых тарифов администрация города </w:t>
      </w:r>
      <w:r w:rsidR="009C410A">
        <w:rPr>
          <w:sz w:val="24"/>
          <w:szCs w:val="24"/>
        </w:rPr>
        <w:t xml:space="preserve">Новочебоксарска </w:t>
      </w:r>
      <w:r w:rsidRPr="0030333B">
        <w:rPr>
          <w:sz w:val="24"/>
          <w:szCs w:val="24"/>
        </w:rPr>
        <w:t>принимает меры, направленные на исключение из расчетов избыточных и неэффективных расходов перевозчиков, а также расходов, не подтвержденных документально и не относящихся к регулируемому виду деятельности. К факторам, обусловливающим избыточные и неэффективные расходы перевозчиков, относятся:</w:t>
      </w:r>
    </w:p>
    <w:p w:rsidR="0030333B" w:rsidRPr="0030333B" w:rsidRDefault="0030333B" w:rsidP="0030333B">
      <w:pPr>
        <w:ind w:firstLine="709"/>
        <w:jc w:val="both"/>
        <w:rPr>
          <w:sz w:val="24"/>
          <w:szCs w:val="24"/>
        </w:rPr>
      </w:pPr>
      <w:r w:rsidRPr="0030333B">
        <w:rPr>
          <w:sz w:val="24"/>
          <w:szCs w:val="24"/>
        </w:rPr>
        <w:t xml:space="preserve">превышение нормативного расхода электрической энергии </w:t>
      </w:r>
      <w:r w:rsidRPr="00CB39E4">
        <w:rPr>
          <w:color w:val="000000" w:themeColor="text1"/>
          <w:sz w:val="24"/>
          <w:szCs w:val="24"/>
        </w:rPr>
        <w:t>и смазочны</w:t>
      </w:r>
      <w:r w:rsidR="00295D7D" w:rsidRPr="00CB39E4">
        <w:rPr>
          <w:color w:val="000000" w:themeColor="text1"/>
          <w:sz w:val="24"/>
          <w:szCs w:val="24"/>
        </w:rPr>
        <w:t>е</w:t>
      </w:r>
      <w:r w:rsidRPr="00CB39E4">
        <w:rPr>
          <w:color w:val="000000" w:themeColor="text1"/>
          <w:sz w:val="24"/>
          <w:szCs w:val="24"/>
        </w:rPr>
        <w:t xml:space="preserve"> материалов</w:t>
      </w:r>
      <w:r w:rsidRPr="0030333B">
        <w:rPr>
          <w:sz w:val="24"/>
          <w:szCs w:val="24"/>
        </w:rPr>
        <w:t xml:space="preserve"> (в расчете на 1 км пробега);</w:t>
      </w:r>
    </w:p>
    <w:p w:rsidR="0030333B" w:rsidRPr="0030333B" w:rsidRDefault="0030333B" w:rsidP="0030333B">
      <w:pPr>
        <w:ind w:firstLine="709"/>
        <w:jc w:val="both"/>
        <w:rPr>
          <w:sz w:val="24"/>
          <w:szCs w:val="24"/>
        </w:rPr>
      </w:pPr>
      <w:r w:rsidRPr="0030333B">
        <w:rPr>
          <w:sz w:val="24"/>
          <w:szCs w:val="24"/>
        </w:rPr>
        <w:t>превышение планируемых цен (</w:t>
      </w:r>
      <w:r w:rsidRPr="00CB39E4">
        <w:rPr>
          <w:color w:val="000000" w:themeColor="text1"/>
          <w:sz w:val="24"/>
          <w:szCs w:val="24"/>
        </w:rPr>
        <w:t>смазочные материалы</w:t>
      </w:r>
      <w:r w:rsidRPr="0030333B">
        <w:rPr>
          <w:sz w:val="24"/>
          <w:szCs w:val="24"/>
        </w:rPr>
        <w:t>, электрическую энергию, запасные части, материалы,</w:t>
      </w:r>
      <w:r w:rsidR="00CB39E4">
        <w:rPr>
          <w:sz w:val="24"/>
          <w:szCs w:val="24"/>
        </w:rPr>
        <w:t xml:space="preserve"> </w:t>
      </w:r>
      <w:r w:rsidRPr="0030333B">
        <w:rPr>
          <w:sz w:val="24"/>
          <w:szCs w:val="24"/>
        </w:rPr>
        <w:t xml:space="preserve">шины) над рыночными или регулируемыми ценами, сложившимися в муниципальном образовании города </w:t>
      </w:r>
      <w:r w:rsidR="009C410A">
        <w:rPr>
          <w:sz w:val="24"/>
          <w:szCs w:val="24"/>
        </w:rPr>
        <w:t xml:space="preserve">Новочебоксарска </w:t>
      </w:r>
      <w:r w:rsidRPr="0030333B">
        <w:rPr>
          <w:sz w:val="24"/>
          <w:szCs w:val="24"/>
        </w:rPr>
        <w:t>на отчетную дату с учетом индекса-дефлятора на расчетный год;</w:t>
      </w:r>
    </w:p>
    <w:p w:rsidR="0030333B" w:rsidRPr="0030333B" w:rsidRDefault="0030333B" w:rsidP="0030333B">
      <w:pPr>
        <w:ind w:firstLine="709"/>
        <w:jc w:val="both"/>
        <w:rPr>
          <w:sz w:val="24"/>
          <w:szCs w:val="24"/>
        </w:rPr>
      </w:pPr>
      <w:r w:rsidRPr="0030333B">
        <w:rPr>
          <w:sz w:val="24"/>
          <w:szCs w:val="24"/>
        </w:rPr>
        <w:t>снижение уровня загрузки транспортных средств, учтенного в действующих регулируемых тарифах.</w:t>
      </w:r>
    </w:p>
    <w:p w:rsidR="0030333B" w:rsidRDefault="0030333B" w:rsidP="0030333B">
      <w:pPr>
        <w:ind w:firstLine="709"/>
        <w:jc w:val="both"/>
        <w:rPr>
          <w:sz w:val="24"/>
          <w:szCs w:val="24"/>
        </w:rPr>
      </w:pPr>
      <w:r w:rsidRPr="0030333B">
        <w:rPr>
          <w:sz w:val="24"/>
          <w:szCs w:val="24"/>
        </w:rPr>
        <w:t>3.11. В случае</w:t>
      </w:r>
      <w:proofErr w:type="gramStart"/>
      <w:r w:rsidRPr="0030333B">
        <w:rPr>
          <w:sz w:val="24"/>
          <w:szCs w:val="24"/>
        </w:rPr>
        <w:t>,</w:t>
      </w:r>
      <w:proofErr w:type="gramEnd"/>
      <w:r w:rsidRPr="0030333B">
        <w:rPr>
          <w:sz w:val="24"/>
          <w:szCs w:val="24"/>
        </w:rPr>
        <w:t xml:space="preserve"> если до установления и (или) пересмотра регулируемых тарифов на перевозки пассажиров и багажа по предусмотренным муниципальным контрактам маршрутам не выполнялись или выполнялись менее года, перевозчики, включенные в </w:t>
      </w:r>
      <w:r w:rsidRPr="0030333B">
        <w:rPr>
          <w:sz w:val="24"/>
          <w:szCs w:val="24"/>
        </w:rPr>
        <w:lastRenderedPageBreak/>
        <w:t xml:space="preserve">Реестр муниципальных маршрутов регулярных перевозок города </w:t>
      </w:r>
      <w:r w:rsidR="009C410A">
        <w:rPr>
          <w:sz w:val="24"/>
          <w:szCs w:val="24"/>
        </w:rPr>
        <w:t xml:space="preserve">Новочебоксарска </w:t>
      </w:r>
      <w:r w:rsidRPr="0030333B">
        <w:rPr>
          <w:sz w:val="24"/>
          <w:szCs w:val="24"/>
        </w:rPr>
        <w:t xml:space="preserve">либо администрация города </w:t>
      </w:r>
      <w:r w:rsidR="009C410A">
        <w:rPr>
          <w:sz w:val="24"/>
          <w:szCs w:val="24"/>
        </w:rPr>
        <w:t xml:space="preserve">Новочебоксарска </w:t>
      </w:r>
      <w:r w:rsidRPr="0030333B">
        <w:rPr>
          <w:sz w:val="24"/>
          <w:szCs w:val="24"/>
        </w:rPr>
        <w:t xml:space="preserve">вправе рассчитать планируемую плату за проезд пассажиров и провоз багажа в соответствии с распоряжением </w:t>
      </w:r>
      <w:r w:rsidR="009C410A">
        <w:rPr>
          <w:sz w:val="24"/>
          <w:szCs w:val="24"/>
        </w:rPr>
        <w:t>Минтранса России от 18.04.2013 № НА-37-р «</w:t>
      </w:r>
      <w:r w:rsidRPr="0030333B">
        <w:rPr>
          <w:sz w:val="24"/>
          <w:szCs w:val="24"/>
        </w:rPr>
        <w:t xml:space="preserve">О </w:t>
      </w:r>
      <w:proofErr w:type="gramStart"/>
      <w:r w:rsidRPr="0030333B">
        <w:rPr>
          <w:sz w:val="24"/>
          <w:szCs w:val="24"/>
        </w:rPr>
        <w:t>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w:t>
      </w:r>
      <w:r w:rsidR="009C410A">
        <w:rPr>
          <w:sz w:val="24"/>
          <w:szCs w:val="24"/>
        </w:rPr>
        <w:t xml:space="preserve"> транспортом общего пользования»</w:t>
      </w:r>
      <w:r w:rsidRPr="0030333B">
        <w:rPr>
          <w:sz w:val="24"/>
          <w:szCs w:val="24"/>
        </w:rPr>
        <w:t xml:space="preserve"> с учетом ценовой доступности поездок по муниципальным маршрутам регулярных перевозок для населения города</w:t>
      </w:r>
      <w:r w:rsidR="009C410A">
        <w:rPr>
          <w:sz w:val="24"/>
          <w:szCs w:val="24"/>
        </w:rPr>
        <w:t xml:space="preserve"> Новочебоксарска</w:t>
      </w:r>
      <w:r w:rsidRPr="0030333B">
        <w:rPr>
          <w:sz w:val="24"/>
          <w:szCs w:val="24"/>
        </w:rPr>
        <w:t>.</w:t>
      </w:r>
      <w:proofErr w:type="gramEnd"/>
    </w:p>
    <w:p w:rsidR="007F7F95" w:rsidRDefault="007F7F95" w:rsidP="009C410A">
      <w:pPr>
        <w:widowControl w:val="0"/>
        <w:autoSpaceDE w:val="0"/>
        <w:autoSpaceDN w:val="0"/>
        <w:adjustRightInd w:val="0"/>
        <w:ind w:firstLine="720"/>
        <w:jc w:val="right"/>
        <w:rPr>
          <w:rFonts w:eastAsiaTheme="minorEastAsia"/>
          <w:b/>
          <w:bCs/>
          <w:color w:val="26282F"/>
          <w:sz w:val="24"/>
          <w:szCs w:val="24"/>
        </w:rPr>
      </w:pPr>
      <w:bookmarkStart w:id="1" w:name="sub_1100"/>
    </w:p>
    <w:p w:rsidR="003F6A93" w:rsidRDefault="003F6A93" w:rsidP="009C410A">
      <w:pPr>
        <w:widowControl w:val="0"/>
        <w:autoSpaceDE w:val="0"/>
        <w:autoSpaceDN w:val="0"/>
        <w:adjustRightInd w:val="0"/>
        <w:ind w:firstLine="720"/>
        <w:jc w:val="right"/>
        <w:rPr>
          <w:rFonts w:eastAsiaTheme="minorEastAsia"/>
          <w:b/>
          <w:bCs/>
          <w:color w:val="000000" w:themeColor="text1"/>
          <w:sz w:val="24"/>
          <w:szCs w:val="24"/>
        </w:rPr>
      </w:pPr>
    </w:p>
    <w:p w:rsidR="003F6A93" w:rsidRDefault="003F6A93" w:rsidP="009C410A">
      <w:pPr>
        <w:widowControl w:val="0"/>
        <w:autoSpaceDE w:val="0"/>
        <w:autoSpaceDN w:val="0"/>
        <w:adjustRightInd w:val="0"/>
        <w:ind w:firstLine="720"/>
        <w:jc w:val="right"/>
        <w:rPr>
          <w:rFonts w:eastAsiaTheme="minorEastAsia"/>
          <w:b/>
          <w:bCs/>
          <w:color w:val="000000" w:themeColor="text1"/>
          <w:sz w:val="24"/>
          <w:szCs w:val="24"/>
        </w:rPr>
      </w:pPr>
    </w:p>
    <w:p w:rsidR="003F6A93" w:rsidRDefault="003F6A93"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62250A" w:rsidRDefault="0062250A" w:rsidP="009C410A">
      <w:pPr>
        <w:widowControl w:val="0"/>
        <w:autoSpaceDE w:val="0"/>
        <w:autoSpaceDN w:val="0"/>
        <w:adjustRightInd w:val="0"/>
        <w:ind w:firstLine="720"/>
        <w:jc w:val="right"/>
        <w:rPr>
          <w:rFonts w:eastAsiaTheme="minorEastAsia"/>
          <w:b/>
          <w:bCs/>
          <w:color w:val="000000" w:themeColor="text1"/>
          <w:sz w:val="24"/>
          <w:szCs w:val="24"/>
        </w:rPr>
      </w:pPr>
    </w:p>
    <w:p w:rsidR="009C410A" w:rsidRPr="00CB39E4" w:rsidRDefault="009C410A" w:rsidP="009C410A">
      <w:pPr>
        <w:widowControl w:val="0"/>
        <w:autoSpaceDE w:val="0"/>
        <w:autoSpaceDN w:val="0"/>
        <w:adjustRightInd w:val="0"/>
        <w:ind w:firstLine="720"/>
        <w:jc w:val="right"/>
        <w:rPr>
          <w:rFonts w:eastAsiaTheme="minorEastAsia"/>
          <w:b/>
          <w:bCs/>
          <w:color w:val="000000" w:themeColor="text1"/>
          <w:sz w:val="24"/>
          <w:szCs w:val="24"/>
        </w:rPr>
      </w:pPr>
      <w:r w:rsidRPr="00CB39E4">
        <w:rPr>
          <w:rFonts w:eastAsiaTheme="minorEastAsia"/>
          <w:b/>
          <w:bCs/>
          <w:color w:val="000000" w:themeColor="text1"/>
          <w:sz w:val="24"/>
          <w:szCs w:val="24"/>
        </w:rPr>
        <w:t>Приложение</w:t>
      </w:r>
      <w:r w:rsidRPr="00CB39E4">
        <w:rPr>
          <w:rFonts w:eastAsiaTheme="minorEastAsia"/>
          <w:b/>
          <w:bCs/>
          <w:color w:val="000000" w:themeColor="text1"/>
          <w:sz w:val="24"/>
          <w:szCs w:val="24"/>
        </w:rPr>
        <w:br/>
        <w:t xml:space="preserve">к </w:t>
      </w:r>
      <w:hyperlink w:anchor="sub_1000" w:history="1">
        <w:r w:rsidRPr="00CB39E4">
          <w:rPr>
            <w:rFonts w:eastAsiaTheme="minorEastAsia"/>
            <w:b/>
            <w:color w:val="000000" w:themeColor="text1"/>
            <w:sz w:val="24"/>
            <w:szCs w:val="24"/>
          </w:rPr>
          <w:t>Порядку</w:t>
        </w:r>
      </w:hyperlink>
      <w:r w:rsidRPr="00CB39E4">
        <w:rPr>
          <w:rFonts w:eastAsiaTheme="minorEastAsia"/>
          <w:b/>
          <w:bCs/>
          <w:color w:val="000000" w:themeColor="text1"/>
          <w:sz w:val="24"/>
          <w:szCs w:val="24"/>
        </w:rPr>
        <w:t xml:space="preserve"> установления тарифов</w:t>
      </w:r>
      <w:r w:rsidRPr="00CB39E4">
        <w:rPr>
          <w:rFonts w:eastAsiaTheme="minorEastAsia"/>
          <w:b/>
          <w:bCs/>
          <w:color w:val="000000" w:themeColor="text1"/>
          <w:sz w:val="24"/>
          <w:szCs w:val="24"/>
        </w:rPr>
        <w:br/>
        <w:t>на перевозки пассажиров и багажа</w:t>
      </w:r>
      <w:r w:rsidRPr="00CB39E4">
        <w:rPr>
          <w:rFonts w:eastAsiaTheme="minorEastAsia"/>
          <w:b/>
          <w:bCs/>
          <w:color w:val="000000" w:themeColor="text1"/>
          <w:sz w:val="24"/>
          <w:szCs w:val="24"/>
        </w:rPr>
        <w:br/>
        <w:t>городским наземным электрическим</w:t>
      </w:r>
      <w:r w:rsidRPr="00CB39E4">
        <w:rPr>
          <w:rFonts w:eastAsiaTheme="minorEastAsia"/>
          <w:b/>
          <w:bCs/>
          <w:color w:val="000000" w:themeColor="text1"/>
          <w:sz w:val="24"/>
          <w:szCs w:val="24"/>
        </w:rPr>
        <w:br/>
        <w:t>транспортом по муниципальным</w:t>
      </w:r>
      <w:r w:rsidRPr="00CB39E4">
        <w:rPr>
          <w:rFonts w:eastAsiaTheme="minorEastAsia"/>
          <w:b/>
          <w:bCs/>
          <w:color w:val="000000" w:themeColor="text1"/>
          <w:sz w:val="24"/>
          <w:szCs w:val="24"/>
        </w:rPr>
        <w:br/>
        <w:t>маршрутам регулярных перевозок</w:t>
      </w:r>
      <w:r w:rsidRPr="00CB39E4">
        <w:rPr>
          <w:rFonts w:eastAsiaTheme="minorEastAsia"/>
          <w:b/>
          <w:bCs/>
          <w:color w:val="000000" w:themeColor="text1"/>
          <w:sz w:val="24"/>
          <w:szCs w:val="24"/>
        </w:rPr>
        <w:br/>
        <w:t>на территории муниципального</w:t>
      </w:r>
      <w:r w:rsidRPr="00CB39E4">
        <w:rPr>
          <w:rFonts w:eastAsiaTheme="minorEastAsia"/>
          <w:b/>
          <w:bCs/>
          <w:color w:val="000000" w:themeColor="text1"/>
          <w:sz w:val="24"/>
          <w:szCs w:val="24"/>
        </w:rPr>
        <w:br/>
        <w:t>образования города Новочебоксарска</w:t>
      </w:r>
      <w:r w:rsidRPr="00CB39E4">
        <w:rPr>
          <w:rFonts w:eastAsiaTheme="minorEastAsia"/>
          <w:b/>
          <w:bCs/>
          <w:color w:val="000000" w:themeColor="text1"/>
          <w:sz w:val="24"/>
          <w:szCs w:val="24"/>
        </w:rPr>
        <w:br/>
      </w:r>
    </w:p>
    <w:bookmarkEnd w:id="1"/>
    <w:p w:rsidR="009C410A" w:rsidRPr="009C410A" w:rsidRDefault="009C410A" w:rsidP="009C410A">
      <w:pPr>
        <w:widowControl w:val="0"/>
        <w:autoSpaceDE w:val="0"/>
        <w:autoSpaceDN w:val="0"/>
        <w:adjustRightInd w:val="0"/>
        <w:ind w:firstLine="720"/>
        <w:jc w:val="both"/>
        <w:rPr>
          <w:rFonts w:eastAsiaTheme="minorEastAsia"/>
          <w:sz w:val="24"/>
          <w:szCs w:val="24"/>
        </w:rPr>
      </w:pPr>
    </w:p>
    <w:p w:rsidR="00E53622" w:rsidRDefault="009C410A" w:rsidP="00D66477">
      <w:pPr>
        <w:widowControl w:val="0"/>
        <w:autoSpaceDE w:val="0"/>
        <w:autoSpaceDN w:val="0"/>
        <w:adjustRightInd w:val="0"/>
        <w:jc w:val="right"/>
        <w:rPr>
          <w:rFonts w:ascii="Courier New" w:eastAsiaTheme="minorEastAsia" w:hAnsi="Courier New" w:cs="Courier New"/>
          <w:sz w:val="22"/>
          <w:szCs w:val="22"/>
        </w:rPr>
      </w:pPr>
      <w:r w:rsidRPr="009C410A">
        <w:rPr>
          <w:rFonts w:ascii="Courier New" w:eastAsiaTheme="minorEastAsia" w:hAnsi="Courier New" w:cs="Courier New"/>
          <w:sz w:val="22"/>
          <w:szCs w:val="22"/>
        </w:rPr>
        <w:t xml:space="preserve">     </w:t>
      </w:r>
    </w:p>
    <w:p w:rsidR="009C410A" w:rsidRPr="009C410A" w:rsidRDefault="009C410A" w:rsidP="00D66477">
      <w:pPr>
        <w:widowControl w:val="0"/>
        <w:autoSpaceDE w:val="0"/>
        <w:autoSpaceDN w:val="0"/>
        <w:adjustRightInd w:val="0"/>
        <w:jc w:val="right"/>
        <w:rPr>
          <w:rFonts w:eastAsiaTheme="minorEastAsia"/>
          <w:sz w:val="24"/>
          <w:szCs w:val="24"/>
        </w:rPr>
      </w:pPr>
      <w:r w:rsidRPr="009C410A">
        <w:rPr>
          <w:rFonts w:eastAsiaTheme="minorEastAsia"/>
          <w:sz w:val="24"/>
          <w:szCs w:val="24"/>
        </w:rPr>
        <w:t>Бланк перевозчика                        Администрация города</w:t>
      </w:r>
    </w:p>
    <w:p w:rsidR="009C410A" w:rsidRPr="009C410A" w:rsidRDefault="009C410A" w:rsidP="00D66477">
      <w:pPr>
        <w:widowControl w:val="0"/>
        <w:autoSpaceDE w:val="0"/>
        <w:autoSpaceDN w:val="0"/>
        <w:adjustRightInd w:val="0"/>
        <w:jc w:val="right"/>
        <w:rPr>
          <w:rFonts w:eastAsiaTheme="minorEastAsia"/>
          <w:sz w:val="24"/>
          <w:szCs w:val="24"/>
        </w:rPr>
      </w:pPr>
      <w:r w:rsidRPr="009C410A">
        <w:rPr>
          <w:rFonts w:eastAsiaTheme="minorEastAsia"/>
          <w:sz w:val="24"/>
          <w:szCs w:val="24"/>
        </w:rPr>
        <w:t xml:space="preserve">                                           Новочебоксарска Чувашской</w:t>
      </w:r>
    </w:p>
    <w:p w:rsidR="009C410A" w:rsidRPr="009C410A" w:rsidRDefault="009C410A" w:rsidP="00D66477">
      <w:pPr>
        <w:widowControl w:val="0"/>
        <w:autoSpaceDE w:val="0"/>
        <w:autoSpaceDN w:val="0"/>
        <w:adjustRightInd w:val="0"/>
        <w:jc w:val="right"/>
        <w:rPr>
          <w:rFonts w:eastAsiaTheme="minorEastAsia"/>
          <w:sz w:val="24"/>
          <w:szCs w:val="24"/>
        </w:rPr>
      </w:pPr>
      <w:r w:rsidRPr="009C410A">
        <w:rPr>
          <w:rFonts w:eastAsiaTheme="minorEastAsia"/>
          <w:sz w:val="24"/>
          <w:szCs w:val="24"/>
        </w:rPr>
        <w:t xml:space="preserve">                                                  Республики</w:t>
      </w:r>
    </w:p>
    <w:p w:rsidR="009C410A" w:rsidRPr="009C410A" w:rsidRDefault="009C410A" w:rsidP="009C410A">
      <w:pPr>
        <w:widowControl w:val="0"/>
        <w:autoSpaceDE w:val="0"/>
        <w:autoSpaceDN w:val="0"/>
        <w:adjustRightInd w:val="0"/>
        <w:rPr>
          <w:rFonts w:eastAsiaTheme="minorEastAsia"/>
          <w:sz w:val="24"/>
          <w:szCs w:val="24"/>
        </w:rPr>
      </w:pPr>
      <w:proofErr w:type="gramStart"/>
      <w:r w:rsidRPr="009C410A">
        <w:rPr>
          <w:rFonts w:eastAsiaTheme="minorEastAsia"/>
          <w:sz w:val="24"/>
          <w:szCs w:val="24"/>
        </w:rPr>
        <w:t>(полное наименование перевозчика,</w:t>
      </w:r>
      <w:proofErr w:type="gramEnd"/>
    </w:p>
    <w:p w:rsidR="009C410A" w:rsidRPr="009C410A" w:rsidRDefault="009C410A" w:rsidP="009C410A">
      <w:pPr>
        <w:widowControl w:val="0"/>
        <w:autoSpaceDE w:val="0"/>
        <w:autoSpaceDN w:val="0"/>
        <w:adjustRightInd w:val="0"/>
        <w:rPr>
          <w:rFonts w:eastAsiaTheme="minorEastAsia"/>
          <w:sz w:val="24"/>
          <w:szCs w:val="24"/>
        </w:rPr>
      </w:pPr>
      <w:r w:rsidRPr="009C410A">
        <w:rPr>
          <w:rFonts w:eastAsiaTheme="minorEastAsia"/>
          <w:sz w:val="24"/>
          <w:szCs w:val="24"/>
        </w:rPr>
        <w:t>осуществляющего регулируемый</w:t>
      </w:r>
    </w:p>
    <w:p w:rsidR="009C410A" w:rsidRPr="009C410A" w:rsidRDefault="009C410A" w:rsidP="009C410A">
      <w:pPr>
        <w:widowControl w:val="0"/>
        <w:autoSpaceDE w:val="0"/>
        <w:autoSpaceDN w:val="0"/>
        <w:adjustRightInd w:val="0"/>
        <w:rPr>
          <w:rFonts w:eastAsiaTheme="minorEastAsia"/>
          <w:sz w:val="24"/>
          <w:szCs w:val="24"/>
        </w:rPr>
      </w:pPr>
      <w:r w:rsidRPr="009C410A">
        <w:rPr>
          <w:rFonts w:eastAsiaTheme="minorEastAsia"/>
          <w:sz w:val="24"/>
          <w:szCs w:val="24"/>
        </w:rPr>
        <w:t>вид деятельности, адрес, телефон,</w:t>
      </w:r>
    </w:p>
    <w:p w:rsidR="009C410A" w:rsidRPr="009C410A" w:rsidRDefault="009C410A" w:rsidP="009C410A">
      <w:pPr>
        <w:widowControl w:val="0"/>
        <w:autoSpaceDE w:val="0"/>
        <w:autoSpaceDN w:val="0"/>
        <w:adjustRightInd w:val="0"/>
        <w:rPr>
          <w:rFonts w:eastAsiaTheme="minorEastAsia"/>
          <w:sz w:val="24"/>
          <w:szCs w:val="24"/>
        </w:rPr>
      </w:pPr>
      <w:r w:rsidRPr="009C410A">
        <w:rPr>
          <w:rFonts w:eastAsiaTheme="minorEastAsia"/>
          <w:sz w:val="24"/>
          <w:szCs w:val="24"/>
        </w:rPr>
        <w:t xml:space="preserve">факс, </w:t>
      </w:r>
      <w:proofErr w:type="spellStart"/>
      <w:r w:rsidRPr="009C410A">
        <w:rPr>
          <w:rFonts w:eastAsiaTheme="minorEastAsia"/>
          <w:sz w:val="24"/>
          <w:szCs w:val="24"/>
        </w:rPr>
        <w:t>e-mail</w:t>
      </w:r>
      <w:proofErr w:type="spellEnd"/>
      <w:r w:rsidRPr="009C410A">
        <w:rPr>
          <w:rFonts w:eastAsiaTheme="minorEastAsia"/>
          <w:sz w:val="24"/>
          <w:szCs w:val="24"/>
        </w:rPr>
        <w:t>)</w:t>
      </w:r>
    </w:p>
    <w:p w:rsidR="009C410A" w:rsidRPr="009C410A" w:rsidRDefault="00D66477" w:rsidP="009C410A">
      <w:pPr>
        <w:widowControl w:val="0"/>
        <w:autoSpaceDE w:val="0"/>
        <w:autoSpaceDN w:val="0"/>
        <w:adjustRightInd w:val="0"/>
        <w:rPr>
          <w:rFonts w:eastAsiaTheme="minorEastAsia"/>
          <w:sz w:val="24"/>
          <w:szCs w:val="24"/>
        </w:rPr>
      </w:pPr>
      <w:r w:rsidRPr="007F7F95">
        <w:rPr>
          <w:rFonts w:eastAsiaTheme="minorEastAsia"/>
          <w:sz w:val="24"/>
          <w:szCs w:val="24"/>
        </w:rPr>
        <w:t>"___" ___________ 20__ г. №</w:t>
      </w:r>
      <w:r w:rsidR="009C410A" w:rsidRPr="009C410A">
        <w:rPr>
          <w:rFonts w:eastAsiaTheme="minorEastAsia"/>
          <w:sz w:val="24"/>
          <w:szCs w:val="24"/>
        </w:rPr>
        <w:t xml:space="preserve"> _____</w:t>
      </w:r>
    </w:p>
    <w:p w:rsidR="009C410A" w:rsidRPr="009C410A" w:rsidRDefault="009C410A" w:rsidP="009C410A">
      <w:pPr>
        <w:widowControl w:val="0"/>
        <w:autoSpaceDE w:val="0"/>
        <w:autoSpaceDN w:val="0"/>
        <w:adjustRightInd w:val="0"/>
        <w:ind w:firstLine="720"/>
        <w:jc w:val="both"/>
        <w:rPr>
          <w:rFonts w:eastAsiaTheme="minorEastAsia"/>
          <w:sz w:val="24"/>
          <w:szCs w:val="24"/>
        </w:rPr>
      </w:pPr>
    </w:p>
    <w:p w:rsidR="009C410A" w:rsidRPr="00CB39E4" w:rsidRDefault="009C410A" w:rsidP="009C410A">
      <w:pPr>
        <w:widowControl w:val="0"/>
        <w:autoSpaceDE w:val="0"/>
        <w:autoSpaceDN w:val="0"/>
        <w:adjustRightInd w:val="0"/>
        <w:spacing w:before="108" w:after="108"/>
        <w:jc w:val="center"/>
        <w:outlineLvl w:val="0"/>
        <w:rPr>
          <w:rFonts w:eastAsiaTheme="minorEastAsia"/>
          <w:b/>
          <w:bCs/>
          <w:color w:val="000000" w:themeColor="text1"/>
          <w:sz w:val="24"/>
          <w:szCs w:val="24"/>
        </w:rPr>
      </w:pPr>
      <w:r w:rsidRPr="00CB39E4">
        <w:rPr>
          <w:rFonts w:eastAsiaTheme="minorEastAsia"/>
          <w:b/>
          <w:bCs/>
          <w:color w:val="000000" w:themeColor="text1"/>
          <w:sz w:val="24"/>
          <w:szCs w:val="24"/>
        </w:rPr>
        <w:t>Заявление</w:t>
      </w:r>
      <w:r w:rsidRPr="00CB39E4">
        <w:rPr>
          <w:rFonts w:eastAsiaTheme="minorEastAsia"/>
          <w:b/>
          <w:bCs/>
          <w:color w:val="000000" w:themeColor="text1"/>
          <w:sz w:val="24"/>
          <w:szCs w:val="24"/>
        </w:rPr>
        <w:br/>
        <w:t>об установлении тарифов на перевозки пассажиров</w:t>
      </w:r>
      <w:r w:rsidRPr="00CB39E4">
        <w:rPr>
          <w:rFonts w:eastAsiaTheme="minorEastAsia"/>
          <w:b/>
          <w:bCs/>
          <w:color w:val="000000" w:themeColor="text1"/>
          <w:sz w:val="24"/>
          <w:szCs w:val="24"/>
        </w:rPr>
        <w:br/>
        <w:t>в __________________________</w:t>
      </w:r>
      <w:r w:rsidRPr="00CB39E4">
        <w:rPr>
          <w:rFonts w:eastAsiaTheme="minorEastAsia"/>
          <w:b/>
          <w:bCs/>
          <w:color w:val="000000" w:themeColor="text1"/>
          <w:sz w:val="24"/>
          <w:szCs w:val="24"/>
        </w:rPr>
        <w:br/>
        <w:t>(наименование сообщения)</w:t>
      </w:r>
    </w:p>
    <w:p w:rsidR="009C410A" w:rsidRPr="00CB39E4" w:rsidRDefault="009C410A" w:rsidP="009C410A">
      <w:pPr>
        <w:widowControl w:val="0"/>
        <w:autoSpaceDE w:val="0"/>
        <w:autoSpaceDN w:val="0"/>
        <w:adjustRightInd w:val="0"/>
        <w:ind w:firstLine="720"/>
        <w:jc w:val="both"/>
        <w:rPr>
          <w:rFonts w:eastAsiaTheme="minorEastAsia"/>
          <w:color w:val="000000" w:themeColor="text1"/>
          <w:sz w:val="24"/>
          <w:szCs w:val="24"/>
        </w:rPr>
      </w:pPr>
    </w:p>
    <w:p w:rsidR="009C410A" w:rsidRPr="00CB39E4" w:rsidRDefault="009C410A" w:rsidP="00D66477">
      <w:pPr>
        <w:widowControl w:val="0"/>
        <w:autoSpaceDE w:val="0"/>
        <w:autoSpaceDN w:val="0"/>
        <w:adjustRightInd w:val="0"/>
        <w:jc w:val="both"/>
        <w:rPr>
          <w:rFonts w:eastAsiaTheme="minorEastAsia"/>
          <w:color w:val="000000" w:themeColor="text1"/>
          <w:sz w:val="24"/>
          <w:szCs w:val="24"/>
        </w:rPr>
      </w:pPr>
      <w:r w:rsidRPr="009C410A">
        <w:rPr>
          <w:rFonts w:eastAsiaTheme="minorEastAsia"/>
          <w:sz w:val="24"/>
          <w:szCs w:val="24"/>
        </w:rPr>
        <w:t xml:space="preserve">     </w:t>
      </w:r>
      <w:r w:rsidR="00D66477" w:rsidRPr="00CB39E4">
        <w:rPr>
          <w:rFonts w:eastAsiaTheme="minorEastAsia"/>
          <w:color w:val="000000" w:themeColor="text1"/>
          <w:sz w:val="24"/>
          <w:szCs w:val="24"/>
        </w:rPr>
        <w:t xml:space="preserve">В соответствии </w:t>
      </w:r>
      <w:r w:rsidRPr="00CB39E4">
        <w:rPr>
          <w:rFonts w:eastAsiaTheme="minorEastAsia"/>
          <w:color w:val="000000" w:themeColor="text1"/>
          <w:sz w:val="24"/>
          <w:szCs w:val="24"/>
        </w:rPr>
        <w:t xml:space="preserve">с </w:t>
      </w:r>
      <w:hyperlink r:id="rId10" w:history="1">
        <w:r w:rsidRPr="00CB39E4">
          <w:rPr>
            <w:rFonts w:eastAsiaTheme="minorEastAsia"/>
            <w:color w:val="000000" w:themeColor="text1"/>
            <w:sz w:val="24"/>
            <w:szCs w:val="24"/>
          </w:rPr>
          <w:t>Решением</w:t>
        </w:r>
      </w:hyperlink>
      <w:r w:rsidR="00D66477" w:rsidRPr="00CB39E4">
        <w:rPr>
          <w:rFonts w:eastAsiaTheme="minorEastAsia"/>
          <w:color w:val="000000" w:themeColor="text1"/>
          <w:sz w:val="24"/>
          <w:szCs w:val="24"/>
        </w:rPr>
        <w:t xml:space="preserve"> Новочебоксарского городского </w:t>
      </w:r>
      <w:r w:rsidRPr="00CB39E4">
        <w:rPr>
          <w:rFonts w:eastAsiaTheme="minorEastAsia"/>
          <w:color w:val="000000" w:themeColor="text1"/>
          <w:sz w:val="24"/>
          <w:szCs w:val="24"/>
        </w:rPr>
        <w:t>Собрания</w:t>
      </w:r>
      <w:r w:rsidR="00D66477" w:rsidRPr="00CB39E4">
        <w:rPr>
          <w:rFonts w:eastAsiaTheme="minorEastAsia"/>
          <w:color w:val="000000" w:themeColor="text1"/>
          <w:sz w:val="24"/>
          <w:szCs w:val="24"/>
        </w:rPr>
        <w:t xml:space="preserve"> депутатов</w:t>
      </w:r>
      <w:r w:rsidRPr="00CB39E4">
        <w:rPr>
          <w:rFonts w:eastAsiaTheme="minorEastAsia"/>
          <w:color w:val="000000" w:themeColor="text1"/>
          <w:sz w:val="24"/>
          <w:szCs w:val="24"/>
        </w:rPr>
        <w:t xml:space="preserve"> Чув</w:t>
      </w:r>
      <w:r w:rsidR="00D66477" w:rsidRPr="00CB39E4">
        <w:rPr>
          <w:rFonts w:eastAsiaTheme="minorEastAsia"/>
          <w:color w:val="000000" w:themeColor="text1"/>
          <w:sz w:val="24"/>
          <w:szCs w:val="24"/>
        </w:rPr>
        <w:t>ашской Республики от 29.01.2017 г. № С 32-2 «</w:t>
      </w:r>
      <w:r w:rsidRPr="00CB39E4">
        <w:rPr>
          <w:rFonts w:eastAsiaTheme="minorEastAsia"/>
          <w:color w:val="000000" w:themeColor="text1"/>
          <w:sz w:val="24"/>
          <w:szCs w:val="24"/>
        </w:rPr>
        <w:t>Об</w:t>
      </w:r>
      <w:r w:rsidR="00D66477" w:rsidRPr="00CB39E4">
        <w:rPr>
          <w:rFonts w:eastAsiaTheme="minorEastAsia"/>
          <w:color w:val="000000" w:themeColor="text1"/>
          <w:sz w:val="24"/>
          <w:szCs w:val="24"/>
        </w:rPr>
        <w:t xml:space="preserve"> </w:t>
      </w:r>
      <w:r w:rsidRPr="00CB39E4">
        <w:rPr>
          <w:rFonts w:eastAsiaTheme="minorEastAsia"/>
          <w:color w:val="000000" w:themeColor="text1"/>
          <w:sz w:val="24"/>
          <w:szCs w:val="24"/>
        </w:rPr>
        <w:t>утверждении Правил организации р</w:t>
      </w:r>
      <w:r w:rsidR="00D66477" w:rsidRPr="00CB39E4">
        <w:rPr>
          <w:rFonts w:eastAsiaTheme="minorEastAsia"/>
          <w:color w:val="000000" w:themeColor="text1"/>
          <w:sz w:val="24"/>
          <w:szCs w:val="24"/>
        </w:rPr>
        <w:t>егулярных перевозок пассажиров и</w:t>
      </w:r>
      <w:r w:rsidRPr="00CB39E4">
        <w:rPr>
          <w:rFonts w:eastAsiaTheme="minorEastAsia"/>
          <w:color w:val="000000" w:themeColor="text1"/>
          <w:sz w:val="24"/>
          <w:szCs w:val="24"/>
        </w:rPr>
        <w:t xml:space="preserve"> багажа</w:t>
      </w:r>
      <w:r w:rsidR="00D66477" w:rsidRPr="00CB39E4">
        <w:rPr>
          <w:rFonts w:eastAsiaTheme="minorEastAsia"/>
          <w:color w:val="000000" w:themeColor="text1"/>
          <w:sz w:val="24"/>
          <w:szCs w:val="24"/>
        </w:rPr>
        <w:t xml:space="preserve"> </w:t>
      </w:r>
      <w:r w:rsidRPr="00CB39E4">
        <w:rPr>
          <w:rFonts w:eastAsiaTheme="minorEastAsia"/>
          <w:color w:val="000000" w:themeColor="text1"/>
          <w:sz w:val="24"/>
          <w:szCs w:val="24"/>
        </w:rPr>
        <w:t>автомобильным транспортом и го</w:t>
      </w:r>
      <w:r w:rsidR="00D66477" w:rsidRPr="00CB39E4">
        <w:rPr>
          <w:rFonts w:eastAsiaTheme="minorEastAsia"/>
          <w:color w:val="000000" w:themeColor="text1"/>
          <w:sz w:val="24"/>
          <w:szCs w:val="24"/>
        </w:rPr>
        <w:t xml:space="preserve">родским наземным электрическим </w:t>
      </w:r>
      <w:r w:rsidRPr="00CB39E4">
        <w:rPr>
          <w:rFonts w:eastAsiaTheme="minorEastAsia"/>
          <w:color w:val="000000" w:themeColor="text1"/>
          <w:sz w:val="24"/>
          <w:szCs w:val="24"/>
        </w:rPr>
        <w:t>транспортом</w:t>
      </w:r>
      <w:r w:rsidR="00D66477" w:rsidRPr="00CB39E4">
        <w:rPr>
          <w:rFonts w:eastAsiaTheme="minorEastAsia"/>
          <w:color w:val="000000" w:themeColor="text1"/>
          <w:sz w:val="24"/>
          <w:szCs w:val="24"/>
        </w:rPr>
        <w:t xml:space="preserve"> </w:t>
      </w:r>
      <w:r w:rsidRPr="00CB39E4">
        <w:rPr>
          <w:rFonts w:eastAsiaTheme="minorEastAsia"/>
          <w:color w:val="000000" w:themeColor="text1"/>
          <w:sz w:val="24"/>
          <w:szCs w:val="24"/>
        </w:rPr>
        <w:t>в городе Новоч</w:t>
      </w:r>
      <w:r w:rsidR="00D66477" w:rsidRPr="00CB39E4">
        <w:rPr>
          <w:rFonts w:eastAsiaTheme="minorEastAsia"/>
          <w:color w:val="000000" w:themeColor="text1"/>
          <w:sz w:val="24"/>
          <w:szCs w:val="24"/>
        </w:rPr>
        <w:t>ебоксарске Чувашской Республики»</w:t>
      </w:r>
    </w:p>
    <w:p w:rsidR="009C410A" w:rsidRPr="00CB39E4" w:rsidRDefault="009C410A" w:rsidP="00D66477">
      <w:pPr>
        <w:widowControl w:val="0"/>
        <w:autoSpaceDE w:val="0"/>
        <w:autoSpaceDN w:val="0"/>
        <w:adjustRightInd w:val="0"/>
        <w:jc w:val="both"/>
        <w:rPr>
          <w:rFonts w:eastAsiaTheme="minorEastAsia"/>
          <w:color w:val="000000" w:themeColor="text1"/>
          <w:sz w:val="24"/>
          <w:szCs w:val="24"/>
        </w:rPr>
      </w:pPr>
      <w:r w:rsidRPr="00CB39E4">
        <w:rPr>
          <w:rFonts w:eastAsiaTheme="minorEastAsia"/>
          <w:color w:val="000000" w:themeColor="text1"/>
          <w:sz w:val="24"/>
          <w:szCs w:val="24"/>
        </w:rPr>
        <w:t>_________________________________________________________________________</w:t>
      </w:r>
    </w:p>
    <w:p w:rsidR="009C410A" w:rsidRPr="00CB39E4" w:rsidRDefault="009C410A" w:rsidP="00D66477">
      <w:pPr>
        <w:widowControl w:val="0"/>
        <w:autoSpaceDE w:val="0"/>
        <w:autoSpaceDN w:val="0"/>
        <w:adjustRightInd w:val="0"/>
        <w:jc w:val="center"/>
        <w:rPr>
          <w:rFonts w:eastAsiaTheme="minorEastAsia"/>
          <w:color w:val="000000" w:themeColor="text1"/>
          <w:sz w:val="24"/>
          <w:szCs w:val="24"/>
        </w:rPr>
      </w:pPr>
      <w:proofErr w:type="gramStart"/>
      <w:r w:rsidRPr="00CB39E4">
        <w:rPr>
          <w:rFonts w:eastAsiaTheme="minorEastAsia"/>
          <w:color w:val="000000" w:themeColor="text1"/>
          <w:sz w:val="24"/>
          <w:szCs w:val="24"/>
        </w:rPr>
        <w:t>(полное наименование хозяйствующего субъекта, осуществляющего</w:t>
      </w:r>
      <w:proofErr w:type="gramEnd"/>
    </w:p>
    <w:p w:rsidR="009C410A" w:rsidRPr="00CB39E4" w:rsidRDefault="009C410A" w:rsidP="00D66477">
      <w:pPr>
        <w:widowControl w:val="0"/>
        <w:autoSpaceDE w:val="0"/>
        <w:autoSpaceDN w:val="0"/>
        <w:adjustRightInd w:val="0"/>
        <w:jc w:val="center"/>
        <w:rPr>
          <w:rFonts w:eastAsiaTheme="minorEastAsia"/>
          <w:color w:val="000000" w:themeColor="text1"/>
          <w:sz w:val="24"/>
          <w:szCs w:val="24"/>
        </w:rPr>
      </w:pPr>
      <w:r w:rsidRPr="00CB39E4">
        <w:rPr>
          <w:rFonts w:eastAsiaTheme="minorEastAsia"/>
          <w:color w:val="000000" w:themeColor="text1"/>
          <w:sz w:val="24"/>
          <w:szCs w:val="24"/>
        </w:rPr>
        <w:t>регулируемый вид деятельности)</w:t>
      </w:r>
    </w:p>
    <w:p w:rsidR="009C410A" w:rsidRPr="00CB39E4" w:rsidRDefault="009C410A" w:rsidP="00D66477">
      <w:pPr>
        <w:widowControl w:val="0"/>
        <w:autoSpaceDE w:val="0"/>
        <w:autoSpaceDN w:val="0"/>
        <w:adjustRightInd w:val="0"/>
        <w:jc w:val="both"/>
        <w:rPr>
          <w:rFonts w:eastAsiaTheme="minorEastAsia"/>
          <w:color w:val="000000" w:themeColor="text1"/>
          <w:sz w:val="24"/>
          <w:szCs w:val="24"/>
        </w:rPr>
      </w:pPr>
      <w:proofErr w:type="gramStart"/>
      <w:r w:rsidRPr="00CB39E4">
        <w:rPr>
          <w:rFonts w:eastAsiaTheme="minorEastAsia"/>
          <w:color w:val="000000" w:themeColor="text1"/>
          <w:sz w:val="24"/>
          <w:szCs w:val="24"/>
        </w:rPr>
        <w:t>осуществляет регулируемый вид деятельности и просит</w:t>
      </w:r>
      <w:proofErr w:type="gramEnd"/>
      <w:r w:rsidRPr="00CB39E4">
        <w:rPr>
          <w:rFonts w:eastAsiaTheme="minorEastAsia"/>
          <w:color w:val="000000" w:themeColor="text1"/>
          <w:sz w:val="24"/>
          <w:szCs w:val="24"/>
        </w:rPr>
        <w:t xml:space="preserve"> установить  тарифы на</w:t>
      </w:r>
    </w:p>
    <w:p w:rsidR="009C410A" w:rsidRPr="00CB39E4" w:rsidRDefault="009C410A" w:rsidP="00D66477">
      <w:pPr>
        <w:widowControl w:val="0"/>
        <w:autoSpaceDE w:val="0"/>
        <w:autoSpaceDN w:val="0"/>
        <w:adjustRightInd w:val="0"/>
        <w:jc w:val="both"/>
        <w:rPr>
          <w:rFonts w:eastAsiaTheme="minorEastAsia"/>
          <w:color w:val="000000" w:themeColor="text1"/>
          <w:sz w:val="24"/>
          <w:szCs w:val="24"/>
        </w:rPr>
      </w:pPr>
      <w:r w:rsidRPr="00CB39E4">
        <w:rPr>
          <w:rFonts w:eastAsiaTheme="minorEastAsia"/>
          <w:color w:val="000000" w:themeColor="text1"/>
          <w:sz w:val="24"/>
          <w:szCs w:val="24"/>
        </w:rPr>
        <w:t xml:space="preserve">перевозки пассажиров </w:t>
      </w:r>
      <w:proofErr w:type="gramStart"/>
      <w:r w:rsidRPr="00CB39E4">
        <w:rPr>
          <w:rFonts w:eastAsiaTheme="minorEastAsia"/>
          <w:color w:val="000000" w:themeColor="text1"/>
          <w:sz w:val="24"/>
          <w:szCs w:val="24"/>
        </w:rPr>
        <w:t>в</w:t>
      </w:r>
      <w:proofErr w:type="gramEnd"/>
      <w:r w:rsidRPr="00CB39E4">
        <w:rPr>
          <w:rFonts w:eastAsiaTheme="minorEastAsia"/>
          <w:color w:val="000000" w:themeColor="text1"/>
          <w:sz w:val="24"/>
          <w:szCs w:val="24"/>
        </w:rPr>
        <w:t xml:space="preserve"> __________________________________________________</w:t>
      </w:r>
    </w:p>
    <w:p w:rsidR="009C410A" w:rsidRPr="00CB39E4" w:rsidRDefault="009C410A" w:rsidP="00D66477">
      <w:pPr>
        <w:widowControl w:val="0"/>
        <w:autoSpaceDE w:val="0"/>
        <w:autoSpaceDN w:val="0"/>
        <w:adjustRightInd w:val="0"/>
        <w:jc w:val="center"/>
        <w:rPr>
          <w:rFonts w:eastAsiaTheme="minorEastAsia"/>
          <w:color w:val="000000" w:themeColor="text1"/>
          <w:sz w:val="24"/>
          <w:szCs w:val="24"/>
        </w:rPr>
      </w:pPr>
      <w:r w:rsidRPr="00CB39E4">
        <w:rPr>
          <w:rFonts w:eastAsiaTheme="minorEastAsia"/>
          <w:color w:val="000000" w:themeColor="text1"/>
          <w:sz w:val="24"/>
          <w:szCs w:val="24"/>
        </w:rPr>
        <w:t>(наименование сообщения)</w:t>
      </w:r>
    </w:p>
    <w:p w:rsidR="009C410A" w:rsidRPr="00CB39E4" w:rsidRDefault="009C410A" w:rsidP="009C410A">
      <w:pPr>
        <w:widowControl w:val="0"/>
        <w:autoSpaceDE w:val="0"/>
        <w:autoSpaceDN w:val="0"/>
        <w:adjustRightInd w:val="0"/>
        <w:ind w:firstLine="720"/>
        <w:jc w:val="both"/>
        <w:rPr>
          <w:rFonts w:eastAsiaTheme="minorEastAsia"/>
          <w:color w:val="000000" w:themeColor="text1"/>
          <w:sz w:val="24"/>
          <w:szCs w:val="24"/>
        </w:rPr>
      </w:pPr>
    </w:p>
    <w:p w:rsidR="009C410A" w:rsidRPr="00CB39E4" w:rsidRDefault="009C410A" w:rsidP="009C410A">
      <w:pPr>
        <w:widowControl w:val="0"/>
        <w:autoSpaceDE w:val="0"/>
        <w:autoSpaceDN w:val="0"/>
        <w:adjustRightInd w:val="0"/>
        <w:ind w:firstLine="720"/>
        <w:jc w:val="both"/>
        <w:rPr>
          <w:rFonts w:eastAsiaTheme="minorEastAsia"/>
          <w:color w:val="000000" w:themeColor="text1"/>
          <w:sz w:val="24"/>
          <w:szCs w:val="24"/>
        </w:rPr>
      </w:pPr>
      <w:r w:rsidRPr="00CB39E4">
        <w:rPr>
          <w:rFonts w:eastAsiaTheme="minorEastAsia"/>
          <w:color w:val="000000" w:themeColor="text1"/>
          <w:sz w:val="24"/>
          <w:szCs w:val="24"/>
        </w:rPr>
        <w:t>Приложение:</w:t>
      </w:r>
    </w:p>
    <w:p w:rsidR="009C410A" w:rsidRPr="00CB39E4" w:rsidRDefault="009C410A" w:rsidP="007F7F95">
      <w:pPr>
        <w:widowControl w:val="0"/>
        <w:autoSpaceDE w:val="0"/>
        <w:autoSpaceDN w:val="0"/>
        <w:adjustRightInd w:val="0"/>
        <w:ind w:firstLine="720"/>
        <w:jc w:val="both"/>
        <w:rPr>
          <w:rFonts w:eastAsiaTheme="minorEastAsia"/>
          <w:color w:val="000000" w:themeColor="text1"/>
          <w:sz w:val="24"/>
          <w:szCs w:val="24"/>
        </w:rPr>
      </w:pPr>
      <w:r w:rsidRPr="00CB39E4">
        <w:rPr>
          <w:rFonts w:eastAsiaTheme="minorEastAsia"/>
          <w:color w:val="000000" w:themeColor="text1"/>
          <w:sz w:val="24"/>
          <w:szCs w:val="24"/>
        </w:rPr>
        <w:t>1. Пояснительная записка, обосновывающая необходимость установления тарифов.</w:t>
      </w:r>
    </w:p>
    <w:p w:rsidR="00B701C9" w:rsidRPr="00CB39E4" w:rsidRDefault="009C410A" w:rsidP="007F7F95">
      <w:pPr>
        <w:widowControl w:val="0"/>
        <w:autoSpaceDE w:val="0"/>
        <w:autoSpaceDN w:val="0"/>
        <w:adjustRightInd w:val="0"/>
        <w:ind w:firstLine="720"/>
        <w:jc w:val="both"/>
        <w:rPr>
          <w:rFonts w:eastAsiaTheme="minorEastAsia"/>
          <w:color w:val="000000" w:themeColor="text1"/>
          <w:sz w:val="24"/>
          <w:szCs w:val="24"/>
        </w:rPr>
      </w:pPr>
      <w:r w:rsidRPr="00CB39E4">
        <w:rPr>
          <w:rFonts w:eastAsiaTheme="minorEastAsia"/>
          <w:color w:val="000000" w:themeColor="text1"/>
          <w:sz w:val="24"/>
          <w:szCs w:val="24"/>
        </w:rPr>
        <w:t xml:space="preserve">2. </w:t>
      </w:r>
      <w:proofErr w:type="gramStart"/>
      <w:r w:rsidR="00B701C9" w:rsidRPr="00CB39E4">
        <w:rPr>
          <w:rFonts w:eastAsiaTheme="minorEastAsia"/>
          <w:color w:val="000000" w:themeColor="text1"/>
          <w:sz w:val="24"/>
          <w:szCs w:val="24"/>
        </w:rPr>
        <w:t>Копии документов и расчетные материалы, подготовленные в соответствии с п. 3.5 Порядка установления регулируемых тарифов на перевозки пассажиров и багажа городским наземным электрическим транспортом, Методикой расчета уровня регулируемых тарифов на перевозки пассажиров и багажа и Методикой расчета стоимости проездных билетов для проезда в течение месяца по муниципальным маршрутам регулярных перевозок на территории муниципального образования города Новочебоксарска, утвержденных постановлением администрации города</w:t>
      </w:r>
      <w:proofErr w:type="gramEnd"/>
      <w:r w:rsidR="00B701C9" w:rsidRPr="00CB39E4">
        <w:rPr>
          <w:rFonts w:eastAsiaTheme="minorEastAsia"/>
          <w:color w:val="000000" w:themeColor="text1"/>
          <w:sz w:val="24"/>
          <w:szCs w:val="24"/>
        </w:rPr>
        <w:t xml:space="preserve"> Новочебоксарска _______ _____________ на ______ </w:t>
      </w:r>
      <w:proofErr w:type="gramStart"/>
      <w:r w:rsidR="00B701C9" w:rsidRPr="00CB39E4">
        <w:rPr>
          <w:rFonts w:eastAsiaTheme="minorEastAsia"/>
          <w:color w:val="000000" w:themeColor="text1"/>
          <w:sz w:val="24"/>
          <w:szCs w:val="24"/>
        </w:rPr>
        <w:t>листах</w:t>
      </w:r>
      <w:proofErr w:type="gramEnd"/>
      <w:r w:rsidR="00B701C9" w:rsidRPr="00CB39E4">
        <w:rPr>
          <w:rFonts w:eastAsiaTheme="minorEastAsia"/>
          <w:color w:val="000000" w:themeColor="text1"/>
          <w:sz w:val="24"/>
          <w:szCs w:val="24"/>
        </w:rPr>
        <w:t>.</w:t>
      </w:r>
    </w:p>
    <w:p w:rsidR="00B701C9" w:rsidRPr="00CB39E4" w:rsidRDefault="00B701C9" w:rsidP="00B701C9">
      <w:pPr>
        <w:widowControl w:val="0"/>
        <w:autoSpaceDE w:val="0"/>
        <w:autoSpaceDN w:val="0"/>
        <w:adjustRightInd w:val="0"/>
        <w:ind w:firstLine="720"/>
        <w:jc w:val="both"/>
        <w:rPr>
          <w:rFonts w:eastAsiaTheme="minorEastAsia"/>
          <w:color w:val="000000" w:themeColor="text1"/>
          <w:sz w:val="24"/>
          <w:szCs w:val="24"/>
        </w:rPr>
      </w:pPr>
    </w:p>
    <w:p w:rsidR="00B701C9" w:rsidRPr="00CB39E4" w:rsidRDefault="00B701C9" w:rsidP="00B701C9">
      <w:pPr>
        <w:widowControl w:val="0"/>
        <w:autoSpaceDE w:val="0"/>
        <w:autoSpaceDN w:val="0"/>
        <w:adjustRightInd w:val="0"/>
        <w:jc w:val="both"/>
        <w:rPr>
          <w:rFonts w:eastAsiaTheme="minorEastAsia"/>
          <w:color w:val="000000" w:themeColor="text1"/>
          <w:sz w:val="24"/>
          <w:szCs w:val="24"/>
        </w:rPr>
      </w:pPr>
      <w:r w:rsidRPr="00CB39E4">
        <w:rPr>
          <w:rFonts w:eastAsiaTheme="minorEastAsia"/>
          <w:color w:val="000000" w:themeColor="text1"/>
          <w:sz w:val="24"/>
          <w:szCs w:val="24"/>
        </w:rPr>
        <w:t>________________</w:t>
      </w:r>
      <w:r w:rsidR="007F7F95" w:rsidRPr="00CB39E4">
        <w:rPr>
          <w:rFonts w:eastAsiaTheme="minorEastAsia"/>
          <w:color w:val="000000" w:themeColor="text1"/>
          <w:sz w:val="24"/>
          <w:szCs w:val="24"/>
        </w:rPr>
        <w:t xml:space="preserve">_____   </w:t>
      </w:r>
      <w:r w:rsidR="007F7F95" w:rsidRPr="00CB39E4">
        <w:rPr>
          <w:rFonts w:eastAsiaTheme="minorEastAsia"/>
          <w:color w:val="000000" w:themeColor="text1"/>
          <w:sz w:val="24"/>
          <w:szCs w:val="24"/>
        </w:rPr>
        <w:tab/>
        <w:t xml:space="preserve"> __________ </w:t>
      </w:r>
      <w:r w:rsidR="007F7F95" w:rsidRPr="00CB39E4">
        <w:rPr>
          <w:rFonts w:eastAsiaTheme="minorEastAsia"/>
          <w:color w:val="000000" w:themeColor="text1"/>
          <w:sz w:val="24"/>
          <w:szCs w:val="24"/>
        </w:rPr>
        <w:tab/>
      </w:r>
      <w:r w:rsidR="007F7F95" w:rsidRPr="00CB39E4">
        <w:rPr>
          <w:rFonts w:eastAsiaTheme="minorEastAsia"/>
          <w:color w:val="000000" w:themeColor="text1"/>
          <w:sz w:val="24"/>
          <w:szCs w:val="24"/>
        </w:rPr>
        <w:tab/>
        <w:t xml:space="preserve"> </w:t>
      </w:r>
      <w:r w:rsidRPr="00CB39E4">
        <w:rPr>
          <w:rFonts w:eastAsiaTheme="minorEastAsia"/>
          <w:color w:val="000000" w:themeColor="text1"/>
          <w:sz w:val="24"/>
          <w:szCs w:val="24"/>
        </w:rPr>
        <w:t>__________________________________</w:t>
      </w:r>
    </w:p>
    <w:p w:rsidR="007F7F95" w:rsidRPr="00CB39E4" w:rsidRDefault="00B701C9" w:rsidP="007F7F95">
      <w:pPr>
        <w:widowControl w:val="0"/>
        <w:autoSpaceDE w:val="0"/>
        <w:autoSpaceDN w:val="0"/>
        <w:adjustRightInd w:val="0"/>
        <w:jc w:val="both"/>
        <w:rPr>
          <w:rFonts w:eastAsiaTheme="minorEastAsia"/>
          <w:color w:val="000000" w:themeColor="text1"/>
          <w:sz w:val="24"/>
          <w:szCs w:val="24"/>
        </w:rPr>
      </w:pPr>
      <w:r w:rsidRPr="00CB39E4">
        <w:rPr>
          <w:rFonts w:eastAsiaTheme="minorEastAsia"/>
          <w:color w:val="000000" w:themeColor="text1"/>
          <w:sz w:val="24"/>
          <w:szCs w:val="24"/>
        </w:rPr>
        <w:t xml:space="preserve">(Руководитель ЮЛ, ИП)   </w:t>
      </w:r>
      <w:r w:rsidR="007F7F95" w:rsidRPr="00CB39E4">
        <w:rPr>
          <w:rFonts w:eastAsiaTheme="minorEastAsia"/>
          <w:color w:val="000000" w:themeColor="text1"/>
          <w:sz w:val="24"/>
          <w:szCs w:val="24"/>
        </w:rPr>
        <w:t xml:space="preserve"> </w:t>
      </w:r>
      <w:r w:rsidR="007F7F95" w:rsidRPr="00CB39E4">
        <w:rPr>
          <w:rFonts w:eastAsiaTheme="minorEastAsia"/>
          <w:color w:val="000000" w:themeColor="text1"/>
          <w:sz w:val="24"/>
          <w:szCs w:val="24"/>
        </w:rPr>
        <w:tab/>
      </w:r>
      <w:r w:rsidRPr="00CB39E4">
        <w:rPr>
          <w:rFonts w:eastAsiaTheme="minorEastAsia"/>
          <w:color w:val="000000" w:themeColor="text1"/>
          <w:sz w:val="24"/>
          <w:szCs w:val="24"/>
        </w:rPr>
        <w:t xml:space="preserve"> (подпись)    </w:t>
      </w:r>
      <w:r w:rsidR="007F7F95" w:rsidRPr="00CB39E4">
        <w:rPr>
          <w:rFonts w:eastAsiaTheme="minorEastAsia"/>
          <w:color w:val="000000" w:themeColor="text1"/>
          <w:sz w:val="24"/>
          <w:szCs w:val="24"/>
        </w:rPr>
        <w:tab/>
      </w:r>
      <w:r w:rsidR="007F7F95" w:rsidRPr="00CB39E4">
        <w:rPr>
          <w:rFonts w:eastAsiaTheme="minorEastAsia"/>
          <w:color w:val="000000" w:themeColor="text1"/>
          <w:sz w:val="24"/>
          <w:szCs w:val="24"/>
        </w:rPr>
        <w:tab/>
      </w:r>
      <w:r w:rsidRPr="00CB39E4">
        <w:rPr>
          <w:rFonts w:eastAsiaTheme="minorEastAsia"/>
          <w:color w:val="000000" w:themeColor="text1"/>
          <w:sz w:val="24"/>
          <w:szCs w:val="24"/>
        </w:rPr>
        <w:t xml:space="preserve">  (Ф.И.О.) (последнее </w:t>
      </w:r>
      <w:r w:rsidR="007F7F95" w:rsidRPr="00CB39E4">
        <w:rPr>
          <w:rFonts w:eastAsiaTheme="minorEastAsia"/>
          <w:color w:val="000000" w:themeColor="text1"/>
          <w:sz w:val="24"/>
          <w:szCs w:val="24"/>
        </w:rPr>
        <w:t xml:space="preserve"> -  </w:t>
      </w:r>
      <w:r w:rsidRPr="00CB39E4">
        <w:rPr>
          <w:rFonts w:eastAsiaTheme="minorEastAsia"/>
          <w:color w:val="000000" w:themeColor="text1"/>
          <w:sz w:val="24"/>
          <w:szCs w:val="24"/>
        </w:rPr>
        <w:t xml:space="preserve">при наличии) </w:t>
      </w:r>
    </w:p>
    <w:p w:rsidR="00B701C9" w:rsidRPr="00CB39E4" w:rsidRDefault="00B701C9" w:rsidP="007F7F95">
      <w:pPr>
        <w:widowControl w:val="0"/>
        <w:autoSpaceDE w:val="0"/>
        <w:autoSpaceDN w:val="0"/>
        <w:adjustRightInd w:val="0"/>
        <w:ind w:left="4956" w:firstLine="708"/>
        <w:jc w:val="both"/>
        <w:rPr>
          <w:rFonts w:eastAsiaTheme="minorEastAsia"/>
          <w:color w:val="000000" w:themeColor="text1"/>
          <w:sz w:val="24"/>
          <w:szCs w:val="24"/>
        </w:rPr>
      </w:pPr>
      <w:r w:rsidRPr="00CB39E4">
        <w:rPr>
          <w:rFonts w:eastAsiaTheme="minorEastAsia"/>
          <w:color w:val="000000" w:themeColor="text1"/>
          <w:sz w:val="24"/>
          <w:szCs w:val="24"/>
        </w:rPr>
        <w:t>(М.П.) (при наличии)</w:t>
      </w:r>
    </w:p>
    <w:p w:rsidR="00C96D5A" w:rsidRDefault="00C96D5A" w:rsidP="00C96D5A">
      <w:pPr>
        <w:widowControl w:val="0"/>
        <w:autoSpaceDE w:val="0"/>
        <w:autoSpaceDN w:val="0"/>
        <w:adjustRightInd w:val="0"/>
        <w:ind w:firstLine="720"/>
        <w:jc w:val="right"/>
        <w:rPr>
          <w:sz w:val="24"/>
          <w:szCs w:val="24"/>
        </w:rPr>
      </w:pPr>
    </w:p>
    <w:p w:rsidR="00E53622" w:rsidRDefault="00E53622" w:rsidP="00C96D5A">
      <w:pPr>
        <w:widowControl w:val="0"/>
        <w:autoSpaceDE w:val="0"/>
        <w:autoSpaceDN w:val="0"/>
        <w:adjustRightInd w:val="0"/>
        <w:ind w:firstLine="720"/>
        <w:jc w:val="right"/>
        <w:rPr>
          <w:sz w:val="24"/>
          <w:szCs w:val="24"/>
        </w:rPr>
      </w:pPr>
    </w:p>
    <w:p w:rsidR="0062250A" w:rsidRDefault="0062250A" w:rsidP="00C96D5A">
      <w:pPr>
        <w:widowControl w:val="0"/>
        <w:autoSpaceDE w:val="0"/>
        <w:autoSpaceDN w:val="0"/>
        <w:adjustRightInd w:val="0"/>
        <w:ind w:firstLine="720"/>
        <w:jc w:val="right"/>
        <w:rPr>
          <w:b/>
          <w:sz w:val="24"/>
          <w:szCs w:val="24"/>
        </w:rPr>
      </w:pPr>
    </w:p>
    <w:p w:rsidR="00C96D5A" w:rsidRPr="00B70DB4" w:rsidRDefault="00C96D5A" w:rsidP="00C96D5A">
      <w:pPr>
        <w:widowControl w:val="0"/>
        <w:autoSpaceDE w:val="0"/>
        <w:autoSpaceDN w:val="0"/>
        <w:adjustRightInd w:val="0"/>
        <w:ind w:firstLine="720"/>
        <w:jc w:val="right"/>
        <w:rPr>
          <w:b/>
          <w:sz w:val="24"/>
          <w:szCs w:val="24"/>
        </w:rPr>
      </w:pPr>
      <w:r w:rsidRPr="00B70DB4">
        <w:rPr>
          <w:b/>
          <w:sz w:val="24"/>
          <w:szCs w:val="24"/>
        </w:rPr>
        <w:t>Приложение № 2</w:t>
      </w:r>
    </w:p>
    <w:p w:rsidR="00C96D5A" w:rsidRPr="00B70DB4" w:rsidRDefault="00C96D5A" w:rsidP="00C96D5A">
      <w:pPr>
        <w:widowControl w:val="0"/>
        <w:autoSpaceDE w:val="0"/>
        <w:autoSpaceDN w:val="0"/>
        <w:adjustRightInd w:val="0"/>
        <w:ind w:firstLine="720"/>
        <w:jc w:val="right"/>
        <w:rPr>
          <w:b/>
          <w:sz w:val="24"/>
          <w:szCs w:val="24"/>
        </w:rPr>
      </w:pPr>
      <w:r w:rsidRPr="00B70DB4">
        <w:rPr>
          <w:b/>
          <w:sz w:val="24"/>
          <w:szCs w:val="24"/>
        </w:rPr>
        <w:t>к постановлению администрации</w:t>
      </w:r>
    </w:p>
    <w:p w:rsidR="00C96D5A" w:rsidRPr="00B70DB4" w:rsidRDefault="00C96D5A" w:rsidP="00C96D5A">
      <w:pPr>
        <w:widowControl w:val="0"/>
        <w:autoSpaceDE w:val="0"/>
        <w:autoSpaceDN w:val="0"/>
        <w:adjustRightInd w:val="0"/>
        <w:ind w:firstLine="720"/>
        <w:jc w:val="right"/>
        <w:rPr>
          <w:b/>
          <w:sz w:val="24"/>
          <w:szCs w:val="24"/>
        </w:rPr>
      </w:pPr>
      <w:r w:rsidRPr="00B70DB4">
        <w:rPr>
          <w:b/>
          <w:sz w:val="24"/>
          <w:szCs w:val="24"/>
        </w:rPr>
        <w:t>города Новочебоксарска</w:t>
      </w:r>
    </w:p>
    <w:p w:rsidR="00C96D5A" w:rsidRPr="00B70DB4" w:rsidRDefault="00C96D5A" w:rsidP="00C96D5A">
      <w:pPr>
        <w:widowControl w:val="0"/>
        <w:autoSpaceDE w:val="0"/>
        <w:autoSpaceDN w:val="0"/>
        <w:adjustRightInd w:val="0"/>
        <w:ind w:firstLine="720"/>
        <w:jc w:val="right"/>
        <w:rPr>
          <w:b/>
          <w:sz w:val="24"/>
          <w:szCs w:val="24"/>
        </w:rPr>
      </w:pPr>
      <w:r w:rsidRPr="00B70DB4">
        <w:rPr>
          <w:b/>
          <w:sz w:val="24"/>
          <w:szCs w:val="24"/>
        </w:rPr>
        <w:t>Чувашской Республики</w:t>
      </w:r>
    </w:p>
    <w:p w:rsidR="00C96D5A" w:rsidRPr="00B70DB4" w:rsidRDefault="00C96D5A" w:rsidP="00C96D5A">
      <w:pPr>
        <w:jc w:val="right"/>
        <w:rPr>
          <w:b/>
          <w:sz w:val="24"/>
          <w:szCs w:val="24"/>
        </w:rPr>
      </w:pPr>
      <w:r w:rsidRPr="00B70DB4">
        <w:rPr>
          <w:b/>
          <w:sz w:val="24"/>
          <w:szCs w:val="24"/>
        </w:rPr>
        <w:t>от __________ г. № ______</w:t>
      </w:r>
    </w:p>
    <w:p w:rsidR="00C96D5A" w:rsidRPr="00C96D5A" w:rsidRDefault="00C96D5A" w:rsidP="00C96D5A">
      <w:pPr>
        <w:widowControl w:val="0"/>
        <w:autoSpaceDE w:val="0"/>
        <w:autoSpaceDN w:val="0"/>
        <w:adjustRightInd w:val="0"/>
        <w:ind w:firstLine="720"/>
        <w:jc w:val="right"/>
        <w:rPr>
          <w:sz w:val="24"/>
          <w:szCs w:val="24"/>
        </w:rPr>
      </w:pPr>
    </w:p>
    <w:p w:rsidR="00C96D5A" w:rsidRPr="00C96D5A" w:rsidRDefault="00C96D5A" w:rsidP="00C96D5A">
      <w:pPr>
        <w:widowControl w:val="0"/>
        <w:autoSpaceDE w:val="0"/>
        <w:autoSpaceDN w:val="0"/>
        <w:adjustRightInd w:val="0"/>
        <w:ind w:firstLine="720"/>
        <w:jc w:val="center"/>
        <w:rPr>
          <w:b/>
          <w:sz w:val="24"/>
          <w:szCs w:val="24"/>
        </w:rPr>
      </w:pPr>
      <w:r w:rsidRPr="00C96D5A">
        <w:rPr>
          <w:b/>
          <w:sz w:val="24"/>
          <w:szCs w:val="24"/>
        </w:rPr>
        <w:t>Методика</w:t>
      </w:r>
    </w:p>
    <w:p w:rsidR="00CC400C" w:rsidRDefault="00C96D5A" w:rsidP="003F6A93">
      <w:pPr>
        <w:widowControl w:val="0"/>
        <w:autoSpaceDE w:val="0"/>
        <w:autoSpaceDN w:val="0"/>
        <w:adjustRightInd w:val="0"/>
        <w:ind w:firstLine="720"/>
        <w:jc w:val="center"/>
        <w:rPr>
          <w:b/>
          <w:sz w:val="24"/>
          <w:szCs w:val="24"/>
        </w:rPr>
      </w:pPr>
      <w:r w:rsidRPr="00C96D5A">
        <w:rPr>
          <w:b/>
          <w:sz w:val="24"/>
          <w:szCs w:val="24"/>
        </w:rPr>
        <w:t xml:space="preserve">расчета уровня тарифов на перевозки пассажиров и багажа городским наземным электрическим транспортом по муниципальным маршрутам регулярных перевозок на территории муниципального образования города Новочебоксарска </w:t>
      </w:r>
    </w:p>
    <w:p w:rsidR="003F6A93" w:rsidRDefault="003F6A93" w:rsidP="003F6A93">
      <w:pPr>
        <w:widowControl w:val="0"/>
        <w:autoSpaceDE w:val="0"/>
        <w:autoSpaceDN w:val="0"/>
        <w:adjustRightInd w:val="0"/>
        <w:ind w:firstLine="720"/>
        <w:jc w:val="center"/>
        <w:rPr>
          <w:b/>
          <w:sz w:val="24"/>
          <w:szCs w:val="24"/>
        </w:rPr>
      </w:pPr>
    </w:p>
    <w:p w:rsidR="00CC400C" w:rsidRPr="00CC400C" w:rsidRDefault="00CC400C" w:rsidP="00CC400C">
      <w:pPr>
        <w:widowControl w:val="0"/>
        <w:autoSpaceDE w:val="0"/>
        <w:autoSpaceDN w:val="0"/>
        <w:adjustRightInd w:val="0"/>
        <w:ind w:firstLine="720"/>
        <w:jc w:val="center"/>
        <w:rPr>
          <w:b/>
          <w:sz w:val="24"/>
          <w:szCs w:val="24"/>
        </w:rPr>
      </w:pPr>
      <w:r w:rsidRPr="00CC400C">
        <w:rPr>
          <w:b/>
          <w:sz w:val="24"/>
          <w:szCs w:val="24"/>
        </w:rPr>
        <w:t>I. Общие положения</w:t>
      </w:r>
    </w:p>
    <w:p w:rsidR="00CC400C" w:rsidRPr="00CC400C" w:rsidRDefault="00CC400C" w:rsidP="00CC400C">
      <w:pPr>
        <w:widowControl w:val="0"/>
        <w:autoSpaceDE w:val="0"/>
        <w:autoSpaceDN w:val="0"/>
        <w:adjustRightInd w:val="0"/>
        <w:ind w:firstLine="720"/>
        <w:jc w:val="both"/>
        <w:rPr>
          <w:sz w:val="24"/>
          <w:szCs w:val="24"/>
        </w:rPr>
      </w:pP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 xml:space="preserve">1.1. </w:t>
      </w:r>
      <w:proofErr w:type="gramStart"/>
      <w:r w:rsidRPr="00CC400C">
        <w:rPr>
          <w:sz w:val="24"/>
          <w:szCs w:val="24"/>
        </w:rPr>
        <w:t>Настоящая Методика расчета уровня регулируемых тарифов н</w:t>
      </w:r>
      <w:r w:rsidR="00E53622">
        <w:rPr>
          <w:sz w:val="24"/>
          <w:szCs w:val="24"/>
        </w:rPr>
        <w:t xml:space="preserve">а перевозки пассажиров и багажа </w:t>
      </w:r>
      <w:r w:rsidRPr="00CC400C">
        <w:rPr>
          <w:sz w:val="24"/>
          <w:szCs w:val="24"/>
        </w:rPr>
        <w:t xml:space="preserve">городским наземным электрическим транспортом по муниципальным маршрутам регулярных перевозок на территории муниципального образования города </w:t>
      </w:r>
      <w:r w:rsidRPr="007F7F95">
        <w:rPr>
          <w:rFonts w:eastAsiaTheme="minorEastAsia"/>
          <w:sz w:val="24"/>
          <w:szCs w:val="24"/>
        </w:rPr>
        <w:t>Новочебокса</w:t>
      </w:r>
      <w:r w:rsidR="003F6A93">
        <w:rPr>
          <w:rFonts w:eastAsiaTheme="minorEastAsia"/>
          <w:sz w:val="24"/>
          <w:szCs w:val="24"/>
        </w:rPr>
        <w:t xml:space="preserve">рска </w:t>
      </w:r>
      <w:r w:rsidRPr="00CC400C">
        <w:rPr>
          <w:sz w:val="24"/>
          <w:szCs w:val="24"/>
        </w:rPr>
        <w:t xml:space="preserve">(далее - Методика расчета уровня регулируемых тарифов) определяет порядок расчета уровня регулируемых тарифов на перевозки пассажиров и багажа по муниципальным маршрутам регулярных перевозок городского наземного электрического транспорта общего пользования в городе </w:t>
      </w:r>
      <w:r w:rsidRPr="007F7F95">
        <w:rPr>
          <w:rFonts w:eastAsiaTheme="minorEastAsia"/>
          <w:sz w:val="24"/>
          <w:szCs w:val="24"/>
        </w:rPr>
        <w:t>Новочебоксарск</w:t>
      </w:r>
      <w:r w:rsidR="009F08E8">
        <w:rPr>
          <w:rFonts w:eastAsiaTheme="minorEastAsia"/>
          <w:sz w:val="24"/>
          <w:szCs w:val="24"/>
        </w:rPr>
        <w:t>е</w:t>
      </w:r>
      <w:r w:rsidRPr="00CC400C">
        <w:rPr>
          <w:sz w:val="24"/>
          <w:szCs w:val="24"/>
        </w:rPr>
        <w:t>.</w:t>
      </w:r>
      <w:proofErr w:type="gramEnd"/>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1.2. Основным методом расчета регулируемых тарифов является метод экономически обоснованных расходов. Расчет регулируемых тарифов, определение состава расходов и оценка их экономической обоснованности производятся в соответствии с законодательством Российской Федерации, главой 25 Налогового кодекса Российской Федерации, законодательством Чувашской Республики.</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1.3. Затраты по основной деятельности классифицируются по элементам и статьям затрат; по видам эксплуатируемого подвижного состава; по видам перевозок (маршрутов).</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1.4. По характеру участия в процессе производства затраты делятся на основные и накладные.</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Основные затраты непосредственно связаны с перевозкой пассажиров: они могут быть прямыми и косвенными, а накладные - связаны с обслуживанием отдельных подразделений (цехов, участков) или организации в целом и управлением ими.</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Прямые затраты (непосредственно связанные с перевозками пассажиров) включаются в состав затрат на соответствующие виды перевозок и прочие виды деятельности.</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Накладные затраты (общехозяйственные расходы) не относятся прямо на себестоимость перевозок и в части, приходящейся на затраты по управлению хозяйствующим субъектом, распределяются между видами перевозок и деятельности пропорционально показателю, утвержденному в учетной политике.</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1.5. Затраты, образующие себестоимость услуг по обычным видам деятельности, группируются в соответствии с их экономическим содержанием по следующим элементам:</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материальные затраты (за вычетом стоимости возвратных отходов);</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затраты на оплату труда;</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отчисления на страховые взносы;</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амортизация основных средств;</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прочие затраты.</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 xml:space="preserve">1.6. Затраты, образующие себестоимость услуг по перевозке пассажиров, </w:t>
      </w:r>
      <w:r w:rsidRPr="00CC400C">
        <w:rPr>
          <w:sz w:val="24"/>
          <w:szCs w:val="24"/>
        </w:rPr>
        <w:lastRenderedPageBreak/>
        <w:t>группируются по следующим статьям затрат:</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затраты, непосредственно связанные с перевозками пассажиров (</w:t>
      </w:r>
      <w:r w:rsidRPr="009E5C00">
        <w:rPr>
          <w:color w:val="FF0000"/>
          <w:sz w:val="24"/>
          <w:szCs w:val="24"/>
        </w:rPr>
        <w:t>заработная плата водителей и кондукторов подвижного состава</w:t>
      </w:r>
      <w:r w:rsidRPr="00CC400C">
        <w:rPr>
          <w:sz w:val="24"/>
          <w:szCs w:val="24"/>
        </w:rPr>
        <w:t>; отчисления на социальные нужды; затраты на смазочные и эксплуатационные материалы; затраты на шины; затраты на тяговую электроэнергию; затраты на техобслуживание и ремонт подвижного состава и их амортизацию);</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общехозяйственные расходы:</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затраты на содержание аппарата управления: зарплата административно-управленческого и обслуживающего персонала, отчисления на страховые взносы, затраты на служебные командировки, на связь, на ремонт и обслуживание основных средств административно-управленческого характера;</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общепроизводственные затраты: зарплата с премиями работников, занятых хозяйственным и техническим обслуживанием предприятия; отчисления на страховые взносы, расходы на охрану труда, ремонт и обслуживание объектов основных средств (за исключением подвижного состава и фондов административно-управленческого назначения);</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сборы и отчисления: платежи по страхованию имущества и пассажиров в пути, оплата техосмотра транспорта, оплата госпошлины за выдачу государственных регистрационных знаков на транспортные средства;</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другие виды затрат, включаемые в себестоимость в соответствии с действующим в законодательстве порядком, связанные с оказанием услуг хозяйствующими субъектами, занимающимися перевозкой пассажиров.</w:t>
      </w:r>
    </w:p>
    <w:p w:rsidR="00CC400C" w:rsidRPr="00CC400C" w:rsidRDefault="00CC400C" w:rsidP="00CC400C">
      <w:pPr>
        <w:widowControl w:val="0"/>
        <w:autoSpaceDE w:val="0"/>
        <w:autoSpaceDN w:val="0"/>
        <w:adjustRightInd w:val="0"/>
        <w:ind w:firstLine="720"/>
        <w:jc w:val="both"/>
        <w:rPr>
          <w:sz w:val="24"/>
          <w:szCs w:val="24"/>
        </w:rPr>
      </w:pPr>
      <w:r w:rsidRPr="00CC400C">
        <w:rPr>
          <w:sz w:val="24"/>
          <w:szCs w:val="24"/>
        </w:rPr>
        <w:t>1.7. Планирование себестоимости услуг осуществляется на основе анализа фактических затрат в базовом периоде, с учетом изменений в периоде регулирования.</w:t>
      </w:r>
    </w:p>
    <w:p w:rsidR="00CC400C" w:rsidRDefault="00CC400C" w:rsidP="00CC400C">
      <w:pPr>
        <w:widowControl w:val="0"/>
        <w:autoSpaceDE w:val="0"/>
        <w:autoSpaceDN w:val="0"/>
        <w:adjustRightInd w:val="0"/>
        <w:ind w:firstLine="720"/>
        <w:jc w:val="both"/>
        <w:rPr>
          <w:sz w:val="24"/>
          <w:szCs w:val="24"/>
        </w:rPr>
      </w:pPr>
      <w:r w:rsidRPr="00CC400C">
        <w:rPr>
          <w:sz w:val="24"/>
          <w:szCs w:val="24"/>
        </w:rPr>
        <w:t>1.8. Состав калькуляционных статей, их характеристика и содержание:</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6521"/>
      </w:tblGrid>
      <w:tr w:rsidR="00CC400C" w:rsidTr="00E214D7">
        <w:tc>
          <w:tcPr>
            <w:tcW w:w="709" w:type="dxa"/>
            <w:tcBorders>
              <w:top w:val="single" w:sz="4" w:space="0" w:color="auto"/>
              <w:bottom w:val="single" w:sz="4" w:space="0" w:color="auto"/>
              <w:right w:val="single" w:sz="4" w:space="0" w:color="auto"/>
            </w:tcBorders>
          </w:tcPr>
          <w:p w:rsidR="00CC400C" w:rsidRDefault="00CC400C" w:rsidP="00E05327">
            <w:pPr>
              <w:pStyle w:val="a6"/>
              <w:jc w:val="center"/>
            </w:pPr>
            <w:r>
              <w:t xml:space="preserve">№ </w:t>
            </w:r>
            <w:proofErr w:type="spellStart"/>
            <w:proofErr w:type="gramStart"/>
            <w:r>
              <w:t>п</w:t>
            </w:r>
            <w:proofErr w:type="spellEnd"/>
            <w:proofErr w:type="gramEnd"/>
            <w:r>
              <w:t>/</w:t>
            </w:r>
            <w:proofErr w:type="spellStart"/>
            <w:r>
              <w:t>п</w:t>
            </w:r>
            <w:proofErr w:type="spellEnd"/>
          </w:p>
        </w:tc>
        <w:tc>
          <w:tcPr>
            <w:tcW w:w="2126" w:type="dxa"/>
            <w:tcBorders>
              <w:top w:val="single" w:sz="4" w:space="0" w:color="auto"/>
              <w:left w:val="single" w:sz="4" w:space="0" w:color="auto"/>
              <w:bottom w:val="single" w:sz="4" w:space="0" w:color="auto"/>
              <w:right w:val="single" w:sz="4" w:space="0" w:color="auto"/>
            </w:tcBorders>
          </w:tcPr>
          <w:p w:rsidR="00CC400C" w:rsidRDefault="00CC400C" w:rsidP="00E05327">
            <w:pPr>
              <w:pStyle w:val="a6"/>
              <w:jc w:val="center"/>
            </w:pPr>
            <w:r>
              <w:t>Наименование статей</w:t>
            </w:r>
          </w:p>
        </w:tc>
        <w:tc>
          <w:tcPr>
            <w:tcW w:w="6521" w:type="dxa"/>
            <w:tcBorders>
              <w:top w:val="single" w:sz="4" w:space="0" w:color="auto"/>
              <w:left w:val="single" w:sz="4" w:space="0" w:color="auto"/>
              <w:bottom w:val="single" w:sz="4" w:space="0" w:color="auto"/>
            </w:tcBorders>
          </w:tcPr>
          <w:p w:rsidR="00CC400C" w:rsidRDefault="00CC400C" w:rsidP="00E05327">
            <w:pPr>
              <w:pStyle w:val="a6"/>
              <w:jc w:val="center"/>
            </w:pPr>
            <w:r>
              <w:t>Характеристика и содержание затрат</w:t>
            </w:r>
          </w:p>
        </w:tc>
      </w:tr>
      <w:tr w:rsidR="00CC400C" w:rsidTr="00E214D7">
        <w:tc>
          <w:tcPr>
            <w:tcW w:w="709" w:type="dxa"/>
            <w:tcBorders>
              <w:top w:val="single" w:sz="4" w:space="0" w:color="auto"/>
              <w:bottom w:val="single" w:sz="4" w:space="0" w:color="auto"/>
              <w:right w:val="single" w:sz="4" w:space="0" w:color="auto"/>
            </w:tcBorders>
          </w:tcPr>
          <w:p w:rsidR="00CC400C" w:rsidRDefault="00CC400C" w:rsidP="00CC400C">
            <w:pPr>
              <w:pStyle w:val="a6"/>
              <w:jc w:val="center"/>
            </w:pPr>
            <w:r>
              <w:t>1.</w:t>
            </w:r>
          </w:p>
        </w:tc>
        <w:tc>
          <w:tcPr>
            <w:tcW w:w="2126" w:type="dxa"/>
            <w:tcBorders>
              <w:top w:val="single" w:sz="4" w:space="0" w:color="auto"/>
              <w:left w:val="single" w:sz="4" w:space="0" w:color="auto"/>
              <w:bottom w:val="single" w:sz="4" w:space="0" w:color="auto"/>
              <w:right w:val="single" w:sz="4" w:space="0" w:color="auto"/>
            </w:tcBorders>
          </w:tcPr>
          <w:p w:rsidR="00CC400C" w:rsidRDefault="00CC400C" w:rsidP="00CC400C">
            <w:pPr>
              <w:pStyle w:val="a4"/>
            </w:pPr>
            <w:r>
              <w:t>Фонд заработной платы</w:t>
            </w:r>
          </w:p>
        </w:tc>
        <w:tc>
          <w:tcPr>
            <w:tcW w:w="6521" w:type="dxa"/>
            <w:tcBorders>
              <w:top w:val="single" w:sz="4" w:space="0" w:color="auto"/>
              <w:left w:val="single" w:sz="4" w:space="0" w:color="auto"/>
              <w:bottom w:val="single" w:sz="4" w:space="0" w:color="auto"/>
            </w:tcBorders>
          </w:tcPr>
          <w:p w:rsidR="00CC400C" w:rsidRDefault="00CC400C" w:rsidP="00CC400C">
            <w:pPr>
              <w:pStyle w:val="a4"/>
              <w:jc w:val="both"/>
            </w:pPr>
            <w:r>
              <w:t>При расчете затрат на оплату труда исходными данными является штатная численность. В состав затрат на оплату труда включаются в соответствии с принятыми на предприятии формами и системами оплаты труда:</w:t>
            </w:r>
          </w:p>
          <w:p w:rsidR="00CC400C" w:rsidRDefault="00CC400C" w:rsidP="00CC400C">
            <w:pPr>
              <w:pStyle w:val="a4"/>
              <w:jc w:val="both"/>
            </w:pPr>
            <w:r>
              <w:t>- затраты на оплату труда основного производственного персонала предприятия;</w:t>
            </w:r>
          </w:p>
          <w:p w:rsidR="00CC400C" w:rsidRDefault="00CC400C" w:rsidP="00CC400C">
            <w:pPr>
              <w:pStyle w:val="a4"/>
              <w:jc w:val="both"/>
            </w:pPr>
            <w:r>
              <w:t>- выплаты стимулирующего характера, в том числе премии за производственные результаты, надбавки к тарифным ставкам и окладам за профессиональное мастерство и т.д.;</w:t>
            </w:r>
          </w:p>
          <w:p w:rsidR="00CC400C" w:rsidRDefault="00CC400C" w:rsidP="00CC400C">
            <w:pPr>
              <w:pStyle w:val="a4"/>
              <w:jc w:val="both"/>
            </w:pPr>
            <w:proofErr w:type="gramStart"/>
            <w:r>
              <w:t>- выплаты компенсирующего характера, связанные с режимом работы и условиями труда: доплаты за работу в ночное время; за работу в нерабочие праздничные дни; за работу в тяжелых, вредных и особо вредных условиях труда, производимые в соответствии с законодательством Российской Федерации; за работу по графику, с разделением дня на части; доплата водителям транспортных средств за обслуживание без кондукторов;</w:t>
            </w:r>
            <w:proofErr w:type="gramEnd"/>
          </w:p>
          <w:p w:rsidR="00CC400C" w:rsidRDefault="00CC400C" w:rsidP="00CC400C">
            <w:pPr>
              <w:pStyle w:val="a4"/>
              <w:jc w:val="both"/>
            </w:pPr>
            <w:r>
              <w:t>- другие выплаты, включаемые в соответствии с установленным порядком в фонд оплаты труда (кроме расходов по оплате труда, финансируемых за счет прибыли, остающейся в распоряжении предприятия, и других целевых поступлений).</w:t>
            </w:r>
          </w:p>
        </w:tc>
      </w:tr>
      <w:tr w:rsidR="00CC400C" w:rsidTr="00E214D7">
        <w:tc>
          <w:tcPr>
            <w:tcW w:w="709" w:type="dxa"/>
            <w:tcBorders>
              <w:top w:val="single" w:sz="4" w:space="0" w:color="auto"/>
              <w:bottom w:val="single" w:sz="4" w:space="0" w:color="auto"/>
              <w:right w:val="single" w:sz="4" w:space="0" w:color="auto"/>
            </w:tcBorders>
          </w:tcPr>
          <w:p w:rsidR="00CC400C" w:rsidRDefault="00CC400C" w:rsidP="00CC400C">
            <w:pPr>
              <w:pStyle w:val="a6"/>
              <w:jc w:val="center"/>
            </w:pPr>
            <w:r>
              <w:t>2.</w:t>
            </w:r>
          </w:p>
        </w:tc>
        <w:tc>
          <w:tcPr>
            <w:tcW w:w="2126" w:type="dxa"/>
            <w:tcBorders>
              <w:top w:val="single" w:sz="4" w:space="0" w:color="auto"/>
              <w:left w:val="single" w:sz="4" w:space="0" w:color="auto"/>
              <w:bottom w:val="single" w:sz="4" w:space="0" w:color="auto"/>
              <w:right w:val="single" w:sz="4" w:space="0" w:color="auto"/>
            </w:tcBorders>
          </w:tcPr>
          <w:p w:rsidR="00CC400C" w:rsidRDefault="00CC400C" w:rsidP="00CC400C">
            <w:pPr>
              <w:pStyle w:val="a4"/>
            </w:pPr>
            <w:r>
              <w:t>Отчисления на страховые взносы</w:t>
            </w:r>
          </w:p>
        </w:tc>
        <w:tc>
          <w:tcPr>
            <w:tcW w:w="6521" w:type="dxa"/>
            <w:tcBorders>
              <w:top w:val="single" w:sz="4" w:space="0" w:color="auto"/>
              <w:left w:val="single" w:sz="4" w:space="0" w:color="auto"/>
              <w:bottom w:val="single" w:sz="4" w:space="0" w:color="auto"/>
            </w:tcBorders>
          </w:tcPr>
          <w:p w:rsidR="00CC400C" w:rsidRDefault="00CC400C" w:rsidP="00CC400C">
            <w:pPr>
              <w:pStyle w:val="a4"/>
              <w:jc w:val="both"/>
            </w:pPr>
            <w:proofErr w:type="gramStart"/>
            <w:r>
              <w:t xml:space="preserve">В данную статью включаются: это обязательные отчисления органам государственного социального страхования, Пенсионному фонду, фонду медицинского страхования и страховых взносов на обязательное социальное страхование от несчастных случаев на производстве и профессиональных </w:t>
            </w:r>
            <w:r>
              <w:lastRenderedPageBreak/>
              <w:t>заболеваний от затрат на оплату труда работников, занятых осуществлением пассажирских перевозок, включаемых в себестоимость услуг (кроме тех видов выплат на которые страховые взносы не начисляются), по установленным законодательством нормам.</w:t>
            </w:r>
            <w:proofErr w:type="gramEnd"/>
          </w:p>
        </w:tc>
      </w:tr>
      <w:tr w:rsidR="00CC400C" w:rsidTr="00E214D7">
        <w:tc>
          <w:tcPr>
            <w:tcW w:w="709" w:type="dxa"/>
            <w:tcBorders>
              <w:top w:val="single" w:sz="4" w:space="0" w:color="auto"/>
              <w:bottom w:val="single" w:sz="4" w:space="0" w:color="auto"/>
              <w:right w:val="single" w:sz="4" w:space="0" w:color="auto"/>
            </w:tcBorders>
          </w:tcPr>
          <w:p w:rsidR="00CC400C" w:rsidRDefault="00CC400C" w:rsidP="00CC400C">
            <w:pPr>
              <w:pStyle w:val="a6"/>
              <w:jc w:val="center"/>
            </w:pPr>
            <w:r>
              <w:lastRenderedPageBreak/>
              <w:t>3.</w:t>
            </w:r>
          </w:p>
        </w:tc>
        <w:tc>
          <w:tcPr>
            <w:tcW w:w="2126" w:type="dxa"/>
            <w:tcBorders>
              <w:top w:val="single" w:sz="4" w:space="0" w:color="auto"/>
              <w:left w:val="single" w:sz="4" w:space="0" w:color="auto"/>
              <w:bottom w:val="single" w:sz="4" w:space="0" w:color="auto"/>
              <w:right w:val="single" w:sz="4" w:space="0" w:color="auto"/>
            </w:tcBorders>
          </w:tcPr>
          <w:p w:rsidR="00CC400C" w:rsidRDefault="00CC400C" w:rsidP="00CC400C">
            <w:pPr>
              <w:pStyle w:val="a4"/>
            </w:pPr>
            <w:r>
              <w:t>Материальные затраты</w:t>
            </w:r>
          </w:p>
        </w:tc>
        <w:tc>
          <w:tcPr>
            <w:tcW w:w="6521" w:type="dxa"/>
            <w:tcBorders>
              <w:top w:val="single" w:sz="4" w:space="0" w:color="auto"/>
              <w:left w:val="single" w:sz="4" w:space="0" w:color="auto"/>
              <w:bottom w:val="single" w:sz="4" w:space="0" w:color="auto"/>
            </w:tcBorders>
          </w:tcPr>
          <w:p w:rsidR="00CC400C" w:rsidRDefault="00CC400C" w:rsidP="00CC400C">
            <w:pPr>
              <w:pStyle w:val="a4"/>
              <w:jc w:val="both"/>
            </w:pPr>
            <w:r>
              <w:t>Основными материальными затратами для пассажирских транспортных предприятий с учетом их специфики являются:</w:t>
            </w:r>
          </w:p>
          <w:p w:rsidR="00CC400C" w:rsidRDefault="00CC400C" w:rsidP="00CC400C">
            <w:pPr>
              <w:pStyle w:val="a4"/>
              <w:jc w:val="both"/>
            </w:pPr>
            <w:r>
              <w:t>- затраты на смазочные и эксплуатационные материалы;</w:t>
            </w:r>
          </w:p>
          <w:p w:rsidR="00CC400C" w:rsidRDefault="00CC400C" w:rsidP="00CC400C">
            <w:pPr>
              <w:pStyle w:val="a4"/>
              <w:jc w:val="both"/>
            </w:pPr>
            <w:r>
              <w:t>- затраты на тяговую электроэнергию;</w:t>
            </w:r>
          </w:p>
          <w:p w:rsidR="00CC400C" w:rsidRDefault="00CC400C" w:rsidP="00CC400C">
            <w:pPr>
              <w:pStyle w:val="a4"/>
              <w:jc w:val="both"/>
            </w:pPr>
            <w:r>
              <w:t>- затраты на техническое обслуживание и ремонт;</w:t>
            </w:r>
          </w:p>
          <w:p w:rsidR="00CC400C" w:rsidRDefault="00CC400C" w:rsidP="00CC400C">
            <w:pPr>
              <w:pStyle w:val="a4"/>
              <w:jc w:val="both"/>
            </w:pPr>
            <w:r>
              <w:t>- затрат</w:t>
            </w:r>
            <w:r w:rsidR="00A20E8F">
              <w:t xml:space="preserve">ы на износ и восстановление </w:t>
            </w:r>
            <w:r>
              <w:t>шин.</w:t>
            </w:r>
          </w:p>
        </w:tc>
      </w:tr>
      <w:tr w:rsidR="00CC400C" w:rsidTr="00E214D7">
        <w:tc>
          <w:tcPr>
            <w:tcW w:w="709" w:type="dxa"/>
            <w:tcBorders>
              <w:top w:val="single" w:sz="4" w:space="0" w:color="auto"/>
              <w:bottom w:val="single" w:sz="4" w:space="0" w:color="auto"/>
              <w:right w:val="single" w:sz="4" w:space="0" w:color="auto"/>
            </w:tcBorders>
          </w:tcPr>
          <w:p w:rsidR="00CC400C" w:rsidRDefault="00CC400C" w:rsidP="000B4647">
            <w:pPr>
              <w:pStyle w:val="a6"/>
              <w:jc w:val="center"/>
            </w:pPr>
            <w:r>
              <w:t>3.</w:t>
            </w:r>
            <w:r w:rsidR="000B4647">
              <w:t>1</w:t>
            </w:r>
            <w:r>
              <w:t>.</w:t>
            </w:r>
          </w:p>
        </w:tc>
        <w:tc>
          <w:tcPr>
            <w:tcW w:w="2126" w:type="dxa"/>
            <w:tcBorders>
              <w:top w:val="single" w:sz="4" w:space="0" w:color="auto"/>
              <w:left w:val="single" w:sz="4" w:space="0" w:color="auto"/>
              <w:bottom w:val="single" w:sz="4" w:space="0" w:color="auto"/>
              <w:right w:val="single" w:sz="4" w:space="0" w:color="auto"/>
            </w:tcBorders>
          </w:tcPr>
          <w:p w:rsidR="00CC400C" w:rsidRDefault="00CC400C" w:rsidP="00CC400C">
            <w:pPr>
              <w:pStyle w:val="a4"/>
            </w:pPr>
            <w:r>
              <w:t>Затраты на смазочные и эксплуатационные материалы</w:t>
            </w:r>
          </w:p>
        </w:tc>
        <w:tc>
          <w:tcPr>
            <w:tcW w:w="6521" w:type="dxa"/>
            <w:tcBorders>
              <w:top w:val="single" w:sz="4" w:space="0" w:color="auto"/>
              <w:left w:val="single" w:sz="4" w:space="0" w:color="auto"/>
              <w:bottom w:val="single" w:sz="4" w:space="0" w:color="auto"/>
            </w:tcBorders>
          </w:tcPr>
          <w:p w:rsidR="00CC400C" w:rsidRDefault="00CC400C" w:rsidP="00CC400C">
            <w:pPr>
              <w:pStyle w:val="a4"/>
              <w:jc w:val="both"/>
            </w:pPr>
            <w:r>
              <w:t>Расходы на смазочные и эксплуатационные материалы для транспортных сре</w:t>
            </w:r>
            <w:proofErr w:type="gramStart"/>
            <w:r>
              <w:t>дств вкл</w:t>
            </w:r>
            <w:proofErr w:type="gramEnd"/>
            <w:r>
              <w:t>ючаются в состав материальных затрат в расходах по обычным видам деятельности в пределах норм, утверждаемых Минтрансом России, что указывается в учетной политике предприятия.</w:t>
            </w:r>
          </w:p>
        </w:tc>
      </w:tr>
      <w:tr w:rsidR="00CC400C" w:rsidTr="00E214D7">
        <w:tc>
          <w:tcPr>
            <w:tcW w:w="709" w:type="dxa"/>
            <w:tcBorders>
              <w:top w:val="single" w:sz="4" w:space="0" w:color="auto"/>
              <w:bottom w:val="single" w:sz="4" w:space="0" w:color="auto"/>
              <w:right w:val="single" w:sz="4" w:space="0" w:color="auto"/>
            </w:tcBorders>
          </w:tcPr>
          <w:p w:rsidR="00CC400C" w:rsidRDefault="00CC400C" w:rsidP="000B4647">
            <w:pPr>
              <w:pStyle w:val="a6"/>
              <w:jc w:val="center"/>
            </w:pPr>
            <w:r>
              <w:t>3.</w:t>
            </w:r>
            <w:r w:rsidR="000B4647">
              <w:t>2</w:t>
            </w:r>
            <w:r>
              <w:t>.</w:t>
            </w:r>
          </w:p>
        </w:tc>
        <w:tc>
          <w:tcPr>
            <w:tcW w:w="2126" w:type="dxa"/>
            <w:tcBorders>
              <w:top w:val="single" w:sz="4" w:space="0" w:color="auto"/>
              <w:left w:val="single" w:sz="4" w:space="0" w:color="auto"/>
              <w:bottom w:val="single" w:sz="4" w:space="0" w:color="auto"/>
              <w:right w:val="single" w:sz="4" w:space="0" w:color="auto"/>
            </w:tcBorders>
          </w:tcPr>
          <w:p w:rsidR="00CC400C" w:rsidRDefault="00CC400C" w:rsidP="00CC400C">
            <w:pPr>
              <w:pStyle w:val="a4"/>
            </w:pPr>
            <w:r>
              <w:t>Затраты на тяговую электроэнергию</w:t>
            </w:r>
          </w:p>
        </w:tc>
        <w:tc>
          <w:tcPr>
            <w:tcW w:w="6521" w:type="dxa"/>
            <w:tcBorders>
              <w:top w:val="single" w:sz="4" w:space="0" w:color="auto"/>
              <w:left w:val="single" w:sz="4" w:space="0" w:color="auto"/>
              <w:bottom w:val="single" w:sz="4" w:space="0" w:color="auto"/>
            </w:tcBorders>
          </w:tcPr>
          <w:p w:rsidR="00CC400C" w:rsidRDefault="00CC400C" w:rsidP="00CC400C">
            <w:pPr>
              <w:pStyle w:val="a4"/>
              <w:jc w:val="both"/>
            </w:pPr>
            <w:r>
              <w:t>В данную статью включаются затраты на трансформацию, передачу и потребление покупной тяговой электроэнергии на движение пассажирского подвижного состава (троллейбусов) и на тяговые подстанции предприятий энергохозяйства.</w:t>
            </w:r>
          </w:p>
        </w:tc>
      </w:tr>
      <w:tr w:rsidR="00CC400C" w:rsidTr="00E214D7">
        <w:tc>
          <w:tcPr>
            <w:tcW w:w="709" w:type="dxa"/>
            <w:tcBorders>
              <w:top w:val="single" w:sz="4" w:space="0" w:color="auto"/>
              <w:bottom w:val="single" w:sz="4" w:space="0" w:color="auto"/>
              <w:right w:val="single" w:sz="4" w:space="0" w:color="auto"/>
            </w:tcBorders>
          </w:tcPr>
          <w:p w:rsidR="00CC400C" w:rsidRDefault="00CC400C" w:rsidP="000B4647">
            <w:pPr>
              <w:pStyle w:val="a6"/>
              <w:jc w:val="center"/>
            </w:pPr>
            <w:r>
              <w:t>3.</w:t>
            </w:r>
            <w:r w:rsidR="000B4647">
              <w:t>3</w:t>
            </w:r>
            <w:r>
              <w:t>.</w:t>
            </w:r>
          </w:p>
        </w:tc>
        <w:tc>
          <w:tcPr>
            <w:tcW w:w="2126" w:type="dxa"/>
            <w:tcBorders>
              <w:top w:val="single" w:sz="4" w:space="0" w:color="auto"/>
              <w:left w:val="single" w:sz="4" w:space="0" w:color="auto"/>
              <w:bottom w:val="single" w:sz="4" w:space="0" w:color="auto"/>
              <w:right w:val="single" w:sz="4" w:space="0" w:color="auto"/>
            </w:tcBorders>
          </w:tcPr>
          <w:p w:rsidR="00CC400C" w:rsidRDefault="00CC400C" w:rsidP="00CC400C">
            <w:pPr>
              <w:pStyle w:val="a4"/>
            </w:pPr>
            <w:r>
              <w:t>Затраты на техническое обслуживание и ремонт</w:t>
            </w:r>
          </w:p>
        </w:tc>
        <w:tc>
          <w:tcPr>
            <w:tcW w:w="6521" w:type="dxa"/>
            <w:tcBorders>
              <w:top w:val="single" w:sz="4" w:space="0" w:color="auto"/>
              <w:left w:val="single" w:sz="4" w:space="0" w:color="auto"/>
              <w:bottom w:val="single" w:sz="4" w:space="0" w:color="auto"/>
            </w:tcBorders>
          </w:tcPr>
          <w:p w:rsidR="00CC400C" w:rsidRDefault="00CC400C" w:rsidP="00CC400C">
            <w:pPr>
              <w:pStyle w:val="a4"/>
              <w:jc w:val="both"/>
            </w:pPr>
            <w:r>
              <w:t>В данную статью включаются затраты на материалы и запасные части для ремонта, технического обслуживания подвижного состава в соответствии с нормами расхода материалов и запасных частей и действующими ценами.</w:t>
            </w:r>
          </w:p>
        </w:tc>
      </w:tr>
      <w:tr w:rsidR="00CC400C" w:rsidTr="00E214D7">
        <w:tc>
          <w:tcPr>
            <w:tcW w:w="709" w:type="dxa"/>
            <w:tcBorders>
              <w:top w:val="single" w:sz="4" w:space="0" w:color="auto"/>
              <w:bottom w:val="single" w:sz="4" w:space="0" w:color="auto"/>
              <w:right w:val="single" w:sz="4" w:space="0" w:color="auto"/>
            </w:tcBorders>
          </w:tcPr>
          <w:p w:rsidR="00CC400C" w:rsidRDefault="00CC400C" w:rsidP="000B4647">
            <w:pPr>
              <w:pStyle w:val="a6"/>
              <w:jc w:val="center"/>
            </w:pPr>
            <w:r>
              <w:t>3.</w:t>
            </w:r>
            <w:r w:rsidR="000B4647">
              <w:t>4</w:t>
            </w:r>
            <w:r>
              <w:t>.</w:t>
            </w:r>
          </w:p>
        </w:tc>
        <w:tc>
          <w:tcPr>
            <w:tcW w:w="2126" w:type="dxa"/>
            <w:tcBorders>
              <w:top w:val="single" w:sz="4" w:space="0" w:color="auto"/>
              <w:left w:val="single" w:sz="4" w:space="0" w:color="auto"/>
              <w:bottom w:val="single" w:sz="4" w:space="0" w:color="auto"/>
              <w:right w:val="single" w:sz="4" w:space="0" w:color="auto"/>
            </w:tcBorders>
          </w:tcPr>
          <w:p w:rsidR="00CC400C" w:rsidRDefault="00CC400C" w:rsidP="00A20E8F">
            <w:pPr>
              <w:pStyle w:val="a4"/>
            </w:pPr>
            <w:r>
              <w:t>Затраты на износ и восстановление шин</w:t>
            </w:r>
          </w:p>
        </w:tc>
        <w:tc>
          <w:tcPr>
            <w:tcW w:w="6521" w:type="dxa"/>
            <w:tcBorders>
              <w:top w:val="single" w:sz="4" w:space="0" w:color="auto"/>
              <w:left w:val="single" w:sz="4" w:space="0" w:color="auto"/>
              <w:bottom w:val="single" w:sz="4" w:space="0" w:color="auto"/>
            </w:tcBorders>
          </w:tcPr>
          <w:p w:rsidR="00CC400C" w:rsidRDefault="00CC400C" w:rsidP="00A20E8F">
            <w:pPr>
              <w:pStyle w:val="a4"/>
              <w:jc w:val="both"/>
            </w:pPr>
            <w:r>
              <w:t>В данную статью включаются затраты на восстановление износа и ремонт шин в пределах норм, утверждаемых Минтрансом России, что указывается в учетной политике.</w:t>
            </w:r>
          </w:p>
        </w:tc>
      </w:tr>
      <w:tr w:rsidR="00CC400C" w:rsidTr="00E214D7">
        <w:tc>
          <w:tcPr>
            <w:tcW w:w="709" w:type="dxa"/>
            <w:tcBorders>
              <w:top w:val="single" w:sz="4" w:space="0" w:color="auto"/>
              <w:bottom w:val="single" w:sz="4" w:space="0" w:color="auto"/>
              <w:right w:val="single" w:sz="4" w:space="0" w:color="auto"/>
            </w:tcBorders>
          </w:tcPr>
          <w:p w:rsidR="00CC400C" w:rsidRDefault="00CC400C" w:rsidP="00CC400C">
            <w:pPr>
              <w:pStyle w:val="a6"/>
              <w:jc w:val="center"/>
            </w:pPr>
            <w:r>
              <w:t>4.</w:t>
            </w:r>
          </w:p>
        </w:tc>
        <w:tc>
          <w:tcPr>
            <w:tcW w:w="2126" w:type="dxa"/>
            <w:tcBorders>
              <w:top w:val="single" w:sz="4" w:space="0" w:color="auto"/>
              <w:left w:val="single" w:sz="4" w:space="0" w:color="auto"/>
              <w:bottom w:val="single" w:sz="4" w:space="0" w:color="auto"/>
              <w:right w:val="single" w:sz="4" w:space="0" w:color="auto"/>
            </w:tcBorders>
          </w:tcPr>
          <w:p w:rsidR="00CC400C" w:rsidRDefault="00CC400C" w:rsidP="00CC400C">
            <w:pPr>
              <w:pStyle w:val="a4"/>
            </w:pPr>
            <w:r>
              <w:t>Амортизация основных средств</w:t>
            </w:r>
          </w:p>
        </w:tc>
        <w:tc>
          <w:tcPr>
            <w:tcW w:w="6521" w:type="dxa"/>
            <w:tcBorders>
              <w:top w:val="single" w:sz="4" w:space="0" w:color="auto"/>
              <w:left w:val="single" w:sz="4" w:space="0" w:color="auto"/>
              <w:bottom w:val="single" w:sz="4" w:space="0" w:color="auto"/>
            </w:tcBorders>
          </w:tcPr>
          <w:p w:rsidR="00CC400C" w:rsidRDefault="00CC400C" w:rsidP="00CC400C">
            <w:pPr>
              <w:pStyle w:val="a4"/>
              <w:jc w:val="both"/>
            </w:pPr>
            <w:r>
              <w:t xml:space="preserve">По данной статье отражаются амортизационные отчисления на полное восстановление основных средств (подвижного состава), находящихся на </w:t>
            </w:r>
            <w:proofErr w:type="gramStart"/>
            <w:r>
              <w:t>балансе</w:t>
            </w:r>
            <w:proofErr w:type="gramEnd"/>
            <w:r>
              <w:t xml:space="preserve"> предприятия, по методу, определенному в учетной политике предприятия. Если же основные средства (подвижной состав) переданы транспортной организации на условиях финансовой аренды (лизинга), то в зависимости от условий договора амортизация на переданные основные средства может начисляться у организации-арендодателя (лизингодателя) или организации-арендатора (лизингополучателя).</w:t>
            </w:r>
          </w:p>
        </w:tc>
      </w:tr>
      <w:tr w:rsidR="00CC400C" w:rsidTr="00E214D7">
        <w:tc>
          <w:tcPr>
            <w:tcW w:w="709" w:type="dxa"/>
            <w:tcBorders>
              <w:top w:val="single" w:sz="4" w:space="0" w:color="auto"/>
              <w:bottom w:val="single" w:sz="4" w:space="0" w:color="auto"/>
              <w:right w:val="single" w:sz="4" w:space="0" w:color="auto"/>
            </w:tcBorders>
          </w:tcPr>
          <w:p w:rsidR="00CC400C" w:rsidRDefault="00CC400C" w:rsidP="00CC400C">
            <w:pPr>
              <w:pStyle w:val="a6"/>
              <w:jc w:val="center"/>
            </w:pPr>
            <w:r>
              <w:t>5.</w:t>
            </w:r>
          </w:p>
        </w:tc>
        <w:tc>
          <w:tcPr>
            <w:tcW w:w="2126" w:type="dxa"/>
            <w:tcBorders>
              <w:top w:val="single" w:sz="4" w:space="0" w:color="auto"/>
              <w:left w:val="single" w:sz="4" w:space="0" w:color="auto"/>
              <w:bottom w:val="single" w:sz="4" w:space="0" w:color="auto"/>
              <w:right w:val="single" w:sz="4" w:space="0" w:color="auto"/>
            </w:tcBorders>
          </w:tcPr>
          <w:p w:rsidR="00CC400C" w:rsidRDefault="00CC400C" w:rsidP="00CC400C">
            <w:pPr>
              <w:pStyle w:val="a4"/>
            </w:pPr>
            <w:r>
              <w:t>Прочие прямые расходы</w:t>
            </w:r>
          </w:p>
        </w:tc>
        <w:tc>
          <w:tcPr>
            <w:tcW w:w="6521" w:type="dxa"/>
            <w:tcBorders>
              <w:top w:val="single" w:sz="4" w:space="0" w:color="auto"/>
              <w:left w:val="single" w:sz="4" w:space="0" w:color="auto"/>
              <w:bottom w:val="single" w:sz="4" w:space="0" w:color="auto"/>
            </w:tcBorders>
          </w:tcPr>
          <w:p w:rsidR="00CC400C" w:rsidRDefault="00CC400C" w:rsidP="00CC400C">
            <w:pPr>
              <w:pStyle w:val="a4"/>
              <w:jc w:val="both"/>
            </w:pPr>
            <w:r>
              <w:t>В данную статью включаются все прямые расходы, не предусмотренные предыдущими статьями.</w:t>
            </w:r>
          </w:p>
        </w:tc>
      </w:tr>
      <w:tr w:rsidR="00CC400C" w:rsidTr="00E214D7">
        <w:tc>
          <w:tcPr>
            <w:tcW w:w="709" w:type="dxa"/>
            <w:tcBorders>
              <w:top w:val="single" w:sz="4" w:space="0" w:color="auto"/>
              <w:bottom w:val="single" w:sz="4" w:space="0" w:color="auto"/>
              <w:right w:val="single" w:sz="4" w:space="0" w:color="auto"/>
            </w:tcBorders>
          </w:tcPr>
          <w:p w:rsidR="00CC400C" w:rsidRDefault="00CC400C" w:rsidP="00CC400C">
            <w:pPr>
              <w:pStyle w:val="a6"/>
              <w:jc w:val="center"/>
            </w:pPr>
            <w:r>
              <w:t>6.</w:t>
            </w:r>
          </w:p>
        </w:tc>
        <w:tc>
          <w:tcPr>
            <w:tcW w:w="2126" w:type="dxa"/>
            <w:tcBorders>
              <w:top w:val="single" w:sz="4" w:space="0" w:color="auto"/>
              <w:left w:val="single" w:sz="4" w:space="0" w:color="auto"/>
              <w:bottom w:val="single" w:sz="4" w:space="0" w:color="auto"/>
              <w:right w:val="single" w:sz="4" w:space="0" w:color="auto"/>
            </w:tcBorders>
          </w:tcPr>
          <w:p w:rsidR="00CC400C" w:rsidRDefault="00CC400C" w:rsidP="00CC400C">
            <w:pPr>
              <w:pStyle w:val="a4"/>
            </w:pPr>
            <w:r>
              <w:t>Общехозяйственные расходы</w:t>
            </w:r>
          </w:p>
        </w:tc>
        <w:tc>
          <w:tcPr>
            <w:tcW w:w="6521" w:type="dxa"/>
            <w:tcBorders>
              <w:top w:val="single" w:sz="4" w:space="0" w:color="auto"/>
              <w:left w:val="single" w:sz="4" w:space="0" w:color="auto"/>
              <w:bottom w:val="single" w:sz="4" w:space="0" w:color="auto"/>
            </w:tcBorders>
          </w:tcPr>
          <w:p w:rsidR="00CC400C" w:rsidRDefault="00CC400C" w:rsidP="00CC400C">
            <w:pPr>
              <w:pStyle w:val="a4"/>
              <w:jc w:val="both"/>
            </w:pPr>
            <w:r>
              <w:t>В данную статью включаются затраты на:</w:t>
            </w:r>
          </w:p>
          <w:p w:rsidR="00CC400C" w:rsidRDefault="00CC400C" w:rsidP="00CC400C">
            <w:pPr>
              <w:pStyle w:val="a4"/>
              <w:jc w:val="both"/>
            </w:pPr>
            <w:proofErr w:type="gramStart"/>
            <w:r>
              <w:t>а) затраты на содержание аппарата управления: фонд заработной платы административно-управленческого и обслуживающего персонала; отчисления на страховые взносы; расходы на служебные командировки работников аппарата управления; на связь; на содержание, ремонт и обслуживание основных средств административно-управленческого характера; амортизация основных средств; на содержание служб охраны; на канцелярские и типографские принадлежности; расходы на охрану труда;</w:t>
            </w:r>
            <w:proofErr w:type="gramEnd"/>
            <w:r>
              <w:t xml:space="preserve"> расходы на юридические и информационные услуги; на оплату услуг вычислительных центров и прочие расходы;</w:t>
            </w:r>
          </w:p>
          <w:p w:rsidR="00CC400C" w:rsidRDefault="00CC400C" w:rsidP="00CC400C">
            <w:pPr>
              <w:pStyle w:val="a4"/>
              <w:jc w:val="both"/>
            </w:pPr>
            <w:r>
              <w:lastRenderedPageBreak/>
              <w:t>б) общепроизводственные затраты: фонд заработной платы работников, занятых хозяйственным и техническим обслуживанием предприятия; соответствующие отчисления на страховые взносы; расходы на содержание и ремонт оборудования; расходы на содержание и ремонт основных производственных фондов (за исключением подвижного состава и фондов административно-управленческого назначения); на коммунальные услуги; расходы на охрану труда и технику безопасности; на подготовку и повышение квалификации кадров; оплата консультационных, информационных и аудиторских услуг; на приобретение бланков отчетности; затраты на противопожарные мероприятия; представительские расходы; расходы на канцелярские товары и прочие расходы. Общехозяйственные расходы распределяются по видам деятельности пропорционально показателю, предусмотренному в учетной политике.</w:t>
            </w:r>
          </w:p>
        </w:tc>
      </w:tr>
    </w:tbl>
    <w:p w:rsidR="00CC400C" w:rsidRDefault="00CC400C" w:rsidP="00CC400C">
      <w:pPr>
        <w:widowControl w:val="0"/>
        <w:autoSpaceDE w:val="0"/>
        <w:autoSpaceDN w:val="0"/>
        <w:adjustRightInd w:val="0"/>
        <w:ind w:firstLine="720"/>
        <w:jc w:val="both"/>
        <w:rPr>
          <w:sz w:val="24"/>
          <w:szCs w:val="24"/>
        </w:rPr>
      </w:pPr>
    </w:p>
    <w:p w:rsidR="00B853FB" w:rsidRPr="00B853FB" w:rsidRDefault="00B853FB" w:rsidP="00B853FB">
      <w:pPr>
        <w:widowControl w:val="0"/>
        <w:autoSpaceDE w:val="0"/>
        <w:autoSpaceDN w:val="0"/>
        <w:adjustRightInd w:val="0"/>
        <w:ind w:firstLine="720"/>
        <w:jc w:val="both"/>
        <w:rPr>
          <w:sz w:val="24"/>
          <w:szCs w:val="24"/>
        </w:rPr>
      </w:pPr>
      <w:r w:rsidRPr="00B853FB">
        <w:rPr>
          <w:sz w:val="24"/>
          <w:szCs w:val="24"/>
        </w:rPr>
        <w:t>1.9. При определении затрат на перевозку пассажиров в себестоимость перевозки не включаются суммы затрат по прочим услугам и видам деятельности перевозчика.</w:t>
      </w:r>
    </w:p>
    <w:p w:rsidR="00B853FB" w:rsidRPr="00B853FB" w:rsidRDefault="00B853FB" w:rsidP="00B853FB">
      <w:pPr>
        <w:widowControl w:val="0"/>
        <w:autoSpaceDE w:val="0"/>
        <w:autoSpaceDN w:val="0"/>
        <w:adjustRightInd w:val="0"/>
        <w:ind w:firstLine="720"/>
        <w:jc w:val="both"/>
        <w:rPr>
          <w:sz w:val="24"/>
          <w:szCs w:val="24"/>
        </w:rPr>
      </w:pPr>
      <w:r w:rsidRPr="00B853FB">
        <w:rPr>
          <w:sz w:val="24"/>
          <w:szCs w:val="24"/>
        </w:rPr>
        <w:t xml:space="preserve">1.10. Расчет тарифа на перевозку 1-го пассажира по муниципальным маршрутам регулярных перевозок в городе </w:t>
      </w:r>
      <w:r>
        <w:rPr>
          <w:sz w:val="24"/>
          <w:szCs w:val="24"/>
        </w:rPr>
        <w:t xml:space="preserve">Новочебоксарске </w:t>
      </w:r>
      <w:r w:rsidRPr="00B853FB">
        <w:rPr>
          <w:sz w:val="24"/>
          <w:szCs w:val="24"/>
        </w:rPr>
        <w:t>производится на основе приложени</w:t>
      </w:r>
      <w:r w:rsidR="00A1429C">
        <w:rPr>
          <w:sz w:val="24"/>
          <w:szCs w:val="24"/>
        </w:rPr>
        <w:t>й</w:t>
      </w:r>
      <w:r w:rsidRPr="00B853FB">
        <w:rPr>
          <w:sz w:val="24"/>
          <w:szCs w:val="24"/>
        </w:rPr>
        <w:t xml:space="preserve"> </w:t>
      </w:r>
      <w:r>
        <w:rPr>
          <w:sz w:val="24"/>
          <w:szCs w:val="24"/>
        </w:rPr>
        <w:t xml:space="preserve">№ </w:t>
      </w:r>
      <w:r w:rsidRPr="000B4647">
        <w:rPr>
          <w:color w:val="000000" w:themeColor="text1"/>
          <w:sz w:val="24"/>
          <w:szCs w:val="24"/>
        </w:rPr>
        <w:t>13-14</w:t>
      </w:r>
      <w:r w:rsidRPr="00B853FB">
        <w:rPr>
          <w:sz w:val="24"/>
          <w:szCs w:val="24"/>
        </w:rPr>
        <w:t xml:space="preserve"> к Методике расчета уровня регулируемых тарифов.</w:t>
      </w:r>
    </w:p>
    <w:p w:rsidR="00B853FB" w:rsidRPr="00B853FB" w:rsidRDefault="00B853FB" w:rsidP="00B853FB">
      <w:pPr>
        <w:widowControl w:val="0"/>
        <w:autoSpaceDE w:val="0"/>
        <w:autoSpaceDN w:val="0"/>
        <w:adjustRightInd w:val="0"/>
        <w:ind w:firstLine="720"/>
        <w:jc w:val="both"/>
        <w:rPr>
          <w:sz w:val="24"/>
          <w:szCs w:val="24"/>
        </w:rPr>
      </w:pPr>
      <w:r w:rsidRPr="00B853FB">
        <w:rPr>
          <w:sz w:val="24"/>
          <w:szCs w:val="24"/>
        </w:rPr>
        <w:t>1.11.</w:t>
      </w:r>
      <w:r>
        <w:rPr>
          <w:sz w:val="24"/>
          <w:szCs w:val="24"/>
        </w:rPr>
        <w:t xml:space="preserve"> При заполнении таблиц в графе «базовый период»</w:t>
      </w:r>
      <w:r w:rsidRPr="00B853FB">
        <w:rPr>
          <w:sz w:val="24"/>
          <w:szCs w:val="24"/>
        </w:rPr>
        <w:t xml:space="preserve"> проставляются данные, предшествующие </w:t>
      </w:r>
      <w:r>
        <w:rPr>
          <w:sz w:val="24"/>
          <w:szCs w:val="24"/>
        </w:rPr>
        <w:t>периоду регулирования. В графе «период регулирования»</w:t>
      </w:r>
      <w:r w:rsidRPr="00B853FB">
        <w:rPr>
          <w:sz w:val="24"/>
          <w:szCs w:val="24"/>
        </w:rPr>
        <w:t xml:space="preserve"> - расчетные данные.</w:t>
      </w:r>
    </w:p>
    <w:p w:rsidR="00B853FB" w:rsidRPr="00B853FB" w:rsidRDefault="00B853FB" w:rsidP="00B853FB">
      <w:pPr>
        <w:widowControl w:val="0"/>
        <w:autoSpaceDE w:val="0"/>
        <w:autoSpaceDN w:val="0"/>
        <w:adjustRightInd w:val="0"/>
        <w:ind w:firstLine="720"/>
        <w:jc w:val="both"/>
        <w:rPr>
          <w:sz w:val="24"/>
          <w:szCs w:val="24"/>
        </w:rPr>
      </w:pPr>
      <w:r w:rsidRPr="00B853FB">
        <w:rPr>
          <w:sz w:val="24"/>
          <w:szCs w:val="24"/>
        </w:rPr>
        <w:t xml:space="preserve">1.12. Фактические данные о количестве перевезенных транспортом общего пользования пассажиров и стоимости оказанных услуг для расчета уровня регулируемых тарифов на перевозки пассажиров и багажа предоставляются перевозчиками, осуществляющими перевозки по муниципальным маршрутам регулярных перевозок в городе </w:t>
      </w:r>
      <w:r>
        <w:rPr>
          <w:sz w:val="24"/>
          <w:szCs w:val="24"/>
        </w:rPr>
        <w:t>Новочебоксарске</w:t>
      </w:r>
      <w:r w:rsidRPr="00B853FB">
        <w:rPr>
          <w:sz w:val="24"/>
          <w:szCs w:val="24"/>
        </w:rPr>
        <w:t>.</w:t>
      </w:r>
    </w:p>
    <w:p w:rsidR="00B853FB" w:rsidRPr="00B853FB" w:rsidRDefault="00B853FB" w:rsidP="00B853FB">
      <w:pPr>
        <w:widowControl w:val="0"/>
        <w:autoSpaceDE w:val="0"/>
        <w:autoSpaceDN w:val="0"/>
        <w:adjustRightInd w:val="0"/>
        <w:ind w:firstLine="720"/>
        <w:jc w:val="both"/>
        <w:rPr>
          <w:sz w:val="24"/>
          <w:szCs w:val="24"/>
        </w:rPr>
      </w:pPr>
      <w:r w:rsidRPr="00B853FB">
        <w:rPr>
          <w:sz w:val="24"/>
          <w:szCs w:val="24"/>
        </w:rPr>
        <w:t xml:space="preserve">1.13. В соответствии с муниципальными нормативными правовыми актами города </w:t>
      </w:r>
      <w:r>
        <w:rPr>
          <w:sz w:val="24"/>
          <w:szCs w:val="24"/>
        </w:rPr>
        <w:t>Новочебоксарск</w:t>
      </w:r>
      <w:r w:rsidR="005D0E62">
        <w:rPr>
          <w:sz w:val="24"/>
          <w:szCs w:val="24"/>
        </w:rPr>
        <w:t>а</w:t>
      </w:r>
      <w:r>
        <w:rPr>
          <w:sz w:val="24"/>
          <w:szCs w:val="24"/>
        </w:rPr>
        <w:t xml:space="preserve"> </w:t>
      </w:r>
      <w:r w:rsidRPr="00B853FB">
        <w:rPr>
          <w:sz w:val="24"/>
          <w:szCs w:val="24"/>
        </w:rPr>
        <w:t>перевозчики обеспечивают реализацию прав пассажиров на оплату проезда электронными средствами оплаты (безналичная оплата проезда).</w:t>
      </w:r>
    </w:p>
    <w:p w:rsidR="00B853FB" w:rsidRDefault="00B853FB" w:rsidP="00B853FB">
      <w:pPr>
        <w:widowControl w:val="0"/>
        <w:autoSpaceDE w:val="0"/>
        <w:autoSpaceDN w:val="0"/>
        <w:adjustRightInd w:val="0"/>
        <w:ind w:firstLine="720"/>
        <w:jc w:val="both"/>
        <w:rPr>
          <w:sz w:val="24"/>
          <w:szCs w:val="24"/>
        </w:rPr>
      </w:pPr>
      <w:r w:rsidRPr="00B853FB">
        <w:rPr>
          <w:sz w:val="24"/>
          <w:szCs w:val="24"/>
        </w:rPr>
        <w:t>1.14. Тарифы на перевозки пассажиров и багажа по муниципальным маршрутам регулярных перевозок дифференцируются с разницей не более 20% в зависимости от видов оплаты: наличный и безналичный расчет.</w:t>
      </w:r>
    </w:p>
    <w:p w:rsidR="00EF727D" w:rsidRDefault="00EF727D" w:rsidP="00412733">
      <w:pPr>
        <w:jc w:val="right"/>
        <w:rPr>
          <w:rStyle w:val="a3"/>
          <w:bCs/>
          <w:sz w:val="24"/>
          <w:szCs w:val="24"/>
        </w:rPr>
      </w:pPr>
      <w:bookmarkStart w:id="2" w:name="sub_2110"/>
    </w:p>
    <w:p w:rsidR="00EF727D" w:rsidRDefault="00EF727D" w:rsidP="00412733">
      <w:pPr>
        <w:jc w:val="right"/>
        <w:rPr>
          <w:rStyle w:val="a3"/>
          <w:bCs/>
          <w:sz w:val="24"/>
          <w:szCs w:val="24"/>
        </w:rPr>
      </w:pPr>
    </w:p>
    <w:p w:rsidR="00EF727D" w:rsidRDefault="00EF727D" w:rsidP="00412733">
      <w:pPr>
        <w:jc w:val="right"/>
        <w:rPr>
          <w:rStyle w:val="a3"/>
          <w:bCs/>
          <w:sz w:val="24"/>
          <w:szCs w:val="24"/>
        </w:rPr>
      </w:pPr>
    </w:p>
    <w:p w:rsidR="00EF727D" w:rsidRDefault="00EF727D" w:rsidP="00412733">
      <w:pPr>
        <w:jc w:val="right"/>
        <w:rPr>
          <w:rStyle w:val="a3"/>
          <w:bCs/>
          <w:sz w:val="24"/>
          <w:szCs w:val="24"/>
        </w:rPr>
      </w:pPr>
    </w:p>
    <w:p w:rsidR="00EF727D" w:rsidRDefault="00EF727D" w:rsidP="00412733">
      <w:pPr>
        <w:jc w:val="right"/>
        <w:rPr>
          <w:rStyle w:val="a3"/>
          <w:bCs/>
          <w:sz w:val="24"/>
          <w:szCs w:val="24"/>
        </w:rPr>
      </w:pPr>
    </w:p>
    <w:p w:rsidR="00EF727D" w:rsidRDefault="00EF727D" w:rsidP="00412733">
      <w:pPr>
        <w:jc w:val="right"/>
        <w:rPr>
          <w:rStyle w:val="a3"/>
          <w:bCs/>
          <w:sz w:val="24"/>
          <w:szCs w:val="24"/>
        </w:rPr>
      </w:pPr>
    </w:p>
    <w:p w:rsidR="00EF727D" w:rsidRDefault="00EF727D" w:rsidP="00412733">
      <w:pPr>
        <w:jc w:val="right"/>
        <w:rPr>
          <w:rStyle w:val="a3"/>
          <w:bCs/>
          <w:sz w:val="24"/>
          <w:szCs w:val="24"/>
        </w:rPr>
      </w:pPr>
    </w:p>
    <w:p w:rsidR="00A20E8F" w:rsidRDefault="00A20E8F" w:rsidP="00412733">
      <w:pPr>
        <w:jc w:val="right"/>
        <w:rPr>
          <w:rStyle w:val="a3"/>
          <w:bCs/>
          <w:sz w:val="24"/>
          <w:szCs w:val="24"/>
        </w:rPr>
      </w:pPr>
    </w:p>
    <w:p w:rsidR="00A20E8F" w:rsidRDefault="00A20E8F" w:rsidP="00412733">
      <w:pPr>
        <w:jc w:val="right"/>
        <w:rPr>
          <w:rStyle w:val="a3"/>
          <w:bCs/>
          <w:sz w:val="24"/>
          <w:szCs w:val="24"/>
        </w:rPr>
      </w:pPr>
    </w:p>
    <w:p w:rsidR="00EF727D" w:rsidRDefault="00EF727D" w:rsidP="00412733">
      <w:pPr>
        <w:jc w:val="right"/>
        <w:rPr>
          <w:rStyle w:val="a3"/>
          <w:bCs/>
          <w:sz w:val="24"/>
          <w:szCs w:val="24"/>
        </w:rPr>
      </w:pPr>
    </w:p>
    <w:p w:rsidR="00820FA0" w:rsidRDefault="00820FA0" w:rsidP="00412733">
      <w:pPr>
        <w:jc w:val="right"/>
        <w:rPr>
          <w:rStyle w:val="a3"/>
          <w:bCs/>
          <w:sz w:val="24"/>
          <w:szCs w:val="24"/>
        </w:rPr>
      </w:pPr>
    </w:p>
    <w:p w:rsidR="00820FA0" w:rsidRDefault="00820FA0" w:rsidP="00412733">
      <w:pPr>
        <w:jc w:val="right"/>
        <w:rPr>
          <w:rStyle w:val="a3"/>
          <w:bCs/>
          <w:sz w:val="24"/>
          <w:szCs w:val="24"/>
        </w:rPr>
      </w:pPr>
    </w:p>
    <w:p w:rsidR="00820FA0" w:rsidRDefault="00820FA0" w:rsidP="00412733">
      <w:pPr>
        <w:jc w:val="right"/>
        <w:rPr>
          <w:rStyle w:val="a3"/>
          <w:bCs/>
          <w:sz w:val="24"/>
          <w:szCs w:val="24"/>
        </w:rPr>
      </w:pPr>
    </w:p>
    <w:p w:rsidR="00820FA0" w:rsidRDefault="00820FA0" w:rsidP="00412733">
      <w:pPr>
        <w:jc w:val="right"/>
        <w:rPr>
          <w:rStyle w:val="a3"/>
          <w:bCs/>
          <w:sz w:val="24"/>
          <w:szCs w:val="24"/>
        </w:rPr>
      </w:pPr>
    </w:p>
    <w:p w:rsidR="00820FA0" w:rsidRDefault="00820FA0" w:rsidP="00412733">
      <w:pPr>
        <w:jc w:val="right"/>
        <w:rPr>
          <w:rStyle w:val="a3"/>
          <w:bCs/>
          <w:sz w:val="24"/>
          <w:szCs w:val="24"/>
        </w:rPr>
      </w:pPr>
    </w:p>
    <w:p w:rsidR="00820FA0" w:rsidRDefault="00820FA0" w:rsidP="00412733">
      <w:pPr>
        <w:jc w:val="right"/>
        <w:rPr>
          <w:rStyle w:val="a3"/>
          <w:bCs/>
          <w:sz w:val="24"/>
          <w:szCs w:val="24"/>
        </w:rPr>
      </w:pPr>
    </w:p>
    <w:p w:rsidR="00820FA0" w:rsidRDefault="00820FA0" w:rsidP="00412733">
      <w:pPr>
        <w:jc w:val="right"/>
        <w:rPr>
          <w:rStyle w:val="a3"/>
          <w:bCs/>
          <w:sz w:val="24"/>
          <w:szCs w:val="24"/>
        </w:rPr>
      </w:pPr>
    </w:p>
    <w:p w:rsidR="00820FA0" w:rsidRDefault="00820FA0" w:rsidP="00412733">
      <w:pPr>
        <w:jc w:val="right"/>
        <w:rPr>
          <w:rStyle w:val="a3"/>
          <w:bCs/>
          <w:sz w:val="24"/>
          <w:szCs w:val="24"/>
        </w:rPr>
      </w:pPr>
    </w:p>
    <w:p w:rsidR="00820FA0" w:rsidRDefault="00820FA0" w:rsidP="00412733">
      <w:pPr>
        <w:jc w:val="right"/>
        <w:rPr>
          <w:rStyle w:val="a3"/>
          <w:bCs/>
          <w:sz w:val="24"/>
          <w:szCs w:val="24"/>
        </w:rPr>
      </w:pPr>
    </w:p>
    <w:p w:rsidR="00820FA0" w:rsidRDefault="00820FA0" w:rsidP="00412733">
      <w:pPr>
        <w:jc w:val="right"/>
        <w:rPr>
          <w:rStyle w:val="a3"/>
          <w:bCs/>
          <w:sz w:val="24"/>
          <w:szCs w:val="24"/>
        </w:rPr>
      </w:pPr>
    </w:p>
    <w:p w:rsidR="00412733" w:rsidRPr="000E2EA3" w:rsidRDefault="00412733" w:rsidP="00412733">
      <w:pPr>
        <w:jc w:val="right"/>
        <w:rPr>
          <w:color w:val="000000" w:themeColor="text1"/>
          <w:sz w:val="24"/>
          <w:szCs w:val="24"/>
        </w:rPr>
      </w:pPr>
      <w:r w:rsidRPr="000E2EA3">
        <w:rPr>
          <w:rStyle w:val="a3"/>
          <w:bCs/>
          <w:color w:val="000000" w:themeColor="text1"/>
          <w:sz w:val="24"/>
          <w:szCs w:val="24"/>
        </w:rPr>
        <w:t>Приложение № 1</w:t>
      </w:r>
      <w:r w:rsidRPr="000E2EA3">
        <w:rPr>
          <w:rStyle w:val="a3"/>
          <w:bCs/>
          <w:color w:val="000000" w:themeColor="text1"/>
          <w:sz w:val="24"/>
          <w:szCs w:val="24"/>
        </w:rPr>
        <w:br/>
        <w:t xml:space="preserve">к </w:t>
      </w:r>
      <w:hyperlink w:anchor="sub_2000" w:history="1">
        <w:r w:rsidRPr="000E2EA3">
          <w:rPr>
            <w:rStyle w:val="a7"/>
            <w:color w:val="000000" w:themeColor="text1"/>
            <w:sz w:val="24"/>
            <w:szCs w:val="24"/>
          </w:rPr>
          <w:t>Методике</w:t>
        </w:r>
      </w:hyperlink>
      <w:r w:rsidRPr="000E2EA3">
        <w:rPr>
          <w:rStyle w:val="a3"/>
          <w:bCs/>
          <w:color w:val="000000" w:themeColor="text1"/>
          <w:sz w:val="24"/>
          <w:szCs w:val="24"/>
        </w:rPr>
        <w:t xml:space="preserve"> расчета уровня регулируемых</w:t>
      </w:r>
      <w:r w:rsidRPr="000E2EA3">
        <w:rPr>
          <w:rStyle w:val="a3"/>
          <w:bCs/>
          <w:color w:val="000000" w:themeColor="text1"/>
          <w:sz w:val="24"/>
          <w:szCs w:val="24"/>
        </w:rPr>
        <w:br/>
        <w:t>тарифов на перевозки пассажиров и</w:t>
      </w:r>
      <w:r w:rsidRPr="000E2EA3">
        <w:rPr>
          <w:rStyle w:val="a3"/>
          <w:bCs/>
          <w:color w:val="000000" w:themeColor="text1"/>
          <w:sz w:val="24"/>
          <w:szCs w:val="24"/>
        </w:rPr>
        <w:br/>
        <w:t>багажа городским наземным электрическим</w:t>
      </w:r>
      <w:r w:rsidRPr="000E2EA3">
        <w:rPr>
          <w:rStyle w:val="a3"/>
          <w:bCs/>
          <w:color w:val="000000" w:themeColor="text1"/>
          <w:sz w:val="24"/>
          <w:szCs w:val="24"/>
        </w:rPr>
        <w:br/>
        <w:t>транспортом по муниципальным</w:t>
      </w:r>
      <w:r w:rsidRPr="000E2EA3">
        <w:rPr>
          <w:rStyle w:val="a3"/>
          <w:bCs/>
          <w:color w:val="000000" w:themeColor="text1"/>
          <w:sz w:val="24"/>
          <w:szCs w:val="24"/>
        </w:rPr>
        <w:br/>
        <w:t>маршрутам регулярных перевозок на</w:t>
      </w:r>
      <w:r w:rsidRPr="000E2EA3">
        <w:rPr>
          <w:rStyle w:val="a3"/>
          <w:bCs/>
          <w:color w:val="000000" w:themeColor="text1"/>
          <w:sz w:val="24"/>
          <w:szCs w:val="24"/>
        </w:rPr>
        <w:br/>
        <w:t>территории муниципального образования</w:t>
      </w:r>
      <w:r w:rsidRPr="000E2EA3">
        <w:rPr>
          <w:rStyle w:val="a3"/>
          <w:bCs/>
          <w:color w:val="000000" w:themeColor="text1"/>
          <w:sz w:val="24"/>
          <w:szCs w:val="24"/>
        </w:rPr>
        <w:br/>
        <w:t>города Новочебоксарска</w:t>
      </w:r>
      <w:bookmarkEnd w:id="2"/>
      <w:r w:rsidRPr="000E2EA3">
        <w:rPr>
          <w:rStyle w:val="a3"/>
          <w:bCs/>
          <w:color w:val="000000" w:themeColor="text1"/>
          <w:sz w:val="24"/>
          <w:szCs w:val="24"/>
        </w:rPr>
        <w:t xml:space="preserve"> </w:t>
      </w:r>
    </w:p>
    <w:p w:rsidR="00412733" w:rsidRPr="00412733" w:rsidRDefault="00412733" w:rsidP="00412733">
      <w:pPr>
        <w:pStyle w:val="1"/>
        <w:jc w:val="center"/>
        <w:rPr>
          <w:rFonts w:ascii="Times New Roman" w:hAnsi="Times New Roman" w:cs="Times New Roman"/>
          <w:color w:val="auto"/>
          <w:sz w:val="24"/>
          <w:szCs w:val="24"/>
        </w:rPr>
      </w:pPr>
      <w:r w:rsidRPr="00412733">
        <w:rPr>
          <w:rFonts w:ascii="Times New Roman" w:hAnsi="Times New Roman" w:cs="Times New Roman"/>
          <w:color w:val="auto"/>
          <w:sz w:val="24"/>
          <w:szCs w:val="24"/>
        </w:rPr>
        <w:t>Результаты финансово-хозяйственной деятельности</w:t>
      </w:r>
    </w:p>
    <w:p w:rsidR="00412733" w:rsidRDefault="00412733" w:rsidP="00412733"/>
    <w:p w:rsidR="00412733" w:rsidRDefault="00412733" w:rsidP="00412733">
      <w:pPr>
        <w:pStyle w:val="a8"/>
        <w:rPr>
          <w:sz w:val="20"/>
          <w:szCs w:val="20"/>
        </w:rPr>
      </w:pPr>
      <w:r>
        <w:rPr>
          <w:sz w:val="20"/>
          <w:szCs w:val="20"/>
        </w:rPr>
        <w:t>_____________________________________________________________________________</w:t>
      </w:r>
    </w:p>
    <w:p w:rsidR="00412733" w:rsidRPr="00412733" w:rsidRDefault="00412733" w:rsidP="00412733">
      <w:pPr>
        <w:pStyle w:val="a8"/>
        <w:jc w:val="center"/>
        <w:rPr>
          <w:rFonts w:ascii="Times New Roman" w:hAnsi="Times New Roman" w:cs="Times New Roman"/>
        </w:rPr>
      </w:pPr>
      <w:r w:rsidRPr="00412733">
        <w:rPr>
          <w:rFonts w:ascii="Times New Roman" w:hAnsi="Times New Roman" w:cs="Times New Roman"/>
        </w:rPr>
        <w:t>(наименование предприятия)</w:t>
      </w:r>
    </w:p>
    <w:p w:rsidR="00412733" w:rsidRDefault="00412733" w:rsidP="004127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360"/>
        <w:gridCol w:w="1187"/>
        <w:gridCol w:w="1407"/>
        <w:gridCol w:w="1540"/>
        <w:gridCol w:w="1153"/>
      </w:tblGrid>
      <w:tr w:rsidR="00412733" w:rsidTr="00412733">
        <w:tc>
          <w:tcPr>
            <w:tcW w:w="709" w:type="dxa"/>
            <w:vMerge w:val="restart"/>
            <w:tcBorders>
              <w:top w:val="single" w:sz="4" w:space="0" w:color="auto"/>
              <w:bottom w:val="single" w:sz="4" w:space="0" w:color="auto"/>
              <w:right w:val="single" w:sz="4" w:space="0" w:color="auto"/>
            </w:tcBorders>
          </w:tcPr>
          <w:p w:rsidR="00412733" w:rsidRDefault="00412733" w:rsidP="00E05327">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360" w:type="dxa"/>
            <w:vMerge w:val="restart"/>
            <w:tcBorders>
              <w:top w:val="single" w:sz="4" w:space="0" w:color="auto"/>
              <w:left w:val="single" w:sz="4" w:space="0" w:color="auto"/>
              <w:bottom w:val="nil"/>
              <w:right w:val="single" w:sz="4" w:space="0" w:color="auto"/>
            </w:tcBorders>
          </w:tcPr>
          <w:p w:rsidR="00412733" w:rsidRDefault="00412733" w:rsidP="00E05327">
            <w:pPr>
              <w:pStyle w:val="a6"/>
              <w:jc w:val="center"/>
            </w:pPr>
            <w:r>
              <w:t>Наименование показателя</w:t>
            </w:r>
          </w:p>
        </w:tc>
        <w:tc>
          <w:tcPr>
            <w:tcW w:w="1187" w:type="dxa"/>
            <w:vMerge w:val="restart"/>
            <w:tcBorders>
              <w:top w:val="single" w:sz="4" w:space="0" w:color="auto"/>
              <w:left w:val="single" w:sz="4" w:space="0" w:color="auto"/>
              <w:bottom w:val="nil"/>
              <w:right w:val="single" w:sz="4" w:space="0" w:color="auto"/>
            </w:tcBorders>
          </w:tcPr>
          <w:p w:rsidR="00412733" w:rsidRDefault="00412733" w:rsidP="00E05327">
            <w:pPr>
              <w:pStyle w:val="a6"/>
              <w:jc w:val="center"/>
            </w:pPr>
            <w:r>
              <w:t xml:space="preserve">Ед. </w:t>
            </w:r>
            <w:proofErr w:type="spellStart"/>
            <w:r>
              <w:t>изм</w:t>
            </w:r>
            <w:proofErr w:type="spellEnd"/>
            <w:r>
              <w:t>.</w:t>
            </w:r>
          </w:p>
        </w:tc>
        <w:tc>
          <w:tcPr>
            <w:tcW w:w="2947" w:type="dxa"/>
            <w:gridSpan w:val="2"/>
            <w:tcBorders>
              <w:top w:val="single" w:sz="4" w:space="0" w:color="auto"/>
              <w:left w:val="nil"/>
              <w:bottom w:val="single" w:sz="4" w:space="0" w:color="auto"/>
              <w:right w:val="single" w:sz="4" w:space="0" w:color="auto"/>
            </w:tcBorders>
          </w:tcPr>
          <w:p w:rsidR="00412733" w:rsidRDefault="00412733" w:rsidP="00E05327">
            <w:pPr>
              <w:pStyle w:val="a6"/>
              <w:jc w:val="center"/>
            </w:pPr>
            <w:r>
              <w:t>Базовый период</w:t>
            </w:r>
          </w:p>
        </w:tc>
        <w:tc>
          <w:tcPr>
            <w:tcW w:w="1153" w:type="dxa"/>
            <w:tcBorders>
              <w:top w:val="single" w:sz="4" w:space="0" w:color="auto"/>
              <w:left w:val="nil"/>
              <w:bottom w:val="single" w:sz="4" w:space="0" w:color="auto"/>
            </w:tcBorders>
          </w:tcPr>
          <w:p w:rsidR="00412733" w:rsidRDefault="00412733" w:rsidP="00E05327">
            <w:pPr>
              <w:pStyle w:val="a6"/>
              <w:jc w:val="center"/>
            </w:pPr>
            <w:r>
              <w:t>Период регулирования</w:t>
            </w:r>
          </w:p>
        </w:tc>
      </w:tr>
      <w:tr w:rsidR="00412733" w:rsidTr="00412733">
        <w:tc>
          <w:tcPr>
            <w:tcW w:w="709" w:type="dxa"/>
            <w:vMerge/>
            <w:tcBorders>
              <w:top w:val="single" w:sz="4" w:space="0" w:color="auto"/>
              <w:bottom w:val="single" w:sz="4" w:space="0" w:color="auto"/>
              <w:right w:val="single" w:sz="4" w:space="0" w:color="auto"/>
            </w:tcBorders>
          </w:tcPr>
          <w:p w:rsidR="00412733" w:rsidRDefault="00412733" w:rsidP="00E05327">
            <w:pPr>
              <w:pStyle w:val="a6"/>
            </w:pPr>
          </w:p>
        </w:tc>
        <w:tc>
          <w:tcPr>
            <w:tcW w:w="3360" w:type="dxa"/>
            <w:vMerge/>
            <w:tcBorders>
              <w:top w:val="nil"/>
              <w:left w:val="single" w:sz="4" w:space="0" w:color="auto"/>
              <w:bottom w:val="nil"/>
              <w:right w:val="single" w:sz="4" w:space="0" w:color="auto"/>
            </w:tcBorders>
          </w:tcPr>
          <w:p w:rsidR="00412733" w:rsidRDefault="00412733" w:rsidP="00E05327">
            <w:pPr>
              <w:pStyle w:val="a6"/>
            </w:pPr>
          </w:p>
        </w:tc>
        <w:tc>
          <w:tcPr>
            <w:tcW w:w="1187" w:type="dxa"/>
            <w:vMerge/>
            <w:tcBorders>
              <w:top w:val="nil"/>
              <w:left w:val="single" w:sz="4" w:space="0" w:color="auto"/>
              <w:bottom w:val="nil"/>
              <w:right w:val="single" w:sz="4" w:space="0" w:color="auto"/>
            </w:tcBorders>
          </w:tcPr>
          <w:p w:rsidR="00412733" w:rsidRDefault="00412733" w:rsidP="00E05327">
            <w:pPr>
              <w:pStyle w:val="a6"/>
            </w:pPr>
          </w:p>
        </w:tc>
        <w:tc>
          <w:tcPr>
            <w:tcW w:w="1407" w:type="dxa"/>
            <w:tcBorders>
              <w:top w:val="nil"/>
              <w:left w:val="single" w:sz="4" w:space="0" w:color="auto"/>
              <w:bottom w:val="single" w:sz="4" w:space="0" w:color="auto"/>
              <w:right w:val="single" w:sz="4" w:space="0" w:color="auto"/>
            </w:tcBorders>
          </w:tcPr>
          <w:p w:rsidR="00412733" w:rsidRDefault="00412733" w:rsidP="00E05327">
            <w:pPr>
              <w:pStyle w:val="a6"/>
              <w:jc w:val="center"/>
            </w:pPr>
            <w:r>
              <w:t>план</w:t>
            </w:r>
          </w:p>
        </w:tc>
        <w:tc>
          <w:tcPr>
            <w:tcW w:w="1540" w:type="dxa"/>
            <w:tcBorders>
              <w:top w:val="nil"/>
              <w:left w:val="nil"/>
              <w:bottom w:val="single" w:sz="4" w:space="0" w:color="auto"/>
              <w:right w:val="single" w:sz="4" w:space="0" w:color="auto"/>
            </w:tcBorders>
          </w:tcPr>
          <w:p w:rsidR="00412733" w:rsidRDefault="00412733" w:rsidP="00E05327">
            <w:pPr>
              <w:pStyle w:val="a6"/>
              <w:jc w:val="center"/>
            </w:pPr>
            <w:r>
              <w:t>факт</w:t>
            </w:r>
          </w:p>
        </w:tc>
        <w:tc>
          <w:tcPr>
            <w:tcW w:w="1153" w:type="dxa"/>
            <w:tcBorders>
              <w:top w:val="nil"/>
              <w:left w:val="nil"/>
              <w:bottom w:val="single" w:sz="4" w:space="0" w:color="auto"/>
            </w:tcBorders>
          </w:tcPr>
          <w:p w:rsidR="00412733" w:rsidRDefault="00412733" w:rsidP="00E05327">
            <w:pPr>
              <w:pStyle w:val="a6"/>
              <w:jc w:val="center"/>
            </w:pPr>
            <w:r>
              <w:t>план</w:t>
            </w: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1.</w:t>
            </w:r>
          </w:p>
        </w:tc>
        <w:tc>
          <w:tcPr>
            <w:tcW w:w="3360" w:type="dxa"/>
            <w:tcBorders>
              <w:top w:val="single" w:sz="4" w:space="0" w:color="auto"/>
              <w:left w:val="nil"/>
              <w:bottom w:val="single" w:sz="4" w:space="0" w:color="auto"/>
              <w:right w:val="single" w:sz="4" w:space="0" w:color="auto"/>
            </w:tcBorders>
          </w:tcPr>
          <w:p w:rsidR="00412733" w:rsidRDefault="00412733" w:rsidP="000E2EA3">
            <w:pPr>
              <w:pStyle w:val="a4"/>
            </w:pPr>
            <w:r>
              <w:t xml:space="preserve">Количество подвижного состава </w:t>
            </w:r>
          </w:p>
        </w:tc>
        <w:tc>
          <w:tcPr>
            <w:tcW w:w="1187" w:type="dxa"/>
            <w:tcBorders>
              <w:top w:val="single" w:sz="4" w:space="0" w:color="auto"/>
              <w:left w:val="nil"/>
              <w:bottom w:val="single" w:sz="4" w:space="0" w:color="auto"/>
              <w:right w:val="single" w:sz="4" w:space="0" w:color="auto"/>
            </w:tcBorders>
          </w:tcPr>
          <w:p w:rsidR="00412733" w:rsidRDefault="00412733" w:rsidP="00412733">
            <w:pPr>
              <w:pStyle w:val="a4"/>
              <w:jc w:val="center"/>
            </w:pPr>
            <w:r>
              <w:t>ед.</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2.</w:t>
            </w:r>
          </w:p>
        </w:tc>
        <w:tc>
          <w:tcPr>
            <w:tcW w:w="3360" w:type="dxa"/>
            <w:tcBorders>
              <w:top w:val="nil"/>
              <w:left w:val="nil"/>
              <w:bottom w:val="single" w:sz="4" w:space="0" w:color="auto"/>
              <w:right w:val="single" w:sz="4" w:space="0" w:color="auto"/>
            </w:tcBorders>
          </w:tcPr>
          <w:p w:rsidR="00412733" w:rsidRDefault="00412733" w:rsidP="000E2EA3">
            <w:pPr>
              <w:pStyle w:val="a4"/>
            </w:pPr>
            <w:r>
              <w:t xml:space="preserve">Натуральный пробег </w:t>
            </w:r>
          </w:p>
        </w:tc>
        <w:tc>
          <w:tcPr>
            <w:tcW w:w="1187" w:type="dxa"/>
            <w:tcBorders>
              <w:top w:val="nil"/>
              <w:left w:val="nil"/>
              <w:bottom w:val="single" w:sz="4" w:space="0" w:color="auto"/>
              <w:right w:val="single" w:sz="4" w:space="0" w:color="auto"/>
            </w:tcBorders>
          </w:tcPr>
          <w:p w:rsidR="00412733" w:rsidRDefault="00412733" w:rsidP="00E05327">
            <w:pPr>
              <w:pStyle w:val="a4"/>
            </w:pPr>
            <w:r>
              <w:t>тыс. км.</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3.</w:t>
            </w:r>
          </w:p>
        </w:tc>
        <w:tc>
          <w:tcPr>
            <w:tcW w:w="3360" w:type="dxa"/>
            <w:tcBorders>
              <w:top w:val="nil"/>
              <w:left w:val="nil"/>
              <w:bottom w:val="single" w:sz="4" w:space="0" w:color="auto"/>
              <w:right w:val="single" w:sz="4" w:space="0" w:color="auto"/>
            </w:tcBorders>
          </w:tcPr>
          <w:p w:rsidR="00412733" w:rsidRDefault="00412733" w:rsidP="000E2EA3">
            <w:pPr>
              <w:pStyle w:val="a4"/>
            </w:pPr>
            <w:r>
              <w:t>Перевезено пассажиров</w:t>
            </w:r>
          </w:p>
        </w:tc>
        <w:tc>
          <w:tcPr>
            <w:tcW w:w="1187" w:type="dxa"/>
            <w:tcBorders>
              <w:top w:val="nil"/>
              <w:left w:val="nil"/>
              <w:bottom w:val="single" w:sz="4" w:space="0" w:color="auto"/>
              <w:right w:val="single" w:sz="4" w:space="0" w:color="auto"/>
            </w:tcBorders>
          </w:tcPr>
          <w:p w:rsidR="00412733" w:rsidRDefault="00412733" w:rsidP="00E05327">
            <w:pPr>
              <w:pStyle w:val="a4"/>
            </w:pPr>
            <w:r>
              <w:t>тыс. чел.</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6.</w:t>
            </w:r>
          </w:p>
        </w:tc>
        <w:tc>
          <w:tcPr>
            <w:tcW w:w="3360" w:type="dxa"/>
            <w:tcBorders>
              <w:top w:val="nil"/>
              <w:left w:val="nil"/>
              <w:bottom w:val="single" w:sz="4" w:space="0" w:color="auto"/>
              <w:right w:val="single" w:sz="4" w:space="0" w:color="auto"/>
            </w:tcBorders>
          </w:tcPr>
          <w:p w:rsidR="00412733" w:rsidRDefault="00412733" w:rsidP="00E05327">
            <w:pPr>
              <w:pStyle w:val="a4"/>
            </w:pPr>
            <w:r>
              <w:t>Коэффициент использования парка</w:t>
            </w:r>
          </w:p>
        </w:tc>
        <w:tc>
          <w:tcPr>
            <w:tcW w:w="1187" w:type="dxa"/>
            <w:tcBorders>
              <w:top w:val="nil"/>
              <w:left w:val="nil"/>
              <w:bottom w:val="single" w:sz="4" w:space="0" w:color="auto"/>
              <w:right w:val="single" w:sz="4" w:space="0" w:color="auto"/>
            </w:tcBorders>
          </w:tcPr>
          <w:p w:rsidR="00412733" w:rsidRDefault="00412733" w:rsidP="00E05327">
            <w:pPr>
              <w:pStyle w:val="a6"/>
            </w:pP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7.</w:t>
            </w:r>
          </w:p>
        </w:tc>
        <w:tc>
          <w:tcPr>
            <w:tcW w:w="3360" w:type="dxa"/>
            <w:tcBorders>
              <w:top w:val="nil"/>
              <w:left w:val="nil"/>
              <w:bottom w:val="single" w:sz="4" w:space="0" w:color="auto"/>
              <w:right w:val="single" w:sz="4" w:space="0" w:color="auto"/>
            </w:tcBorders>
          </w:tcPr>
          <w:p w:rsidR="00412733" w:rsidRDefault="00412733" w:rsidP="00E05327">
            <w:pPr>
              <w:pStyle w:val="a4"/>
            </w:pPr>
            <w:r>
              <w:t xml:space="preserve">Эксплуатационные расходы, </w:t>
            </w:r>
            <w:r w:rsidRPr="00412733">
              <w:rPr>
                <w:rStyle w:val="a3"/>
                <w:b w:val="0"/>
                <w:bCs/>
              </w:rPr>
              <w:t>всего</w:t>
            </w:r>
            <w:r w:rsidRPr="00412733">
              <w:t>:</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pPr>
          </w:p>
        </w:tc>
        <w:tc>
          <w:tcPr>
            <w:tcW w:w="3360" w:type="dxa"/>
            <w:tcBorders>
              <w:top w:val="nil"/>
              <w:left w:val="nil"/>
              <w:bottom w:val="single" w:sz="4" w:space="0" w:color="auto"/>
              <w:right w:val="single" w:sz="4" w:space="0" w:color="auto"/>
            </w:tcBorders>
          </w:tcPr>
          <w:p w:rsidR="00412733" w:rsidRDefault="00412733" w:rsidP="00E05327">
            <w:pPr>
              <w:pStyle w:val="a4"/>
            </w:pPr>
            <w:r>
              <w:t>в том числе:</w:t>
            </w:r>
          </w:p>
        </w:tc>
        <w:tc>
          <w:tcPr>
            <w:tcW w:w="1187" w:type="dxa"/>
            <w:tcBorders>
              <w:top w:val="nil"/>
              <w:left w:val="nil"/>
              <w:bottom w:val="single" w:sz="4" w:space="0" w:color="auto"/>
              <w:right w:val="single" w:sz="4" w:space="0" w:color="auto"/>
            </w:tcBorders>
          </w:tcPr>
          <w:p w:rsidR="00412733" w:rsidRDefault="00412733" w:rsidP="00E05327">
            <w:pPr>
              <w:pStyle w:val="a6"/>
            </w:pP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7.1.</w:t>
            </w:r>
          </w:p>
        </w:tc>
        <w:tc>
          <w:tcPr>
            <w:tcW w:w="3360" w:type="dxa"/>
            <w:tcBorders>
              <w:top w:val="nil"/>
              <w:left w:val="nil"/>
              <w:bottom w:val="single" w:sz="4" w:space="0" w:color="auto"/>
              <w:right w:val="single" w:sz="4" w:space="0" w:color="auto"/>
            </w:tcBorders>
          </w:tcPr>
          <w:p w:rsidR="00412733" w:rsidRDefault="00412733" w:rsidP="00E05327">
            <w:pPr>
              <w:pStyle w:val="a4"/>
            </w:pPr>
            <w:r>
              <w:t>Фонд заработной платы</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7.2.</w:t>
            </w:r>
          </w:p>
        </w:tc>
        <w:tc>
          <w:tcPr>
            <w:tcW w:w="3360" w:type="dxa"/>
            <w:tcBorders>
              <w:top w:val="nil"/>
              <w:left w:val="nil"/>
              <w:bottom w:val="single" w:sz="4" w:space="0" w:color="auto"/>
              <w:right w:val="single" w:sz="4" w:space="0" w:color="auto"/>
            </w:tcBorders>
          </w:tcPr>
          <w:p w:rsidR="00412733" w:rsidRDefault="00412733" w:rsidP="00E05327">
            <w:pPr>
              <w:pStyle w:val="a4"/>
            </w:pPr>
            <w:r>
              <w:t>Отчисления на страховые взносы</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0B4647">
            <w:pPr>
              <w:pStyle w:val="a6"/>
              <w:jc w:val="center"/>
            </w:pPr>
            <w:r>
              <w:t>7.</w:t>
            </w:r>
            <w:r w:rsidR="000B4647">
              <w:t>3</w:t>
            </w:r>
            <w:r>
              <w:t>.</w:t>
            </w:r>
          </w:p>
        </w:tc>
        <w:tc>
          <w:tcPr>
            <w:tcW w:w="3360" w:type="dxa"/>
            <w:tcBorders>
              <w:top w:val="nil"/>
              <w:left w:val="nil"/>
              <w:bottom w:val="single" w:sz="4" w:space="0" w:color="auto"/>
              <w:right w:val="single" w:sz="4" w:space="0" w:color="auto"/>
            </w:tcBorders>
          </w:tcPr>
          <w:p w:rsidR="00412733" w:rsidRDefault="00412733" w:rsidP="00E05327">
            <w:pPr>
              <w:pStyle w:val="a4"/>
            </w:pPr>
            <w:r>
              <w:t>Смазочные и эксплуатационные материалы</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0B4647">
            <w:pPr>
              <w:pStyle w:val="a6"/>
              <w:jc w:val="center"/>
            </w:pPr>
            <w:r>
              <w:t>7.</w:t>
            </w:r>
            <w:r w:rsidR="000B4647">
              <w:t>4</w:t>
            </w:r>
            <w:r>
              <w:t>.</w:t>
            </w:r>
          </w:p>
        </w:tc>
        <w:tc>
          <w:tcPr>
            <w:tcW w:w="3360" w:type="dxa"/>
            <w:tcBorders>
              <w:top w:val="nil"/>
              <w:left w:val="nil"/>
              <w:bottom w:val="single" w:sz="4" w:space="0" w:color="auto"/>
              <w:right w:val="single" w:sz="4" w:space="0" w:color="auto"/>
            </w:tcBorders>
          </w:tcPr>
          <w:p w:rsidR="00412733" w:rsidRDefault="00412733" w:rsidP="00E05327">
            <w:pPr>
              <w:pStyle w:val="a4"/>
            </w:pPr>
            <w:r>
              <w:t>Тяговая электроэнергия</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0B4647">
            <w:pPr>
              <w:pStyle w:val="a6"/>
              <w:jc w:val="center"/>
            </w:pPr>
            <w:r>
              <w:t>7.</w:t>
            </w:r>
            <w:r w:rsidR="000B4647">
              <w:t>5</w:t>
            </w:r>
            <w:r>
              <w:t>.</w:t>
            </w:r>
          </w:p>
        </w:tc>
        <w:tc>
          <w:tcPr>
            <w:tcW w:w="3360" w:type="dxa"/>
            <w:tcBorders>
              <w:top w:val="nil"/>
              <w:left w:val="nil"/>
              <w:bottom w:val="single" w:sz="4" w:space="0" w:color="auto"/>
              <w:right w:val="single" w:sz="4" w:space="0" w:color="auto"/>
            </w:tcBorders>
          </w:tcPr>
          <w:p w:rsidR="00412733" w:rsidRDefault="00412733" w:rsidP="00E05327">
            <w:pPr>
              <w:pStyle w:val="a4"/>
            </w:pPr>
            <w:r>
              <w:t>Материалы и запасные части</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0B4647">
            <w:pPr>
              <w:pStyle w:val="a6"/>
              <w:jc w:val="center"/>
            </w:pPr>
            <w:r>
              <w:t>7.</w:t>
            </w:r>
            <w:r w:rsidR="000B4647">
              <w:t>6</w:t>
            </w:r>
            <w:r>
              <w:t>.</w:t>
            </w:r>
          </w:p>
        </w:tc>
        <w:tc>
          <w:tcPr>
            <w:tcW w:w="3360" w:type="dxa"/>
            <w:tcBorders>
              <w:top w:val="nil"/>
              <w:left w:val="nil"/>
              <w:bottom w:val="single" w:sz="4" w:space="0" w:color="auto"/>
              <w:right w:val="single" w:sz="4" w:space="0" w:color="auto"/>
            </w:tcBorders>
          </w:tcPr>
          <w:p w:rsidR="00412733" w:rsidRDefault="00412733" w:rsidP="00A20E8F">
            <w:pPr>
              <w:pStyle w:val="a4"/>
            </w:pPr>
            <w:r>
              <w:t>Износ и восстановление шин</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0B4647">
            <w:pPr>
              <w:pStyle w:val="a6"/>
              <w:jc w:val="center"/>
            </w:pPr>
            <w:r>
              <w:t>7.</w:t>
            </w:r>
            <w:r w:rsidR="000B4647">
              <w:t>7</w:t>
            </w:r>
            <w:r>
              <w:t>.</w:t>
            </w:r>
          </w:p>
        </w:tc>
        <w:tc>
          <w:tcPr>
            <w:tcW w:w="3360" w:type="dxa"/>
            <w:tcBorders>
              <w:top w:val="nil"/>
              <w:left w:val="nil"/>
              <w:bottom w:val="single" w:sz="4" w:space="0" w:color="auto"/>
              <w:right w:val="single" w:sz="4" w:space="0" w:color="auto"/>
            </w:tcBorders>
          </w:tcPr>
          <w:p w:rsidR="00412733" w:rsidRDefault="00412733" w:rsidP="00E05327">
            <w:pPr>
              <w:pStyle w:val="a4"/>
            </w:pPr>
            <w:r>
              <w:t>Амортизация подвижного состава</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0B4647">
            <w:pPr>
              <w:pStyle w:val="a6"/>
              <w:jc w:val="center"/>
            </w:pPr>
            <w:r>
              <w:t>7.</w:t>
            </w:r>
            <w:r w:rsidR="000B4647">
              <w:t>8</w:t>
            </w:r>
            <w:r>
              <w:t>.</w:t>
            </w:r>
          </w:p>
        </w:tc>
        <w:tc>
          <w:tcPr>
            <w:tcW w:w="3360" w:type="dxa"/>
            <w:tcBorders>
              <w:top w:val="nil"/>
              <w:left w:val="nil"/>
              <w:bottom w:val="single" w:sz="4" w:space="0" w:color="auto"/>
              <w:right w:val="single" w:sz="4" w:space="0" w:color="auto"/>
            </w:tcBorders>
          </w:tcPr>
          <w:p w:rsidR="00412733" w:rsidRDefault="00412733" w:rsidP="00E05327">
            <w:pPr>
              <w:pStyle w:val="a4"/>
            </w:pPr>
            <w:r>
              <w:t>Прочие прямые расходы</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0B4647">
            <w:pPr>
              <w:pStyle w:val="a6"/>
              <w:jc w:val="center"/>
            </w:pPr>
            <w:r>
              <w:t>7.</w:t>
            </w:r>
            <w:r w:rsidR="000B4647">
              <w:t>9</w:t>
            </w:r>
            <w:r>
              <w:t>.</w:t>
            </w:r>
          </w:p>
        </w:tc>
        <w:tc>
          <w:tcPr>
            <w:tcW w:w="3360" w:type="dxa"/>
            <w:tcBorders>
              <w:top w:val="nil"/>
              <w:left w:val="nil"/>
              <w:bottom w:val="single" w:sz="4" w:space="0" w:color="auto"/>
              <w:right w:val="single" w:sz="4" w:space="0" w:color="auto"/>
            </w:tcBorders>
          </w:tcPr>
          <w:p w:rsidR="00412733" w:rsidRDefault="00412733" w:rsidP="00E05327">
            <w:pPr>
              <w:pStyle w:val="a4"/>
            </w:pPr>
            <w:r>
              <w:t>Общехозяйственные расходы</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8.</w:t>
            </w:r>
          </w:p>
        </w:tc>
        <w:tc>
          <w:tcPr>
            <w:tcW w:w="3360" w:type="dxa"/>
            <w:tcBorders>
              <w:top w:val="nil"/>
              <w:left w:val="nil"/>
              <w:bottom w:val="single" w:sz="4" w:space="0" w:color="auto"/>
              <w:right w:val="single" w:sz="4" w:space="0" w:color="auto"/>
            </w:tcBorders>
          </w:tcPr>
          <w:p w:rsidR="00412733" w:rsidRDefault="00412733" w:rsidP="00E05327">
            <w:pPr>
              <w:pStyle w:val="a4"/>
            </w:pPr>
            <w:r>
              <w:t>Прочие операционные расходы</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9.</w:t>
            </w:r>
          </w:p>
        </w:tc>
        <w:tc>
          <w:tcPr>
            <w:tcW w:w="3360" w:type="dxa"/>
            <w:tcBorders>
              <w:top w:val="nil"/>
              <w:left w:val="nil"/>
              <w:bottom w:val="single" w:sz="4" w:space="0" w:color="auto"/>
              <w:right w:val="single" w:sz="4" w:space="0" w:color="auto"/>
            </w:tcBorders>
          </w:tcPr>
          <w:p w:rsidR="00412733" w:rsidRDefault="00412733" w:rsidP="00E05327">
            <w:pPr>
              <w:pStyle w:val="a4"/>
            </w:pPr>
            <w:proofErr w:type="spellStart"/>
            <w:r>
              <w:t>Внереализационные</w:t>
            </w:r>
            <w:proofErr w:type="spellEnd"/>
            <w:r>
              <w:t xml:space="preserve"> расходы</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10.</w:t>
            </w:r>
          </w:p>
        </w:tc>
        <w:tc>
          <w:tcPr>
            <w:tcW w:w="3360" w:type="dxa"/>
            <w:tcBorders>
              <w:top w:val="nil"/>
              <w:left w:val="nil"/>
              <w:bottom w:val="single" w:sz="4" w:space="0" w:color="auto"/>
              <w:right w:val="single" w:sz="4" w:space="0" w:color="auto"/>
            </w:tcBorders>
          </w:tcPr>
          <w:p w:rsidR="00412733" w:rsidRPr="00CB4379" w:rsidRDefault="00412733" w:rsidP="00E05327">
            <w:pPr>
              <w:pStyle w:val="a4"/>
              <w:rPr>
                <w:color w:val="000000" w:themeColor="text1"/>
              </w:rPr>
            </w:pPr>
            <w:r w:rsidRPr="00CB4379">
              <w:rPr>
                <w:rStyle w:val="a3"/>
                <w:b w:val="0"/>
                <w:bCs/>
                <w:color w:val="000000" w:themeColor="text1"/>
              </w:rPr>
              <w:t>Всего</w:t>
            </w:r>
            <w:r w:rsidRPr="00CB4379">
              <w:rPr>
                <w:color w:val="000000" w:themeColor="text1"/>
              </w:rPr>
              <w:t xml:space="preserve"> расходов</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11.</w:t>
            </w:r>
          </w:p>
        </w:tc>
        <w:tc>
          <w:tcPr>
            <w:tcW w:w="3360" w:type="dxa"/>
            <w:tcBorders>
              <w:top w:val="nil"/>
              <w:left w:val="nil"/>
              <w:bottom w:val="single" w:sz="4" w:space="0" w:color="auto"/>
              <w:right w:val="single" w:sz="4" w:space="0" w:color="auto"/>
            </w:tcBorders>
          </w:tcPr>
          <w:p w:rsidR="00412733" w:rsidRDefault="00412733" w:rsidP="00E05327">
            <w:pPr>
              <w:pStyle w:val="a4"/>
            </w:pPr>
            <w:r>
              <w:t>Доходы по обычным видам деятельности, всего</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pPr>
          </w:p>
        </w:tc>
        <w:tc>
          <w:tcPr>
            <w:tcW w:w="3360" w:type="dxa"/>
            <w:tcBorders>
              <w:top w:val="nil"/>
              <w:left w:val="single" w:sz="4" w:space="0" w:color="auto"/>
              <w:bottom w:val="single" w:sz="4" w:space="0" w:color="auto"/>
              <w:right w:val="single" w:sz="4" w:space="0" w:color="auto"/>
            </w:tcBorders>
          </w:tcPr>
          <w:p w:rsidR="00412733" w:rsidRDefault="00412733" w:rsidP="00E05327">
            <w:pPr>
              <w:pStyle w:val="a4"/>
            </w:pPr>
            <w:r>
              <w:t>в том числе:</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11.1.</w:t>
            </w:r>
          </w:p>
        </w:tc>
        <w:tc>
          <w:tcPr>
            <w:tcW w:w="3360" w:type="dxa"/>
            <w:tcBorders>
              <w:top w:val="nil"/>
              <w:left w:val="nil"/>
              <w:bottom w:val="single" w:sz="4" w:space="0" w:color="auto"/>
              <w:right w:val="single" w:sz="4" w:space="0" w:color="auto"/>
            </w:tcBorders>
          </w:tcPr>
          <w:p w:rsidR="00412733" w:rsidRDefault="00412733" w:rsidP="000E2EA3">
            <w:pPr>
              <w:pStyle w:val="a4"/>
            </w:pPr>
            <w:r>
              <w:t xml:space="preserve">от перевозки пассажиров </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11.2.</w:t>
            </w:r>
          </w:p>
        </w:tc>
        <w:tc>
          <w:tcPr>
            <w:tcW w:w="3360" w:type="dxa"/>
            <w:tcBorders>
              <w:top w:val="nil"/>
              <w:left w:val="single" w:sz="4" w:space="0" w:color="auto"/>
              <w:bottom w:val="single" w:sz="4" w:space="0" w:color="auto"/>
              <w:right w:val="single" w:sz="4" w:space="0" w:color="auto"/>
            </w:tcBorders>
          </w:tcPr>
          <w:p w:rsidR="00412733" w:rsidRDefault="00412733" w:rsidP="00E05327">
            <w:pPr>
              <w:pStyle w:val="a4"/>
            </w:pPr>
            <w:r>
              <w:t>от прочих видов деятельности</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12.</w:t>
            </w:r>
          </w:p>
        </w:tc>
        <w:tc>
          <w:tcPr>
            <w:tcW w:w="3360" w:type="dxa"/>
            <w:tcBorders>
              <w:top w:val="nil"/>
              <w:left w:val="nil"/>
              <w:bottom w:val="single" w:sz="4" w:space="0" w:color="auto"/>
              <w:right w:val="single" w:sz="4" w:space="0" w:color="auto"/>
            </w:tcBorders>
          </w:tcPr>
          <w:p w:rsidR="00412733" w:rsidRDefault="00412733" w:rsidP="00E05327">
            <w:pPr>
              <w:pStyle w:val="a4"/>
            </w:pPr>
            <w:r>
              <w:t>Прочие операционные доходы</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13.</w:t>
            </w:r>
          </w:p>
        </w:tc>
        <w:tc>
          <w:tcPr>
            <w:tcW w:w="3360" w:type="dxa"/>
            <w:tcBorders>
              <w:top w:val="nil"/>
              <w:left w:val="nil"/>
              <w:bottom w:val="single" w:sz="4" w:space="0" w:color="auto"/>
              <w:right w:val="single" w:sz="4" w:space="0" w:color="auto"/>
            </w:tcBorders>
          </w:tcPr>
          <w:p w:rsidR="00412733" w:rsidRDefault="00412733" w:rsidP="00E05327">
            <w:pPr>
              <w:pStyle w:val="a4"/>
            </w:pPr>
            <w:proofErr w:type="spellStart"/>
            <w:r>
              <w:t>Внереализационные</w:t>
            </w:r>
            <w:proofErr w:type="spellEnd"/>
            <w:r>
              <w:t xml:space="preserve"> доходы</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lastRenderedPageBreak/>
              <w:t>14.</w:t>
            </w:r>
          </w:p>
        </w:tc>
        <w:tc>
          <w:tcPr>
            <w:tcW w:w="3360" w:type="dxa"/>
            <w:tcBorders>
              <w:top w:val="nil"/>
              <w:left w:val="nil"/>
              <w:bottom w:val="single" w:sz="4" w:space="0" w:color="auto"/>
              <w:right w:val="single" w:sz="4" w:space="0" w:color="auto"/>
            </w:tcBorders>
          </w:tcPr>
          <w:p w:rsidR="00412733" w:rsidRDefault="00412733" w:rsidP="00E05327">
            <w:pPr>
              <w:pStyle w:val="a4"/>
            </w:pPr>
            <w:r>
              <w:t>Всего доходов</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15.</w:t>
            </w:r>
          </w:p>
        </w:tc>
        <w:tc>
          <w:tcPr>
            <w:tcW w:w="3360" w:type="dxa"/>
            <w:tcBorders>
              <w:top w:val="nil"/>
              <w:left w:val="nil"/>
              <w:bottom w:val="single" w:sz="4" w:space="0" w:color="auto"/>
              <w:right w:val="single" w:sz="4" w:space="0" w:color="auto"/>
            </w:tcBorders>
          </w:tcPr>
          <w:p w:rsidR="00412733" w:rsidRDefault="00412733" w:rsidP="00E05327">
            <w:pPr>
              <w:pStyle w:val="a4"/>
            </w:pPr>
            <w:r>
              <w:t>Балансовая прибыль</w:t>
            </w:r>
            <w:proofErr w:type="gramStart"/>
            <w:r>
              <w:t xml:space="preserve"> (+), </w:t>
            </w:r>
            <w:proofErr w:type="gramEnd"/>
            <w:r>
              <w:t>убыток (-)</w:t>
            </w:r>
          </w:p>
        </w:tc>
        <w:tc>
          <w:tcPr>
            <w:tcW w:w="1187" w:type="dxa"/>
            <w:tcBorders>
              <w:top w:val="nil"/>
              <w:left w:val="nil"/>
              <w:bottom w:val="single" w:sz="4" w:space="0" w:color="auto"/>
              <w:right w:val="single" w:sz="4" w:space="0" w:color="auto"/>
            </w:tcBorders>
          </w:tcPr>
          <w:p w:rsidR="00412733" w:rsidRDefault="00412733" w:rsidP="00E05327">
            <w:pPr>
              <w:pStyle w:val="a4"/>
            </w:pPr>
            <w:r>
              <w:t>тыс. 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16.</w:t>
            </w:r>
          </w:p>
        </w:tc>
        <w:tc>
          <w:tcPr>
            <w:tcW w:w="3360" w:type="dxa"/>
            <w:tcBorders>
              <w:top w:val="nil"/>
              <w:left w:val="nil"/>
              <w:bottom w:val="single" w:sz="4" w:space="0" w:color="auto"/>
              <w:right w:val="single" w:sz="4" w:space="0" w:color="auto"/>
            </w:tcBorders>
          </w:tcPr>
          <w:p w:rsidR="00412733" w:rsidRDefault="00412733" w:rsidP="00E05327">
            <w:pPr>
              <w:pStyle w:val="a4"/>
            </w:pPr>
            <w:r>
              <w:t>Среднесписочная численность</w:t>
            </w:r>
          </w:p>
        </w:tc>
        <w:tc>
          <w:tcPr>
            <w:tcW w:w="1187" w:type="dxa"/>
            <w:tcBorders>
              <w:top w:val="nil"/>
              <w:left w:val="nil"/>
              <w:bottom w:val="single" w:sz="4" w:space="0" w:color="auto"/>
              <w:right w:val="single" w:sz="4" w:space="0" w:color="auto"/>
            </w:tcBorders>
          </w:tcPr>
          <w:p w:rsidR="00412733" w:rsidRDefault="00412733" w:rsidP="00412733">
            <w:pPr>
              <w:pStyle w:val="a4"/>
              <w:jc w:val="center"/>
            </w:pPr>
            <w:r>
              <w:t>чел.</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r w:rsidR="00412733" w:rsidTr="00412733">
        <w:tc>
          <w:tcPr>
            <w:tcW w:w="709" w:type="dxa"/>
            <w:tcBorders>
              <w:top w:val="single" w:sz="4" w:space="0" w:color="auto"/>
              <w:bottom w:val="single" w:sz="4" w:space="0" w:color="auto"/>
              <w:right w:val="single" w:sz="4" w:space="0" w:color="auto"/>
            </w:tcBorders>
          </w:tcPr>
          <w:p w:rsidR="00412733" w:rsidRDefault="00412733" w:rsidP="00E05327">
            <w:pPr>
              <w:pStyle w:val="a6"/>
              <w:jc w:val="center"/>
            </w:pPr>
            <w:r>
              <w:t>17.</w:t>
            </w:r>
          </w:p>
        </w:tc>
        <w:tc>
          <w:tcPr>
            <w:tcW w:w="3360" w:type="dxa"/>
            <w:tcBorders>
              <w:top w:val="nil"/>
              <w:left w:val="nil"/>
              <w:bottom w:val="single" w:sz="4" w:space="0" w:color="auto"/>
              <w:right w:val="single" w:sz="4" w:space="0" w:color="auto"/>
            </w:tcBorders>
          </w:tcPr>
          <w:p w:rsidR="00412733" w:rsidRDefault="00412733" w:rsidP="00E05327">
            <w:pPr>
              <w:pStyle w:val="a4"/>
            </w:pPr>
            <w:r>
              <w:t>Среднемесячная зарплата</w:t>
            </w:r>
          </w:p>
        </w:tc>
        <w:tc>
          <w:tcPr>
            <w:tcW w:w="1187" w:type="dxa"/>
            <w:tcBorders>
              <w:top w:val="nil"/>
              <w:left w:val="nil"/>
              <w:bottom w:val="single" w:sz="4" w:space="0" w:color="auto"/>
              <w:right w:val="single" w:sz="4" w:space="0" w:color="auto"/>
            </w:tcBorders>
          </w:tcPr>
          <w:p w:rsidR="00412733" w:rsidRDefault="00412733" w:rsidP="00412733">
            <w:pPr>
              <w:pStyle w:val="a4"/>
              <w:jc w:val="center"/>
            </w:pPr>
            <w:r>
              <w:t>руб.</w:t>
            </w:r>
          </w:p>
        </w:tc>
        <w:tc>
          <w:tcPr>
            <w:tcW w:w="1407" w:type="dxa"/>
            <w:tcBorders>
              <w:top w:val="nil"/>
              <w:left w:val="nil"/>
              <w:bottom w:val="single" w:sz="4" w:space="0" w:color="auto"/>
              <w:right w:val="single" w:sz="4" w:space="0" w:color="auto"/>
            </w:tcBorders>
          </w:tcPr>
          <w:p w:rsidR="00412733" w:rsidRDefault="00412733" w:rsidP="00E05327">
            <w:pPr>
              <w:pStyle w:val="a6"/>
            </w:pPr>
          </w:p>
        </w:tc>
        <w:tc>
          <w:tcPr>
            <w:tcW w:w="1540" w:type="dxa"/>
            <w:tcBorders>
              <w:top w:val="nil"/>
              <w:left w:val="nil"/>
              <w:bottom w:val="single" w:sz="4" w:space="0" w:color="auto"/>
              <w:right w:val="single" w:sz="4" w:space="0" w:color="auto"/>
            </w:tcBorders>
          </w:tcPr>
          <w:p w:rsidR="00412733" w:rsidRDefault="00412733" w:rsidP="00E05327">
            <w:pPr>
              <w:pStyle w:val="a6"/>
            </w:pPr>
          </w:p>
        </w:tc>
        <w:tc>
          <w:tcPr>
            <w:tcW w:w="1153" w:type="dxa"/>
            <w:tcBorders>
              <w:top w:val="nil"/>
              <w:left w:val="nil"/>
              <w:bottom w:val="single" w:sz="4" w:space="0" w:color="auto"/>
            </w:tcBorders>
          </w:tcPr>
          <w:p w:rsidR="00412733" w:rsidRDefault="00412733" w:rsidP="00E05327">
            <w:pPr>
              <w:pStyle w:val="a6"/>
            </w:pPr>
          </w:p>
        </w:tc>
      </w:tr>
    </w:tbl>
    <w:p w:rsidR="00412733" w:rsidRDefault="00412733" w:rsidP="00412733"/>
    <w:p w:rsidR="00412733" w:rsidRPr="00412733" w:rsidRDefault="00412733" w:rsidP="00412733">
      <w:pPr>
        <w:pStyle w:val="a8"/>
        <w:rPr>
          <w:rFonts w:ascii="Times New Roman" w:hAnsi="Times New Roman" w:cs="Times New Roman"/>
        </w:rPr>
      </w:pPr>
      <w:r w:rsidRPr="00412733">
        <w:rPr>
          <w:rFonts w:ascii="Times New Roman" w:hAnsi="Times New Roman" w:cs="Times New Roman"/>
        </w:rPr>
        <w:t>Руководитель      ______________ _________________________________</w:t>
      </w:r>
    </w:p>
    <w:p w:rsidR="00412733" w:rsidRPr="00412733" w:rsidRDefault="00412733" w:rsidP="00412733">
      <w:pPr>
        <w:pStyle w:val="a8"/>
        <w:rPr>
          <w:rFonts w:ascii="Times New Roman" w:hAnsi="Times New Roman" w:cs="Times New Roman"/>
        </w:rPr>
      </w:pPr>
      <w:r w:rsidRPr="0041273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412733">
        <w:rPr>
          <w:rFonts w:ascii="Times New Roman" w:hAnsi="Times New Roman" w:cs="Times New Roman"/>
        </w:rPr>
        <w:t xml:space="preserve">     (подпись)    (Ф.И.О.) (последнее при наличии)</w:t>
      </w:r>
    </w:p>
    <w:p w:rsidR="00412733" w:rsidRPr="00412733" w:rsidRDefault="00412733" w:rsidP="00412733">
      <w:pPr>
        <w:rPr>
          <w:sz w:val="24"/>
          <w:szCs w:val="24"/>
        </w:rPr>
      </w:pPr>
    </w:p>
    <w:p w:rsidR="00412733" w:rsidRPr="00412733" w:rsidRDefault="00412733" w:rsidP="00412733">
      <w:pPr>
        <w:pStyle w:val="a8"/>
        <w:rPr>
          <w:rFonts w:ascii="Times New Roman" w:hAnsi="Times New Roman" w:cs="Times New Roman"/>
        </w:rPr>
      </w:pPr>
      <w:r w:rsidRPr="00412733">
        <w:rPr>
          <w:rFonts w:ascii="Times New Roman" w:hAnsi="Times New Roman" w:cs="Times New Roman"/>
        </w:rPr>
        <w:t>Главный бухгалтер ______________ _________________________________</w:t>
      </w:r>
    </w:p>
    <w:p w:rsidR="00412733" w:rsidRPr="00412733" w:rsidRDefault="00412733" w:rsidP="00412733">
      <w:pPr>
        <w:pStyle w:val="a8"/>
        <w:rPr>
          <w:rFonts w:ascii="Times New Roman" w:hAnsi="Times New Roman" w:cs="Times New Roman"/>
        </w:rPr>
      </w:pPr>
      <w:r w:rsidRPr="0041273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412733">
        <w:rPr>
          <w:rFonts w:ascii="Times New Roman" w:hAnsi="Times New Roman" w:cs="Times New Roman"/>
        </w:rPr>
        <w:t xml:space="preserve">   (подпись)    (Ф.И.О.) (последнее при наличии)</w:t>
      </w:r>
    </w:p>
    <w:p w:rsidR="00412733" w:rsidRPr="00412733" w:rsidRDefault="00412733" w:rsidP="00412733">
      <w:pPr>
        <w:rPr>
          <w:sz w:val="24"/>
          <w:szCs w:val="24"/>
        </w:rPr>
      </w:pPr>
    </w:p>
    <w:p w:rsidR="00854C05" w:rsidRPr="00854C05" w:rsidRDefault="00854C05" w:rsidP="00854C05">
      <w:pPr>
        <w:pStyle w:val="a8"/>
        <w:rPr>
          <w:rFonts w:ascii="Times New Roman" w:hAnsi="Times New Roman" w:cs="Times New Roman"/>
        </w:rPr>
      </w:pPr>
      <w:r w:rsidRPr="00854C05">
        <w:rPr>
          <w:rFonts w:ascii="Times New Roman" w:hAnsi="Times New Roman" w:cs="Times New Roman"/>
        </w:rPr>
        <w:t>Начальник</w:t>
      </w:r>
    </w:p>
    <w:p w:rsidR="00412733" w:rsidRPr="00412733" w:rsidRDefault="00854C05" w:rsidP="00854C05">
      <w:pPr>
        <w:pStyle w:val="a8"/>
        <w:rPr>
          <w:rFonts w:ascii="Times New Roman" w:hAnsi="Times New Roman" w:cs="Times New Roman"/>
        </w:rPr>
      </w:pPr>
      <w:r w:rsidRPr="00854C05">
        <w:rPr>
          <w:rFonts w:ascii="Times New Roman" w:hAnsi="Times New Roman" w:cs="Times New Roman"/>
        </w:rPr>
        <w:t>планово-экономического отдела</w:t>
      </w:r>
      <w:r>
        <w:rPr>
          <w:rFonts w:ascii="Times New Roman" w:hAnsi="Times New Roman" w:cs="Times New Roman"/>
        </w:rPr>
        <w:t xml:space="preserve">  </w:t>
      </w:r>
      <w:r w:rsidR="004A1D65">
        <w:rPr>
          <w:rFonts w:ascii="Times New Roman" w:hAnsi="Times New Roman" w:cs="Times New Roman"/>
        </w:rPr>
        <w:t xml:space="preserve">  </w:t>
      </w:r>
      <w:r w:rsidR="00412733" w:rsidRPr="00412733">
        <w:rPr>
          <w:rFonts w:ascii="Times New Roman" w:hAnsi="Times New Roman" w:cs="Times New Roman"/>
        </w:rPr>
        <w:t>______________ ____________________________</w:t>
      </w:r>
    </w:p>
    <w:p w:rsidR="00412733" w:rsidRPr="00412733" w:rsidRDefault="00412733" w:rsidP="00412733">
      <w:pPr>
        <w:pStyle w:val="a8"/>
        <w:rPr>
          <w:rFonts w:ascii="Times New Roman" w:hAnsi="Times New Roman" w:cs="Times New Roman"/>
        </w:rPr>
      </w:pPr>
      <w:r w:rsidRPr="0041273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733">
        <w:rPr>
          <w:rFonts w:ascii="Times New Roman" w:hAnsi="Times New Roman" w:cs="Times New Roman"/>
        </w:rPr>
        <w:t xml:space="preserve">    (подпись)           (Ф.И.О.)</w:t>
      </w:r>
      <w:r w:rsidR="00E05327" w:rsidRPr="00412733">
        <w:rPr>
          <w:rFonts w:ascii="Times New Roman" w:hAnsi="Times New Roman" w:cs="Times New Roman"/>
        </w:rPr>
        <w:t xml:space="preserve"> (последнее при наличии)</w:t>
      </w:r>
    </w:p>
    <w:p w:rsidR="00412733" w:rsidRPr="00412733" w:rsidRDefault="00412733" w:rsidP="00412733">
      <w:pPr>
        <w:pStyle w:val="a8"/>
        <w:rPr>
          <w:rFonts w:ascii="Times New Roman" w:hAnsi="Times New Roman" w:cs="Times New Roman"/>
        </w:rPr>
      </w:pPr>
      <w:r w:rsidRPr="0041273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12733" w:rsidRDefault="00412733" w:rsidP="00412733"/>
    <w:p w:rsidR="00412733" w:rsidRDefault="00412733"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pPr>
    </w:p>
    <w:p w:rsidR="0015012A" w:rsidRDefault="0015012A" w:rsidP="00B853FB">
      <w:pPr>
        <w:widowControl w:val="0"/>
        <w:autoSpaceDE w:val="0"/>
        <w:autoSpaceDN w:val="0"/>
        <w:adjustRightInd w:val="0"/>
        <w:ind w:firstLine="720"/>
        <w:jc w:val="both"/>
        <w:rPr>
          <w:sz w:val="24"/>
          <w:szCs w:val="24"/>
        </w:rPr>
        <w:sectPr w:rsidR="0015012A" w:rsidSect="00E45AFB">
          <w:pgSz w:w="11906" w:h="16838"/>
          <w:pgMar w:top="709" w:right="850" w:bottom="1134" w:left="1701" w:header="708" w:footer="708" w:gutter="0"/>
          <w:cols w:space="708"/>
          <w:docGrid w:linePitch="360"/>
        </w:sectPr>
      </w:pPr>
    </w:p>
    <w:p w:rsidR="0015012A" w:rsidRPr="000E2EA3" w:rsidRDefault="0015012A" w:rsidP="0015012A">
      <w:pPr>
        <w:jc w:val="right"/>
        <w:rPr>
          <w:rStyle w:val="a3"/>
          <w:bCs/>
          <w:color w:val="000000" w:themeColor="text1"/>
          <w:sz w:val="24"/>
          <w:szCs w:val="24"/>
        </w:rPr>
      </w:pPr>
      <w:bookmarkStart w:id="3" w:name="sub_2120"/>
      <w:r w:rsidRPr="000E2EA3">
        <w:rPr>
          <w:rStyle w:val="a3"/>
          <w:bCs/>
          <w:color w:val="000000" w:themeColor="text1"/>
          <w:sz w:val="24"/>
          <w:szCs w:val="24"/>
        </w:rPr>
        <w:lastRenderedPageBreak/>
        <w:t>Приложение № 2</w:t>
      </w:r>
      <w:r w:rsidRPr="000E2EA3">
        <w:rPr>
          <w:rStyle w:val="a3"/>
          <w:bCs/>
          <w:color w:val="000000" w:themeColor="text1"/>
          <w:sz w:val="24"/>
          <w:szCs w:val="24"/>
        </w:rPr>
        <w:br/>
        <w:t xml:space="preserve">к </w:t>
      </w:r>
      <w:hyperlink w:anchor="sub_2000" w:history="1">
        <w:r w:rsidRPr="000E2EA3">
          <w:rPr>
            <w:rStyle w:val="a7"/>
            <w:color w:val="000000" w:themeColor="text1"/>
            <w:sz w:val="24"/>
            <w:szCs w:val="24"/>
          </w:rPr>
          <w:t>Методике</w:t>
        </w:r>
      </w:hyperlink>
      <w:r w:rsidRPr="000E2EA3">
        <w:rPr>
          <w:rStyle w:val="a3"/>
          <w:bCs/>
          <w:color w:val="000000" w:themeColor="text1"/>
          <w:sz w:val="24"/>
          <w:szCs w:val="24"/>
        </w:rPr>
        <w:t xml:space="preserve"> расчета уровня регулируемых</w:t>
      </w:r>
      <w:r w:rsidRPr="000E2EA3">
        <w:rPr>
          <w:rStyle w:val="a3"/>
          <w:bCs/>
          <w:color w:val="000000" w:themeColor="text1"/>
          <w:sz w:val="24"/>
          <w:szCs w:val="24"/>
        </w:rPr>
        <w:br/>
        <w:t>тарифов на перевозки пассажиров и</w:t>
      </w:r>
      <w:r w:rsidRPr="000E2EA3">
        <w:rPr>
          <w:rStyle w:val="a3"/>
          <w:bCs/>
          <w:color w:val="000000" w:themeColor="text1"/>
          <w:sz w:val="24"/>
          <w:szCs w:val="24"/>
        </w:rPr>
        <w:br/>
        <w:t>багажа городским наземным электрическим</w:t>
      </w:r>
      <w:r w:rsidRPr="000E2EA3">
        <w:rPr>
          <w:rStyle w:val="a3"/>
          <w:bCs/>
          <w:color w:val="000000" w:themeColor="text1"/>
          <w:sz w:val="24"/>
          <w:szCs w:val="24"/>
        </w:rPr>
        <w:br/>
        <w:t>транспортом по муниципальным</w:t>
      </w:r>
      <w:r w:rsidRPr="000E2EA3">
        <w:rPr>
          <w:rStyle w:val="a3"/>
          <w:bCs/>
          <w:color w:val="000000" w:themeColor="text1"/>
          <w:sz w:val="24"/>
          <w:szCs w:val="24"/>
        </w:rPr>
        <w:br/>
        <w:t>маршрутам регулярных перевозок на</w:t>
      </w:r>
      <w:r w:rsidRPr="000E2EA3">
        <w:rPr>
          <w:rStyle w:val="a3"/>
          <w:bCs/>
          <w:color w:val="000000" w:themeColor="text1"/>
          <w:sz w:val="24"/>
          <w:szCs w:val="24"/>
        </w:rPr>
        <w:br/>
        <w:t>территории муниципального образования</w:t>
      </w:r>
      <w:r w:rsidRPr="000E2EA3">
        <w:rPr>
          <w:rStyle w:val="a3"/>
          <w:bCs/>
          <w:color w:val="000000" w:themeColor="text1"/>
          <w:sz w:val="24"/>
          <w:szCs w:val="24"/>
        </w:rPr>
        <w:br/>
        <w:t xml:space="preserve">города Новочебоксарска </w:t>
      </w:r>
      <w:bookmarkEnd w:id="3"/>
    </w:p>
    <w:p w:rsidR="000E2EA3" w:rsidRPr="00A20E8F" w:rsidRDefault="000E2EA3" w:rsidP="0015012A">
      <w:pPr>
        <w:jc w:val="right"/>
        <w:rPr>
          <w:b/>
          <w:color w:val="000000" w:themeColor="text1"/>
          <w:sz w:val="24"/>
          <w:szCs w:val="24"/>
        </w:rPr>
      </w:pPr>
    </w:p>
    <w:p w:rsidR="0015012A" w:rsidRDefault="0015012A" w:rsidP="000E2EA3">
      <w:pPr>
        <w:jc w:val="center"/>
        <w:rPr>
          <w:color w:val="000000" w:themeColor="text1"/>
          <w:sz w:val="24"/>
          <w:szCs w:val="24"/>
        </w:rPr>
      </w:pPr>
      <w:r w:rsidRPr="00A20E8F">
        <w:rPr>
          <w:color w:val="000000" w:themeColor="text1"/>
          <w:sz w:val="24"/>
          <w:szCs w:val="24"/>
        </w:rPr>
        <w:t>Расчет объема перевозок пассажиров</w:t>
      </w:r>
    </w:p>
    <w:p w:rsidR="000E2EA3" w:rsidRPr="00A20E8F" w:rsidRDefault="000E2EA3" w:rsidP="000E2EA3">
      <w:pPr>
        <w:jc w:val="cente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2"/>
        <w:gridCol w:w="1525"/>
        <w:gridCol w:w="1247"/>
        <w:gridCol w:w="970"/>
        <w:gridCol w:w="1387"/>
        <w:gridCol w:w="1247"/>
        <w:gridCol w:w="970"/>
        <w:gridCol w:w="1664"/>
        <w:gridCol w:w="1247"/>
        <w:gridCol w:w="970"/>
        <w:gridCol w:w="1802"/>
        <w:gridCol w:w="1386"/>
      </w:tblGrid>
      <w:tr w:rsidR="0015012A" w:rsidRPr="00A20E8F" w:rsidTr="00E05327">
        <w:tc>
          <w:tcPr>
            <w:tcW w:w="832" w:type="dxa"/>
            <w:vMerge w:val="restart"/>
            <w:tcBorders>
              <w:top w:val="single" w:sz="4" w:space="0" w:color="auto"/>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 xml:space="preserve">№ </w:t>
            </w:r>
          </w:p>
          <w:p w:rsidR="0015012A" w:rsidRPr="00A20E8F" w:rsidRDefault="0015012A" w:rsidP="00E05327">
            <w:pPr>
              <w:pStyle w:val="a6"/>
              <w:jc w:val="center"/>
              <w:rPr>
                <w:color w:val="000000" w:themeColor="text1"/>
              </w:rPr>
            </w:pPr>
            <w:proofErr w:type="spellStart"/>
            <w:proofErr w:type="gramStart"/>
            <w:r w:rsidRPr="00A20E8F">
              <w:rPr>
                <w:color w:val="000000" w:themeColor="text1"/>
              </w:rPr>
              <w:t>п</w:t>
            </w:r>
            <w:proofErr w:type="spellEnd"/>
            <w:proofErr w:type="gramEnd"/>
            <w:r w:rsidRPr="00A20E8F">
              <w:rPr>
                <w:color w:val="000000" w:themeColor="text1"/>
              </w:rPr>
              <w:t>/</w:t>
            </w:r>
            <w:proofErr w:type="spellStart"/>
            <w:r w:rsidRPr="00A20E8F">
              <w:rPr>
                <w:color w:val="000000" w:themeColor="text1"/>
              </w:rPr>
              <w:t>п</w:t>
            </w:r>
            <w:proofErr w:type="spellEnd"/>
          </w:p>
        </w:tc>
        <w:tc>
          <w:tcPr>
            <w:tcW w:w="1525" w:type="dxa"/>
            <w:vMerge w:val="restart"/>
            <w:tcBorders>
              <w:top w:val="single" w:sz="4" w:space="0" w:color="auto"/>
              <w:left w:val="single" w:sz="4" w:space="0" w:color="auto"/>
              <w:bottom w:val="nil"/>
              <w:right w:val="single" w:sz="4" w:space="0" w:color="auto"/>
            </w:tcBorders>
          </w:tcPr>
          <w:p w:rsidR="0015012A" w:rsidRPr="00A20E8F" w:rsidRDefault="0015012A" w:rsidP="000E2EA3">
            <w:pPr>
              <w:pStyle w:val="a6"/>
              <w:jc w:val="center"/>
              <w:rPr>
                <w:color w:val="000000" w:themeColor="text1"/>
              </w:rPr>
            </w:pPr>
            <w:r w:rsidRPr="00A20E8F">
              <w:rPr>
                <w:color w:val="000000" w:themeColor="text1"/>
              </w:rPr>
              <w:t>Средняя вместимость (чел.)</w:t>
            </w:r>
          </w:p>
        </w:tc>
        <w:tc>
          <w:tcPr>
            <w:tcW w:w="7484" w:type="dxa"/>
            <w:gridSpan w:val="6"/>
            <w:tcBorders>
              <w:top w:val="single" w:sz="4" w:space="0" w:color="auto"/>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Базовый период</w:t>
            </w:r>
          </w:p>
        </w:tc>
        <w:tc>
          <w:tcPr>
            <w:tcW w:w="5405" w:type="dxa"/>
            <w:gridSpan w:val="4"/>
            <w:tcBorders>
              <w:top w:val="single" w:sz="4" w:space="0" w:color="auto"/>
              <w:left w:val="nil"/>
              <w:bottom w:val="single" w:sz="4" w:space="0" w:color="auto"/>
            </w:tcBorders>
          </w:tcPr>
          <w:p w:rsidR="0015012A" w:rsidRPr="00A20E8F" w:rsidRDefault="0015012A" w:rsidP="00E05327">
            <w:pPr>
              <w:pStyle w:val="a6"/>
              <w:jc w:val="center"/>
              <w:rPr>
                <w:color w:val="000000" w:themeColor="text1"/>
              </w:rPr>
            </w:pPr>
            <w:r w:rsidRPr="00A20E8F">
              <w:rPr>
                <w:color w:val="000000" w:themeColor="text1"/>
              </w:rPr>
              <w:t>Период регулирования</w:t>
            </w:r>
          </w:p>
        </w:tc>
      </w:tr>
      <w:tr w:rsidR="0015012A" w:rsidRPr="00A20E8F" w:rsidTr="00E05327">
        <w:tc>
          <w:tcPr>
            <w:tcW w:w="832" w:type="dxa"/>
            <w:vMerge/>
            <w:tcBorders>
              <w:top w:val="single" w:sz="4" w:space="0" w:color="auto"/>
              <w:bottom w:val="single" w:sz="4" w:space="0" w:color="auto"/>
              <w:right w:val="single" w:sz="4" w:space="0" w:color="auto"/>
            </w:tcBorders>
          </w:tcPr>
          <w:p w:rsidR="0015012A" w:rsidRPr="00A20E8F" w:rsidRDefault="0015012A" w:rsidP="00E05327">
            <w:pPr>
              <w:pStyle w:val="a6"/>
              <w:rPr>
                <w:color w:val="000000" w:themeColor="text1"/>
              </w:rPr>
            </w:pPr>
          </w:p>
        </w:tc>
        <w:tc>
          <w:tcPr>
            <w:tcW w:w="1525" w:type="dxa"/>
            <w:vMerge/>
            <w:tcBorders>
              <w:top w:val="single" w:sz="4" w:space="0" w:color="auto"/>
              <w:left w:val="single" w:sz="4" w:space="0" w:color="auto"/>
              <w:bottom w:val="nil"/>
              <w:right w:val="single" w:sz="4" w:space="0" w:color="auto"/>
            </w:tcBorders>
          </w:tcPr>
          <w:p w:rsidR="0015012A" w:rsidRPr="00A20E8F" w:rsidRDefault="0015012A" w:rsidP="00E05327">
            <w:pPr>
              <w:pStyle w:val="a6"/>
              <w:rPr>
                <w:color w:val="000000" w:themeColor="text1"/>
              </w:rPr>
            </w:pPr>
          </w:p>
        </w:tc>
        <w:tc>
          <w:tcPr>
            <w:tcW w:w="3604" w:type="dxa"/>
            <w:gridSpan w:val="3"/>
            <w:tcBorders>
              <w:top w:val="single" w:sz="4" w:space="0" w:color="auto"/>
              <w:left w:val="single" w:sz="4" w:space="0" w:color="auto"/>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план</w:t>
            </w:r>
          </w:p>
        </w:tc>
        <w:tc>
          <w:tcPr>
            <w:tcW w:w="3881" w:type="dxa"/>
            <w:gridSpan w:val="3"/>
            <w:tcBorders>
              <w:top w:val="single" w:sz="4" w:space="0" w:color="auto"/>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факт</w:t>
            </w:r>
          </w:p>
        </w:tc>
        <w:tc>
          <w:tcPr>
            <w:tcW w:w="5405" w:type="dxa"/>
            <w:gridSpan w:val="4"/>
            <w:tcBorders>
              <w:top w:val="single" w:sz="4" w:space="0" w:color="auto"/>
              <w:left w:val="nil"/>
              <w:bottom w:val="single" w:sz="4" w:space="0" w:color="auto"/>
            </w:tcBorders>
          </w:tcPr>
          <w:p w:rsidR="0015012A" w:rsidRPr="00A20E8F" w:rsidRDefault="0015012A" w:rsidP="00E05327">
            <w:pPr>
              <w:pStyle w:val="a6"/>
              <w:jc w:val="center"/>
              <w:rPr>
                <w:color w:val="000000" w:themeColor="text1"/>
              </w:rPr>
            </w:pPr>
            <w:r w:rsidRPr="00A20E8F">
              <w:rPr>
                <w:color w:val="000000" w:themeColor="text1"/>
              </w:rPr>
              <w:t>план</w:t>
            </w:r>
          </w:p>
        </w:tc>
      </w:tr>
      <w:tr w:rsidR="0015012A" w:rsidRPr="00A20E8F" w:rsidTr="00E05327">
        <w:tc>
          <w:tcPr>
            <w:tcW w:w="832" w:type="dxa"/>
            <w:vMerge/>
            <w:tcBorders>
              <w:top w:val="single" w:sz="4" w:space="0" w:color="auto"/>
              <w:bottom w:val="single" w:sz="4" w:space="0" w:color="auto"/>
              <w:right w:val="single" w:sz="4" w:space="0" w:color="auto"/>
            </w:tcBorders>
          </w:tcPr>
          <w:p w:rsidR="0015012A" w:rsidRPr="00A20E8F" w:rsidRDefault="0015012A" w:rsidP="00E05327">
            <w:pPr>
              <w:pStyle w:val="a6"/>
              <w:rPr>
                <w:color w:val="000000" w:themeColor="text1"/>
              </w:rPr>
            </w:pPr>
          </w:p>
        </w:tc>
        <w:tc>
          <w:tcPr>
            <w:tcW w:w="1525" w:type="dxa"/>
            <w:vMerge/>
            <w:tcBorders>
              <w:top w:val="single" w:sz="4" w:space="0" w:color="auto"/>
              <w:left w:val="single" w:sz="4" w:space="0" w:color="auto"/>
              <w:bottom w:val="nil"/>
              <w:right w:val="single" w:sz="4" w:space="0" w:color="auto"/>
            </w:tcBorders>
          </w:tcPr>
          <w:p w:rsidR="0015012A" w:rsidRPr="00A20E8F" w:rsidRDefault="0015012A" w:rsidP="00E05327">
            <w:pPr>
              <w:pStyle w:val="a6"/>
              <w:rPr>
                <w:color w:val="000000" w:themeColor="text1"/>
              </w:rPr>
            </w:pPr>
          </w:p>
        </w:tc>
        <w:tc>
          <w:tcPr>
            <w:tcW w:w="1247" w:type="dxa"/>
            <w:tcBorders>
              <w:top w:val="nil"/>
              <w:left w:val="single" w:sz="4" w:space="0" w:color="auto"/>
              <w:bottom w:val="single" w:sz="4" w:space="0" w:color="auto"/>
              <w:right w:val="single" w:sz="4" w:space="0" w:color="auto"/>
            </w:tcBorders>
          </w:tcPr>
          <w:p w:rsidR="0015012A" w:rsidRDefault="0015012A" w:rsidP="000E2EA3">
            <w:pPr>
              <w:pStyle w:val="a6"/>
              <w:jc w:val="center"/>
              <w:rPr>
                <w:color w:val="000000" w:themeColor="text1"/>
              </w:rPr>
            </w:pPr>
            <w:r w:rsidRPr="00A20E8F">
              <w:rPr>
                <w:color w:val="000000" w:themeColor="text1"/>
              </w:rPr>
              <w:t xml:space="preserve">кол-во </w:t>
            </w:r>
          </w:p>
          <w:p w:rsidR="000E2EA3" w:rsidRPr="000E2EA3" w:rsidRDefault="000E2EA3" w:rsidP="000E2EA3">
            <w:pPr>
              <w:rPr>
                <w:sz w:val="24"/>
                <w:szCs w:val="24"/>
              </w:rPr>
            </w:pPr>
            <w:r w:rsidRPr="000E2EA3">
              <w:rPr>
                <w:sz w:val="24"/>
                <w:szCs w:val="24"/>
              </w:rPr>
              <w:t>троллейбусов</w:t>
            </w:r>
          </w:p>
        </w:tc>
        <w:tc>
          <w:tcPr>
            <w:tcW w:w="970" w:type="dxa"/>
            <w:tcBorders>
              <w:top w:val="nil"/>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кол-во рейсов</w:t>
            </w:r>
          </w:p>
        </w:tc>
        <w:tc>
          <w:tcPr>
            <w:tcW w:w="1386" w:type="dxa"/>
            <w:tcBorders>
              <w:top w:val="nil"/>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объем перевозок пассажиров (тыс. чел.)</w:t>
            </w:r>
          </w:p>
        </w:tc>
        <w:tc>
          <w:tcPr>
            <w:tcW w:w="1247" w:type="dxa"/>
            <w:tcBorders>
              <w:top w:val="nil"/>
              <w:left w:val="nil"/>
              <w:bottom w:val="single" w:sz="4" w:space="0" w:color="auto"/>
              <w:right w:val="single" w:sz="4" w:space="0" w:color="auto"/>
            </w:tcBorders>
          </w:tcPr>
          <w:p w:rsidR="0015012A" w:rsidRPr="00A20E8F" w:rsidRDefault="0015012A" w:rsidP="000E2EA3">
            <w:pPr>
              <w:pStyle w:val="a6"/>
              <w:jc w:val="center"/>
              <w:rPr>
                <w:color w:val="000000" w:themeColor="text1"/>
              </w:rPr>
            </w:pPr>
            <w:r w:rsidRPr="00A20E8F">
              <w:rPr>
                <w:color w:val="000000" w:themeColor="text1"/>
              </w:rPr>
              <w:t xml:space="preserve">кол-во </w:t>
            </w:r>
          </w:p>
        </w:tc>
        <w:tc>
          <w:tcPr>
            <w:tcW w:w="970" w:type="dxa"/>
            <w:tcBorders>
              <w:top w:val="nil"/>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кол-во рейсов</w:t>
            </w:r>
          </w:p>
        </w:tc>
        <w:tc>
          <w:tcPr>
            <w:tcW w:w="1663" w:type="dxa"/>
            <w:tcBorders>
              <w:top w:val="nil"/>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объем перевозок пассажиров (тыс. чел.)</w:t>
            </w:r>
          </w:p>
        </w:tc>
        <w:tc>
          <w:tcPr>
            <w:tcW w:w="1247" w:type="dxa"/>
            <w:tcBorders>
              <w:top w:val="nil"/>
              <w:left w:val="nil"/>
              <w:bottom w:val="single" w:sz="4" w:space="0" w:color="auto"/>
              <w:right w:val="single" w:sz="4" w:space="0" w:color="auto"/>
            </w:tcBorders>
          </w:tcPr>
          <w:p w:rsidR="0015012A" w:rsidRPr="00A20E8F" w:rsidRDefault="0015012A" w:rsidP="000E2EA3">
            <w:pPr>
              <w:pStyle w:val="a6"/>
              <w:jc w:val="center"/>
              <w:rPr>
                <w:color w:val="000000" w:themeColor="text1"/>
              </w:rPr>
            </w:pPr>
            <w:r w:rsidRPr="00A20E8F">
              <w:rPr>
                <w:color w:val="000000" w:themeColor="text1"/>
              </w:rPr>
              <w:t xml:space="preserve">кол-во </w:t>
            </w:r>
            <w:r w:rsidR="000E2EA3" w:rsidRPr="000E2EA3">
              <w:t>троллейбусов</w:t>
            </w:r>
            <w:r w:rsidR="000E2EA3" w:rsidRPr="00A20E8F">
              <w:rPr>
                <w:color w:val="FF0000"/>
              </w:rPr>
              <w:t xml:space="preserve"> </w:t>
            </w:r>
          </w:p>
        </w:tc>
        <w:tc>
          <w:tcPr>
            <w:tcW w:w="970" w:type="dxa"/>
            <w:tcBorders>
              <w:top w:val="nil"/>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кол-во рейсов</w:t>
            </w:r>
          </w:p>
        </w:tc>
        <w:tc>
          <w:tcPr>
            <w:tcW w:w="1802" w:type="dxa"/>
            <w:tcBorders>
              <w:top w:val="nil"/>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коэффициент использования вместимости</w:t>
            </w:r>
          </w:p>
        </w:tc>
        <w:tc>
          <w:tcPr>
            <w:tcW w:w="1386" w:type="dxa"/>
            <w:tcBorders>
              <w:top w:val="nil"/>
              <w:left w:val="nil"/>
              <w:bottom w:val="single" w:sz="4" w:space="0" w:color="auto"/>
            </w:tcBorders>
          </w:tcPr>
          <w:p w:rsidR="0015012A" w:rsidRPr="00A20E8F" w:rsidRDefault="0015012A" w:rsidP="00E05327">
            <w:pPr>
              <w:pStyle w:val="a6"/>
              <w:jc w:val="center"/>
              <w:rPr>
                <w:color w:val="000000" w:themeColor="text1"/>
              </w:rPr>
            </w:pPr>
            <w:r w:rsidRPr="00A20E8F">
              <w:rPr>
                <w:color w:val="000000" w:themeColor="text1"/>
              </w:rPr>
              <w:t xml:space="preserve">Объем перевозок гр. 2 </w:t>
            </w:r>
            <w:proofErr w:type="spellStart"/>
            <w:r w:rsidRPr="00A20E8F">
              <w:rPr>
                <w:color w:val="000000" w:themeColor="text1"/>
              </w:rPr>
              <w:t>x</w:t>
            </w:r>
            <w:proofErr w:type="spellEnd"/>
            <w:r w:rsidRPr="00A20E8F">
              <w:rPr>
                <w:color w:val="000000" w:themeColor="text1"/>
              </w:rPr>
              <w:t xml:space="preserve"> гр. 9 </w:t>
            </w:r>
            <w:proofErr w:type="spellStart"/>
            <w:r w:rsidRPr="00A20E8F">
              <w:rPr>
                <w:color w:val="000000" w:themeColor="text1"/>
              </w:rPr>
              <w:t>х</w:t>
            </w:r>
            <w:proofErr w:type="spellEnd"/>
            <w:r w:rsidRPr="00A20E8F">
              <w:rPr>
                <w:color w:val="000000" w:themeColor="text1"/>
              </w:rPr>
              <w:t xml:space="preserve"> гр. 10 </w:t>
            </w:r>
            <w:proofErr w:type="spellStart"/>
            <w:r w:rsidRPr="00A20E8F">
              <w:rPr>
                <w:color w:val="000000" w:themeColor="text1"/>
              </w:rPr>
              <w:t>x</w:t>
            </w:r>
            <w:proofErr w:type="spellEnd"/>
            <w:r w:rsidRPr="00A20E8F">
              <w:rPr>
                <w:color w:val="000000" w:themeColor="text1"/>
              </w:rPr>
              <w:t xml:space="preserve"> гр. 11 (тыс. чел.)</w:t>
            </w:r>
          </w:p>
        </w:tc>
      </w:tr>
      <w:tr w:rsidR="0015012A" w:rsidRPr="00A20E8F" w:rsidTr="00E05327">
        <w:tc>
          <w:tcPr>
            <w:tcW w:w="832" w:type="dxa"/>
            <w:tcBorders>
              <w:top w:val="single" w:sz="4" w:space="0" w:color="auto"/>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1</w:t>
            </w:r>
          </w:p>
        </w:tc>
        <w:tc>
          <w:tcPr>
            <w:tcW w:w="1525" w:type="dxa"/>
            <w:tcBorders>
              <w:top w:val="single" w:sz="4" w:space="0" w:color="auto"/>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2</w:t>
            </w:r>
          </w:p>
        </w:tc>
        <w:tc>
          <w:tcPr>
            <w:tcW w:w="1247" w:type="dxa"/>
            <w:tcBorders>
              <w:top w:val="nil"/>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3</w:t>
            </w:r>
          </w:p>
        </w:tc>
        <w:tc>
          <w:tcPr>
            <w:tcW w:w="970" w:type="dxa"/>
            <w:tcBorders>
              <w:top w:val="nil"/>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4</w:t>
            </w:r>
          </w:p>
        </w:tc>
        <w:tc>
          <w:tcPr>
            <w:tcW w:w="1386" w:type="dxa"/>
            <w:tcBorders>
              <w:top w:val="nil"/>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5</w:t>
            </w:r>
          </w:p>
        </w:tc>
        <w:tc>
          <w:tcPr>
            <w:tcW w:w="1247" w:type="dxa"/>
            <w:tcBorders>
              <w:top w:val="nil"/>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6</w:t>
            </w:r>
          </w:p>
        </w:tc>
        <w:tc>
          <w:tcPr>
            <w:tcW w:w="970" w:type="dxa"/>
            <w:tcBorders>
              <w:top w:val="nil"/>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7</w:t>
            </w:r>
          </w:p>
        </w:tc>
        <w:tc>
          <w:tcPr>
            <w:tcW w:w="1663" w:type="dxa"/>
            <w:tcBorders>
              <w:top w:val="nil"/>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8</w:t>
            </w:r>
          </w:p>
        </w:tc>
        <w:tc>
          <w:tcPr>
            <w:tcW w:w="1247" w:type="dxa"/>
            <w:tcBorders>
              <w:top w:val="nil"/>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9</w:t>
            </w:r>
          </w:p>
        </w:tc>
        <w:tc>
          <w:tcPr>
            <w:tcW w:w="970" w:type="dxa"/>
            <w:tcBorders>
              <w:top w:val="nil"/>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10</w:t>
            </w:r>
          </w:p>
        </w:tc>
        <w:tc>
          <w:tcPr>
            <w:tcW w:w="1802" w:type="dxa"/>
            <w:tcBorders>
              <w:top w:val="nil"/>
              <w:left w:val="nil"/>
              <w:bottom w:val="single" w:sz="4" w:space="0" w:color="auto"/>
              <w:right w:val="single" w:sz="4" w:space="0" w:color="auto"/>
            </w:tcBorders>
          </w:tcPr>
          <w:p w:rsidR="0015012A" w:rsidRPr="00A20E8F" w:rsidRDefault="0015012A" w:rsidP="00E05327">
            <w:pPr>
              <w:pStyle w:val="a6"/>
              <w:jc w:val="center"/>
              <w:rPr>
                <w:color w:val="000000" w:themeColor="text1"/>
              </w:rPr>
            </w:pPr>
            <w:r w:rsidRPr="00A20E8F">
              <w:rPr>
                <w:color w:val="000000" w:themeColor="text1"/>
              </w:rPr>
              <w:t>11</w:t>
            </w:r>
          </w:p>
        </w:tc>
        <w:tc>
          <w:tcPr>
            <w:tcW w:w="1386" w:type="dxa"/>
            <w:tcBorders>
              <w:top w:val="nil"/>
              <w:left w:val="nil"/>
              <w:bottom w:val="single" w:sz="4" w:space="0" w:color="auto"/>
            </w:tcBorders>
          </w:tcPr>
          <w:p w:rsidR="0015012A" w:rsidRPr="00A20E8F" w:rsidRDefault="0015012A" w:rsidP="00E05327">
            <w:pPr>
              <w:pStyle w:val="a6"/>
              <w:jc w:val="center"/>
              <w:rPr>
                <w:color w:val="000000" w:themeColor="text1"/>
              </w:rPr>
            </w:pPr>
            <w:r w:rsidRPr="00A20E8F">
              <w:rPr>
                <w:color w:val="000000" w:themeColor="text1"/>
              </w:rPr>
              <w:t>12</w:t>
            </w:r>
          </w:p>
        </w:tc>
      </w:tr>
      <w:tr w:rsidR="0015012A" w:rsidRPr="00A20E8F" w:rsidTr="00E05327">
        <w:tc>
          <w:tcPr>
            <w:tcW w:w="832" w:type="dxa"/>
            <w:tcBorders>
              <w:top w:val="single" w:sz="4" w:space="0" w:color="auto"/>
              <w:bottom w:val="single" w:sz="4" w:space="0" w:color="auto"/>
              <w:right w:val="single" w:sz="4" w:space="0" w:color="auto"/>
            </w:tcBorders>
          </w:tcPr>
          <w:p w:rsidR="0015012A" w:rsidRPr="00A20E8F" w:rsidRDefault="0015012A" w:rsidP="00E05327">
            <w:pPr>
              <w:pStyle w:val="a6"/>
              <w:rPr>
                <w:color w:val="000000" w:themeColor="text1"/>
              </w:rPr>
            </w:pPr>
          </w:p>
        </w:tc>
        <w:tc>
          <w:tcPr>
            <w:tcW w:w="1525" w:type="dxa"/>
            <w:tcBorders>
              <w:top w:val="nil"/>
              <w:left w:val="nil"/>
              <w:bottom w:val="single" w:sz="4" w:space="0" w:color="auto"/>
              <w:right w:val="single" w:sz="4" w:space="0" w:color="auto"/>
            </w:tcBorders>
          </w:tcPr>
          <w:p w:rsidR="0015012A" w:rsidRPr="00A20E8F" w:rsidRDefault="0015012A" w:rsidP="00E05327">
            <w:pPr>
              <w:pStyle w:val="a6"/>
              <w:rPr>
                <w:color w:val="000000" w:themeColor="text1"/>
              </w:rPr>
            </w:pPr>
          </w:p>
        </w:tc>
        <w:tc>
          <w:tcPr>
            <w:tcW w:w="1247" w:type="dxa"/>
            <w:tcBorders>
              <w:top w:val="nil"/>
              <w:left w:val="nil"/>
              <w:bottom w:val="single" w:sz="4" w:space="0" w:color="auto"/>
              <w:right w:val="single" w:sz="4" w:space="0" w:color="auto"/>
            </w:tcBorders>
          </w:tcPr>
          <w:p w:rsidR="0015012A" w:rsidRPr="00A20E8F" w:rsidRDefault="0015012A" w:rsidP="00E05327">
            <w:pPr>
              <w:pStyle w:val="a6"/>
              <w:rPr>
                <w:color w:val="000000" w:themeColor="text1"/>
              </w:rPr>
            </w:pPr>
          </w:p>
        </w:tc>
        <w:tc>
          <w:tcPr>
            <w:tcW w:w="970" w:type="dxa"/>
            <w:tcBorders>
              <w:top w:val="nil"/>
              <w:left w:val="nil"/>
              <w:bottom w:val="single" w:sz="4" w:space="0" w:color="auto"/>
              <w:right w:val="single" w:sz="4" w:space="0" w:color="auto"/>
            </w:tcBorders>
          </w:tcPr>
          <w:p w:rsidR="0015012A" w:rsidRPr="00A20E8F" w:rsidRDefault="0015012A" w:rsidP="00E05327">
            <w:pPr>
              <w:pStyle w:val="a6"/>
              <w:rPr>
                <w:color w:val="000000" w:themeColor="text1"/>
              </w:rPr>
            </w:pPr>
          </w:p>
        </w:tc>
        <w:tc>
          <w:tcPr>
            <w:tcW w:w="1386" w:type="dxa"/>
            <w:tcBorders>
              <w:top w:val="nil"/>
              <w:left w:val="nil"/>
              <w:bottom w:val="single" w:sz="4" w:space="0" w:color="auto"/>
              <w:right w:val="single" w:sz="4" w:space="0" w:color="auto"/>
            </w:tcBorders>
          </w:tcPr>
          <w:p w:rsidR="0015012A" w:rsidRPr="00A20E8F" w:rsidRDefault="0015012A" w:rsidP="00E05327">
            <w:pPr>
              <w:pStyle w:val="a6"/>
              <w:rPr>
                <w:color w:val="000000" w:themeColor="text1"/>
              </w:rPr>
            </w:pPr>
          </w:p>
        </w:tc>
        <w:tc>
          <w:tcPr>
            <w:tcW w:w="1247" w:type="dxa"/>
            <w:tcBorders>
              <w:top w:val="nil"/>
              <w:left w:val="nil"/>
              <w:bottom w:val="single" w:sz="4" w:space="0" w:color="auto"/>
              <w:right w:val="single" w:sz="4" w:space="0" w:color="auto"/>
            </w:tcBorders>
          </w:tcPr>
          <w:p w:rsidR="0015012A" w:rsidRPr="00A20E8F" w:rsidRDefault="0015012A" w:rsidP="00E05327">
            <w:pPr>
              <w:pStyle w:val="a6"/>
              <w:rPr>
                <w:color w:val="000000" w:themeColor="text1"/>
              </w:rPr>
            </w:pPr>
          </w:p>
        </w:tc>
        <w:tc>
          <w:tcPr>
            <w:tcW w:w="970" w:type="dxa"/>
            <w:tcBorders>
              <w:top w:val="nil"/>
              <w:left w:val="nil"/>
              <w:bottom w:val="single" w:sz="4" w:space="0" w:color="auto"/>
              <w:right w:val="single" w:sz="4" w:space="0" w:color="auto"/>
            </w:tcBorders>
          </w:tcPr>
          <w:p w:rsidR="0015012A" w:rsidRPr="00A20E8F" w:rsidRDefault="0015012A" w:rsidP="00E05327">
            <w:pPr>
              <w:pStyle w:val="a6"/>
              <w:rPr>
                <w:color w:val="000000" w:themeColor="text1"/>
              </w:rPr>
            </w:pPr>
          </w:p>
        </w:tc>
        <w:tc>
          <w:tcPr>
            <w:tcW w:w="1663" w:type="dxa"/>
            <w:tcBorders>
              <w:top w:val="nil"/>
              <w:left w:val="nil"/>
              <w:bottom w:val="single" w:sz="4" w:space="0" w:color="auto"/>
              <w:right w:val="single" w:sz="4" w:space="0" w:color="auto"/>
            </w:tcBorders>
          </w:tcPr>
          <w:p w:rsidR="0015012A" w:rsidRPr="00A20E8F" w:rsidRDefault="0015012A" w:rsidP="00E05327">
            <w:pPr>
              <w:pStyle w:val="a6"/>
              <w:rPr>
                <w:color w:val="000000" w:themeColor="text1"/>
              </w:rPr>
            </w:pPr>
          </w:p>
        </w:tc>
        <w:tc>
          <w:tcPr>
            <w:tcW w:w="1247" w:type="dxa"/>
            <w:tcBorders>
              <w:top w:val="nil"/>
              <w:left w:val="nil"/>
              <w:bottom w:val="single" w:sz="4" w:space="0" w:color="auto"/>
              <w:right w:val="single" w:sz="4" w:space="0" w:color="auto"/>
            </w:tcBorders>
          </w:tcPr>
          <w:p w:rsidR="0015012A" w:rsidRPr="00A20E8F" w:rsidRDefault="0015012A" w:rsidP="00E05327">
            <w:pPr>
              <w:pStyle w:val="a6"/>
              <w:rPr>
                <w:color w:val="000000" w:themeColor="text1"/>
              </w:rPr>
            </w:pPr>
          </w:p>
        </w:tc>
        <w:tc>
          <w:tcPr>
            <w:tcW w:w="970" w:type="dxa"/>
            <w:tcBorders>
              <w:top w:val="nil"/>
              <w:left w:val="nil"/>
              <w:bottom w:val="single" w:sz="4" w:space="0" w:color="auto"/>
              <w:right w:val="single" w:sz="4" w:space="0" w:color="auto"/>
            </w:tcBorders>
          </w:tcPr>
          <w:p w:rsidR="0015012A" w:rsidRPr="00A20E8F" w:rsidRDefault="0015012A" w:rsidP="00E05327">
            <w:pPr>
              <w:pStyle w:val="a6"/>
              <w:rPr>
                <w:color w:val="000000" w:themeColor="text1"/>
              </w:rPr>
            </w:pPr>
          </w:p>
        </w:tc>
        <w:tc>
          <w:tcPr>
            <w:tcW w:w="1802" w:type="dxa"/>
            <w:tcBorders>
              <w:top w:val="nil"/>
              <w:left w:val="nil"/>
              <w:bottom w:val="single" w:sz="4" w:space="0" w:color="auto"/>
              <w:right w:val="single" w:sz="4" w:space="0" w:color="auto"/>
            </w:tcBorders>
          </w:tcPr>
          <w:p w:rsidR="0015012A" w:rsidRPr="00A20E8F" w:rsidRDefault="0015012A" w:rsidP="00E05327">
            <w:pPr>
              <w:pStyle w:val="a6"/>
              <w:rPr>
                <w:color w:val="000000" w:themeColor="text1"/>
              </w:rPr>
            </w:pPr>
          </w:p>
        </w:tc>
        <w:tc>
          <w:tcPr>
            <w:tcW w:w="1386" w:type="dxa"/>
            <w:tcBorders>
              <w:top w:val="nil"/>
              <w:left w:val="nil"/>
              <w:bottom w:val="single" w:sz="4" w:space="0" w:color="auto"/>
            </w:tcBorders>
          </w:tcPr>
          <w:p w:rsidR="0015012A" w:rsidRPr="00A20E8F" w:rsidRDefault="0015012A" w:rsidP="00E05327">
            <w:pPr>
              <w:pStyle w:val="a6"/>
              <w:rPr>
                <w:color w:val="000000" w:themeColor="text1"/>
              </w:rPr>
            </w:pPr>
          </w:p>
        </w:tc>
      </w:tr>
    </w:tbl>
    <w:p w:rsidR="0015012A" w:rsidRPr="00A20E8F" w:rsidRDefault="0015012A" w:rsidP="0015012A">
      <w:pPr>
        <w:rPr>
          <w:color w:val="000000" w:themeColor="text1"/>
        </w:rPr>
      </w:pPr>
    </w:p>
    <w:p w:rsidR="0015012A" w:rsidRPr="00A20E8F" w:rsidRDefault="0015012A" w:rsidP="0015012A">
      <w:pPr>
        <w:rPr>
          <w:color w:val="000000" w:themeColor="text1"/>
          <w:sz w:val="24"/>
          <w:szCs w:val="24"/>
        </w:rPr>
      </w:pPr>
      <w:r w:rsidRPr="00A20E8F">
        <w:rPr>
          <w:rStyle w:val="a3"/>
          <w:bCs/>
          <w:color w:val="000000" w:themeColor="text1"/>
          <w:sz w:val="24"/>
          <w:szCs w:val="24"/>
        </w:rPr>
        <w:t>Примечание</w:t>
      </w:r>
      <w:r w:rsidRPr="00A20E8F">
        <w:rPr>
          <w:color w:val="000000" w:themeColor="text1"/>
          <w:sz w:val="24"/>
          <w:szCs w:val="24"/>
        </w:rPr>
        <w:t>:</w:t>
      </w:r>
    </w:p>
    <w:p w:rsidR="00B70DB4" w:rsidRDefault="00B70DB4" w:rsidP="000E2EA3">
      <w:pPr>
        <w:jc w:val="both"/>
        <w:rPr>
          <w:color w:val="000000" w:themeColor="text1"/>
          <w:sz w:val="24"/>
          <w:szCs w:val="24"/>
        </w:rPr>
      </w:pPr>
    </w:p>
    <w:p w:rsidR="000E2EA3" w:rsidRPr="00A20E8F" w:rsidRDefault="000E2EA3" w:rsidP="000E2EA3">
      <w:pPr>
        <w:jc w:val="both"/>
        <w:rPr>
          <w:color w:val="000000" w:themeColor="text1"/>
          <w:sz w:val="24"/>
          <w:szCs w:val="24"/>
        </w:rPr>
      </w:pPr>
      <w:r w:rsidRPr="000E2EA3">
        <w:rPr>
          <w:color w:val="000000" w:themeColor="text1"/>
          <w:sz w:val="24"/>
          <w:szCs w:val="24"/>
        </w:rPr>
        <w:t xml:space="preserve">При определении </w:t>
      </w:r>
      <w:r w:rsidR="00B70DB4">
        <w:rPr>
          <w:color w:val="000000" w:themeColor="text1"/>
          <w:sz w:val="24"/>
          <w:szCs w:val="24"/>
        </w:rPr>
        <w:t xml:space="preserve">объема </w:t>
      </w:r>
      <w:r w:rsidRPr="000E2EA3">
        <w:rPr>
          <w:color w:val="000000" w:themeColor="text1"/>
          <w:sz w:val="24"/>
          <w:szCs w:val="24"/>
        </w:rPr>
        <w:t>перевоз</w:t>
      </w:r>
      <w:r w:rsidR="00B70DB4">
        <w:rPr>
          <w:color w:val="000000" w:themeColor="text1"/>
          <w:sz w:val="24"/>
          <w:szCs w:val="24"/>
        </w:rPr>
        <w:t>ок</w:t>
      </w:r>
      <w:r w:rsidRPr="000E2EA3">
        <w:rPr>
          <w:color w:val="000000" w:themeColor="text1"/>
          <w:sz w:val="24"/>
          <w:szCs w:val="24"/>
        </w:rPr>
        <w:t xml:space="preserve"> пассажиров городским наземным электрическим транспортом принимается коэффициент использования вместимости транспортных средств не ниже 0,35.</w:t>
      </w:r>
    </w:p>
    <w:p w:rsidR="0015012A" w:rsidRPr="00A20E8F" w:rsidRDefault="0015012A" w:rsidP="0015012A">
      <w:pPr>
        <w:rPr>
          <w:color w:val="000000" w:themeColor="text1"/>
          <w:sz w:val="24"/>
          <w:szCs w:val="24"/>
        </w:rPr>
      </w:pPr>
    </w:p>
    <w:p w:rsidR="0015012A" w:rsidRPr="00A20E8F" w:rsidRDefault="0015012A" w:rsidP="0015012A">
      <w:pPr>
        <w:pStyle w:val="a8"/>
        <w:rPr>
          <w:rFonts w:ascii="Times New Roman" w:hAnsi="Times New Roman" w:cs="Times New Roman"/>
          <w:color w:val="000000" w:themeColor="text1"/>
        </w:rPr>
      </w:pPr>
      <w:r w:rsidRPr="00A20E8F">
        <w:rPr>
          <w:rFonts w:ascii="Times New Roman" w:hAnsi="Times New Roman" w:cs="Times New Roman"/>
          <w:color w:val="000000" w:themeColor="text1"/>
        </w:rPr>
        <w:t>Руководитель      ______________ _________________________________</w:t>
      </w:r>
    </w:p>
    <w:p w:rsidR="0015012A" w:rsidRPr="00A20E8F" w:rsidRDefault="0015012A" w:rsidP="0015012A">
      <w:pPr>
        <w:pStyle w:val="a8"/>
        <w:rPr>
          <w:rFonts w:ascii="Times New Roman" w:hAnsi="Times New Roman" w:cs="Times New Roman"/>
          <w:color w:val="000000" w:themeColor="text1"/>
        </w:rPr>
      </w:pPr>
      <w:r w:rsidRPr="00A20E8F">
        <w:rPr>
          <w:rFonts w:ascii="Times New Roman" w:hAnsi="Times New Roman" w:cs="Times New Roman"/>
          <w:color w:val="000000" w:themeColor="text1"/>
        </w:rPr>
        <w:t xml:space="preserve">                </w:t>
      </w:r>
      <w:r w:rsidR="001E4C0E" w:rsidRPr="00A20E8F">
        <w:rPr>
          <w:rFonts w:ascii="Times New Roman" w:hAnsi="Times New Roman" w:cs="Times New Roman"/>
          <w:color w:val="000000" w:themeColor="text1"/>
        </w:rPr>
        <w:tab/>
      </w:r>
      <w:r w:rsidR="001E4C0E" w:rsidRPr="00A20E8F">
        <w:rPr>
          <w:rFonts w:ascii="Times New Roman" w:hAnsi="Times New Roman" w:cs="Times New Roman"/>
          <w:color w:val="000000" w:themeColor="text1"/>
        </w:rPr>
        <w:tab/>
      </w:r>
      <w:r w:rsidRPr="00A20E8F">
        <w:rPr>
          <w:rFonts w:ascii="Times New Roman" w:hAnsi="Times New Roman" w:cs="Times New Roman"/>
          <w:color w:val="000000" w:themeColor="text1"/>
        </w:rPr>
        <w:t xml:space="preserve">    (подпись)    (Ф.И.О.) (последнее при наличии)</w:t>
      </w:r>
    </w:p>
    <w:p w:rsidR="0015012A" w:rsidRPr="00A20E8F" w:rsidRDefault="0015012A" w:rsidP="0015012A">
      <w:pPr>
        <w:rPr>
          <w:color w:val="000000" w:themeColor="text1"/>
          <w:sz w:val="24"/>
          <w:szCs w:val="24"/>
        </w:rPr>
      </w:pPr>
    </w:p>
    <w:p w:rsidR="0015012A" w:rsidRPr="00A20E8F" w:rsidRDefault="0015012A" w:rsidP="0015012A">
      <w:pPr>
        <w:pStyle w:val="a8"/>
        <w:rPr>
          <w:rFonts w:ascii="Times New Roman" w:hAnsi="Times New Roman" w:cs="Times New Roman"/>
          <w:color w:val="000000" w:themeColor="text1"/>
        </w:rPr>
      </w:pPr>
      <w:r w:rsidRPr="00A20E8F">
        <w:rPr>
          <w:rFonts w:ascii="Times New Roman" w:hAnsi="Times New Roman" w:cs="Times New Roman"/>
          <w:color w:val="000000" w:themeColor="text1"/>
        </w:rPr>
        <w:t>Главный бухгалтер ______________ ________________________________</w:t>
      </w:r>
    </w:p>
    <w:p w:rsidR="0015012A" w:rsidRPr="00A20E8F" w:rsidRDefault="0015012A" w:rsidP="001E4C0E">
      <w:pPr>
        <w:pStyle w:val="a8"/>
        <w:rPr>
          <w:rFonts w:ascii="Times New Roman" w:hAnsi="Times New Roman" w:cs="Times New Roman"/>
          <w:color w:val="000000" w:themeColor="text1"/>
        </w:rPr>
      </w:pPr>
      <w:r w:rsidRPr="00A20E8F">
        <w:rPr>
          <w:rFonts w:ascii="Times New Roman" w:hAnsi="Times New Roman" w:cs="Times New Roman"/>
          <w:color w:val="000000" w:themeColor="text1"/>
        </w:rPr>
        <w:t xml:space="preserve">                 </w:t>
      </w:r>
      <w:r w:rsidR="001E4C0E" w:rsidRPr="00A20E8F">
        <w:rPr>
          <w:rFonts w:ascii="Times New Roman" w:hAnsi="Times New Roman" w:cs="Times New Roman"/>
          <w:color w:val="000000" w:themeColor="text1"/>
        </w:rPr>
        <w:tab/>
      </w:r>
      <w:r w:rsidR="001E4C0E" w:rsidRPr="00A20E8F">
        <w:rPr>
          <w:rFonts w:ascii="Times New Roman" w:hAnsi="Times New Roman" w:cs="Times New Roman"/>
          <w:color w:val="000000" w:themeColor="text1"/>
        </w:rPr>
        <w:tab/>
      </w:r>
      <w:r w:rsidRPr="00A20E8F">
        <w:rPr>
          <w:rFonts w:ascii="Times New Roman" w:hAnsi="Times New Roman" w:cs="Times New Roman"/>
          <w:color w:val="000000" w:themeColor="text1"/>
        </w:rPr>
        <w:t xml:space="preserve">   (подпись)   </w:t>
      </w:r>
      <w:r w:rsidR="001E4C0E" w:rsidRPr="00A20E8F">
        <w:rPr>
          <w:rFonts w:ascii="Times New Roman" w:hAnsi="Times New Roman" w:cs="Times New Roman"/>
          <w:color w:val="000000" w:themeColor="text1"/>
        </w:rPr>
        <w:t xml:space="preserve">    </w:t>
      </w:r>
      <w:r w:rsidRPr="00A20E8F">
        <w:rPr>
          <w:rFonts w:ascii="Times New Roman" w:hAnsi="Times New Roman" w:cs="Times New Roman"/>
          <w:color w:val="000000" w:themeColor="text1"/>
        </w:rPr>
        <w:t xml:space="preserve"> (Ф.И.О.) (последнее при наличии)</w:t>
      </w:r>
    </w:p>
    <w:p w:rsidR="004A1D65" w:rsidRPr="00A20E8F" w:rsidRDefault="004A1D65" w:rsidP="004A1D65">
      <w:pPr>
        <w:pStyle w:val="a8"/>
        <w:rPr>
          <w:rFonts w:ascii="Times New Roman" w:hAnsi="Times New Roman" w:cs="Times New Roman"/>
          <w:color w:val="000000" w:themeColor="text1"/>
        </w:rPr>
      </w:pPr>
    </w:p>
    <w:p w:rsidR="00854C05" w:rsidRPr="00A20E8F" w:rsidRDefault="00854C05" w:rsidP="00854C05">
      <w:pPr>
        <w:pStyle w:val="a8"/>
        <w:rPr>
          <w:rFonts w:ascii="Times New Roman" w:hAnsi="Times New Roman" w:cs="Times New Roman"/>
          <w:color w:val="000000" w:themeColor="text1"/>
        </w:rPr>
      </w:pPr>
      <w:r w:rsidRPr="00A20E8F">
        <w:rPr>
          <w:rFonts w:ascii="Times New Roman" w:hAnsi="Times New Roman" w:cs="Times New Roman"/>
          <w:color w:val="000000" w:themeColor="text1"/>
        </w:rPr>
        <w:t>Начальник</w:t>
      </w:r>
    </w:p>
    <w:p w:rsidR="004A1D65" w:rsidRPr="00A20E8F" w:rsidRDefault="00854C05" w:rsidP="00854C05">
      <w:pPr>
        <w:pStyle w:val="a8"/>
        <w:rPr>
          <w:rFonts w:ascii="Times New Roman" w:hAnsi="Times New Roman" w:cs="Times New Roman"/>
          <w:color w:val="000000" w:themeColor="text1"/>
        </w:rPr>
      </w:pPr>
      <w:r w:rsidRPr="00A20E8F">
        <w:rPr>
          <w:rFonts w:ascii="Times New Roman" w:hAnsi="Times New Roman" w:cs="Times New Roman"/>
          <w:color w:val="000000" w:themeColor="text1"/>
        </w:rPr>
        <w:t>планово-экономического отдела</w:t>
      </w:r>
      <w:r w:rsidR="004A1D65" w:rsidRPr="00A20E8F">
        <w:rPr>
          <w:rFonts w:ascii="Times New Roman" w:hAnsi="Times New Roman" w:cs="Times New Roman"/>
          <w:color w:val="000000" w:themeColor="text1"/>
        </w:rPr>
        <w:t xml:space="preserve"> </w:t>
      </w:r>
      <w:r w:rsidRPr="00A20E8F">
        <w:rPr>
          <w:rFonts w:ascii="Times New Roman" w:hAnsi="Times New Roman" w:cs="Times New Roman"/>
          <w:color w:val="000000" w:themeColor="text1"/>
        </w:rPr>
        <w:t xml:space="preserve">  </w:t>
      </w:r>
      <w:r w:rsidR="004A1D65" w:rsidRPr="00A20E8F">
        <w:rPr>
          <w:rFonts w:ascii="Times New Roman" w:hAnsi="Times New Roman" w:cs="Times New Roman"/>
          <w:color w:val="000000" w:themeColor="text1"/>
        </w:rPr>
        <w:t>______________ ____________________________</w:t>
      </w:r>
    </w:p>
    <w:p w:rsidR="001E4C0E" w:rsidRPr="00A20E8F" w:rsidRDefault="004A1D65" w:rsidP="004A1D65">
      <w:pPr>
        <w:pStyle w:val="a8"/>
        <w:rPr>
          <w:rFonts w:ascii="Times New Roman" w:hAnsi="Times New Roman" w:cs="Times New Roman"/>
          <w:color w:val="000000" w:themeColor="text1"/>
        </w:rPr>
      </w:pPr>
      <w:r w:rsidRPr="00A20E8F">
        <w:rPr>
          <w:rFonts w:ascii="Times New Roman" w:hAnsi="Times New Roman" w:cs="Times New Roman"/>
          <w:color w:val="FF0000"/>
        </w:rPr>
        <w:t xml:space="preserve">                             </w:t>
      </w:r>
      <w:r w:rsidRPr="00A20E8F">
        <w:rPr>
          <w:rFonts w:ascii="Times New Roman" w:hAnsi="Times New Roman" w:cs="Times New Roman"/>
          <w:color w:val="FF0000"/>
        </w:rPr>
        <w:tab/>
      </w:r>
      <w:r w:rsidRPr="00A20E8F">
        <w:rPr>
          <w:rFonts w:ascii="Times New Roman" w:hAnsi="Times New Roman" w:cs="Times New Roman"/>
          <w:color w:val="FF0000"/>
        </w:rPr>
        <w:tab/>
      </w:r>
      <w:r w:rsidRPr="00A20E8F">
        <w:rPr>
          <w:rFonts w:ascii="Times New Roman" w:hAnsi="Times New Roman" w:cs="Times New Roman"/>
          <w:color w:val="FF0000"/>
        </w:rPr>
        <w:tab/>
      </w:r>
      <w:r w:rsidRPr="00A20E8F">
        <w:rPr>
          <w:rFonts w:ascii="Times New Roman" w:hAnsi="Times New Roman" w:cs="Times New Roman"/>
          <w:color w:val="000000" w:themeColor="text1"/>
        </w:rPr>
        <w:t xml:space="preserve">    (подпись)           (Ф.И.О.) (последнее при наличии)</w:t>
      </w:r>
    </w:p>
    <w:p w:rsidR="001E4C0E" w:rsidRPr="00A20E8F" w:rsidRDefault="001E4C0E" w:rsidP="001E4C0E">
      <w:pPr>
        <w:rPr>
          <w:color w:val="FF0000"/>
        </w:rPr>
      </w:pPr>
    </w:p>
    <w:p w:rsidR="001E4C0E" w:rsidRDefault="001E4C0E" w:rsidP="004A1D65">
      <w:pPr>
        <w:rPr>
          <w:sz w:val="24"/>
          <w:szCs w:val="24"/>
        </w:rPr>
        <w:sectPr w:rsidR="001E4C0E" w:rsidSect="004A1D65">
          <w:pgSz w:w="16838" w:h="11906" w:orient="landscape"/>
          <w:pgMar w:top="709" w:right="709" w:bottom="568" w:left="1134" w:header="709" w:footer="709" w:gutter="0"/>
          <w:cols w:space="708"/>
          <w:docGrid w:linePitch="360"/>
        </w:sectPr>
      </w:pPr>
    </w:p>
    <w:p w:rsidR="001E4C0E" w:rsidRPr="00B70DB4" w:rsidRDefault="0015012A" w:rsidP="001E4C0E">
      <w:pPr>
        <w:jc w:val="right"/>
        <w:rPr>
          <w:color w:val="000000" w:themeColor="text1"/>
          <w:sz w:val="24"/>
          <w:szCs w:val="24"/>
        </w:rPr>
      </w:pPr>
      <w:r w:rsidRPr="00B70DB4">
        <w:rPr>
          <w:sz w:val="24"/>
          <w:szCs w:val="24"/>
        </w:rPr>
        <w:lastRenderedPageBreak/>
        <w:t xml:space="preserve">                       </w:t>
      </w:r>
      <w:bookmarkStart w:id="4" w:name="sub_2130"/>
      <w:r w:rsidR="001E4C0E" w:rsidRPr="00B70DB4">
        <w:rPr>
          <w:rStyle w:val="a3"/>
          <w:bCs/>
          <w:color w:val="000000" w:themeColor="text1"/>
          <w:sz w:val="24"/>
          <w:szCs w:val="24"/>
        </w:rPr>
        <w:t>Приложение № 3</w:t>
      </w:r>
      <w:r w:rsidR="001E4C0E" w:rsidRPr="00B70DB4">
        <w:rPr>
          <w:rStyle w:val="a3"/>
          <w:bCs/>
          <w:color w:val="000000" w:themeColor="text1"/>
          <w:sz w:val="24"/>
          <w:szCs w:val="24"/>
        </w:rPr>
        <w:br/>
        <w:t xml:space="preserve">к </w:t>
      </w:r>
      <w:hyperlink w:anchor="sub_2000" w:history="1">
        <w:r w:rsidR="001E4C0E" w:rsidRPr="00B70DB4">
          <w:rPr>
            <w:rStyle w:val="a7"/>
            <w:color w:val="000000" w:themeColor="text1"/>
            <w:sz w:val="24"/>
            <w:szCs w:val="24"/>
          </w:rPr>
          <w:t>Методике</w:t>
        </w:r>
      </w:hyperlink>
      <w:r w:rsidR="001E4C0E" w:rsidRPr="00B70DB4">
        <w:rPr>
          <w:rStyle w:val="a3"/>
          <w:bCs/>
          <w:color w:val="000000" w:themeColor="text1"/>
          <w:sz w:val="24"/>
          <w:szCs w:val="24"/>
        </w:rPr>
        <w:t xml:space="preserve"> расчета уровня регулируемых</w:t>
      </w:r>
      <w:r w:rsidR="001E4C0E" w:rsidRPr="00B70DB4">
        <w:rPr>
          <w:rStyle w:val="a3"/>
          <w:bCs/>
          <w:color w:val="000000" w:themeColor="text1"/>
          <w:sz w:val="24"/>
          <w:szCs w:val="24"/>
        </w:rPr>
        <w:br/>
        <w:t>тарифов на перевозки пассажиров и</w:t>
      </w:r>
      <w:r w:rsidR="001E4C0E" w:rsidRPr="00B70DB4">
        <w:rPr>
          <w:rStyle w:val="a3"/>
          <w:bCs/>
          <w:color w:val="000000" w:themeColor="text1"/>
          <w:sz w:val="24"/>
          <w:szCs w:val="24"/>
        </w:rPr>
        <w:br/>
        <w:t>багажа городским наземным электрическим</w:t>
      </w:r>
      <w:r w:rsidR="001E4C0E" w:rsidRPr="00B70DB4">
        <w:rPr>
          <w:rStyle w:val="a3"/>
          <w:bCs/>
          <w:color w:val="000000" w:themeColor="text1"/>
          <w:sz w:val="24"/>
          <w:szCs w:val="24"/>
        </w:rPr>
        <w:br/>
        <w:t>транспортом по муниципальным</w:t>
      </w:r>
      <w:r w:rsidR="001E4C0E" w:rsidRPr="00B70DB4">
        <w:rPr>
          <w:rStyle w:val="a3"/>
          <w:bCs/>
          <w:color w:val="000000" w:themeColor="text1"/>
          <w:sz w:val="24"/>
          <w:szCs w:val="24"/>
        </w:rPr>
        <w:br/>
        <w:t>маршрутам регулярных перевозок на</w:t>
      </w:r>
      <w:r w:rsidR="001E4C0E" w:rsidRPr="00B70DB4">
        <w:rPr>
          <w:rStyle w:val="a3"/>
          <w:bCs/>
          <w:color w:val="000000" w:themeColor="text1"/>
          <w:sz w:val="24"/>
          <w:szCs w:val="24"/>
        </w:rPr>
        <w:br/>
        <w:t>территории муниципального образования</w:t>
      </w:r>
      <w:r w:rsidR="001E4C0E" w:rsidRPr="00B70DB4">
        <w:rPr>
          <w:rStyle w:val="a3"/>
          <w:bCs/>
          <w:color w:val="000000" w:themeColor="text1"/>
          <w:sz w:val="24"/>
          <w:szCs w:val="24"/>
        </w:rPr>
        <w:br/>
        <w:t xml:space="preserve">города Новочебоксарска </w:t>
      </w:r>
      <w:bookmarkEnd w:id="4"/>
    </w:p>
    <w:p w:rsidR="001E4C0E" w:rsidRPr="001E4C0E" w:rsidRDefault="001E4C0E" w:rsidP="001E4C0E">
      <w:pPr>
        <w:pStyle w:val="1"/>
        <w:jc w:val="center"/>
        <w:rPr>
          <w:rFonts w:ascii="Times New Roman" w:hAnsi="Times New Roman" w:cs="Times New Roman"/>
          <w:color w:val="auto"/>
          <w:sz w:val="24"/>
          <w:szCs w:val="24"/>
        </w:rPr>
      </w:pPr>
      <w:r w:rsidRPr="00A20E8F">
        <w:rPr>
          <w:rFonts w:ascii="Times New Roman" w:hAnsi="Times New Roman" w:cs="Times New Roman"/>
          <w:color w:val="000000" w:themeColor="text1"/>
          <w:sz w:val="24"/>
          <w:szCs w:val="24"/>
        </w:rPr>
        <w:t>Сведения</w:t>
      </w:r>
      <w:r w:rsidRPr="00A20E8F">
        <w:rPr>
          <w:rFonts w:ascii="Times New Roman" w:hAnsi="Times New Roman" w:cs="Times New Roman"/>
          <w:color w:val="000000" w:themeColor="text1"/>
          <w:sz w:val="24"/>
          <w:szCs w:val="24"/>
        </w:rPr>
        <w:br/>
      </w:r>
      <w:r w:rsidRPr="001E4C0E">
        <w:rPr>
          <w:rFonts w:ascii="Times New Roman" w:hAnsi="Times New Roman" w:cs="Times New Roman"/>
          <w:color w:val="auto"/>
          <w:sz w:val="24"/>
          <w:szCs w:val="24"/>
        </w:rPr>
        <w:t xml:space="preserve">о количестве </w:t>
      </w:r>
      <w:proofErr w:type="gramStart"/>
      <w:r w:rsidRPr="001E4C0E">
        <w:rPr>
          <w:rFonts w:ascii="Times New Roman" w:hAnsi="Times New Roman" w:cs="Times New Roman"/>
          <w:color w:val="auto"/>
          <w:sz w:val="24"/>
          <w:szCs w:val="24"/>
        </w:rPr>
        <w:t>работающих</w:t>
      </w:r>
      <w:proofErr w:type="gramEnd"/>
      <w:r w:rsidRPr="001E4C0E">
        <w:rPr>
          <w:rFonts w:ascii="Times New Roman" w:hAnsi="Times New Roman" w:cs="Times New Roman"/>
          <w:color w:val="auto"/>
          <w:sz w:val="24"/>
          <w:szCs w:val="24"/>
        </w:rPr>
        <w:t xml:space="preserve"> в целом по организации</w:t>
      </w:r>
      <w:r w:rsidRPr="001E4C0E">
        <w:rPr>
          <w:rFonts w:ascii="Times New Roman" w:hAnsi="Times New Roman" w:cs="Times New Roman"/>
          <w:color w:val="auto"/>
          <w:sz w:val="24"/>
          <w:szCs w:val="24"/>
        </w:rPr>
        <w:br/>
        <w:t>___________________________________________</w:t>
      </w:r>
      <w:r w:rsidRPr="001E4C0E">
        <w:rPr>
          <w:rFonts w:ascii="Times New Roman" w:hAnsi="Times New Roman" w:cs="Times New Roman"/>
          <w:color w:val="auto"/>
          <w:sz w:val="24"/>
          <w:szCs w:val="24"/>
        </w:rPr>
        <w:br/>
        <w:t>(наименование организации)</w:t>
      </w:r>
    </w:p>
    <w:p w:rsidR="001E4C0E" w:rsidRDefault="001E4C0E" w:rsidP="001E4C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200"/>
        <w:gridCol w:w="1820"/>
        <w:gridCol w:w="1820"/>
        <w:gridCol w:w="1540"/>
      </w:tblGrid>
      <w:tr w:rsidR="001E4C0E" w:rsidTr="00E05327">
        <w:tc>
          <w:tcPr>
            <w:tcW w:w="840" w:type="dxa"/>
            <w:vMerge w:val="restart"/>
            <w:tcBorders>
              <w:top w:val="single" w:sz="4" w:space="0" w:color="auto"/>
              <w:bottom w:val="single" w:sz="4" w:space="0" w:color="auto"/>
              <w:right w:val="single" w:sz="4" w:space="0" w:color="auto"/>
            </w:tcBorders>
          </w:tcPr>
          <w:p w:rsidR="001E4C0E" w:rsidRDefault="001E4C0E" w:rsidP="00E05327">
            <w:pPr>
              <w:pStyle w:val="a6"/>
              <w:jc w:val="center"/>
            </w:pPr>
            <w:r>
              <w:t>№</w:t>
            </w:r>
          </w:p>
          <w:p w:rsidR="001E4C0E" w:rsidRDefault="001E4C0E" w:rsidP="00E05327">
            <w:pPr>
              <w:pStyle w:val="a6"/>
              <w:jc w:val="center"/>
            </w:pPr>
            <w:r>
              <w:t xml:space="preserve"> </w:t>
            </w:r>
            <w:proofErr w:type="spellStart"/>
            <w:proofErr w:type="gramStart"/>
            <w:r>
              <w:t>п</w:t>
            </w:r>
            <w:proofErr w:type="spellEnd"/>
            <w:proofErr w:type="gramEnd"/>
            <w:r>
              <w:t>/</w:t>
            </w:r>
            <w:proofErr w:type="spellStart"/>
            <w:r>
              <w:t>п</w:t>
            </w:r>
            <w:proofErr w:type="spellEnd"/>
          </w:p>
        </w:tc>
        <w:tc>
          <w:tcPr>
            <w:tcW w:w="4200" w:type="dxa"/>
            <w:vMerge w:val="restart"/>
            <w:tcBorders>
              <w:top w:val="single" w:sz="4" w:space="0" w:color="auto"/>
              <w:left w:val="single" w:sz="4" w:space="0" w:color="auto"/>
              <w:bottom w:val="single" w:sz="4" w:space="0" w:color="auto"/>
              <w:right w:val="single" w:sz="4" w:space="0" w:color="auto"/>
            </w:tcBorders>
          </w:tcPr>
          <w:p w:rsidR="001E4C0E" w:rsidRDefault="001E4C0E" w:rsidP="00E05327">
            <w:pPr>
              <w:pStyle w:val="a6"/>
              <w:jc w:val="center"/>
            </w:pPr>
            <w:r>
              <w:t>Категория работников</w:t>
            </w:r>
          </w:p>
        </w:tc>
        <w:tc>
          <w:tcPr>
            <w:tcW w:w="3640" w:type="dxa"/>
            <w:gridSpan w:val="2"/>
            <w:tcBorders>
              <w:top w:val="single" w:sz="4" w:space="0" w:color="auto"/>
              <w:left w:val="nil"/>
              <w:bottom w:val="single" w:sz="4" w:space="0" w:color="auto"/>
              <w:right w:val="single" w:sz="4" w:space="0" w:color="auto"/>
            </w:tcBorders>
          </w:tcPr>
          <w:p w:rsidR="001E4C0E" w:rsidRDefault="001E4C0E" w:rsidP="00E05327">
            <w:pPr>
              <w:pStyle w:val="a6"/>
              <w:jc w:val="center"/>
            </w:pPr>
            <w:r>
              <w:t>Базовый период</w:t>
            </w:r>
          </w:p>
        </w:tc>
        <w:tc>
          <w:tcPr>
            <w:tcW w:w="1540" w:type="dxa"/>
            <w:tcBorders>
              <w:top w:val="single" w:sz="4" w:space="0" w:color="auto"/>
              <w:left w:val="nil"/>
              <w:bottom w:val="single" w:sz="4" w:space="0" w:color="auto"/>
            </w:tcBorders>
          </w:tcPr>
          <w:p w:rsidR="001E4C0E" w:rsidRDefault="001E4C0E" w:rsidP="00E05327">
            <w:pPr>
              <w:pStyle w:val="a6"/>
              <w:jc w:val="center"/>
            </w:pPr>
            <w:r>
              <w:t>Период регулирования</w:t>
            </w:r>
          </w:p>
        </w:tc>
      </w:tr>
      <w:tr w:rsidR="001E4C0E" w:rsidTr="00E05327">
        <w:tc>
          <w:tcPr>
            <w:tcW w:w="840" w:type="dxa"/>
            <w:vMerge/>
            <w:tcBorders>
              <w:top w:val="single" w:sz="4" w:space="0" w:color="auto"/>
              <w:bottom w:val="single" w:sz="4" w:space="0" w:color="auto"/>
              <w:right w:val="single" w:sz="4" w:space="0" w:color="auto"/>
            </w:tcBorders>
          </w:tcPr>
          <w:p w:rsidR="001E4C0E" w:rsidRDefault="001E4C0E" w:rsidP="00E05327">
            <w:pPr>
              <w:pStyle w:val="a6"/>
            </w:pPr>
          </w:p>
        </w:tc>
        <w:tc>
          <w:tcPr>
            <w:tcW w:w="4200" w:type="dxa"/>
            <w:vMerge/>
            <w:tcBorders>
              <w:top w:val="single" w:sz="4" w:space="0" w:color="auto"/>
              <w:left w:val="single" w:sz="4" w:space="0" w:color="auto"/>
              <w:bottom w:val="single" w:sz="4" w:space="0" w:color="auto"/>
              <w:right w:val="single" w:sz="4" w:space="0" w:color="auto"/>
            </w:tcBorders>
          </w:tcPr>
          <w:p w:rsidR="001E4C0E" w:rsidRDefault="001E4C0E" w:rsidP="00E05327">
            <w:pPr>
              <w:pStyle w:val="a6"/>
            </w:pPr>
          </w:p>
        </w:tc>
        <w:tc>
          <w:tcPr>
            <w:tcW w:w="1820" w:type="dxa"/>
            <w:tcBorders>
              <w:top w:val="nil"/>
              <w:left w:val="single" w:sz="4" w:space="0" w:color="auto"/>
              <w:bottom w:val="nil"/>
              <w:right w:val="nil"/>
            </w:tcBorders>
          </w:tcPr>
          <w:p w:rsidR="001E4C0E" w:rsidRDefault="001E4C0E" w:rsidP="00E05327">
            <w:pPr>
              <w:pStyle w:val="a6"/>
              <w:jc w:val="center"/>
            </w:pPr>
            <w:r>
              <w:t>план</w:t>
            </w:r>
          </w:p>
        </w:tc>
        <w:tc>
          <w:tcPr>
            <w:tcW w:w="1820" w:type="dxa"/>
            <w:tcBorders>
              <w:top w:val="nil"/>
              <w:left w:val="single" w:sz="4" w:space="0" w:color="auto"/>
              <w:bottom w:val="single" w:sz="4" w:space="0" w:color="auto"/>
              <w:right w:val="nil"/>
            </w:tcBorders>
          </w:tcPr>
          <w:p w:rsidR="001E4C0E" w:rsidRDefault="001E4C0E" w:rsidP="00E05327">
            <w:pPr>
              <w:pStyle w:val="a6"/>
              <w:jc w:val="center"/>
            </w:pPr>
            <w:r>
              <w:t>факт</w:t>
            </w:r>
          </w:p>
        </w:tc>
        <w:tc>
          <w:tcPr>
            <w:tcW w:w="1540" w:type="dxa"/>
            <w:tcBorders>
              <w:top w:val="nil"/>
              <w:left w:val="single" w:sz="4" w:space="0" w:color="auto"/>
              <w:bottom w:val="single" w:sz="4" w:space="0" w:color="auto"/>
            </w:tcBorders>
          </w:tcPr>
          <w:p w:rsidR="001E4C0E" w:rsidRDefault="001E4C0E" w:rsidP="00E05327">
            <w:pPr>
              <w:pStyle w:val="a6"/>
              <w:jc w:val="center"/>
            </w:pPr>
            <w:r>
              <w:t>план</w:t>
            </w:r>
          </w:p>
        </w:tc>
      </w:tr>
      <w:tr w:rsidR="001E4C0E" w:rsidTr="00E05327">
        <w:tc>
          <w:tcPr>
            <w:tcW w:w="840" w:type="dxa"/>
            <w:tcBorders>
              <w:top w:val="single" w:sz="4" w:space="0" w:color="auto"/>
              <w:bottom w:val="single" w:sz="4" w:space="0" w:color="auto"/>
              <w:right w:val="single" w:sz="4" w:space="0" w:color="auto"/>
            </w:tcBorders>
          </w:tcPr>
          <w:p w:rsidR="001E4C0E" w:rsidRDefault="001E4C0E" w:rsidP="00E05327">
            <w:pPr>
              <w:pStyle w:val="a6"/>
              <w:jc w:val="center"/>
            </w:pPr>
            <w:r>
              <w:t>1</w:t>
            </w:r>
          </w:p>
        </w:tc>
        <w:tc>
          <w:tcPr>
            <w:tcW w:w="4200" w:type="dxa"/>
            <w:tcBorders>
              <w:top w:val="nil"/>
              <w:left w:val="nil"/>
              <w:bottom w:val="single" w:sz="4" w:space="0" w:color="auto"/>
              <w:right w:val="single" w:sz="4" w:space="0" w:color="auto"/>
            </w:tcBorders>
          </w:tcPr>
          <w:p w:rsidR="001E4C0E" w:rsidRDefault="001E4C0E" w:rsidP="00E05327">
            <w:pPr>
              <w:pStyle w:val="a6"/>
              <w:jc w:val="center"/>
            </w:pPr>
            <w:r>
              <w:t>2</w:t>
            </w:r>
          </w:p>
        </w:tc>
        <w:tc>
          <w:tcPr>
            <w:tcW w:w="1820" w:type="dxa"/>
            <w:tcBorders>
              <w:top w:val="single" w:sz="4" w:space="0" w:color="auto"/>
              <w:left w:val="nil"/>
              <w:bottom w:val="single" w:sz="4" w:space="0" w:color="auto"/>
              <w:right w:val="single" w:sz="4" w:space="0" w:color="auto"/>
            </w:tcBorders>
          </w:tcPr>
          <w:p w:rsidR="001E4C0E" w:rsidRDefault="001E4C0E" w:rsidP="00E05327">
            <w:pPr>
              <w:pStyle w:val="a6"/>
              <w:jc w:val="center"/>
            </w:pPr>
            <w:r>
              <w:t>3</w:t>
            </w:r>
          </w:p>
        </w:tc>
        <w:tc>
          <w:tcPr>
            <w:tcW w:w="1820" w:type="dxa"/>
            <w:tcBorders>
              <w:top w:val="nil"/>
              <w:left w:val="nil"/>
              <w:bottom w:val="single" w:sz="4" w:space="0" w:color="auto"/>
              <w:right w:val="single" w:sz="4" w:space="0" w:color="auto"/>
            </w:tcBorders>
          </w:tcPr>
          <w:p w:rsidR="001E4C0E" w:rsidRDefault="001E4C0E" w:rsidP="00E05327">
            <w:pPr>
              <w:pStyle w:val="a6"/>
              <w:jc w:val="center"/>
            </w:pPr>
            <w:r>
              <w:t>4</w:t>
            </w:r>
          </w:p>
        </w:tc>
        <w:tc>
          <w:tcPr>
            <w:tcW w:w="1540" w:type="dxa"/>
            <w:tcBorders>
              <w:top w:val="nil"/>
              <w:left w:val="nil"/>
              <w:bottom w:val="single" w:sz="4" w:space="0" w:color="auto"/>
            </w:tcBorders>
          </w:tcPr>
          <w:p w:rsidR="001E4C0E" w:rsidRDefault="001E4C0E" w:rsidP="00E05327">
            <w:pPr>
              <w:pStyle w:val="a6"/>
              <w:jc w:val="center"/>
            </w:pPr>
            <w:r>
              <w:t>5</w:t>
            </w:r>
          </w:p>
        </w:tc>
      </w:tr>
      <w:tr w:rsidR="001E4C0E" w:rsidTr="00E05327">
        <w:tc>
          <w:tcPr>
            <w:tcW w:w="840" w:type="dxa"/>
            <w:tcBorders>
              <w:top w:val="single" w:sz="4" w:space="0" w:color="auto"/>
              <w:bottom w:val="single" w:sz="4" w:space="0" w:color="auto"/>
              <w:right w:val="single" w:sz="4" w:space="0" w:color="auto"/>
            </w:tcBorders>
          </w:tcPr>
          <w:p w:rsidR="001E4C0E" w:rsidRDefault="001E4C0E" w:rsidP="00E05327">
            <w:pPr>
              <w:pStyle w:val="a6"/>
              <w:jc w:val="center"/>
            </w:pPr>
            <w:r>
              <w:t>1.</w:t>
            </w:r>
          </w:p>
        </w:tc>
        <w:tc>
          <w:tcPr>
            <w:tcW w:w="4200" w:type="dxa"/>
            <w:tcBorders>
              <w:top w:val="nil"/>
              <w:left w:val="nil"/>
              <w:bottom w:val="single" w:sz="4" w:space="0" w:color="auto"/>
              <w:right w:val="single" w:sz="4" w:space="0" w:color="auto"/>
            </w:tcBorders>
          </w:tcPr>
          <w:p w:rsidR="001E4C0E" w:rsidRDefault="001E4C0E" w:rsidP="00E05327">
            <w:pPr>
              <w:pStyle w:val="a4"/>
            </w:pPr>
            <w:r>
              <w:t>Основные рабочие:</w:t>
            </w:r>
          </w:p>
        </w:tc>
        <w:tc>
          <w:tcPr>
            <w:tcW w:w="1820" w:type="dxa"/>
            <w:tcBorders>
              <w:top w:val="nil"/>
              <w:left w:val="nil"/>
              <w:bottom w:val="single" w:sz="4" w:space="0" w:color="auto"/>
              <w:right w:val="single" w:sz="4" w:space="0" w:color="auto"/>
            </w:tcBorders>
          </w:tcPr>
          <w:p w:rsidR="001E4C0E" w:rsidRDefault="001E4C0E" w:rsidP="00E05327">
            <w:pPr>
              <w:pStyle w:val="a6"/>
            </w:pPr>
          </w:p>
        </w:tc>
        <w:tc>
          <w:tcPr>
            <w:tcW w:w="1820" w:type="dxa"/>
            <w:tcBorders>
              <w:top w:val="nil"/>
              <w:left w:val="nil"/>
              <w:bottom w:val="single" w:sz="4" w:space="0" w:color="auto"/>
              <w:right w:val="single" w:sz="4" w:space="0" w:color="auto"/>
            </w:tcBorders>
          </w:tcPr>
          <w:p w:rsidR="001E4C0E" w:rsidRDefault="001E4C0E" w:rsidP="00E05327">
            <w:pPr>
              <w:pStyle w:val="a6"/>
            </w:pPr>
          </w:p>
        </w:tc>
        <w:tc>
          <w:tcPr>
            <w:tcW w:w="1540" w:type="dxa"/>
            <w:tcBorders>
              <w:top w:val="nil"/>
              <w:left w:val="nil"/>
              <w:bottom w:val="single" w:sz="4" w:space="0" w:color="auto"/>
            </w:tcBorders>
          </w:tcPr>
          <w:p w:rsidR="001E4C0E" w:rsidRDefault="001E4C0E" w:rsidP="00E05327">
            <w:pPr>
              <w:pStyle w:val="a6"/>
            </w:pPr>
          </w:p>
        </w:tc>
      </w:tr>
      <w:tr w:rsidR="001E4C0E" w:rsidTr="00E05327">
        <w:tc>
          <w:tcPr>
            <w:tcW w:w="840" w:type="dxa"/>
            <w:tcBorders>
              <w:top w:val="single" w:sz="4" w:space="0" w:color="auto"/>
              <w:bottom w:val="single" w:sz="4" w:space="0" w:color="auto"/>
              <w:right w:val="single" w:sz="4" w:space="0" w:color="auto"/>
            </w:tcBorders>
          </w:tcPr>
          <w:p w:rsidR="001E4C0E" w:rsidRDefault="001E4C0E" w:rsidP="00E05327">
            <w:pPr>
              <w:pStyle w:val="a6"/>
              <w:jc w:val="center"/>
            </w:pPr>
            <w:r>
              <w:t>1.1.</w:t>
            </w:r>
          </w:p>
        </w:tc>
        <w:tc>
          <w:tcPr>
            <w:tcW w:w="4200" w:type="dxa"/>
            <w:tcBorders>
              <w:top w:val="nil"/>
              <w:left w:val="nil"/>
              <w:bottom w:val="nil"/>
              <w:right w:val="single" w:sz="4" w:space="0" w:color="auto"/>
            </w:tcBorders>
          </w:tcPr>
          <w:p w:rsidR="001E4C0E" w:rsidRDefault="001E4C0E" w:rsidP="00E05327">
            <w:pPr>
              <w:pStyle w:val="a4"/>
            </w:pPr>
            <w:r>
              <w:t>Водители подвижного состава</w:t>
            </w:r>
          </w:p>
        </w:tc>
        <w:tc>
          <w:tcPr>
            <w:tcW w:w="1820" w:type="dxa"/>
            <w:tcBorders>
              <w:top w:val="nil"/>
              <w:left w:val="nil"/>
              <w:bottom w:val="nil"/>
              <w:right w:val="single" w:sz="4" w:space="0" w:color="auto"/>
            </w:tcBorders>
          </w:tcPr>
          <w:p w:rsidR="001E4C0E" w:rsidRDefault="001E4C0E" w:rsidP="00E05327">
            <w:pPr>
              <w:pStyle w:val="a6"/>
            </w:pPr>
          </w:p>
        </w:tc>
        <w:tc>
          <w:tcPr>
            <w:tcW w:w="1820" w:type="dxa"/>
            <w:tcBorders>
              <w:top w:val="nil"/>
              <w:left w:val="nil"/>
              <w:bottom w:val="nil"/>
              <w:right w:val="single" w:sz="4" w:space="0" w:color="auto"/>
            </w:tcBorders>
          </w:tcPr>
          <w:p w:rsidR="001E4C0E" w:rsidRDefault="001E4C0E" w:rsidP="00E05327">
            <w:pPr>
              <w:pStyle w:val="a6"/>
            </w:pPr>
          </w:p>
        </w:tc>
        <w:tc>
          <w:tcPr>
            <w:tcW w:w="1540" w:type="dxa"/>
            <w:tcBorders>
              <w:top w:val="nil"/>
              <w:left w:val="nil"/>
              <w:bottom w:val="nil"/>
            </w:tcBorders>
          </w:tcPr>
          <w:p w:rsidR="001E4C0E" w:rsidRDefault="001E4C0E" w:rsidP="00E05327">
            <w:pPr>
              <w:pStyle w:val="a6"/>
            </w:pPr>
          </w:p>
        </w:tc>
      </w:tr>
      <w:tr w:rsidR="001E4C0E" w:rsidTr="00E05327">
        <w:tc>
          <w:tcPr>
            <w:tcW w:w="840" w:type="dxa"/>
            <w:tcBorders>
              <w:top w:val="single" w:sz="4" w:space="0" w:color="auto"/>
              <w:bottom w:val="single" w:sz="4" w:space="0" w:color="auto"/>
              <w:right w:val="single" w:sz="4" w:space="0" w:color="auto"/>
            </w:tcBorders>
          </w:tcPr>
          <w:p w:rsidR="001E4C0E" w:rsidRDefault="001E4C0E" w:rsidP="00E05327">
            <w:pPr>
              <w:pStyle w:val="a6"/>
              <w:jc w:val="center"/>
            </w:pPr>
            <w:r>
              <w:t>1.2.</w:t>
            </w:r>
          </w:p>
        </w:tc>
        <w:tc>
          <w:tcPr>
            <w:tcW w:w="4200" w:type="dxa"/>
            <w:tcBorders>
              <w:top w:val="single" w:sz="4" w:space="0" w:color="auto"/>
              <w:left w:val="nil"/>
              <w:bottom w:val="single" w:sz="4" w:space="0" w:color="auto"/>
              <w:right w:val="single" w:sz="4" w:space="0" w:color="auto"/>
            </w:tcBorders>
          </w:tcPr>
          <w:p w:rsidR="001E4C0E" w:rsidRDefault="001E4C0E" w:rsidP="00E05327">
            <w:pPr>
              <w:pStyle w:val="a4"/>
            </w:pPr>
            <w:r>
              <w:t>Кондукторы</w:t>
            </w:r>
          </w:p>
        </w:tc>
        <w:tc>
          <w:tcPr>
            <w:tcW w:w="1820" w:type="dxa"/>
            <w:tcBorders>
              <w:top w:val="single" w:sz="4" w:space="0" w:color="auto"/>
              <w:left w:val="nil"/>
              <w:bottom w:val="single" w:sz="4" w:space="0" w:color="auto"/>
              <w:right w:val="single" w:sz="4" w:space="0" w:color="auto"/>
            </w:tcBorders>
          </w:tcPr>
          <w:p w:rsidR="001E4C0E" w:rsidRDefault="001E4C0E" w:rsidP="00E05327">
            <w:pPr>
              <w:pStyle w:val="a6"/>
            </w:pPr>
          </w:p>
        </w:tc>
        <w:tc>
          <w:tcPr>
            <w:tcW w:w="1820" w:type="dxa"/>
            <w:tcBorders>
              <w:top w:val="single" w:sz="4" w:space="0" w:color="auto"/>
              <w:left w:val="nil"/>
              <w:bottom w:val="single" w:sz="4" w:space="0" w:color="auto"/>
              <w:right w:val="single" w:sz="4" w:space="0" w:color="auto"/>
            </w:tcBorders>
          </w:tcPr>
          <w:p w:rsidR="001E4C0E" w:rsidRDefault="001E4C0E" w:rsidP="00E05327">
            <w:pPr>
              <w:pStyle w:val="a6"/>
            </w:pPr>
          </w:p>
        </w:tc>
        <w:tc>
          <w:tcPr>
            <w:tcW w:w="1540" w:type="dxa"/>
            <w:tcBorders>
              <w:top w:val="single" w:sz="4" w:space="0" w:color="auto"/>
              <w:left w:val="nil"/>
              <w:bottom w:val="single" w:sz="4" w:space="0" w:color="auto"/>
            </w:tcBorders>
          </w:tcPr>
          <w:p w:rsidR="001E4C0E" w:rsidRDefault="001E4C0E" w:rsidP="00E05327">
            <w:pPr>
              <w:pStyle w:val="a6"/>
            </w:pPr>
          </w:p>
        </w:tc>
      </w:tr>
      <w:tr w:rsidR="001E4C0E" w:rsidTr="00E05327">
        <w:tc>
          <w:tcPr>
            <w:tcW w:w="840" w:type="dxa"/>
            <w:tcBorders>
              <w:top w:val="single" w:sz="4" w:space="0" w:color="auto"/>
              <w:bottom w:val="single" w:sz="4" w:space="0" w:color="auto"/>
              <w:right w:val="single" w:sz="4" w:space="0" w:color="auto"/>
            </w:tcBorders>
          </w:tcPr>
          <w:p w:rsidR="001E4C0E" w:rsidRDefault="001E4C0E" w:rsidP="00E05327">
            <w:pPr>
              <w:pStyle w:val="a6"/>
              <w:jc w:val="center"/>
            </w:pPr>
            <w:r>
              <w:t>2.</w:t>
            </w:r>
          </w:p>
        </w:tc>
        <w:tc>
          <w:tcPr>
            <w:tcW w:w="4200" w:type="dxa"/>
            <w:tcBorders>
              <w:top w:val="nil"/>
              <w:left w:val="nil"/>
              <w:bottom w:val="nil"/>
              <w:right w:val="single" w:sz="4" w:space="0" w:color="auto"/>
            </w:tcBorders>
          </w:tcPr>
          <w:p w:rsidR="001E4C0E" w:rsidRDefault="001E4C0E" w:rsidP="00E05327">
            <w:pPr>
              <w:pStyle w:val="a4"/>
            </w:pPr>
            <w:r>
              <w:t>Ремонтный и обслуживающий персонал:</w:t>
            </w:r>
          </w:p>
        </w:tc>
        <w:tc>
          <w:tcPr>
            <w:tcW w:w="1820" w:type="dxa"/>
            <w:tcBorders>
              <w:top w:val="nil"/>
              <w:left w:val="nil"/>
              <w:bottom w:val="nil"/>
              <w:right w:val="single" w:sz="4" w:space="0" w:color="auto"/>
            </w:tcBorders>
          </w:tcPr>
          <w:p w:rsidR="001E4C0E" w:rsidRDefault="001E4C0E" w:rsidP="00E05327">
            <w:pPr>
              <w:pStyle w:val="a6"/>
            </w:pPr>
          </w:p>
        </w:tc>
        <w:tc>
          <w:tcPr>
            <w:tcW w:w="1820" w:type="dxa"/>
            <w:tcBorders>
              <w:top w:val="nil"/>
              <w:left w:val="nil"/>
              <w:bottom w:val="nil"/>
              <w:right w:val="single" w:sz="4" w:space="0" w:color="auto"/>
            </w:tcBorders>
          </w:tcPr>
          <w:p w:rsidR="001E4C0E" w:rsidRDefault="001E4C0E" w:rsidP="00E05327">
            <w:pPr>
              <w:pStyle w:val="a6"/>
            </w:pPr>
          </w:p>
        </w:tc>
        <w:tc>
          <w:tcPr>
            <w:tcW w:w="1540" w:type="dxa"/>
            <w:tcBorders>
              <w:top w:val="nil"/>
              <w:left w:val="nil"/>
              <w:bottom w:val="nil"/>
            </w:tcBorders>
          </w:tcPr>
          <w:p w:rsidR="001E4C0E" w:rsidRDefault="001E4C0E" w:rsidP="00E05327">
            <w:pPr>
              <w:pStyle w:val="a6"/>
            </w:pPr>
          </w:p>
        </w:tc>
      </w:tr>
      <w:tr w:rsidR="001E4C0E" w:rsidTr="00E05327">
        <w:tc>
          <w:tcPr>
            <w:tcW w:w="840" w:type="dxa"/>
            <w:tcBorders>
              <w:top w:val="single" w:sz="4" w:space="0" w:color="auto"/>
              <w:bottom w:val="single" w:sz="4" w:space="0" w:color="auto"/>
              <w:right w:val="single" w:sz="4" w:space="0" w:color="auto"/>
            </w:tcBorders>
          </w:tcPr>
          <w:p w:rsidR="001E4C0E" w:rsidRDefault="001E4C0E" w:rsidP="00E05327">
            <w:pPr>
              <w:pStyle w:val="a6"/>
              <w:jc w:val="center"/>
            </w:pPr>
            <w:r>
              <w:t>2.1.</w:t>
            </w:r>
          </w:p>
        </w:tc>
        <w:tc>
          <w:tcPr>
            <w:tcW w:w="4200" w:type="dxa"/>
            <w:tcBorders>
              <w:top w:val="single" w:sz="4" w:space="0" w:color="auto"/>
              <w:left w:val="nil"/>
              <w:bottom w:val="single" w:sz="4" w:space="0" w:color="auto"/>
              <w:right w:val="single" w:sz="4" w:space="0" w:color="auto"/>
            </w:tcBorders>
          </w:tcPr>
          <w:p w:rsidR="001E4C0E" w:rsidRDefault="001E4C0E" w:rsidP="00E05327">
            <w:pPr>
              <w:pStyle w:val="a4"/>
            </w:pPr>
            <w:r>
              <w:t>Инженерно-технический персонал</w:t>
            </w:r>
          </w:p>
        </w:tc>
        <w:tc>
          <w:tcPr>
            <w:tcW w:w="1820" w:type="dxa"/>
            <w:tcBorders>
              <w:top w:val="single" w:sz="4" w:space="0" w:color="auto"/>
              <w:left w:val="nil"/>
              <w:bottom w:val="single" w:sz="4" w:space="0" w:color="auto"/>
              <w:right w:val="single" w:sz="4" w:space="0" w:color="auto"/>
            </w:tcBorders>
          </w:tcPr>
          <w:p w:rsidR="001E4C0E" w:rsidRDefault="001E4C0E" w:rsidP="00E05327">
            <w:pPr>
              <w:pStyle w:val="a6"/>
            </w:pPr>
          </w:p>
        </w:tc>
        <w:tc>
          <w:tcPr>
            <w:tcW w:w="1820" w:type="dxa"/>
            <w:tcBorders>
              <w:top w:val="single" w:sz="4" w:space="0" w:color="auto"/>
              <w:left w:val="nil"/>
              <w:bottom w:val="single" w:sz="4" w:space="0" w:color="auto"/>
              <w:right w:val="single" w:sz="4" w:space="0" w:color="auto"/>
            </w:tcBorders>
          </w:tcPr>
          <w:p w:rsidR="001E4C0E" w:rsidRDefault="001E4C0E" w:rsidP="00E05327">
            <w:pPr>
              <w:pStyle w:val="a6"/>
            </w:pPr>
          </w:p>
        </w:tc>
        <w:tc>
          <w:tcPr>
            <w:tcW w:w="1540" w:type="dxa"/>
            <w:tcBorders>
              <w:top w:val="single" w:sz="4" w:space="0" w:color="auto"/>
              <w:left w:val="nil"/>
              <w:bottom w:val="single" w:sz="4" w:space="0" w:color="auto"/>
            </w:tcBorders>
          </w:tcPr>
          <w:p w:rsidR="001E4C0E" w:rsidRDefault="001E4C0E" w:rsidP="00E05327">
            <w:pPr>
              <w:pStyle w:val="a6"/>
            </w:pPr>
          </w:p>
        </w:tc>
      </w:tr>
      <w:tr w:rsidR="001E4C0E" w:rsidTr="00E05327">
        <w:tc>
          <w:tcPr>
            <w:tcW w:w="840" w:type="dxa"/>
            <w:tcBorders>
              <w:top w:val="single" w:sz="4" w:space="0" w:color="auto"/>
              <w:bottom w:val="single" w:sz="4" w:space="0" w:color="auto"/>
              <w:right w:val="single" w:sz="4" w:space="0" w:color="auto"/>
            </w:tcBorders>
          </w:tcPr>
          <w:p w:rsidR="001E4C0E" w:rsidRDefault="001E4C0E" w:rsidP="00E05327">
            <w:pPr>
              <w:pStyle w:val="a6"/>
              <w:jc w:val="center"/>
            </w:pPr>
            <w:r>
              <w:t>2.2.</w:t>
            </w:r>
          </w:p>
        </w:tc>
        <w:tc>
          <w:tcPr>
            <w:tcW w:w="4200" w:type="dxa"/>
            <w:tcBorders>
              <w:top w:val="nil"/>
              <w:left w:val="nil"/>
              <w:bottom w:val="single" w:sz="4" w:space="0" w:color="auto"/>
              <w:right w:val="single" w:sz="4" w:space="0" w:color="auto"/>
            </w:tcBorders>
          </w:tcPr>
          <w:p w:rsidR="001E4C0E" w:rsidRDefault="001E4C0E" w:rsidP="00E05327">
            <w:pPr>
              <w:pStyle w:val="a4"/>
            </w:pPr>
            <w:r>
              <w:t>Ремонтные рабочие</w:t>
            </w:r>
          </w:p>
        </w:tc>
        <w:tc>
          <w:tcPr>
            <w:tcW w:w="1820" w:type="dxa"/>
            <w:tcBorders>
              <w:top w:val="nil"/>
              <w:left w:val="nil"/>
              <w:bottom w:val="single" w:sz="4" w:space="0" w:color="auto"/>
              <w:right w:val="single" w:sz="4" w:space="0" w:color="auto"/>
            </w:tcBorders>
          </w:tcPr>
          <w:p w:rsidR="001E4C0E" w:rsidRDefault="001E4C0E" w:rsidP="00E05327">
            <w:pPr>
              <w:pStyle w:val="a6"/>
            </w:pPr>
          </w:p>
        </w:tc>
        <w:tc>
          <w:tcPr>
            <w:tcW w:w="1820" w:type="dxa"/>
            <w:tcBorders>
              <w:top w:val="nil"/>
              <w:left w:val="nil"/>
              <w:bottom w:val="single" w:sz="4" w:space="0" w:color="auto"/>
              <w:right w:val="single" w:sz="4" w:space="0" w:color="auto"/>
            </w:tcBorders>
          </w:tcPr>
          <w:p w:rsidR="001E4C0E" w:rsidRDefault="001E4C0E" w:rsidP="00E05327">
            <w:pPr>
              <w:pStyle w:val="a6"/>
            </w:pPr>
          </w:p>
        </w:tc>
        <w:tc>
          <w:tcPr>
            <w:tcW w:w="1540" w:type="dxa"/>
            <w:tcBorders>
              <w:top w:val="nil"/>
              <w:left w:val="nil"/>
              <w:bottom w:val="single" w:sz="4" w:space="0" w:color="auto"/>
            </w:tcBorders>
          </w:tcPr>
          <w:p w:rsidR="001E4C0E" w:rsidRDefault="001E4C0E" w:rsidP="00E05327">
            <w:pPr>
              <w:pStyle w:val="a6"/>
            </w:pPr>
          </w:p>
        </w:tc>
      </w:tr>
      <w:tr w:rsidR="001E4C0E" w:rsidTr="00E05327">
        <w:tc>
          <w:tcPr>
            <w:tcW w:w="840" w:type="dxa"/>
            <w:tcBorders>
              <w:top w:val="single" w:sz="4" w:space="0" w:color="auto"/>
              <w:bottom w:val="single" w:sz="4" w:space="0" w:color="auto"/>
              <w:right w:val="single" w:sz="4" w:space="0" w:color="auto"/>
            </w:tcBorders>
          </w:tcPr>
          <w:p w:rsidR="001E4C0E" w:rsidRDefault="001E4C0E" w:rsidP="00E05327">
            <w:pPr>
              <w:pStyle w:val="a6"/>
              <w:jc w:val="center"/>
            </w:pPr>
            <w:r>
              <w:t>3.</w:t>
            </w:r>
          </w:p>
        </w:tc>
        <w:tc>
          <w:tcPr>
            <w:tcW w:w="4200" w:type="dxa"/>
            <w:tcBorders>
              <w:top w:val="nil"/>
              <w:left w:val="nil"/>
              <w:bottom w:val="nil"/>
              <w:right w:val="single" w:sz="4" w:space="0" w:color="auto"/>
            </w:tcBorders>
          </w:tcPr>
          <w:p w:rsidR="001E4C0E" w:rsidRDefault="001E4C0E" w:rsidP="00E05327">
            <w:pPr>
              <w:pStyle w:val="a4"/>
            </w:pPr>
            <w:r>
              <w:t>Общепроизводственный персонал:</w:t>
            </w:r>
          </w:p>
        </w:tc>
        <w:tc>
          <w:tcPr>
            <w:tcW w:w="1820" w:type="dxa"/>
            <w:tcBorders>
              <w:top w:val="nil"/>
              <w:left w:val="nil"/>
              <w:bottom w:val="nil"/>
              <w:right w:val="single" w:sz="4" w:space="0" w:color="auto"/>
            </w:tcBorders>
          </w:tcPr>
          <w:p w:rsidR="001E4C0E" w:rsidRDefault="001E4C0E" w:rsidP="00E05327">
            <w:pPr>
              <w:pStyle w:val="a6"/>
            </w:pPr>
          </w:p>
        </w:tc>
        <w:tc>
          <w:tcPr>
            <w:tcW w:w="1820" w:type="dxa"/>
            <w:tcBorders>
              <w:top w:val="nil"/>
              <w:left w:val="nil"/>
              <w:bottom w:val="nil"/>
              <w:right w:val="single" w:sz="4" w:space="0" w:color="auto"/>
            </w:tcBorders>
          </w:tcPr>
          <w:p w:rsidR="001E4C0E" w:rsidRDefault="001E4C0E" w:rsidP="00E05327">
            <w:pPr>
              <w:pStyle w:val="a6"/>
            </w:pPr>
          </w:p>
        </w:tc>
        <w:tc>
          <w:tcPr>
            <w:tcW w:w="1540" w:type="dxa"/>
            <w:tcBorders>
              <w:top w:val="nil"/>
              <w:left w:val="nil"/>
              <w:bottom w:val="nil"/>
            </w:tcBorders>
          </w:tcPr>
          <w:p w:rsidR="001E4C0E" w:rsidRDefault="001E4C0E" w:rsidP="00E05327">
            <w:pPr>
              <w:pStyle w:val="a6"/>
            </w:pPr>
          </w:p>
        </w:tc>
      </w:tr>
      <w:tr w:rsidR="001E4C0E" w:rsidTr="00E05327">
        <w:tc>
          <w:tcPr>
            <w:tcW w:w="840" w:type="dxa"/>
            <w:tcBorders>
              <w:top w:val="single" w:sz="4" w:space="0" w:color="auto"/>
              <w:bottom w:val="single" w:sz="4" w:space="0" w:color="auto"/>
              <w:right w:val="single" w:sz="4" w:space="0" w:color="auto"/>
            </w:tcBorders>
          </w:tcPr>
          <w:p w:rsidR="001E4C0E" w:rsidRDefault="001E4C0E" w:rsidP="00E05327">
            <w:pPr>
              <w:pStyle w:val="a6"/>
              <w:jc w:val="center"/>
            </w:pPr>
            <w:r>
              <w:t>3.1.</w:t>
            </w:r>
          </w:p>
        </w:tc>
        <w:tc>
          <w:tcPr>
            <w:tcW w:w="4200" w:type="dxa"/>
            <w:tcBorders>
              <w:top w:val="single" w:sz="4" w:space="0" w:color="auto"/>
              <w:left w:val="nil"/>
              <w:bottom w:val="nil"/>
              <w:right w:val="single" w:sz="4" w:space="0" w:color="auto"/>
            </w:tcBorders>
          </w:tcPr>
          <w:p w:rsidR="001E4C0E" w:rsidRDefault="001E4C0E" w:rsidP="00E05327">
            <w:pPr>
              <w:pStyle w:val="a4"/>
            </w:pPr>
            <w:r>
              <w:t>Административно-управленческий персонал</w:t>
            </w:r>
          </w:p>
        </w:tc>
        <w:tc>
          <w:tcPr>
            <w:tcW w:w="1820" w:type="dxa"/>
            <w:tcBorders>
              <w:top w:val="single" w:sz="4" w:space="0" w:color="auto"/>
              <w:left w:val="nil"/>
              <w:bottom w:val="single" w:sz="4" w:space="0" w:color="auto"/>
              <w:right w:val="single" w:sz="4" w:space="0" w:color="auto"/>
            </w:tcBorders>
          </w:tcPr>
          <w:p w:rsidR="001E4C0E" w:rsidRDefault="001E4C0E" w:rsidP="00E05327">
            <w:pPr>
              <w:pStyle w:val="a6"/>
            </w:pPr>
          </w:p>
        </w:tc>
        <w:tc>
          <w:tcPr>
            <w:tcW w:w="1820" w:type="dxa"/>
            <w:tcBorders>
              <w:top w:val="single" w:sz="4" w:space="0" w:color="auto"/>
              <w:left w:val="nil"/>
              <w:bottom w:val="single" w:sz="4" w:space="0" w:color="auto"/>
              <w:right w:val="single" w:sz="4" w:space="0" w:color="auto"/>
            </w:tcBorders>
          </w:tcPr>
          <w:p w:rsidR="001E4C0E" w:rsidRDefault="001E4C0E" w:rsidP="00E05327">
            <w:pPr>
              <w:pStyle w:val="a6"/>
            </w:pPr>
          </w:p>
        </w:tc>
        <w:tc>
          <w:tcPr>
            <w:tcW w:w="1540" w:type="dxa"/>
            <w:tcBorders>
              <w:top w:val="single" w:sz="4" w:space="0" w:color="auto"/>
              <w:left w:val="nil"/>
              <w:bottom w:val="single" w:sz="4" w:space="0" w:color="auto"/>
            </w:tcBorders>
          </w:tcPr>
          <w:p w:rsidR="001E4C0E" w:rsidRDefault="001E4C0E" w:rsidP="00E05327">
            <w:pPr>
              <w:pStyle w:val="a6"/>
            </w:pPr>
          </w:p>
        </w:tc>
      </w:tr>
      <w:tr w:rsidR="001E4C0E" w:rsidTr="00E05327">
        <w:tc>
          <w:tcPr>
            <w:tcW w:w="840" w:type="dxa"/>
            <w:tcBorders>
              <w:top w:val="single" w:sz="4" w:space="0" w:color="auto"/>
              <w:bottom w:val="single" w:sz="4" w:space="0" w:color="auto"/>
              <w:right w:val="single" w:sz="4" w:space="0" w:color="auto"/>
            </w:tcBorders>
          </w:tcPr>
          <w:p w:rsidR="001E4C0E" w:rsidRDefault="001E4C0E" w:rsidP="00E05327">
            <w:pPr>
              <w:pStyle w:val="a6"/>
              <w:jc w:val="center"/>
            </w:pPr>
            <w:r>
              <w:t>3.2.</w:t>
            </w:r>
          </w:p>
        </w:tc>
        <w:tc>
          <w:tcPr>
            <w:tcW w:w="4200" w:type="dxa"/>
            <w:tcBorders>
              <w:top w:val="nil"/>
              <w:left w:val="nil"/>
              <w:bottom w:val="single" w:sz="4" w:space="0" w:color="auto"/>
              <w:right w:val="single" w:sz="4" w:space="0" w:color="auto"/>
            </w:tcBorders>
          </w:tcPr>
          <w:p w:rsidR="001E4C0E" w:rsidRDefault="001E4C0E" w:rsidP="00E05327">
            <w:pPr>
              <w:pStyle w:val="a4"/>
            </w:pPr>
            <w:r>
              <w:t>Инженерно-технический персонал</w:t>
            </w:r>
          </w:p>
        </w:tc>
        <w:tc>
          <w:tcPr>
            <w:tcW w:w="1820" w:type="dxa"/>
            <w:tcBorders>
              <w:top w:val="nil"/>
              <w:left w:val="nil"/>
              <w:bottom w:val="single" w:sz="4" w:space="0" w:color="auto"/>
              <w:right w:val="single" w:sz="4" w:space="0" w:color="auto"/>
            </w:tcBorders>
          </w:tcPr>
          <w:p w:rsidR="001E4C0E" w:rsidRDefault="001E4C0E" w:rsidP="00E05327">
            <w:pPr>
              <w:pStyle w:val="a6"/>
            </w:pPr>
          </w:p>
        </w:tc>
        <w:tc>
          <w:tcPr>
            <w:tcW w:w="1820" w:type="dxa"/>
            <w:tcBorders>
              <w:top w:val="nil"/>
              <w:left w:val="nil"/>
              <w:bottom w:val="single" w:sz="4" w:space="0" w:color="auto"/>
              <w:right w:val="single" w:sz="4" w:space="0" w:color="auto"/>
            </w:tcBorders>
          </w:tcPr>
          <w:p w:rsidR="001E4C0E" w:rsidRDefault="001E4C0E" w:rsidP="00E05327">
            <w:pPr>
              <w:pStyle w:val="a6"/>
            </w:pPr>
          </w:p>
        </w:tc>
        <w:tc>
          <w:tcPr>
            <w:tcW w:w="1540" w:type="dxa"/>
            <w:tcBorders>
              <w:top w:val="nil"/>
              <w:left w:val="nil"/>
              <w:bottom w:val="single" w:sz="4" w:space="0" w:color="auto"/>
            </w:tcBorders>
          </w:tcPr>
          <w:p w:rsidR="001E4C0E" w:rsidRDefault="001E4C0E" w:rsidP="00E05327">
            <w:pPr>
              <w:pStyle w:val="a6"/>
            </w:pPr>
          </w:p>
        </w:tc>
      </w:tr>
      <w:tr w:rsidR="001E4C0E" w:rsidTr="00E05327">
        <w:tc>
          <w:tcPr>
            <w:tcW w:w="840" w:type="dxa"/>
            <w:tcBorders>
              <w:top w:val="single" w:sz="4" w:space="0" w:color="auto"/>
              <w:bottom w:val="single" w:sz="4" w:space="0" w:color="auto"/>
              <w:right w:val="single" w:sz="4" w:space="0" w:color="auto"/>
            </w:tcBorders>
          </w:tcPr>
          <w:p w:rsidR="001E4C0E" w:rsidRDefault="001E4C0E" w:rsidP="00E05327">
            <w:pPr>
              <w:pStyle w:val="a6"/>
              <w:jc w:val="center"/>
            </w:pPr>
            <w:r>
              <w:t>3.3.</w:t>
            </w:r>
          </w:p>
        </w:tc>
        <w:tc>
          <w:tcPr>
            <w:tcW w:w="4200" w:type="dxa"/>
            <w:tcBorders>
              <w:top w:val="nil"/>
              <w:left w:val="nil"/>
              <w:bottom w:val="single" w:sz="4" w:space="0" w:color="auto"/>
              <w:right w:val="single" w:sz="4" w:space="0" w:color="auto"/>
            </w:tcBorders>
          </w:tcPr>
          <w:p w:rsidR="001E4C0E" w:rsidRDefault="001E4C0E" w:rsidP="00E05327">
            <w:pPr>
              <w:pStyle w:val="a4"/>
            </w:pPr>
            <w:r>
              <w:t>Рабочие</w:t>
            </w:r>
          </w:p>
        </w:tc>
        <w:tc>
          <w:tcPr>
            <w:tcW w:w="1820" w:type="dxa"/>
            <w:tcBorders>
              <w:top w:val="nil"/>
              <w:left w:val="nil"/>
              <w:bottom w:val="single" w:sz="4" w:space="0" w:color="auto"/>
              <w:right w:val="single" w:sz="4" w:space="0" w:color="auto"/>
            </w:tcBorders>
          </w:tcPr>
          <w:p w:rsidR="001E4C0E" w:rsidRDefault="001E4C0E" w:rsidP="00E05327">
            <w:pPr>
              <w:pStyle w:val="a6"/>
            </w:pPr>
          </w:p>
        </w:tc>
        <w:tc>
          <w:tcPr>
            <w:tcW w:w="1820" w:type="dxa"/>
            <w:tcBorders>
              <w:top w:val="nil"/>
              <w:left w:val="nil"/>
              <w:bottom w:val="single" w:sz="4" w:space="0" w:color="auto"/>
              <w:right w:val="single" w:sz="4" w:space="0" w:color="auto"/>
            </w:tcBorders>
          </w:tcPr>
          <w:p w:rsidR="001E4C0E" w:rsidRDefault="001E4C0E" w:rsidP="00E05327">
            <w:pPr>
              <w:pStyle w:val="a6"/>
            </w:pPr>
          </w:p>
        </w:tc>
        <w:tc>
          <w:tcPr>
            <w:tcW w:w="1540" w:type="dxa"/>
            <w:tcBorders>
              <w:top w:val="nil"/>
              <w:left w:val="nil"/>
              <w:bottom w:val="single" w:sz="4" w:space="0" w:color="auto"/>
            </w:tcBorders>
          </w:tcPr>
          <w:p w:rsidR="001E4C0E" w:rsidRDefault="001E4C0E" w:rsidP="00E05327">
            <w:pPr>
              <w:pStyle w:val="a6"/>
            </w:pPr>
          </w:p>
        </w:tc>
      </w:tr>
      <w:tr w:rsidR="001E4C0E" w:rsidTr="00E05327">
        <w:tc>
          <w:tcPr>
            <w:tcW w:w="840" w:type="dxa"/>
            <w:tcBorders>
              <w:top w:val="single" w:sz="4" w:space="0" w:color="auto"/>
              <w:bottom w:val="single" w:sz="4" w:space="0" w:color="auto"/>
              <w:right w:val="single" w:sz="4" w:space="0" w:color="auto"/>
            </w:tcBorders>
          </w:tcPr>
          <w:p w:rsidR="001E4C0E" w:rsidRDefault="001E4C0E" w:rsidP="00E05327">
            <w:pPr>
              <w:pStyle w:val="a6"/>
              <w:jc w:val="center"/>
            </w:pPr>
            <w:r>
              <w:t>3.4.</w:t>
            </w:r>
          </w:p>
        </w:tc>
        <w:tc>
          <w:tcPr>
            <w:tcW w:w="4200" w:type="dxa"/>
            <w:tcBorders>
              <w:top w:val="nil"/>
              <w:left w:val="nil"/>
              <w:bottom w:val="single" w:sz="4" w:space="0" w:color="auto"/>
              <w:right w:val="single" w:sz="4" w:space="0" w:color="auto"/>
            </w:tcBorders>
          </w:tcPr>
          <w:p w:rsidR="001E4C0E" w:rsidRDefault="001E4C0E" w:rsidP="00E05327">
            <w:pPr>
              <w:pStyle w:val="a4"/>
            </w:pPr>
            <w:r>
              <w:t xml:space="preserve">Водители </w:t>
            </w:r>
            <w:proofErr w:type="spellStart"/>
            <w:r>
              <w:t>хозтранспорта</w:t>
            </w:r>
            <w:proofErr w:type="spellEnd"/>
          </w:p>
        </w:tc>
        <w:tc>
          <w:tcPr>
            <w:tcW w:w="1820" w:type="dxa"/>
            <w:tcBorders>
              <w:top w:val="nil"/>
              <w:left w:val="nil"/>
              <w:bottom w:val="single" w:sz="4" w:space="0" w:color="auto"/>
              <w:right w:val="single" w:sz="4" w:space="0" w:color="auto"/>
            </w:tcBorders>
          </w:tcPr>
          <w:p w:rsidR="001E4C0E" w:rsidRDefault="001E4C0E" w:rsidP="00E05327">
            <w:pPr>
              <w:pStyle w:val="a6"/>
            </w:pPr>
          </w:p>
        </w:tc>
        <w:tc>
          <w:tcPr>
            <w:tcW w:w="1820" w:type="dxa"/>
            <w:tcBorders>
              <w:top w:val="nil"/>
              <w:left w:val="nil"/>
              <w:bottom w:val="single" w:sz="4" w:space="0" w:color="auto"/>
              <w:right w:val="single" w:sz="4" w:space="0" w:color="auto"/>
            </w:tcBorders>
          </w:tcPr>
          <w:p w:rsidR="001E4C0E" w:rsidRDefault="001E4C0E" w:rsidP="00E05327">
            <w:pPr>
              <w:pStyle w:val="a6"/>
            </w:pPr>
          </w:p>
        </w:tc>
        <w:tc>
          <w:tcPr>
            <w:tcW w:w="1540" w:type="dxa"/>
            <w:tcBorders>
              <w:top w:val="nil"/>
              <w:left w:val="nil"/>
              <w:bottom w:val="single" w:sz="4" w:space="0" w:color="auto"/>
            </w:tcBorders>
          </w:tcPr>
          <w:p w:rsidR="001E4C0E" w:rsidRDefault="001E4C0E" w:rsidP="00E05327">
            <w:pPr>
              <w:pStyle w:val="a6"/>
            </w:pPr>
          </w:p>
        </w:tc>
      </w:tr>
      <w:tr w:rsidR="001E4C0E" w:rsidTr="00E05327">
        <w:tc>
          <w:tcPr>
            <w:tcW w:w="840" w:type="dxa"/>
            <w:tcBorders>
              <w:top w:val="single" w:sz="4" w:space="0" w:color="auto"/>
              <w:bottom w:val="single" w:sz="4" w:space="0" w:color="auto"/>
              <w:right w:val="single" w:sz="4" w:space="0" w:color="auto"/>
            </w:tcBorders>
          </w:tcPr>
          <w:p w:rsidR="001E4C0E" w:rsidRDefault="001E4C0E" w:rsidP="00E05327">
            <w:pPr>
              <w:pStyle w:val="a6"/>
              <w:jc w:val="center"/>
            </w:pPr>
            <w:r>
              <w:t>4.</w:t>
            </w:r>
          </w:p>
        </w:tc>
        <w:tc>
          <w:tcPr>
            <w:tcW w:w="4200" w:type="dxa"/>
            <w:tcBorders>
              <w:top w:val="nil"/>
              <w:left w:val="nil"/>
              <w:bottom w:val="nil"/>
              <w:right w:val="single" w:sz="4" w:space="0" w:color="auto"/>
            </w:tcBorders>
          </w:tcPr>
          <w:p w:rsidR="001E4C0E" w:rsidRDefault="001E4C0E" w:rsidP="00E05327">
            <w:pPr>
              <w:pStyle w:val="a4"/>
            </w:pPr>
            <w:r>
              <w:t xml:space="preserve">Всего </w:t>
            </w:r>
            <w:proofErr w:type="gramStart"/>
            <w:r>
              <w:t>работающих</w:t>
            </w:r>
            <w:proofErr w:type="gramEnd"/>
            <w:r>
              <w:t xml:space="preserve"> на предприятии</w:t>
            </w:r>
          </w:p>
        </w:tc>
        <w:tc>
          <w:tcPr>
            <w:tcW w:w="1820" w:type="dxa"/>
            <w:tcBorders>
              <w:top w:val="nil"/>
              <w:left w:val="nil"/>
              <w:bottom w:val="nil"/>
              <w:right w:val="single" w:sz="4" w:space="0" w:color="auto"/>
            </w:tcBorders>
          </w:tcPr>
          <w:p w:rsidR="001E4C0E" w:rsidRDefault="001E4C0E" w:rsidP="00E05327">
            <w:pPr>
              <w:pStyle w:val="a6"/>
            </w:pPr>
          </w:p>
        </w:tc>
        <w:tc>
          <w:tcPr>
            <w:tcW w:w="1820" w:type="dxa"/>
            <w:tcBorders>
              <w:top w:val="nil"/>
              <w:left w:val="nil"/>
              <w:bottom w:val="nil"/>
              <w:right w:val="single" w:sz="4" w:space="0" w:color="auto"/>
            </w:tcBorders>
          </w:tcPr>
          <w:p w:rsidR="001E4C0E" w:rsidRDefault="001E4C0E" w:rsidP="00E05327">
            <w:pPr>
              <w:pStyle w:val="a6"/>
            </w:pPr>
          </w:p>
        </w:tc>
        <w:tc>
          <w:tcPr>
            <w:tcW w:w="1540" w:type="dxa"/>
            <w:tcBorders>
              <w:top w:val="nil"/>
              <w:left w:val="nil"/>
              <w:bottom w:val="nil"/>
            </w:tcBorders>
          </w:tcPr>
          <w:p w:rsidR="001E4C0E" w:rsidRDefault="001E4C0E" w:rsidP="00E05327">
            <w:pPr>
              <w:pStyle w:val="a6"/>
            </w:pPr>
          </w:p>
        </w:tc>
      </w:tr>
      <w:tr w:rsidR="001E4C0E" w:rsidTr="00E05327">
        <w:tc>
          <w:tcPr>
            <w:tcW w:w="840" w:type="dxa"/>
            <w:tcBorders>
              <w:top w:val="single" w:sz="4" w:space="0" w:color="auto"/>
              <w:bottom w:val="single" w:sz="4" w:space="0" w:color="auto"/>
              <w:right w:val="single" w:sz="4" w:space="0" w:color="auto"/>
            </w:tcBorders>
          </w:tcPr>
          <w:p w:rsidR="001E4C0E" w:rsidRDefault="001E4C0E" w:rsidP="00E05327">
            <w:pPr>
              <w:pStyle w:val="a6"/>
              <w:jc w:val="center"/>
            </w:pPr>
            <w:r>
              <w:t>5.</w:t>
            </w:r>
          </w:p>
        </w:tc>
        <w:tc>
          <w:tcPr>
            <w:tcW w:w="4200" w:type="dxa"/>
            <w:tcBorders>
              <w:top w:val="single" w:sz="4" w:space="0" w:color="auto"/>
              <w:left w:val="nil"/>
              <w:bottom w:val="nil"/>
              <w:right w:val="single" w:sz="4" w:space="0" w:color="auto"/>
            </w:tcBorders>
          </w:tcPr>
          <w:p w:rsidR="001E4C0E" w:rsidRDefault="001E4C0E" w:rsidP="00E05327">
            <w:pPr>
              <w:pStyle w:val="a4"/>
            </w:pPr>
            <w:r>
              <w:t>Тарифная ставка рабочего I разряда (руб.)</w:t>
            </w:r>
          </w:p>
        </w:tc>
        <w:tc>
          <w:tcPr>
            <w:tcW w:w="1820" w:type="dxa"/>
            <w:tcBorders>
              <w:top w:val="single" w:sz="4" w:space="0" w:color="auto"/>
              <w:left w:val="nil"/>
              <w:bottom w:val="nil"/>
              <w:right w:val="single" w:sz="4" w:space="0" w:color="auto"/>
            </w:tcBorders>
          </w:tcPr>
          <w:p w:rsidR="001E4C0E" w:rsidRDefault="001E4C0E" w:rsidP="00E05327">
            <w:pPr>
              <w:pStyle w:val="a6"/>
            </w:pPr>
          </w:p>
        </w:tc>
        <w:tc>
          <w:tcPr>
            <w:tcW w:w="1820" w:type="dxa"/>
            <w:tcBorders>
              <w:top w:val="single" w:sz="4" w:space="0" w:color="auto"/>
              <w:left w:val="nil"/>
              <w:bottom w:val="nil"/>
              <w:right w:val="single" w:sz="4" w:space="0" w:color="auto"/>
            </w:tcBorders>
          </w:tcPr>
          <w:p w:rsidR="001E4C0E" w:rsidRDefault="001E4C0E" w:rsidP="00E05327">
            <w:pPr>
              <w:pStyle w:val="a6"/>
            </w:pPr>
          </w:p>
        </w:tc>
        <w:tc>
          <w:tcPr>
            <w:tcW w:w="1540" w:type="dxa"/>
            <w:tcBorders>
              <w:top w:val="single" w:sz="4" w:space="0" w:color="auto"/>
              <w:left w:val="nil"/>
              <w:bottom w:val="nil"/>
            </w:tcBorders>
          </w:tcPr>
          <w:p w:rsidR="001E4C0E" w:rsidRDefault="001E4C0E" w:rsidP="00E05327">
            <w:pPr>
              <w:pStyle w:val="a6"/>
            </w:pPr>
          </w:p>
        </w:tc>
      </w:tr>
      <w:tr w:rsidR="001E4C0E" w:rsidTr="00E05327">
        <w:tc>
          <w:tcPr>
            <w:tcW w:w="840" w:type="dxa"/>
            <w:tcBorders>
              <w:top w:val="single" w:sz="4" w:space="0" w:color="auto"/>
              <w:bottom w:val="single" w:sz="4" w:space="0" w:color="auto"/>
              <w:right w:val="single" w:sz="4" w:space="0" w:color="auto"/>
            </w:tcBorders>
          </w:tcPr>
          <w:p w:rsidR="001E4C0E" w:rsidRDefault="001E4C0E" w:rsidP="00E05327">
            <w:pPr>
              <w:pStyle w:val="a6"/>
              <w:jc w:val="center"/>
            </w:pPr>
            <w:r>
              <w:t>6.</w:t>
            </w:r>
          </w:p>
        </w:tc>
        <w:tc>
          <w:tcPr>
            <w:tcW w:w="4200" w:type="dxa"/>
            <w:tcBorders>
              <w:top w:val="single" w:sz="4" w:space="0" w:color="auto"/>
              <w:left w:val="nil"/>
              <w:bottom w:val="single" w:sz="4" w:space="0" w:color="auto"/>
              <w:right w:val="single" w:sz="4" w:space="0" w:color="auto"/>
            </w:tcBorders>
          </w:tcPr>
          <w:p w:rsidR="001E4C0E" w:rsidRDefault="001E4C0E" w:rsidP="00E05327">
            <w:pPr>
              <w:pStyle w:val="a4"/>
            </w:pPr>
            <w:r>
              <w:t>Среднемесячная зарплата (руб.)</w:t>
            </w:r>
          </w:p>
        </w:tc>
        <w:tc>
          <w:tcPr>
            <w:tcW w:w="1820" w:type="dxa"/>
            <w:tcBorders>
              <w:top w:val="single" w:sz="4" w:space="0" w:color="auto"/>
              <w:left w:val="nil"/>
              <w:bottom w:val="single" w:sz="4" w:space="0" w:color="auto"/>
              <w:right w:val="single" w:sz="4" w:space="0" w:color="auto"/>
            </w:tcBorders>
          </w:tcPr>
          <w:p w:rsidR="001E4C0E" w:rsidRDefault="001E4C0E" w:rsidP="00E05327">
            <w:pPr>
              <w:pStyle w:val="a6"/>
            </w:pPr>
          </w:p>
        </w:tc>
        <w:tc>
          <w:tcPr>
            <w:tcW w:w="1820" w:type="dxa"/>
            <w:tcBorders>
              <w:top w:val="single" w:sz="4" w:space="0" w:color="auto"/>
              <w:left w:val="nil"/>
              <w:bottom w:val="single" w:sz="4" w:space="0" w:color="auto"/>
              <w:right w:val="single" w:sz="4" w:space="0" w:color="auto"/>
            </w:tcBorders>
          </w:tcPr>
          <w:p w:rsidR="001E4C0E" w:rsidRDefault="001E4C0E" w:rsidP="00E05327">
            <w:pPr>
              <w:pStyle w:val="a6"/>
            </w:pPr>
          </w:p>
        </w:tc>
        <w:tc>
          <w:tcPr>
            <w:tcW w:w="1540" w:type="dxa"/>
            <w:tcBorders>
              <w:top w:val="single" w:sz="4" w:space="0" w:color="auto"/>
              <w:left w:val="nil"/>
              <w:bottom w:val="single" w:sz="4" w:space="0" w:color="auto"/>
            </w:tcBorders>
          </w:tcPr>
          <w:p w:rsidR="001E4C0E" w:rsidRDefault="001E4C0E" w:rsidP="00E05327">
            <w:pPr>
              <w:pStyle w:val="a6"/>
            </w:pPr>
          </w:p>
        </w:tc>
      </w:tr>
    </w:tbl>
    <w:p w:rsidR="001E4C0E" w:rsidRDefault="001E4C0E" w:rsidP="001E4C0E"/>
    <w:p w:rsidR="001E4C0E" w:rsidRPr="001E4C0E" w:rsidRDefault="001E4C0E" w:rsidP="001E4C0E">
      <w:pPr>
        <w:pStyle w:val="a8"/>
        <w:rPr>
          <w:rFonts w:ascii="Times New Roman" w:hAnsi="Times New Roman" w:cs="Times New Roman"/>
        </w:rPr>
      </w:pPr>
      <w:r w:rsidRPr="001E4C0E">
        <w:rPr>
          <w:rFonts w:ascii="Times New Roman" w:hAnsi="Times New Roman" w:cs="Times New Roman"/>
        </w:rPr>
        <w:t>Руководитель      ______________ _________________________________</w:t>
      </w:r>
    </w:p>
    <w:p w:rsidR="001E4C0E" w:rsidRPr="001E4C0E" w:rsidRDefault="001E4C0E" w:rsidP="001E4C0E">
      <w:pPr>
        <w:pStyle w:val="a8"/>
        <w:rPr>
          <w:rFonts w:ascii="Times New Roman" w:hAnsi="Times New Roman" w:cs="Times New Roman"/>
        </w:rPr>
      </w:pPr>
      <w:r w:rsidRPr="001E4C0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1E4C0E">
        <w:rPr>
          <w:rFonts w:ascii="Times New Roman" w:hAnsi="Times New Roman" w:cs="Times New Roman"/>
        </w:rPr>
        <w:t xml:space="preserve">    (подпись)    (Ф.И.О.) (последнее при наличии)</w:t>
      </w:r>
    </w:p>
    <w:p w:rsidR="001E4C0E" w:rsidRPr="001E4C0E" w:rsidRDefault="001E4C0E" w:rsidP="001E4C0E">
      <w:pPr>
        <w:rPr>
          <w:sz w:val="24"/>
          <w:szCs w:val="24"/>
        </w:rPr>
      </w:pPr>
    </w:p>
    <w:p w:rsidR="001E4C0E" w:rsidRPr="001E4C0E" w:rsidRDefault="001E4C0E" w:rsidP="001E4C0E">
      <w:pPr>
        <w:pStyle w:val="a8"/>
        <w:rPr>
          <w:rFonts w:ascii="Times New Roman" w:hAnsi="Times New Roman" w:cs="Times New Roman"/>
        </w:rPr>
      </w:pPr>
      <w:r w:rsidRPr="001E4C0E">
        <w:rPr>
          <w:rFonts w:ascii="Times New Roman" w:hAnsi="Times New Roman" w:cs="Times New Roman"/>
        </w:rPr>
        <w:t>Главный бухгалтер ______________ ________________________________</w:t>
      </w:r>
    </w:p>
    <w:p w:rsidR="001E4C0E" w:rsidRPr="001E4C0E" w:rsidRDefault="001E4C0E" w:rsidP="001E4C0E">
      <w:pPr>
        <w:pStyle w:val="a8"/>
        <w:rPr>
          <w:rFonts w:ascii="Times New Roman" w:hAnsi="Times New Roman" w:cs="Times New Roman"/>
        </w:rPr>
      </w:pPr>
      <w:r w:rsidRPr="001E4C0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1E4C0E">
        <w:rPr>
          <w:rFonts w:ascii="Times New Roman" w:hAnsi="Times New Roman" w:cs="Times New Roman"/>
        </w:rPr>
        <w:t xml:space="preserve"> (подпись)   </w:t>
      </w:r>
      <w:r>
        <w:rPr>
          <w:rFonts w:ascii="Times New Roman" w:hAnsi="Times New Roman" w:cs="Times New Roman"/>
        </w:rPr>
        <w:tab/>
        <w:t xml:space="preserve">     </w:t>
      </w:r>
      <w:r w:rsidRPr="001E4C0E">
        <w:rPr>
          <w:rFonts w:ascii="Times New Roman" w:hAnsi="Times New Roman" w:cs="Times New Roman"/>
        </w:rPr>
        <w:t xml:space="preserve"> (Ф.И.О.) (последнее при наличии)</w:t>
      </w:r>
    </w:p>
    <w:p w:rsidR="001E4C0E" w:rsidRPr="001E4C0E" w:rsidRDefault="001E4C0E" w:rsidP="001E4C0E">
      <w:pPr>
        <w:rPr>
          <w:sz w:val="24"/>
          <w:szCs w:val="24"/>
        </w:rPr>
      </w:pPr>
    </w:p>
    <w:p w:rsidR="00854C05" w:rsidRPr="00854C05" w:rsidRDefault="00854C05" w:rsidP="00854C05">
      <w:pPr>
        <w:pStyle w:val="a8"/>
        <w:rPr>
          <w:rFonts w:ascii="Times New Roman" w:hAnsi="Times New Roman" w:cs="Times New Roman"/>
        </w:rPr>
      </w:pPr>
      <w:r w:rsidRPr="00854C05">
        <w:rPr>
          <w:rFonts w:ascii="Times New Roman" w:hAnsi="Times New Roman" w:cs="Times New Roman"/>
        </w:rPr>
        <w:t>Начальник</w:t>
      </w:r>
    </w:p>
    <w:p w:rsidR="004A1D65" w:rsidRPr="00412733" w:rsidRDefault="00854C05" w:rsidP="00854C05">
      <w:pPr>
        <w:pStyle w:val="a8"/>
        <w:rPr>
          <w:rFonts w:ascii="Times New Roman" w:hAnsi="Times New Roman" w:cs="Times New Roman"/>
        </w:rPr>
      </w:pPr>
      <w:r w:rsidRPr="00854C05">
        <w:rPr>
          <w:rFonts w:ascii="Times New Roman" w:hAnsi="Times New Roman" w:cs="Times New Roman"/>
        </w:rPr>
        <w:t xml:space="preserve">планово-экономического отдела </w:t>
      </w:r>
      <w:r w:rsidR="004A1D65" w:rsidRPr="00412733">
        <w:rPr>
          <w:rFonts w:ascii="Times New Roman" w:hAnsi="Times New Roman" w:cs="Times New Roman"/>
        </w:rPr>
        <w:t>______________ ____________________________</w:t>
      </w:r>
    </w:p>
    <w:p w:rsidR="004A1D65" w:rsidRPr="00412733" w:rsidRDefault="004A1D65" w:rsidP="004A1D65">
      <w:pPr>
        <w:pStyle w:val="a8"/>
        <w:rPr>
          <w:rFonts w:ascii="Times New Roman" w:hAnsi="Times New Roman" w:cs="Times New Roman"/>
        </w:rPr>
      </w:pPr>
      <w:r w:rsidRPr="0041273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733">
        <w:rPr>
          <w:rFonts w:ascii="Times New Roman" w:hAnsi="Times New Roman" w:cs="Times New Roman"/>
        </w:rPr>
        <w:t xml:space="preserve">    (подпись)           (Ф.И.О.) (последнее при наличии)</w:t>
      </w:r>
    </w:p>
    <w:p w:rsidR="001E4C0E" w:rsidRPr="001E4C0E" w:rsidRDefault="001E4C0E" w:rsidP="001E4C0E">
      <w:pPr>
        <w:pStyle w:val="a8"/>
        <w:rPr>
          <w:rFonts w:ascii="Times New Roman" w:hAnsi="Times New Roman" w:cs="Times New Roman"/>
        </w:rPr>
      </w:pPr>
    </w:p>
    <w:p w:rsidR="001E4C0E" w:rsidRPr="001E4C0E" w:rsidRDefault="001E4C0E" w:rsidP="001E4C0E">
      <w:pPr>
        <w:rPr>
          <w:sz w:val="24"/>
          <w:szCs w:val="24"/>
        </w:rPr>
      </w:pPr>
    </w:p>
    <w:p w:rsidR="001E4C0E" w:rsidRDefault="001E4C0E" w:rsidP="0015012A">
      <w:pPr>
        <w:pStyle w:val="a8"/>
        <w:rPr>
          <w:rFonts w:ascii="Times New Roman" w:hAnsi="Times New Roman" w:cs="Times New Roman"/>
        </w:rPr>
        <w:sectPr w:rsidR="001E4C0E" w:rsidSect="001E4C0E">
          <w:pgSz w:w="11906" w:h="16838"/>
          <w:pgMar w:top="709" w:right="709" w:bottom="1134" w:left="709" w:header="709" w:footer="709" w:gutter="0"/>
          <w:cols w:space="708"/>
          <w:docGrid w:linePitch="360"/>
        </w:sectPr>
      </w:pPr>
    </w:p>
    <w:p w:rsidR="001E4C0E" w:rsidRPr="00B70DB4" w:rsidRDefault="0015012A" w:rsidP="001E4C0E">
      <w:pPr>
        <w:jc w:val="right"/>
        <w:rPr>
          <w:color w:val="000000" w:themeColor="text1"/>
          <w:sz w:val="24"/>
          <w:szCs w:val="24"/>
        </w:rPr>
      </w:pPr>
      <w:r w:rsidRPr="001E4C0E">
        <w:rPr>
          <w:sz w:val="24"/>
          <w:szCs w:val="24"/>
        </w:rPr>
        <w:lastRenderedPageBreak/>
        <w:t xml:space="preserve">                    </w:t>
      </w:r>
      <w:r w:rsidR="001E4C0E">
        <w:tab/>
      </w:r>
      <w:r w:rsidR="001E4C0E">
        <w:tab/>
      </w:r>
      <w:bookmarkStart w:id="5" w:name="sub_2140"/>
      <w:r w:rsidR="001E4C0E" w:rsidRPr="00B70DB4">
        <w:rPr>
          <w:rStyle w:val="a3"/>
          <w:bCs/>
          <w:color w:val="000000" w:themeColor="text1"/>
          <w:sz w:val="24"/>
          <w:szCs w:val="24"/>
        </w:rPr>
        <w:t>Приложение № 4</w:t>
      </w:r>
      <w:r w:rsidR="001E4C0E" w:rsidRPr="00B70DB4">
        <w:rPr>
          <w:rStyle w:val="a3"/>
          <w:bCs/>
          <w:color w:val="000000" w:themeColor="text1"/>
          <w:sz w:val="24"/>
          <w:szCs w:val="24"/>
        </w:rPr>
        <w:br/>
        <w:t xml:space="preserve">к </w:t>
      </w:r>
      <w:hyperlink w:anchor="sub_2000" w:history="1">
        <w:r w:rsidR="001E4C0E" w:rsidRPr="00B70DB4">
          <w:rPr>
            <w:rStyle w:val="a7"/>
            <w:color w:val="000000" w:themeColor="text1"/>
            <w:sz w:val="24"/>
            <w:szCs w:val="24"/>
          </w:rPr>
          <w:t>Методике</w:t>
        </w:r>
      </w:hyperlink>
      <w:r w:rsidR="001E4C0E" w:rsidRPr="00B70DB4">
        <w:rPr>
          <w:rStyle w:val="a3"/>
          <w:bCs/>
          <w:color w:val="000000" w:themeColor="text1"/>
          <w:sz w:val="24"/>
          <w:szCs w:val="24"/>
        </w:rPr>
        <w:t xml:space="preserve"> расчета уровня регулируемых</w:t>
      </w:r>
      <w:r w:rsidR="001E4C0E" w:rsidRPr="00B70DB4">
        <w:rPr>
          <w:rStyle w:val="a3"/>
          <w:bCs/>
          <w:color w:val="000000" w:themeColor="text1"/>
          <w:sz w:val="24"/>
          <w:szCs w:val="24"/>
        </w:rPr>
        <w:br/>
        <w:t>тарифов на перевозки пассажиров и</w:t>
      </w:r>
      <w:r w:rsidR="001E4C0E" w:rsidRPr="00B70DB4">
        <w:rPr>
          <w:rStyle w:val="a3"/>
          <w:bCs/>
          <w:color w:val="000000" w:themeColor="text1"/>
          <w:sz w:val="24"/>
          <w:szCs w:val="24"/>
        </w:rPr>
        <w:br/>
        <w:t>багажа городским наземным электрическим</w:t>
      </w:r>
      <w:r w:rsidR="001E4C0E" w:rsidRPr="00B70DB4">
        <w:rPr>
          <w:rStyle w:val="a3"/>
          <w:bCs/>
          <w:color w:val="000000" w:themeColor="text1"/>
          <w:sz w:val="24"/>
          <w:szCs w:val="24"/>
        </w:rPr>
        <w:br/>
        <w:t>транспортом по муниципальным</w:t>
      </w:r>
      <w:r w:rsidR="001E4C0E" w:rsidRPr="00B70DB4">
        <w:rPr>
          <w:rStyle w:val="a3"/>
          <w:bCs/>
          <w:color w:val="000000" w:themeColor="text1"/>
          <w:sz w:val="24"/>
          <w:szCs w:val="24"/>
        </w:rPr>
        <w:br/>
        <w:t>маршрутам регулярных перевозок на</w:t>
      </w:r>
      <w:r w:rsidR="001E4C0E" w:rsidRPr="00B70DB4">
        <w:rPr>
          <w:rStyle w:val="a3"/>
          <w:bCs/>
          <w:color w:val="000000" w:themeColor="text1"/>
          <w:sz w:val="24"/>
          <w:szCs w:val="24"/>
        </w:rPr>
        <w:br/>
        <w:t>территории муниципального образования</w:t>
      </w:r>
      <w:r w:rsidR="001E4C0E" w:rsidRPr="00B70DB4">
        <w:rPr>
          <w:rStyle w:val="a3"/>
          <w:bCs/>
          <w:color w:val="000000" w:themeColor="text1"/>
          <w:sz w:val="24"/>
          <w:szCs w:val="24"/>
        </w:rPr>
        <w:br/>
        <w:t xml:space="preserve">города Новочебоксарска </w:t>
      </w:r>
      <w:bookmarkEnd w:id="5"/>
    </w:p>
    <w:p w:rsidR="001E4C0E" w:rsidRPr="001E4C0E" w:rsidRDefault="001E4C0E" w:rsidP="001E4C0E">
      <w:pPr>
        <w:pStyle w:val="1"/>
        <w:jc w:val="center"/>
        <w:rPr>
          <w:rFonts w:ascii="Times New Roman" w:hAnsi="Times New Roman" w:cs="Times New Roman"/>
          <w:color w:val="auto"/>
          <w:sz w:val="24"/>
          <w:szCs w:val="24"/>
        </w:rPr>
      </w:pPr>
      <w:r w:rsidRPr="001E4C0E">
        <w:rPr>
          <w:rFonts w:ascii="Times New Roman" w:hAnsi="Times New Roman" w:cs="Times New Roman"/>
          <w:color w:val="auto"/>
          <w:sz w:val="24"/>
          <w:szCs w:val="24"/>
        </w:rPr>
        <w:t>Расчет фонда оплаты труда</w:t>
      </w:r>
      <w:r w:rsidRPr="001E4C0E">
        <w:rPr>
          <w:rFonts w:ascii="Times New Roman" w:hAnsi="Times New Roman" w:cs="Times New Roman"/>
          <w:color w:val="auto"/>
          <w:sz w:val="24"/>
          <w:szCs w:val="24"/>
        </w:rPr>
        <w:br/>
        <w:t>работников (согласно штатному расписанию) на период регулирования</w:t>
      </w:r>
    </w:p>
    <w:p w:rsidR="001E4C0E" w:rsidRPr="00E05327" w:rsidRDefault="001E4C0E" w:rsidP="001E4C0E">
      <w:pPr>
        <w:rPr>
          <w:sz w:val="24"/>
          <w:szCs w:val="24"/>
        </w:rPr>
      </w:pPr>
    </w:p>
    <w:p w:rsidR="001E4C0E" w:rsidRPr="00E05327" w:rsidRDefault="001E4C0E" w:rsidP="001E4C0E">
      <w:pPr>
        <w:jc w:val="right"/>
        <w:rPr>
          <w:sz w:val="24"/>
          <w:szCs w:val="24"/>
        </w:rPr>
      </w:pPr>
      <w:r w:rsidRPr="00E05327">
        <w:rPr>
          <w:sz w:val="24"/>
          <w:szCs w:val="24"/>
        </w:rPr>
        <w:t>(тарифная ставка I разряда _____ руб.)</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01"/>
        <w:gridCol w:w="993"/>
        <w:gridCol w:w="992"/>
        <w:gridCol w:w="850"/>
        <w:gridCol w:w="993"/>
        <w:gridCol w:w="854"/>
        <w:gridCol w:w="988"/>
        <w:gridCol w:w="852"/>
        <w:gridCol w:w="991"/>
        <w:gridCol w:w="992"/>
        <w:gridCol w:w="993"/>
        <w:gridCol w:w="850"/>
        <w:gridCol w:w="851"/>
        <w:gridCol w:w="843"/>
        <w:gridCol w:w="716"/>
      </w:tblGrid>
      <w:tr w:rsidR="001E4C0E" w:rsidRPr="001E4C0E" w:rsidTr="004A1D3F">
        <w:tc>
          <w:tcPr>
            <w:tcW w:w="567" w:type="dxa"/>
            <w:vMerge w:val="restart"/>
            <w:tcBorders>
              <w:top w:val="single" w:sz="4" w:space="0" w:color="auto"/>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 xml:space="preserve">№ </w:t>
            </w:r>
            <w:proofErr w:type="spellStart"/>
            <w:proofErr w:type="gramStart"/>
            <w:r w:rsidRPr="001E4C0E">
              <w:rPr>
                <w:sz w:val="23"/>
                <w:szCs w:val="23"/>
              </w:rPr>
              <w:t>п</w:t>
            </w:r>
            <w:proofErr w:type="spellEnd"/>
            <w:proofErr w:type="gramEnd"/>
            <w:r w:rsidRPr="001E4C0E">
              <w:rPr>
                <w:sz w:val="23"/>
                <w:szCs w:val="23"/>
              </w:rPr>
              <w:t>/</w:t>
            </w:r>
            <w:proofErr w:type="spellStart"/>
            <w:r w:rsidRPr="001E4C0E">
              <w:rPr>
                <w:sz w:val="23"/>
                <w:szCs w:val="23"/>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Категория работников</w:t>
            </w:r>
          </w:p>
        </w:tc>
        <w:tc>
          <w:tcPr>
            <w:tcW w:w="993" w:type="dxa"/>
            <w:vMerge w:val="restart"/>
            <w:tcBorders>
              <w:top w:val="single" w:sz="4" w:space="0" w:color="auto"/>
              <w:left w:val="single" w:sz="4" w:space="0" w:color="auto"/>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Класс, разряд</w:t>
            </w:r>
          </w:p>
        </w:tc>
        <w:tc>
          <w:tcPr>
            <w:tcW w:w="992" w:type="dxa"/>
            <w:vMerge w:val="restart"/>
            <w:tcBorders>
              <w:top w:val="single" w:sz="4" w:space="0" w:color="auto"/>
              <w:left w:val="single" w:sz="4" w:space="0" w:color="auto"/>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Численность (чел.)</w:t>
            </w:r>
          </w:p>
        </w:tc>
        <w:tc>
          <w:tcPr>
            <w:tcW w:w="850" w:type="dxa"/>
            <w:vMerge w:val="restart"/>
            <w:tcBorders>
              <w:top w:val="single" w:sz="4" w:space="0" w:color="auto"/>
              <w:left w:val="single" w:sz="4" w:space="0" w:color="auto"/>
              <w:bottom w:val="single" w:sz="4" w:space="0" w:color="auto"/>
              <w:right w:val="single" w:sz="4" w:space="0" w:color="auto"/>
            </w:tcBorders>
          </w:tcPr>
          <w:p w:rsidR="004A1D3F" w:rsidRDefault="001E4C0E" w:rsidP="00E05327">
            <w:pPr>
              <w:pStyle w:val="a6"/>
              <w:jc w:val="center"/>
              <w:rPr>
                <w:sz w:val="23"/>
                <w:szCs w:val="23"/>
              </w:rPr>
            </w:pPr>
            <w:proofErr w:type="gramStart"/>
            <w:r w:rsidRPr="001E4C0E">
              <w:rPr>
                <w:sz w:val="23"/>
                <w:szCs w:val="23"/>
              </w:rPr>
              <w:t>Фонд оплаты труда, всего (тыс. </w:t>
            </w:r>
            <w:proofErr w:type="gramEnd"/>
          </w:p>
          <w:p w:rsidR="001E4C0E" w:rsidRPr="001E4C0E" w:rsidRDefault="001E4C0E" w:rsidP="00E05327">
            <w:pPr>
              <w:pStyle w:val="a6"/>
              <w:jc w:val="center"/>
              <w:rPr>
                <w:sz w:val="23"/>
                <w:szCs w:val="23"/>
              </w:rPr>
            </w:pPr>
            <w:r w:rsidRPr="001E4C0E">
              <w:rPr>
                <w:sz w:val="23"/>
                <w:szCs w:val="23"/>
              </w:rPr>
              <w:t>руб.)</w:t>
            </w:r>
          </w:p>
        </w:tc>
        <w:tc>
          <w:tcPr>
            <w:tcW w:w="9923" w:type="dxa"/>
            <w:gridSpan w:val="11"/>
            <w:tcBorders>
              <w:top w:val="single" w:sz="4" w:space="0" w:color="auto"/>
              <w:left w:val="nil"/>
              <w:bottom w:val="single" w:sz="4" w:space="0" w:color="auto"/>
            </w:tcBorders>
          </w:tcPr>
          <w:p w:rsidR="001E4C0E" w:rsidRPr="001E4C0E" w:rsidRDefault="001E4C0E" w:rsidP="00E05327">
            <w:pPr>
              <w:pStyle w:val="a6"/>
              <w:jc w:val="center"/>
              <w:rPr>
                <w:sz w:val="23"/>
                <w:szCs w:val="23"/>
              </w:rPr>
            </w:pPr>
            <w:r w:rsidRPr="001E4C0E">
              <w:rPr>
                <w:sz w:val="23"/>
                <w:szCs w:val="23"/>
              </w:rPr>
              <w:t>в том числе</w:t>
            </w:r>
          </w:p>
        </w:tc>
      </w:tr>
      <w:tr w:rsidR="004A1D3F" w:rsidRPr="001E4C0E" w:rsidTr="004A1D3F">
        <w:tc>
          <w:tcPr>
            <w:tcW w:w="567" w:type="dxa"/>
            <w:vMerge/>
            <w:tcBorders>
              <w:top w:val="single" w:sz="4" w:space="0" w:color="auto"/>
              <w:bottom w:val="single" w:sz="4" w:space="0" w:color="auto"/>
              <w:right w:val="single" w:sz="4" w:space="0" w:color="auto"/>
            </w:tcBorders>
          </w:tcPr>
          <w:p w:rsidR="001E4C0E" w:rsidRPr="001E4C0E" w:rsidRDefault="001E4C0E" w:rsidP="00E05327">
            <w:pPr>
              <w:pStyle w:val="a6"/>
              <w:rPr>
                <w:sz w:val="23"/>
                <w:szCs w:val="23"/>
              </w:rPr>
            </w:pPr>
          </w:p>
        </w:tc>
        <w:tc>
          <w:tcPr>
            <w:tcW w:w="1701" w:type="dxa"/>
            <w:vMerge/>
            <w:tcBorders>
              <w:top w:val="single" w:sz="4" w:space="0" w:color="auto"/>
              <w:left w:val="single" w:sz="4" w:space="0" w:color="auto"/>
              <w:bottom w:val="single" w:sz="4" w:space="0" w:color="auto"/>
              <w:right w:val="single" w:sz="4" w:space="0" w:color="auto"/>
            </w:tcBorders>
          </w:tcPr>
          <w:p w:rsidR="001E4C0E" w:rsidRPr="001E4C0E" w:rsidRDefault="001E4C0E" w:rsidP="00E05327">
            <w:pPr>
              <w:pStyle w:val="a6"/>
              <w:rPr>
                <w:sz w:val="23"/>
                <w:szCs w:val="23"/>
              </w:rPr>
            </w:pPr>
          </w:p>
        </w:tc>
        <w:tc>
          <w:tcPr>
            <w:tcW w:w="993" w:type="dxa"/>
            <w:vMerge/>
            <w:tcBorders>
              <w:top w:val="single" w:sz="4" w:space="0" w:color="auto"/>
              <w:left w:val="single" w:sz="4" w:space="0" w:color="auto"/>
              <w:bottom w:val="single" w:sz="4" w:space="0" w:color="auto"/>
              <w:right w:val="single" w:sz="4" w:space="0" w:color="auto"/>
            </w:tcBorders>
          </w:tcPr>
          <w:p w:rsidR="001E4C0E" w:rsidRPr="001E4C0E" w:rsidRDefault="001E4C0E" w:rsidP="00E05327">
            <w:pPr>
              <w:pStyle w:val="a6"/>
              <w:rPr>
                <w:sz w:val="23"/>
                <w:szCs w:val="23"/>
              </w:rPr>
            </w:pPr>
          </w:p>
        </w:tc>
        <w:tc>
          <w:tcPr>
            <w:tcW w:w="992" w:type="dxa"/>
            <w:vMerge/>
            <w:tcBorders>
              <w:top w:val="single" w:sz="4" w:space="0" w:color="auto"/>
              <w:left w:val="single" w:sz="4" w:space="0" w:color="auto"/>
              <w:bottom w:val="single" w:sz="4" w:space="0" w:color="auto"/>
              <w:right w:val="single" w:sz="4" w:space="0" w:color="auto"/>
            </w:tcBorders>
          </w:tcPr>
          <w:p w:rsidR="001E4C0E" w:rsidRPr="001E4C0E" w:rsidRDefault="001E4C0E" w:rsidP="00E05327">
            <w:pPr>
              <w:pStyle w:val="a6"/>
              <w:rPr>
                <w:sz w:val="23"/>
                <w:szCs w:val="23"/>
              </w:rPr>
            </w:pPr>
          </w:p>
        </w:tc>
        <w:tc>
          <w:tcPr>
            <w:tcW w:w="850" w:type="dxa"/>
            <w:vMerge/>
            <w:tcBorders>
              <w:top w:val="single" w:sz="4" w:space="0" w:color="auto"/>
              <w:left w:val="single" w:sz="4" w:space="0" w:color="auto"/>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single" w:sz="4" w:space="0" w:color="auto"/>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оплата по тарифу</w:t>
            </w:r>
          </w:p>
        </w:tc>
        <w:tc>
          <w:tcPr>
            <w:tcW w:w="854" w:type="dxa"/>
            <w:tcBorders>
              <w:top w:val="nil"/>
              <w:left w:val="nil"/>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надбавка за классность</w:t>
            </w:r>
          </w:p>
        </w:tc>
        <w:tc>
          <w:tcPr>
            <w:tcW w:w="988" w:type="dxa"/>
            <w:tcBorders>
              <w:top w:val="nil"/>
              <w:left w:val="nil"/>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премия</w:t>
            </w:r>
          </w:p>
        </w:tc>
        <w:tc>
          <w:tcPr>
            <w:tcW w:w="852" w:type="dxa"/>
            <w:tcBorders>
              <w:top w:val="nil"/>
              <w:left w:val="nil"/>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вознаграждение за выслугу лет</w:t>
            </w:r>
          </w:p>
        </w:tc>
        <w:tc>
          <w:tcPr>
            <w:tcW w:w="991" w:type="dxa"/>
            <w:tcBorders>
              <w:top w:val="nil"/>
              <w:left w:val="nil"/>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доплата за работу в выходные и нерабочие праздничные дни</w:t>
            </w:r>
          </w:p>
        </w:tc>
        <w:tc>
          <w:tcPr>
            <w:tcW w:w="992" w:type="dxa"/>
            <w:tcBorders>
              <w:top w:val="nil"/>
              <w:left w:val="nil"/>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доплата за работу в ночное время</w:t>
            </w:r>
          </w:p>
        </w:tc>
        <w:tc>
          <w:tcPr>
            <w:tcW w:w="993" w:type="dxa"/>
            <w:tcBorders>
              <w:top w:val="nil"/>
              <w:left w:val="nil"/>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 xml:space="preserve">доплата за </w:t>
            </w:r>
            <w:proofErr w:type="spellStart"/>
            <w:r w:rsidRPr="001E4C0E">
              <w:rPr>
                <w:sz w:val="23"/>
                <w:szCs w:val="23"/>
              </w:rPr>
              <w:t>бескондукторное</w:t>
            </w:r>
            <w:proofErr w:type="spellEnd"/>
            <w:r w:rsidRPr="001E4C0E">
              <w:rPr>
                <w:sz w:val="23"/>
                <w:szCs w:val="23"/>
              </w:rPr>
              <w:t xml:space="preserve"> обслуживание</w:t>
            </w:r>
          </w:p>
        </w:tc>
        <w:tc>
          <w:tcPr>
            <w:tcW w:w="850" w:type="dxa"/>
            <w:tcBorders>
              <w:top w:val="nil"/>
              <w:left w:val="nil"/>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доплата за разрывной график работы</w:t>
            </w:r>
          </w:p>
        </w:tc>
        <w:tc>
          <w:tcPr>
            <w:tcW w:w="851" w:type="dxa"/>
            <w:tcBorders>
              <w:top w:val="nil"/>
              <w:left w:val="nil"/>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доплата за руководство бригадой</w:t>
            </w:r>
          </w:p>
        </w:tc>
        <w:tc>
          <w:tcPr>
            <w:tcW w:w="843" w:type="dxa"/>
            <w:tcBorders>
              <w:top w:val="nil"/>
              <w:left w:val="nil"/>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доплата за ненормированный рабочий день</w:t>
            </w:r>
          </w:p>
        </w:tc>
        <w:tc>
          <w:tcPr>
            <w:tcW w:w="716" w:type="dxa"/>
            <w:tcBorders>
              <w:top w:val="nil"/>
              <w:left w:val="nil"/>
              <w:bottom w:val="single" w:sz="4" w:space="0" w:color="auto"/>
            </w:tcBorders>
          </w:tcPr>
          <w:p w:rsidR="001E4C0E" w:rsidRPr="001E4C0E" w:rsidRDefault="001E4C0E" w:rsidP="00E05327">
            <w:pPr>
              <w:pStyle w:val="a6"/>
              <w:jc w:val="center"/>
              <w:rPr>
                <w:sz w:val="23"/>
                <w:szCs w:val="23"/>
              </w:rPr>
            </w:pPr>
            <w:r w:rsidRPr="001E4C0E">
              <w:rPr>
                <w:sz w:val="23"/>
                <w:szCs w:val="23"/>
              </w:rPr>
              <w:t>прочие выплаты согласно ТК РФ</w:t>
            </w:r>
          </w:p>
        </w:tc>
      </w:tr>
      <w:tr w:rsidR="004A1D3F" w:rsidRPr="001E4C0E" w:rsidTr="004A1D3F">
        <w:tc>
          <w:tcPr>
            <w:tcW w:w="567" w:type="dxa"/>
            <w:tcBorders>
              <w:top w:val="single" w:sz="4" w:space="0" w:color="auto"/>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1.</w:t>
            </w:r>
          </w:p>
        </w:tc>
        <w:tc>
          <w:tcPr>
            <w:tcW w:w="1701" w:type="dxa"/>
            <w:tcBorders>
              <w:top w:val="nil"/>
              <w:left w:val="nil"/>
              <w:bottom w:val="single" w:sz="4" w:space="0" w:color="auto"/>
              <w:right w:val="single" w:sz="4" w:space="0" w:color="auto"/>
            </w:tcBorders>
          </w:tcPr>
          <w:p w:rsidR="001E4C0E" w:rsidRPr="001E4C0E" w:rsidRDefault="001E4C0E" w:rsidP="00E05327">
            <w:pPr>
              <w:pStyle w:val="a4"/>
              <w:rPr>
                <w:sz w:val="23"/>
                <w:szCs w:val="23"/>
              </w:rPr>
            </w:pPr>
            <w:r w:rsidRPr="001E4C0E">
              <w:rPr>
                <w:sz w:val="23"/>
                <w:szCs w:val="23"/>
              </w:rPr>
              <w:t>Оплата труда основных рабочих (водители подвижного состава, кондукторы):</w:t>
            </w: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4"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88"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4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716" w:type="dxa"/>
            <w:tcBorders>
              <w:top w:val="nil"/>
              <w:left w:val="nil"/>
              <w:bottom w:val="single" w:sz="4" w:space="0" w:color="auto"/>
            </w:tcBorders>
          </w:tcPr>
          <w:p w:rsidR="001E4C0E" w:rsidRPr="001E4C0E" w:rsidRDefault="001E4C0E" w:rsidP="00E05327">
            <w:pPr>
              <w:pStyle w:val="a6"/>
              <w:rPr>
                <w:sz w:val="23"/>
                <w:szCs w:val="23"/>
              </w:rPr>
            </w:pPr>
          </w:p>
        </w:tc>
      </w:tr>
      <w:tr w:rsidR="004A1D3F" w:rsidRPr="001E4C0E" w:rsidTr="004A1D3F">
        <w:tc>
          <w:tcPr>
            <w:tcW w:w="567" w:type="dxa"/>
            <w:tcBorders>
              <w:top w:val="single" w:sz="4" w:space="0" w:color="auto"/>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2.</w:t>
            </w:r>
          </w:p>
        </w:tc>
        <w:tc>
          <w:tcPr>
            <w:tcW w:w="1701" w:type="dxa"/>
            <w:tcBorders>
              <w:top w:val="nil"/>
              <w:left w:val="nil"/>
              <w:bottom w:val="single" w:sz="4" w:space="0" w:color="auto"/>
              <w:right w:val="single" w:sz="4" w:space="0" w:color="auto"/>
            </w:tcBorders>
          </w:tcPr>
          <w:p w:rsidR="001E4C0E" w:rsidRPr="001E4C0E" w:rsidRDefault="001E4C0E" w:rsidP="00E05327">
            <w:pPr>
              <w:pStyle w:val="a4"/>
              <w:rPr>
                <w:sz w:val="23"/>
                <w:szCs w:val="23"/>
              </w:rPr>
            </w:pPr>
            <w:r w:rsidRPr="001E4C0E">
              <w:rPr>
                <w:sz w:val="23"/>
                <w:szCs w:val="23"/>
              </w:rPr>
              <w:t>Оплата труда ремонтного и обслуживающего персонала:</w:t>
            </w: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4"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88"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4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716" w:type="dxa"/>
            <w:tcBorders>
              <w:top w:val="nil"/>
              <w:left w:val="nil"/>
              <w:bottom w:val="single" w:sz="4" w:space="0" w:color="auto"/>
            </w:tcBorders>
          </w:tcPr>
          <w:p w:rsidR="001E4C0E" w:rsidRPr="001E4C0E" w:rsidRDefault="001E4C0E" w:rsidP="00E05327">
            <w:pPr>
              <w:pStyle w:val="a6"/>
              <w:rPr>
                <w:sz w:val="23"/>
                <w:szCs w:val="23"/>
              </w:rPr>
            </w:pPr>
          </w:p>
        </w:tc>
      </w:tr>
      <w:tr w:rsidR="004A1D3F" w:rsidRPr="001E4C0E" w:rsidTr="004A1D3F">
        <w:tc>
          <w:tcPr>
            <w:tcW w:w="567" w:type="dxa"/>
            <w:tcBorders>
              <w:top w:val="single" w:sz="4" w:space="0" w:color="auto"/>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2.1.</w:t>
            </w:r>
          </w:p>
        </w:tc>
        <w:tc>
          <w:tcPr>
            <w:tcW w:w="1701" w:type="dxa"/>
            <w:tcBorders>
              <w:top w:val="nil"/>
              <w:left w:val="nil"/>
              <w:bottom w:val="single" w:sz="4" w:space="0" w:color="auto"/>
              <w:right w:val="single" w:sz="4" w:space="0" w:color="auto"/>
            </w:tcBorders>
          </w:tcPr>
          <w:p w:rsidR="001E4C0E" w:rsidRPr="001E4C0E" w:rsidRDefault="001E4C0E" w:rsidP="00E05327">
            <w:pPr>
              <w:pStyle w:val="a4"/>
              <w:rPr>
                <w:sz w:val="23"/>
                <w:szCs w:val="23"/>
              </w:rPr>
            </w:pPr>
            <w:r w:rsidRPr="001E4C0E">
              <w:rPr>
                <w:sz w:val="23"/>
                <w:szCs w:val="23"/>
              </w:rPr>
              <w:t>Инженерно-технический персонал</w:t>
            </w: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4"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88"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4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716" w:type="dxa"/>
            <w:tcBorders>
              <w:top w:val="nil"/>
              <w:left w:val="nil"/>
              <w:bottom w:val="single" w:sz="4" w:space="0" w:color="auto"/>
            </w:tcBorders>
          </w:tcPr>
          <w:p w:rsidR="001E4C0E" w:rsidRPr="001E4C0E" w:rsidRDefault="001E4C0E" w:rsidP="00E05327">
            <w:pPr>
              <w:pStyle w:val="a6"/>
              <w:rPr>
                <w:sz w:val="23"/>
                <w:szCs w:val="23"/>
              </w:rPr>
            </w:pPr>
          </w:p>
        </w:tc>
      </w:tr>
      <w:tr w:rsidR="004A1D3F" w:rsidRPr="001E4C0E" w:rsidTr="004A1D3F">
        <w:tc>
          <w:tcPr>
            <w:tcW w:w="567" w:type="dxa"/>
            <w:tcBorders>
              <w:top w:val="single" w:sz="4" w:space="0" w:color="auto"/>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2.2.</w:t>
            </w:r>
          </w:p>
        </w:tc>
        <w:tc>
          <w:tcPr>
            <w:tcW w:w="1701" w:type="dxa"/>
            <w:tcBorders>
              <w:top w:val="nil"/>
              <w:left w:val="nil"/>
              <w:bottom w:val="single" w:sz="4" w:space="0" w:color="auto"/>
              <w:right w:val="single" w:sz="4" w:space="0" w:color="auto"/>
            </w:tcBorders>
          </w:tcPr>
          <w:p w:rsidR="001E4C0E" w:rsidRPr="001E4C0E" w:rsidRDefault="001E4C0E" w:rsidP="00E05327">
            <w:pPr>
              <w:pStyle w:val="a4"/>
              <w:rPr>
                <w:sz w:val="23"/>
                <w:szCs w:val="23"/>
              </w:rPr>
            </w:pPr>
            <w:r w:rsidRPr="001E4C0E">
              <w:rPr>
                <w:sz w:val="23"/>
                <w:szCs w:val="23"/>
              </w:rPr>
              <w:t>Рабочие</w:t>
            </w: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4"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88"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4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716" w:type="dxa"/>
            <w:tcBorders>
              <w:top w:val="nil"/>
              <w:left w:val="nil"/>
              <w:bottom w:val="single" w:sz="4" w:space="0" w:color="auto"/>
            </w:tcBorders>
          </w:tcPr>
          <w:p w:rsidR="001E4C0E" w:rsidRPr="001E4C0E" w:rsidRDefault="001E4C0E" w:rsidP="00E05327">
            <w:pPr>
              <w:pStyle w:val="a6"/>
              <w:rPr>
                <w:sz w:val="23"/>
                <w:szCs w:val="23"/>
              </w:rPr>
            </w:pPr>
          </w:p>
        </w:tc>
      </w:tr>
      <w:tr w:rsidR="004A1D3F" w:rsidRPr="001E4C0E" w:rsidTr="004A1D3F">
        <w:tc>
          <w:tcPr>
            <w:tcW w:w="567" w:type="dxa"/>
            <w:tcBorders>
              <w:top w:val="single" w:sz="4" w:space="0" w:color="auto"/>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lastRenderedPageBreak/>
              <w:t>3.</w:t>
            </w:r>
          </w:p>
        </w:tc>
        <w:tc>
          <w:tcPr>
            <w:tcW w:w="1701" w:type="dxa"/>
            <w:tcBorders>
              <w:top w:val="nil"/>
              <w:left w:val="nil"/>
              <w:bottom w:val="single" w:sz="4" w:space="0" w:color="auto"/>
              <w:right w:val="single" w:sz="4" w:space="0" w:color="auto"/>
            </w:tcBorders>
          </w:tcPr>
          <w:p w:rsidR="001E4C0E" w:rsidRPr="001E4C0E" w:rsidRDefault="001E4C0E" w:rsidP="00E05327">
            <w:pPr>
              <w:pStyle w:val="a4"/>
              <w:rPr>
                <w:sz w:val="23"/>
                <w:szCs w:val="23"/>
              </w:rPr>
            </w:pPr>
            <w:r w:rsidRPr="001E4C0E">
              <w:rPr>
                <w:sz w:val="23"/>
                <w:szCs w:val="23"/>
              </w:rPr>
              <w:t>Фонд оплаты труда в общехозяйственных расходах:</w:t>
            </w: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4"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88"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4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716" w:type="dxa"/>
            <w:tcBorders>
              <w:top w:val="nil"/>
              <w:left w:val="nil"/>
              <w:bottom w:val="single" w:sz="4" w:space="0" w:color="auto"/>
            </w:tcBorders>
          </w:tcPr>
          <w:p w:rsidR="001E4C0E" w:rsidRPr="001E4C0E" w:rsidRDefault="001E4C0E" w:rsidP="00E05327">
            <w:pPr>
              <w:pStyle w:val="a6"/>
              <w:rPr>
                <w:sz w:val="23"/>
                <w:szCs w:val="23"/>
              </w:rPr>
            </w:pPr>
          </w:p>
        </w:tc>
      </w:tr>
      <w:tr w:rsidR="004A1D3F" w:rsidRPr="001E4C0E" w:rsidTr="004A1D3F">
        <w:tc>
          <w:tcPr>
            <w:tcW w:w="567" w:type="dxa"/>
            <w:tcBorders>
              <w:top w:val="single" w:sz="4" w:space="0" w:color="auto"/>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3.1.</w:t>
            </w:r>
          </w:p>
        </w:tc>
        <w:tc>
          <w:tcPr>
            <w:tcW w:w="1701" w:type="dxa"/>
            <w:tcBorders>
              <w:top w:val="nil"/>
              <w:left w:val="nil"/>
              <w:bottom w:val="single" w:sz="4" w:space="0" w:color="auto"/>
              <w:right w:val="single" w:sz="4" w:space="0" w:color="auto"/>
            </w:tcBorders>
          </w:tcPr>
          <w:p w:rsidR="001E4C0E" w:rsidRPr="001E4C0E" w:rsidRDefault="001E4C0E" w:rsidP="00E05327">
            <w:pPr>
              <w:pStyle w:val="a4"/>
              <w:rPr>
                <w:sz w:val="23"/>
                <w:szCs w:val="23"/>
              </w:rPr>
            </w:pPr>
            <w:r w:rsidRPr="001E4C0E">
              <w:rPr>
                <w:sz w:val="23"/>
                <w:szCs w:val="23"/>
              </w:rPr>
              <w:t>Административно-управленческий персонал</w:t>
            </w: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4"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88"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4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716" w:type="dxa"/>
            <w:tcBorders>
              <w:top w:val="nil"/>
              <w:left w:val="nil"/>
              <w:bottom w:val="single" w:sz="4" w:space="0" w:color="auto"/>
            </w:tcBorders>
          </w:tcPr>
          <w:p w:rsidR="001E4C0E" w:rsidRPr="001E4C0E" w:rsidRDefault="001E4C0E" w:rsidP="00E05327">
            <w:pPr>
              <w:pStyle w:val="a6"/>
              <w:rPr>
                <w:sz w:val="23"/>
                <w:szCs w:val="23"/>
              </w:rPr>
            </w:pPr>
          </w:p>
        </w:tc>
      </w:tr>
      <w:tr w:rsidR="004A1D3F" w:rsidRPr="001E4C0E" w:rsidTr="004A1D3F">
        <w:tc>
          <w:tcPr>
            <w:tcW w:w="567" w:type="dxa"/>
            <w:tcBorders>
              <w:top w:val="single" w:sz="4" w:space="0" w:color="auto"/>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3.2.</w:t>
            </w:r>
          </w:p>
        </w:tc>
        <w:tc>
          <w:tcPr>
            <w:tcW w:w="1701" w:type="dxa"/>
            <w:tcBorders>
              <w:top w:val="nil"/>
              <w:left w:val="nil"/>
              <w:bottom w:val="single" w:sz="4" w:space="0" w:color="auto"/>
              <w:right w:val="single" w:sz="4" w:space="0" w:color="auto"/>
            </w:tcBorders>
          </w:tcPr>
          <w:p w:rsidR="001E4C0E" w:rsidRPr="001E4C0E" w:rsidRDefault="001E4C0E" w:rsidP="00E05327">
            <w:pPr>
              <w:pStyle w:val="a4"/>
              <w:rPr>
                <w:sz w:val="23"/>
                <w:szCs w:val="23"/>
              </w:rPr>
            </w:pPr>
            <w:r w:rsidRPr="001E4C0E">
              <w:rPr>
                <w:sz w:val="23"/>
                <w:szCs w:val="23"/>
              </w:rPr>
              <w:t>Инженерно-технический персонал</w:t>
            </w: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4"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88"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4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716" w:type="dxa"/>
            <w:tcBorders>
              <w:top w:val="nil"/>
              <w:left w:val="nil"/>
              <w:bottom w:val="single" w:sz="4" w:space="0" w:color="auto"/>
            </w:tcBorders>
          </w:tcPr>
          <w:p w:rsidR="001E4C0E" w:rsidRPr="001E4C0E" w:rsidRDefault="001E4C0E" w:rsidP="00E05327">
            <w:pPr>
              <w:pStyle w:val="a6"/>
              <w:rPr>
                <w:sz w:val="23"/>
                <w:szCs w:val="23"/>
              </w:rPr>
            </w:pPr>
          </w:p>
        </w:tc>
      </w:tr>
      <w:tr w:rsidR="004A1D3F" w:rsidRPr="001E4C0E" w:rsidTr="004A1D3F">
        <w:tc>
          <w:tcPr>
            <w:tcW w:w="567" w:type="dxa"/>
            <w:tcBorders>
              <w:top w:val="single" w:sz="4" w:space="0" w:color="auto"/>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3.3.</w:t>
            </w:r>
          </w:p>
        </w:tc>
        <w:tc>
          <w:tcPr>
            <w:tcW w:w="1701" w:type="dxa"/>
            <w:tcBorders>
              <w:top w:val="nil"/>
              <w:left w:val="nil"/>
              <w:bottom w:val="single" w:sz="4" w:space="0" w:color="auto"/>
              <w:right w:val="single" w:sz="4" w:space="0" w:color="auto"/>
            </w:tcBorders>
          </w:tcPr>
          <w:p w:rsidR="001E4C0E" w:rsidRPr="001E4C0E" w:rsidRDefault="001E4C0E" w:rsidP="00E05327">
            <w:pPr>
              <w:pStyle w:val="a4"/>
              <w:rPr>
                <w:sz w:val="23"/>
                <w:szCs w:val="23"/>
              </w:rPr>
            </w:pPr>
            <w:r w:rsidRPr="001E4C0E">
              <w:rPr>
                <w:sz w:val="23"/>
                <w:szCs w:val="23"/>
              </w:rPr>
              <w:t>Рабочие</w:t>
            </w: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4"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88"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4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716" w:type="dxa"/>
            <w:tcBorders>
              <w:top w:val="nil"/>
              <w:left w:val="nil"/>
              <w:bottom w:val="single" w:sz="4" w:space="0" w:color="auto"/>
            </w:tcBorders>
          </w:tcPr>
          <w:p w:rsidR="001E4C0E" w:rsidRPr="001E4C0E" w:rsidRDefault="001E4C0E" w:rsidP="00E05327">
            <w:pPr>
              <w:pStyle w:val="a6"/>
              <w:rPr>
                <w:sz w:val="23"/>
                <w:szCs w:val="23"/>
              </w:rPr>
            </w:pPr>
          </w:p>
        </w:tc>
      </w:tr>
      <w:tr w:rsidR="004A1D3F" w:rsidRPr="001E4C0E" w:rsidTr="004A1D3F">
        <w:tc>
          <w:tcPr>
            <w:tcW w:w="567" w:type="dxa"/>
            <w:tcBorders>
              <w:top w:val="single" w:sz="4" w:space="0" w:color="auto"/>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3.4.</w:t>
            </w:r>
          </w:p>
        </w:tc>
        <w:tc>
          <w:tcPr>
            <w:tcW w:w="1701" w:type="dxa"/>
            <w:tcBorders>
              <w:top w:val="nil"/>
              <w:left w:val="nil"/>
              <w:bottom w:val="single" w:sz="4" w:space="0" w:color="auto"/>
              <w:right w:val="single" w:sz="4" w:space="0" w:color="auto"/>
            </w:tcBorders>
          </w:tcPr>
          <w:p w:rsidR="001E4C0E" w:rsidRPr="001E4C0E" w:rsidRDefault="001E4C0E" w:rsidP="00E05327">
            <w:pPr>
              <w:pStyle w:val="a4"/>
              <w:rPr>
                <w:sz w:val="23"/>
                <w:szCs w:val="23"/>
              </w:rPr>
            </w:pPr>
            <w:r w:rsidRPr="001E4C0E">
              <w:rPr>
                <w:sz w:val="23"/>
                <w:szCs w:val="23"/>
              </w:rPr>
              <w:t xml:space="preserve">Водители </w:t>
            </w:r>
            <w:proofErr w:type="spellStart"/>
            <w:r w:rsidRPr="001E4C0E">
              <w:rPr>
                <w:sz w:val="23"/>
                <w:szCs w:val="23"/>
              </w:rPr>
              <w:t>хозтранспорта</w:t>
            </w:r>
            <w:proofErr w:type="spellEnd"/>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4"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88"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4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716" w:type="dxa"/>
            <w:tcBorders>
              <w:top w:val="nil"/>
              <w:left w:val="nil"/>
              <w:bottom w:val="single" w:sz="4" w:space="0" w:color="auto"/>
            </w:tcBorders>
          </w:tcPr>
          <w:p w:rsidR="001E4C0E" w:rsidRPr="001E4C0E" w:rsidRDefault="001E4C0E" w:rsidP="00E05327">
            <w:pPr>
              <w:pStyle w:val="a6"/>
              <w:rPr>
                <w:sz w:val="23"/>
                <w:szCs w:val="23"/>
              </w:rPr>
            </w:pPr>
          </w:p>
        </w:tc>
      </w:tr>
      <w:tr w:rsidR="004A1D3F" w:rsidRPr="001E4C0E" w:rsidTr="004A1D3F">
        <w:tc>
          <w:tcPr>
            <w:tcW w:w="567" w:type="dxa"/>
            <w:tcBorders>
              <w:top w:val="single" w:sz="4" w:space="0" w:color="auto"/>
              <w:bottom w:val="single" w:sz="4" w:space="0" w:color="auto"/>
              <w:right w:val="single" w:sz="4" w:space="0" w:color="auto"/>
            </w:tcBorders>
          </w:tcPr>
          <w:p w:rsidR="001E4C0E" w:rsidRPr="001E4C0E" w:rsidRDefault="001E4C0E" w:rsidP="00E05327">
            <w:pPr>
              <w:pStyle w:val="a6"/>
              <w:jc w:val="center"/>
              <w:rPr>
                <w:sz w:val="23"/>
                <w:szCs w:val="23"/>
              </w:rPr>
            </w:pPr>
            <w:r w:rsidRPr="001E4C0E">
              <w:rPr>
                <w:sz w:val="23"/>
                <w:szCs w:val="23"/>
              </w:rPr>
              <w:t>4.</w:t>
            </w:r>
          </w:p>
        </w:tc>
        <w:tc>
          <w:tcPr>
            <w:tcW w:w="1701" w:type="dxa"/>
            <w:tcBorders>
              <w:top w:val="nil"/>
              <w:left w:val="nil"/>
              <w:bottom w:val="single" w:sz="4" w:space="0" w:color="auto"/>
              <w:right w:val="single" w:sz="4" w:space="0" w:color="auto"/>
            </w:tcBorders>
          </w:tcPr>
          <w:p w:rsidR="001E4C0E" w:rsidRPr="001E4C0E" w:rsidRDefault="001E4C0E" w:rsidP="00E05327">
            <w:pPr>
              <w:pStyle w:val="a4"/>
              <w:rPr>
                <w:sz w:val="23"/>
                <w:szCs w:val="23"/>
              </w:rPr>
            </w:pPr>
            <w:r w:rsidRPr="004A1D3F">
              <w:rPr>
                <w:rStyle w:val="a3"/>
                <w:b w:val="0"/>
                <w:bCs/>
                <w:sz w:val="23"/>
                <w:szCs w:val="23"/>
              </w:rPr>
              <w:t>Всего</w:t>
            </w:r>
            <w:r w:rsidRPr="001E4C0E">
              <w:rPr>
                <w:sz w:val="23"/>
                <w:szCs w:val="23"/>
              </w:rPr>
              <w:t xml:space="preserve"> фонд оплаты труда по предприятию</w:t>
            </w: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4"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88"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2"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99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0"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51"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843" w:type="dxa"/>
            <w:tcBorders>
              <w:top w:val="nil"/>
              <w:left w:val="nil"/>
              <w:bottom w:val="single" w:sz="4" w:space="0" w:color="auto"/>
              <w:right w:val="single" w:sz="4" w:space="0" w:color="auto"/>
            </w:tcBorders>
          </w:tcPr>
          <w:p w:rsidR="001E4C0E" w:rsidRPr="001E4C0E" w:rsidRDefault="001E4C0E" w:rsidP="00E05327">
            <w:pPr>
              <w:pStyle w:val="a6"/>
              <w:rPr>
                <w:sz w:val="23"/>
                <w:szCs w:val="23"/>
              </w:rPr>
            </w:pPr>
          </w:p>
        </w:tc>
        <w:tc>
          <w:tcPr>
            <w:tcW w:w="716" w:type="dxa"/>
            <w:tcBorders>
              <w:top w:val="nil"/>
              <w:left w:val="nil"/>
              <w:bottom w:val="single" w:sz="4" w:space="0" w:color="auto"/>
            </w:tcBorders>
          </w:tcPr>
          <w:p w:rsidR="001E4C0E" w:rsidRPr="001E4C0E" w:rsidRDefault="001E4C0E" w:rsidP="00E05327">
            <w:pPr>
              <w:pStyle w:val="a6"/>
              <w:rPr>
                <w:sz w:val="23"/>
                <w:szCs w:val="23"/>
              </w:rPr>
            </w:pPr>
          </w:p>
        </w:tc>
      </w:tr>
    </w:tbl>
    <w:p w:rsidR="001E4C0E" w:rsidRDefault="001E4C0E" w:rsidP="001E4C0E"/>
    <w:p w:rsidR="001E4C0E" w:rsidRPr="004A1D3F" w:rsidRDefault="001E4C0E" w:rsidP="001E4C0E">
      <w:pPr>
        <w:pStyle w:val="a8"/>
        <w:rPr>
          <w:rFonts w:ascii="Times New Roman" w:hAnsi="Times New Roman" w:cs="Times New Roman"/>
        </w:rPr>
      </w:pPr>
      <w:r w:rsidRPr="004A1D3F">
        <w:rPr>
          <w:rFonts w:ascii="Times New Roman" w:hAnsi="Times New Roman" w:cs="Times New Roman"/>
        </w:rPr>
        <w:t>Руководитель      ______________ _________________________________</w:t>
      </w:r>
    </w:p>
    <w:p w:rsidR="001E4C0E" w:rsidRPr="004A1D3F" w:rsidRDefault="001E4C0E" w:rsidP="001E4C0E">
      <w:pPr>
        <w:pStyle w:val="a8"/>
        <w:rPr>
          <w:rFonts w:ascii="Times New Roman" w:hAnsi="Times New Roman" w:cs="Times New Roman"/>
        </w:rPr>
      </w:pPr>
      <w:r w:rsidRPr="004A1D3F">
        <w:rPr>
          <w:rFonts w:ascii="Times New Roman" w:hAnsi="Times New Roman" w:cs="Times New Roman"/>
        </w:rPr>
        <w:t xml:space="preserve">               </w:t>
      </w:r>
      <w:r w:rsidR="004A1D3F">
        <w:rPr>
          <w:rFonts w:ascii="Times New Roman" w:hAnsi="Times New Roman" w:cs="Times New Roman"/>
        </w:rPr>
        <w:tab/>
      </w:r>
      <w:r w:rsidR="004A1D3F">
        <w:rPr>
          <w:rFonts w:ascii="Times New Roman" w:hAnsi="Times New Roman" w:cs="Times New Roman"/>
        </w:rPr>
        <w:tab/>
      </w:r>
      <w:r w:rsidRPr="004A1D3F">
        <w:rPr>
          <w:rFonts w:ascii="Times New Roman" w:hAnsi="Times New Roman" w:cs="Times New Roman"/>
        </w:rPr>
        <w:t xml:space="preserve">     (подпись)    (Ф.И.О.) (последнее при наличии)</w:t>
      </w:r>
    </w:p>
    <w:p w:rsidR="001E4C0E" w:rsidRPr="004A1D3F" w:rsidRDefault="001E4C0E" w:rsidP="001E4C0E">
      <w:pPr>
        <w:rPr>
          <w:sz w:val="24"/>
          <w:szCs w:val="24"/>
        </w:rPr>
      </w:pPr>
    </w:p>
    <w:p w:rsidR="001E4C0E" w:rsidRPr="004A1D3F" w:rsidRDefault="001E4C0E" w:rsidP="001E4C0E">
      <w:pPr>
        <w:pStyle w:val="a8"/>
        <w:rPr>
          <w:rFonts w:ascii="Times New Roman" w:hAnsi="Times New Roman" w:cs="Times New Roman"/>
        </w:rPr>
      </w:pPr>
      <w:r w:rsidRPr="004A1D3F">
        <w:rPr>
          <w:rFonts w:ascii="Times New Roman" w:hAnsi="Times New Roman" w:cs="Times New Roman"/>
        </w:rPr>
        <w:t>Главный бухгалтер ______________ _________________________________</w:t>
      </w:r>
    </w:p>
    <w:p w:rsidR="001E4C0E" w:rsidRPr="004A1D3F" w:rsidRDefault="001E4C0E" w:rsidP="001E4C0E">
      <w:pPr>
        <w:pStyle w:val="a8"/>
        <w:rPr>
          <w:rFonts w:ascii="Times New Roman" w:hAnsi="Times New Roman" w:cs="Times New Roman"/>
        </w:rPr>
      </w:pPr>
      <w:r w:rsidRPr="004A1D3F">
        <w:rPr>
          <w:rFonts w:ascii="Times New Roman" w:hAnsi="Times New Roman" w:cs="Times New Roman"/>
        </w:rPr>
        <w:t xml:space="preserve">               </w:t>
      </w:r>
      <w:r w:rsidR="004A1D3F">
        <w:rPr>
          <w:rFonts w:ascii="Times New Roman" w:hAnsi="Times New Roman" w:cs="Times New Roman"/>
        </w:rPr>
        <w:tab/>
      </w:r>
      <w:r w:rsidR="004A1D3F">
        <w:rPr>
          <w:rFonts w:ascii="Times New Roman" w:hAnsi="Times New Roman" w:cs="Times New Roman"/>
        </w:rPr>
        <w:tab/>
      </w:r>
      <w:r w:rsidRPr="004A1D3F">
        <w:rPr>
          <w:rFonts w:ascii="Times New Roman" w:hAnsi="Times New Roman" w:cs="Times New Roman"/>
        </w:rPr>
        <w:t xml:space="preserve">     (подпись)   </w:t>
      </w:r>
      <w:r w:rsidR="004A1D3F">
        <w:rPr>
          <w:rFonts w:ascii="Times New Roman" w:hAnsi="Times New Roman" w:cs="Times New Roman"/>
        </w:rPr>
        <w:t xml:space="preserve">  </w:t>
      </w:r>
      <w:r w:rsidRPr="004A1D3F">
        <w:rPr>
          <w:rFonts w:ascii="Times New Roman" w:hAnsi="Times New Roman" w:cs="Times New Roman"/>
        </w:rPr>
        <w:t xml:space="preserve"> (Ф.И.О.) (последнее при наличии)</w:t>
      </w:r>
    </w:p>
    <w:p w:rsidR="001E4C0E" w:rsidRPr="004A1D3F" w:rsidRDefault="001E4C0E" w:rsidP="001E4C0E">
      <w:pPr>
        <w:rPr>
          <w:sz w:val="24"/>
          <w:szCs w:val="24"/>
        </w:rPr>
      </w:pPr>
    </w:p>
    <w:p w:rsidR="00854C05" w:rsidRPr="00854C05" w:rsidRDefault="00854C05" w:rsidP="00854C05">
      <w:pPr>
        <w:pStyle w:val="a8"/>
        <w:rPr>
          <w:rFonts w:ascii="Times New Roman" w:hAnsi="Times New Roman" w:cs="Times New Roman"/>
        </w:rPr>
      </w:pPr>
      <w:r w:rsidRPr="00854C05">
        <w:rPr>
          <w:rFonts w:ascii="Times New Roman" w:hAnsi="Times New Roman" w:cs="Times New Roman"/>
        </w:rPr>
        <w:t>Начальник</w:t>
      </w:r>
    </w:p>
    <w:p w:rsidR="004A1D65" w:rsidRPr="00412733" w:rsidRDefault="00854C05" w:rsidP="00854C05">
      <w:pPr>
        <w:pStyle w:val="a8"/>
        <w:rPr>
          <w:rFonts w:ascii="Times New Roman" w:hAnsi="Times New Roman" w:cs="Times New Roman"/>
        </w:rPr>
      </w:pPr>
      <w:r w:rsidRPr="00854C05">
        <w:rPr>
          <w:rFonts w:ascii="Times New Roman" w:hAnsi="Times New Roman" w:cs="Times New Roman"/>
        </w:rPr>
        <w:t xml:space="preserve">планово-экономического отдела </w:t>
      </w:r>
      <w:r w:rsidR="004A1D65" w:rsidRPr="00412733">
        <w:rPr>
          <w:rFonts w:ascii="Times New Roman" w:hAnsi="Times New Roman" w:cs="Times New Roman"/>
        </w:rPr>
        <w:t>______________ ____________________________</w:t>
      </w:r>
    </w:p>
    <w:p w:rsidR="004A1D65" w:rsidRPr="00412733" w:rsidRDefault="004A1D65" w:rsidP="004A1D65">
      <w:pPr>
        <w:pStyle w:val="a8"/>
        <w:rPr>
          <w:rFonts w:ascii="Times New Roman" w:hAnsi="Times New Roman" w:cs="Times New Roman"/>
        </w:rPr>
      </w:pPr>
      <w:r w:rsidRPr="0041273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733">
        <w:rPr>
          <w:rFonts w:ascii="Times New Roman" w:hAnsi="Times New Roman" w:cs="Times New Roman"/>
        </w:rPr>
        <w:t xml:space="preserve">    (подпись)           (Ф.И.О.) (последнее при наличии)</w:t>
      </w:r>
    </w:p>
    <w:p w:rsidR="001E4C0E" w:rsidRPr="004A1D3F" w:rsidRDefault="001E4C0E" w:rsidP="001E4C0E">
      <w:pPr>
        <w:pStyle w:val="a8"/>
        <w:rPr>
          <w:rFonts w:ascii="Times New Roman" w:hAnsi="Times New Roman" w:cs="Times New Roman"/>
        </w:rPr>
      </w:pPr>
    </w:p>
    <w:p w:rsidR="001E4C0E" w:rsidRDefault="001E4C0E" w:rsidP="001E4C0E"/>
    <w:p w:rsidR="004A1D3F" w:rsidRDefault="004A1D3F" w:rsidP="001E4C0E">
      <w:pPr>
        <w:jc w:val="right"/>
        <w:rPr>
          <w:rStyle w:val="a3"/>
          <w:bCs/>
        </w:rPr>
      </w:pPr>
      <w:bookmarkStart w:id="6" w:name="sub_2150"/>
    </w:p>
    <w:p w:rsidR="004A1D3F" w:rsidRDefault="004A1D3F" w:rsidP="001E4C0E">
      <w:pPr>
        <w:jc w:val="right"/>
        <w:rPr>
          <w:rStyle w:val="a3"/>
          <w:bCs/>
        </w:rPr>
      </w:pPr>
    </w:p>
    <w:p w:rsidR="004A1D3F" w:rsidRDefault="004A1D3F" w:rsidP="001E4C0E">
      <w:pPr>
        <w:jc w:val="right"/>
        <w:rPr>
          <w:rStyle w:val="a3"/>
          <w:bCs/>
        </w:rPr>
      </w:pPr>
    </w:p>
    <w:p w:rsidR="004A1D3F" w:rsidRDefault="004A1D3F" w:rsidP="001E4C0E">
      <w:pPr>
        <w:jc w:val="right"/>
        <w:rPr>
          <w:rStyle w:val="a3"/>
          <w:bCs/>
        </w:rPr>
      </w:pPr>
    </w:p>
    <w:p w:rsidR="00C76C77" w:rsidRDefault="00C76C77" w:rsidP="004A1D3F">
      <w:pPr>
        <w:jc w:val="right"/>
        <w:rPr>
          <w:rStyle w:val="a3"/>
          <w:bCs/>
          <w:sz w:val="24"/>
          <w:szCs w:val="24"/>
        </w:rPr>
      </w:pPr>
    </w:p>
    <w:p w:rsidR="006C315D" w:rsidRDefault="006C315D" w:rsidP="004A1D3F">
      <w:pPr>
        <w:jc w:val="right"/>
        <w:rPr>
          <w:rStyle w:val="a3"/>
          <w:bCs/>
          <w:sz w:val="24"/>
          <w:szCs w:val="24"/>
        </w:rPr>
      </w:pPr>
    </w:p>
    <w:p w:rsidR="004A1D65" w:rsidRDefault="004A1D65" w:rsidP="004A1D3F">
      <w:pPr>
        <w:jc w:val="right"/>
        <w:rPr>
          <w:rStyle w:val="a3"/>
          <w:bCs/>
          <w:sz w:val="24"/>
          <w:szCs w:val="24"/>
        </w:rPr>
      </w:pPr>
    </w:p>
    <w:p w:rsidR="00854C05" w:rsidRDefault="00854C05" w:rsidP="004A1D3F">
      <w:pPr>
        <w:jc w:val="right"/>
        <w:rPr>
          <w:rStyle w:val="a3"/>
          <w:bCs/>
          <w:sz w:val="24"/>
          <w:szCs w:val="24"/>
        </w:rPr>
      </w:pPr>
    </w:p>
    <w:p w:rsidR="00681E64" w:rsidRDefault="00681E64" w:rsidP="004A1D3F">
      <w:pPr>
        <w:jc w:val="right"/>
        <w:rPr>
          <w:rStyle w:val="a3"/>
          <w:b w:val="0"/>
          <w:bCs/>
          <w:sz w:val="24"/>
          <w:szCs w:val="24"/>
        </w:rPr>
      </w:pPr>
    </w:p>
    <w:p w:rsidR="001E4C0E" w:rsidRPr="00B70DB4" w:rsidRDefault="001E4C0E" w:rsidP="004A1D3F">
      <w:pPr>
        <w:jc w:val="right"/>
        <w:rPr>
          <w:color w:val="000000" w:themeColor="text1"/>
          <w:sz w:val="24"/>
          <w:szCs w:val="24"/>
        </w:rPr>
      </w:pPr>
      <w:r w:rsidRPr="00B70DB4">
        <w:rPr>
          <w:rStyle w:val="a3"/>
          <w:bCs/>
          <w:color w:val="000000" w:themeColor="text1"/>
          <w:sz w:val="24"/>
          <w:szCs w:val="24"/>
        </w:rPr>
        <w:lastRenderedPageBreak/>
        <w:t xml:space="preserve">Приложение </w:t>
      </w:r>
      <w:r w:rsidR="004A1D3F" w:rsidRPr="00B70DB4">
        <w:rPr>
          <w:rStyle w:val="a3"/>
          <w:bCs/>
          <w:color w:val="000000" w:themeColor="text1"/>
          <w:sz w:val="24"/>
          <w:szCs w:val="24"/>
        </w:rPr>
        <w:t>№</w:t>
      </w:r>
      <w:r w:rsidRPr="00B70DB4">
        <w:rPr>
          <w:rStyle w:val="a3"/>
          <w:bCs/>
          <w:color w:val="000000" w:themeColor="text1"/>
          <w:sz w:val="24"/>
          <w:szCs w:val="24"/>
        </w:rPr>
        <w:t>5</w:t>
      </w:r>
      <w:r w:rsidRPr="00B70DB4">
        <w:rPr>
          <w:rStyle w:val="a3"/>
          <w:bCs/>
          <w:color w:val="000000" w:themeColor="text1"/>
          <w:sz w:val="24"/>
          <w:szCs w:val="24"/>
        </w:rPr>
        <w:br/>
        <w:t xml:space="preserve">к </w:t>
      </w:r>
      <w:hyperlink w:anchor="sub_2000" w:history="1">
        <w:r w:rsidRPr="00B70DB4">
          <w:rPr>
            <w:rStyle w:val="a7"/>
            <w:color w:val="000000" w:themeColor="text1"/>
            <w:sz w:val="24"/>
            <w:szCs w:val="24"/>
          </w:rPr>
          <w:t>Методике</w:t>
        </w:r>
      </w:hyperlink>
      <w:r w:rsidRPr="00B70DB4">
        <w:rPr>
          <w:rStyle w:val="a3"/>
          <w:bCs/>
          <w:color w:val="000000" w:themeColor="text1"/>
          <w:sz w:val="24"/>
          <w:szCs w:val="24"/>
        </w:rPr>
        <w:t xml:space="preserve"> расчета уровня регулируемых</w:t>
      </w:r>
      <w:r w:rsidRPr="00B70DB4">
        <w:rPr>
          <w:rStyle w:val="a3"/>
          <w:bCs/>
          <w:color w:val="000000" w:themeColor="text1"/>
          <w:sz w:val="24"/>
          <w:szCs w:val="24"/>
        </w:rPr>
        <w:br/>
        <w:t>тарифов на перевозки пассажиров и</w:t>
      </w:r>
      <w:r w:rsidRPr="00B70DB4">
        <w:rPr>
          <w:rStyle w:val="a3"/>
          <w:bCs/>
          <w:color w:val="000000" w:themeColor="text1"/>
          <w:sz w:val="24"/>
          <w:szCs w:val="24"/>
        </w:rPr>
        <w:br/>
        <w:t>багажа городским наземным электрическим</w:t>
      </w:r>
      <w:r w:rsidRPr="00B70DB4">
        <w:rPr>
          <w:rStyle w:val="a3"/>
          <w:bCs/>
          <w:color w:val="000000" w:themeColor="text1"/>
          <w:sz w:val="24"/>
          <w:szCs w:val="24"/>
        </w:rPr>
        <w:br/>
        <w:t>транспортом по муниципальным</w:t>
      </w:r>
      <w:r w:rsidRPr="00B70DB4">
        <w:rPr>
          <w:rStyle w:val="a3"/>
          <w:bCs/>
          <w:color w:val="000000" w:themeColor="text1"/>
          <w:sz w:val="24"/>
          <w:szCs w:val="24"/>
        </w:rPr>
        <w:br/>
        <w:t>маршрутам регулярных перевозок на</w:t>
      </w:r>
      <w:r w:rsidRPr="00B70DB4">
        <w:rPr>
          <w:rStyle w:val="a3"/>
          <w:bCs/>
          <w:color w:val="000000" w:themeColor="text1"/>
          <w:sz w:val="24"/>
          <w:szCs w:val="24"/>
        </w:rPr>
        <w:br/>
        <w:t>территории муниципального образования</w:t>
      </w:r>
      <w:r w:rsidRPr="00B70DB4">
        <w:rPr>
          <w:rStyle w:val="a3"/>
          <w:bCs/>
          <w:color w:val="000000" w:themeColor="text1"/>
          <w:sz w:val="24"/>
          <w:szCs w:val="24"/>
        </w:rPr>
        <w:br/>
        <w:t xml:space="preserve">города </w:t>
      </w:r>
      <w:r w:rsidR="004A1D3F" w:rsidRPr="00B70DB4">
        <w:rPr>
          <w:rStyle w:val="a3"/>
          <w:bCs/>
          <w:color w:val="000000" w:themeColor="text1"/>
          <w:sz w:val="24"/>
          <w:szCs w:val="24"/>
        </w:rPr>
        <w:t xml:space="preserve">Новочебоксарска </w:t>
      </w:r>
      <w:bookmarkEnd w:id="6"/>
    </w:p>
    <w:p w:rsidR="001E4C0E" w:rsidRPr="004A1D3F" w:rsidRDefault="001E4C0E" w:rsidP="004A1D3F">
      <w:pPr>
        <w:pStyle w:val="1"/>
        <w:jc w:val="center"/>
        <w:rPr>
          <w:rFonts w:ascii="Times New Roman" w:hAnsi="Times New Roman" w:cs="Times New Roman"/>
          <w:color w:val="auto"/>
          <w:sz w:val="24"/>
          <w:szCs w:val="24"/>
        </w:rPr>
      </w:pPr>
      <w:r w:rsidRPr="004A1D3F">
        <w:rPr>
          <w:rFonts w:ascii="Times New Roman" w:hAnsi="Times New Roman" w:cs="Times New Roman"/>
          <w:color w:val="auto"/>
          <w:sz w:val="24"/>
          <w:szCs w:val="24"/>
        </w:rPr>
        <w:t>Ра</w:t>
      </w:r>
      <w:r w:rsidR="00E05327">
        <w:rPr>
          <w:rFonts w:ascii="Times New Roman" w:hAnsi="Times New Roman" w:cs="Times New Roman"/>
          <w:color w:val="auto"/>
          <w:sz w:val="24"/>
          <w:szCs w:val="24"/>
        </w:rPr>
        <w:t xml:space="preserve">счет фонда оплаты труда </w:t>
      </w:r>
      <w:r w:rsidRPr="004A1D3F">
        <w:rPr>
          <w:rFonts w:ascii="Times New Roman" w:hAnsi="Times New Roman" w:cs="Times New Roman"/>
          <w:color w:val="auto"/>
          <w:sz w:val="24"/>
          <w:szCs w:val="24"/>
        </w:rPr>
        <w:t>основных рабочих (согласно штатному расписанию)</w:t>
      </w:r>
    </w:p>
    <w:p w:rsidR="001E4C0E" w:rsidRDefault="001E4C0E" w:rsidP="001E4C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701"/>
        <w:gridCol w:w="992"/>
        <w:gridCol w:w="993"/>
        <w:gridCol w:w="992"/>
        <w:gridCol w:w="709"/>
        <w:gridCol w:w="850"/>
        <w:gridCol w:w="851"/>
        <w:gridCol w:w="1134"/>
        <w:gridCol w:w="850"/>
        <w:gridCol w:w="992"/>
        <w:gridCol w:w="851"/>
        <w:gridCol w:w="850"/>
        <w:gridCol w:w="851"/>
        <w:gridCol w:w="992"/>
        <w:gridCol w:w="709"/>
      </w:tblGrid>
      <w:tr w:rsidR="004A1D3F" w:rsidRPr="00E05327" w:rsidTr="00E05327">
        <w:tc>
          <w:tcPr>
            <w:tcW w:w="709" w:type="dxa"/>
            <w:vMerge w:val="restart"/>
            <w:tcBorders>
              <w:top w:val="single" w:sz="4" w:space="0" w:color="auto"/>
              <w:bottom w:val="single" w:sz="4" w:space="0" w:color="auto"/>
              <w:right w:val="single" w:sz="4" w:space="0" w:color="auto"/>
            </w:tcBorders>
          </w:tcPr>
          <w:p w:rsidR="004A1D3F" w:rsidRPr="00E05327" w:rsidRDefault="004A1D3F" w:rsidP="00E05327">
            <w:pPr>
              <w:pStyle w:val="a6"/>
              <w:jc w:val="center"/>
            </w:pPr>
            <w:r w:rsidRPr="00E05327">
              <w:t>№</w:t>
            </w:r>
          </w:p>
          <w:p w:rsidR="001E4C0E" w:rsidRPr="00E05327" w:rsidRDefault="001E4C0E" w:rsidP="00E05327">
            <w:pPr>
              <w:pStyle w:val="a6"/>
              <w:jc w:val="center"/>
            </w:pPr>
            <w:r w:rsidRPr="00E05327">
              <w:t xml:space="preserve"> </w:t>
            </w:r>
            <w:proofErr w:type="spellStart"/>
            <w:proofErr w:type="gramStart"/>
            <w:r w:rsidRPr="00E05327">
              <w:t>п</w:t>
            </w:r>
            <w:proofErr w:type="spellEnd"/>
            <w:proofErr w:type="gramEnd"/>
            <w:r w:rsidRPr="00E05327">
              <w:t>/</w:t>
            </w:r>
            <w:proofErr w:type="spellStart"/>
            <w:r w:rsidRPr="00E05327">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jc w:val="center"/>
            </w:pPr>
            <w:r w:rsidRPr="00E05327">
              <w:t>Категория работников</w:t>
            </w:r>
          </w:p>
        </w:tc>
        <w:tc>
          <w:tcPr>
            <w:tcW w:w="992" w:type="dxa"/>
            <w:vMerge w:val="restart"/>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jc w:val="center"/>
            </w:pPr>
            <w:r w:rsidRPr="00E05327">
              <w:t>Класс, разряд</w:t>
            </w:r>
          </w:p>
        </w:tc>
        <w:tc>
          <w:tcPr>
            <w:tcW w:w="993" w:type="dxa"/>
            <w:vMerge w:val="restart"/>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jc w:val="center"/>
            </w:pPr>
            <w:r w:rsidRPr="00E05327">
              <w:t>Численность (чел.)</w:t>
            </w:r>
          </w:p>
        </w:tc>
        <w:tc>
          <w:tcPr>
            <w:tcW w:w="992" w:type="dxa"/>
            <w:vMerge w:val="restart"/>
            <w:tcBorders>
              <w:top w:val="single" w:sz="4" w:space="0" w:color="auto"/>
              <w:left w:val="single" w:sz="4" w:space="0" w:color="auto"/>
              <w:bottom w:val="single" w:sz="4" w:space="0" w:color="auto"/>
              <w:right w:val="single" w:sz="4" w:space="0" w:color="auto"/>
            </w:tcBorders>
          </w:tcPr>
          <w:p w:rsidR="004A1D3F" w:rsidRPr="00E05327" w:rsidRDefault="001E4C0E" w:rsidP="00E05327">
            <w:pPr>
              <w:pStyle w:val="a6"/>
              <w:jc w:val="center"/>
            </w:pPr>
            <w:proofErr w:type="gramStart"/>
            <w:r w:rsidRPr="00E05327">
              <w:t>Фонд оплаты труда, всего (тыс. </w:t>
            </w:r>
            <w:proofErr w:type="gramEnd"/>
          </w:p>
          <w:p w:rsidR="001E4C0E" w:rsidRPr="00E05327" w:rsidRDefault="001E4C0E" w:rsidP="00E05327">
            <w:pPr>
              <w:pStyle w:val="a6"/>
              <w:jc w:val="center"/>
            </w:pPr>
            <w:r w:rsidRPr="00E05327">
              <w:t>руб.)</w:t>
            </w:r>
          </w:p>
        </w:tc>
        <w:tc>
          <w:tcPr>
            <w:tcW w:w="9639" w:type="dxa"/>
            <w:gridSpan w:val="11"/>
            <w:tcBorders>
              <w:top w:val="single" w:sz="4" w:space="0" w:color="auto"/>
              <w:left w:val="single" w:sz="4" w:space="0" w:color="auto"/>
              <w:bottom w:val="single" w:sz="4" w:space="0" w:color="auto"/>
            </w:tcBorders>
          </w:tcPr>
          <w:p w:rsidR="001E4C0E" w:rsidRPr="00E05327" w:rsidRDefault="001E4C0E" w:rsidP="00E05327">
            <w:pPr>
              <w:pStyle w:val="a6"/>
              <w:jc w:val="center"/>
            </w:pPr>
            <w:r w:rsidRPr="00E05327">
              <w:t>в том числе</w:t>
            </w:r>
          </w:p>
        </w:tc>
      </w:tr>
      <w:tr w:rsidR="004A1D3F" w:rsidRPr="00E05327" w:rsidTr="00E05327">
        <w:tc>
          <w:tcPr>
            <w:tcW w:w="709" w:type="dxa"/>
            <w:vMerge/>
            <w:tcBorders>
              <w:top w:val="single" w:sz="4" w:space="0" w:color="auto"/>
              <w:bottom w:val="single" w:sz="4" w:space="0" w:color="auto"/>
              <w:right w:val="single" w:sz="4" w:space="0" w:color="auto"/>
            </w:tcBorders>
          </w:tcPr>
          <w:p w:rsidR="001E4C0E" w:rsidRPr="00E05327" w:rsidRDefault="001E4C0E" w:rsidP="00E05327">
            <w:pPr>
              <w:pStyle w:val="a6"/>
            </w:pPr>
          </w:p>
        </w:tc>
        <w:tc>
          <w:tcPr>
            <w:tcW w:w="1701" w:type="dxa"/>
            <w:vMerge/>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2" w:type="dxa"/>
            <w:vMerge/>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3" w:type="dxa"/>
            <w:vMerge/>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2" w:type="dxa"/>
            <w:vMerge/>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709"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jc w:val="center"/>
            </w:pPr>
            <w:r w:rsidRPr="00E05327">
              <w:t>оплата по тарифу</w:t>
            </w:r>
          </w:p>
        </w:tc>
        <w:tc>
          <w:tcPr>
            <w:tcW w:w="850"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jc w:val="center"/>
            </w:pPr>
            <w:r w:rsidRPr="00E05327">
              <w:t>надбавка за классность</w:t>
            </w:r>
          </w:p>
        </w:tc>
        <w:tc>
          <w:tcPr>
            <w:tcW w:w="85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jc w:val="center"/>
            </w:pPr>
            <w:r w:rsidRPr="00E05327">
              <w:t>премия</w:t>
            </w:r>
          </w:p>
        </w:tc>
        <w:tc>
          <w:tcPr>
            <w:tcW w:w="1134"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jc w:val="center"/>
            </w:pPr>
            <w:r w:rsidRPr="00E05327">
              <w:t>вознаграждение за выслугу лет</w:t>
            </w:r>
          </w:p>
        </w:tc>
        <w:tc>
          <w:tcPr>
            <w:tcW w:w="850"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jc w:val="center"/>
            </w:pPr>
            <w:r w:rsidRPr="00E05327">
              <w:t>доплата за работу в выходные и нерабочие праздничные дни</w:t>
            </w: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jc w:val="center"/>
            </w:pPr>
            <w:r w:rsidRPr="00E05327">
              <w:t>доплата за работу в ночное время</w:t>
            </w:r>
          </w:p>
        </w:tc>
        <w:tc>
          <w:tcPr>
            <w:tcW w:w="85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jc w:val="center"/>
            </w:pPr>
            <w:r w:rsidRPr="00E05327">
              <w:t xml:space="preserve">доплата за </w:t>
            </w:r>
            <w:proofErr w:type="spellStart"/>
            <w:r w:rsidRPr="00E05327">
              <w:t>бескондукторное</w:t>
            </w:r>
            <w:proofErr w:type="spellEnd"/>
            <w:r w:rsidRPr="00E05327">
              <w:t xml:space="preserve"> обслуживание</w:t>
            </w:r>
          </w:p>
        </w:tc>
        <w:tc>
          <w:tcPr>
            <w:tcW w:w="850"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jc w:val="center"/>
            </w:pPr>
            <w:r w:rsidRPr="00E05327">
              <w:t>доплата за разрывной график работы</w:t>
            </w:r>
          </w:p>
        </w:tc>
        <w:tc>
          <w:tcPr>
            <w:tcW w:w="85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jc w:val="center"/>
            </w:pPr>
            <w:r w:rsidRPr="00E05327">
              <w:t>доплата за руководство бригадой</w:t>
            </w: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jc w:val="center"/>
            </w:pPr>
            <w:r w:rsidRPr="00E05327">
              <w:t>доплата за ненормированный рабочий день</w:t>
            </w:r>
          </w:p>
        </w:tc>
        <w:tc>
          <w:tcPr>
            <w:tcW w:w="709" w:type="dxa"/>
            <w:tcBorders>
              <w:top w:val="single" w:sz="4" w:space="0" w:color="auto"/>
              <w:left w:val="single" w:sz="4" w:space="0" w:color="auto"/>
              <w:bottom w:val="single" w:sz="4" w:space="0" w:color="auto"/>
            </w:tcBorders>
          </w:tcPr>
          <w:p w:rsidR="001E4C0E" w:rsidRPr="00E05327" w:rsidRDefault="001E4C0E" w:rsidP="00E05327">
            <w:pPr>
              <w:pStyle w:val="a6"/>
              <w:jc w:val="center"/>
            </w:pPr>
            <w:r w:rsidRPr="00E05327">
              <w:t>прочие выплаты согласно ТК РФ</w:t>
            </w:r>
          </w:p>
        </w:tc>
      </w:tr>
      <w:tr w:rsidR="004A1D3F" w:rsidRPr="00E05327" w:rsidTr="00E05327">
        <w:tc>
          <w:tcPr>
            <w:tcW w:w="709" w:type="dxa"/>
            <w:tcBorders>
              <w:top w:val="single" w:sz="4" w:space="0" w:color="auto"/>
              <w:bottom w:val="single" w:sz="4" w:space="0" w:color="auto"/>
              <w:right w:val="single" w:sz="4" w:space="0" w:color="auto"/>
            </w:tcBorders>
          </w:tcPr>
          <w:p w:rsidR="001E4C0E" w:rsidRPr="00E05327" w:rsidRDefault="001E4C0E" w:rsidP="00E05327">
            <w:pPr>
              <w:pStyle w:val="a6"/>
              <w:jc w:val="center"/>
            </w:pPr>
            <w:r w:rsidRPr="00E05327">
              <w:t>1.</w:t>
            </w:r>
          </w:p>
        </w:tc>
        <w:tc>
          <w:tcPr>
            <w:tcW w:w="170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4"/>
            </w:pPr>
            <w:r w:rsidRPr="00E05327">
              <w:t>Оплата труда основных рабочих (водители подвижного состава, кондукторы):</w:t>
            </w: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3"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709"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0"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1134"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0"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0"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709" w:type="dxa"/>
            <w:tcBorders>
              <w:top w:val="single" w:sz="4" w:space="0" w:color="auto"/>
              <w:left w:val="single" w:sz="4" w:space="0" w:color="auto"/>
              <w:bottom w:val="single" w:sz="4" w:space="0" w:color="auto"/>
            </w:tcBorders>
          </w:tcPr>
          <w:p w:rsidR="001E4C0E" w:rsidRPr="00E05327" w:rsidRDefault="001E4C0E" w:rsidP="00E05327">
            <w:pPr>
              <w:pStyle w:val="a6"/>
            </w:pPr>
          </w:p>
        </w:tc>
      </w:tr>
      <w:tr w:rsidR="004A1D3F" w:rsidRPr="00E05327" w:rsidTr="00E05327">
        <w:tc>
          <w:tcPr>
            <w:tcW w:w="709" w:type="dxa"/>
            <w:tcBorders>
              <w:top w:val="single" w:sz="4" w:space="0" w:color="auto"/>
              <w:bottom w:val="single" w:sz="4" w:space="0" w:color="auto"/>
              <w:right w:val="single" w:sz="4" w:space="0" w:color="auto"/>
            </w:tcBorders>
          </w:tcPr>
          <w:p w:rsidR="001E4C0E" w:rsidRPr="00E05327" w:rsidRDefault="001E4C0E" w:rsidP="00E05327">
            <w:pPr>
              <w:pStyle w:val="a6"/>
              <w:jc w:val="center"/>
            </w:pPr>
            <w:r w:rsidRPr="00E05327">
              <w:t>1.1.</w:t>
            </w:r>
          </w:p>
        </w:tc>
        <w:tc>
          <w:tcPr>
            <w:tcW w:w="170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4"/>
            </w:pPr>
            <w:r w:rsidRPr="00E05327">
              <w:t>водители подвижного состава</w:t>
            </w: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3"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709"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0"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1134"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0"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0"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709" w:type="dxa"/>
            <w:tcBorders>
              <w:top w:val="single" w:sz="4" w:space="0" w:color="auto"/>
              <w:left w:val="single" w:sz="4" w:space="0" w:color="auto"/>
              <w:bottom w:val="single" w:sz="4" w:space="0" w:color="auto"/>
            </w:tcBorders>
          </w:tcPr>
          <w:p w:rsidR="001E4C0E" w:rsidRPr="00E05327" w:rsidRDefault="001E4C0E" w:rsidP="00E05327">
            <w:pPr>
              <w:pStyle w:val="a6"/>
            </w:pPr>
          </w:p>
        </w:tc>
      </w:tr>
      <w:tr w:rsidR="004A1D3F" w:rsidRPr="00E05327" w:rsidTr="00E05327">
        <w:tc>
          <w:tcPr>
            <w:tcW w:w="709" w:type="dxa"/>
            <w:tcBorders>
              <w:top w:val="single" w:sz="4" w:space="0" w:color="auto"/>
              <w:bottom w:val="single" w:sz="4" w:space="0" w:color="auto"/>
              <w:right w:val="single" w:sz="4" w:space="0" w:color="auto"/>
            </w:tcBorders>
          </w:tcPr>
          <w:p w:rsidR="001E4C0E" w:rsidRPr="00E05327" w:rsidRDefault="001E4C0E" w:rsidP="00E05327">
            <w:pPr>
              <w:pStyle w:val="a6"/>
              <w:jc w:val="center"/>
            </w:pPr>
            <w:r w:rsidRPr="00E05327">
              <w:t>1.2.</w:t>
            </w:r>
          </w:p>
        </w:tc>
        <w:tc>
          <w:tcPr>
            <w:tcW w:w="170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4"/>
            </w:pPr>
            <w:r w:rsidRPr="00E05327">
              <w:t>кондукторы</w:t>
            </w: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3"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709"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0"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1134"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0"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0"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709" w:type="dxa"/>
            <w:tcBorders>
              <w:top w:val="single" w:sz="4" w:space="0" w:color="auto"/>
              <w:left w:val="single" w:sz="4" w:space="0" w:color="auto"/>
              <w:bottom w:val="single" w:sz="4" w:space="0" w:color="auto"/>
            </w:tcBorders>
          </w:tcPr>
          <w:p w:rsidR="001E4C0E" w:rsidRPr="00E05327" w:rsidRDefault="001E4C0E" w:rsidP="00E05327">
            <w:pPr>
              <w:pStyle w:val="a6"/>
            </w:pPr>
          </w:p>
        </w:tc>
      </w:tr>
      <w:tr w:rsidR="004A1D3F" w:rsidRPr="00E05327" w:rsidTr="00E05327">
        <w:tc>
          <w:tcPr>
            <w:tcW w:w="709" w:type="dxa"/>
            <w:tcBorders>
              <w:top w:val="single" w:sz="4" w:space="0" w:color="auto"/>
              <w:bottom w:val="single" w:sz="4" w:space="0" w:color="auto"/>
              <w:right w:val="single" w:sz="4" w:space="0" w:color="auto"/>
            </w:tcBorders>
          </w:tcPr>
          <w:p w:rsidR="001E4C0E" w:rsidRPr="00E05327" w:rsidRDefault="001E4C0E" w:rsidP="00E05327">
            <w:pPr>
              <w:pStyle w:val="a6"/>
              <w:jc w:val="center"/>
            </w:pPr>
            <w:r w:rsidRPr="00E05327">
              <w:t>1.2.1</w:t>
            </w:r>
          </w:p>
        </w:tc>
        <w:tc>
          <w:tcPr>
            <w:tcW w:w="170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4"/>
            </w:pPr>
            <w:r w:rsidRPr="00E05327">
              <w:t xml:space="preserve">коэффициент соотношения от затрат на </w:t>
            </w:r>
            <w:r w:rsidRPr="00E05327">
              <w:lastRenderedPageBreak/>
              <w:t>оплату труда водителей в базовом периоде</w:t>
            </w: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3"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709"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0"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1134"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0"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0"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851"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992" w:type="dxa"/>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pPr>
          </w:p>
        </w:tc>
        <w:tc>
          <w:tcPr>
            <w:tcW w:w="709" w:type="dxa"/>
            <w:tcBorders>
              <w:top w:val="single" w:sz="4" w:space="0" w:color="auto"/>
              <w:left w:val="single" w:sz="4" w:space="0" w:color="auto"/>
              <w:bottom w:val="single" w:sz="4" w:space="0" w:color="auto"/>
            </w:tcBorders>
          </w:tcPr>
          <w:p w:rsidR="001E4C0E" w:rsidRPr="00E05327" w:rsidRDefault="001E4C0E" w:rsidP="00E05327">
            <w:pPr>
              <w:pStyle w:val="a6"/>
            </w:pPr>
          </w:p>
        </w:tc>
      </w:tr>
    </w:tbl>
    <w:p w:rsidR="001E4C0E" w:rsidRDefault="001E4C0E" w:rsidP="001E4C0E"/>
    <w:p w:rsidR="001E4C0E" w:rsidRPr="004A1D3F" w:rsidRDefault="001E4C0E" w:rsidP="001E4C0E">
      <w:pPr>
        <w:rPr>
          <w:sz w:val="24"/>
          <w:szCs w:val="24"/>
        </w:rPr>
      </w:pPr>
      <w:r w:rsidRPr="004A1D3F">
        <w:rPr>
          <w:rStyle w:val="a3"/>
          <w:bCs/>
          <w:sz w:val="24"/>
          <w:szCs w:val="24"/>
        </w:rPr>
        <w:t>Примечание</w:t>
      </w:r>
      <w:r w:rsidRPr="004A1D3F">
        <w:rPr>
          <w:sz w:val="24"/>
          <w:szCs w:val="24"/>
        </w:rPr>
        <w:t>:</w:t>
      </w:r>
    </w:p>
    <w:p w:rsidR="001E4C0E" w:rsidRPr="004A1D3F" w:rsidRDefault="001E4C0E" w:rsidP="001E4C0E">
      <w:pPr>
        <w:rPr>
          <w:sz w:val="24"/>
          <w:szCs w:val="24"/>
        </w:rPr>
      </w:pPr>
      <w:r w:rsidRPr="004A1D3F">
        <w:rPr>
          <w:sz w:val="24"/>
          <w:szCs w:val="24"/>
        </w:rPr>
        <w:t>Затраты на оплату труда кондукторов на период регулирования определяются процентным соотношением от затрат на оплату труда водителей в базовом периоде. Процентное соотношение определяется отношением фактических затрат на оплату труда кондукторов к фактическим затратам на оплату труда водителей за базовый период.</w:t>
      </w:r>
    </w:p>
    <w:p w:rsidR="001E4C0E" w:rsidRPr="004A1D3F" w:rsidRDefault="001E4C0E" w:rsidP="001E4C0E">
      <w:pPr>
        <w:rPr>
          <w:sz w:val="24"/>
          <w:szCs w:val="24"/>
        </w:rPr>
      </w:pPr>
    </w:p>
    <w:p w:rsidR="001E4C0E" w:rsidRPr="004A1D3F" w:rsidRDefault="001E4C0E" w:rsidP="001E4C0E">
      <w:pPr>
        <w:pStyle w:val="a8"/>
        <w:rPr>
          <w:rFonts w:ascii="Times New Roman" w:hAnsi="Times New Roman" w:cs="Times New Roman"/>
        </w:rPr>
      </w:pPr>
      <w:r w:rsidRPr="004A1D3F">
        <w:rPr>
          <w:rFonts w:ascii="Times New Roman" w:hAnsi="Times New Roman" w:cs="Times New Roman"/>
        </w:rPr>
        <w:t>Руководитель      ______________ _________________________________</w:t>
      </w:r>
    </w:p>
    <w:p w:rsidR="001E4C0E" w:rsidRPr="004A1D3F" w:rsidRDefault="001E4C0E" w:rsidP="001E4C0E">
      <w:pPr>
        <w:pStyle w:val="a8"/>
        <w:rPr>
          <w:rFonts w:ascii="Times New Roman" w:hAnsi="Times New Roman" w:cs="Times New Roman"/>
        </w:rPr>
      </w:pPr>
      <w:r w:rsidRPr="004A1D3F">
        <w:rPr>
          <w:rFonts w:ascii="Times New Roman" w:hAnsi="Times New Roman" w:cs="Times New Roman"/>
        </w:rPr>
        <w:t xml:space="preserve">                    </w:t>
      </w:r>
      <w:r w:rsidR="00E05327">
        <w:rPr>
          <w:rFonts w:ascii="Times New Roman" w:hAnsi="Times New Roman" w:cs="Times New Roman"/>
        </w:rPr>
        <w:tab/>
      </w:r>
      <w:r w:rsidR="00E05327">
        <w:rPr>
          <w:rFonts w:ascii="Times New Roman" w:hAnsi="Times New Roman" w:cs="Times New Roman"/>
        </w:rPr>
        <w:tab/>
      </w:r>
      <w:r w:rsidRPr="004A1D3F">
        <w:rPr>
          <w:rFonts w:ascii="Times New Roman" w:hAnsi="Times New Roman" w:cs="Times New Roman"/>
        </w:rPr>
        <w:t xml:space="preserve">(подпись)   </w:t>
      </w:r>
      <w:r w:rsidR="00E05327">
        <w:rPr>
          <w:rFonts w:ascii="Times New Roman" w:hAnsi="Times New Roman" w:cs="Times New Roman"/>
        </w:rPr>
        <w:tab/>
      </w:r>
      <w:r w:rsidRPr="004A1D3F">
        <w:rPr>
          <w:rFonts w:ascii="Times New Roman" w:hAnsi="Times New Roman" w:cs="Times New Roman"/>
        </w:rPr>
        <w:t xml:space="preserve"> (Ф.И.О.) (последнее при наличии)</w:t>
      </w:r>
    </w:p>
    <w:p w:rsidR="001E4C0E" w:rsidRPr="004A1D3F" w:rsidRDefault="001E4C0E" w:rsidP="001E4C0E">
      <w:pPr>
        <w:rPr>
          <w:sz w:val="24"/>
          <w:szCs w:val="24"/>
        </w:rPr>
      </w:pPr>
    </w:p>
    <w:p w:rsidR="001E4C0E" w:rsidRPr="004A1D3F" w:rsidRDefault="001E4C0E" w:rsidP="001E4C0E">
      <w:pPr>
        <w:pStyle w:val="a8"/>
        <w:rPr>
          <w:rFonts w:ascii="Times New Roman" w:hAnsi="Times New Roman" w:cs="Times New Roman"/>
        </w:rPr>
      </w:pPr>
      <w:r w:rsidRPr="004A1D3F">
        <w:rPr>
          <w:rFonts w:ascii="Times New Roman" w:hAnsi="Times New Roman" w:cs="Times New Roman"/>
        </w:rPr>
        <w:t>Главный бухгалтер ______________ _________________________________</w:t>
      </w:r>
    </w:p>
    <w:p w:rsidR="001E4C0E" w:rsidRPr="004A1D3F" w:rsidRDefault="001E4C0E" w:rsidP="001E4C0E">
      <w:pPr>
        <w:pStyle w:val="a8"/>
        <w:rPr>
          <w:rFonts w:ascii="Times New Roman" w:hAnsi="Times New Roman" w:cs="Times New Roman"/>
        </w:rPr>
      </w:pPr>
      <w:r w:rsidRPr="004A1D3F">
        <w:rPr>
          <w:rFonts w:ascii="Times New Roman" w:hAnsi="Times New Roman" w:cs="Times New Roman"/>
        </w:rPr>
        <w:t xml:space="preserve">                 </w:t>
      </w:r>
      <w:r w:rsidR="00E05327">
        <w:rPr>
          <w:rFonts w:ascii="Times New Roman" w:hAnsi="Times New Roman" w:cs="Times New Roman"/>
        </w:rPr>
        <w:tab/>
      </w:r>
      <w:r w:rsidR="00E05327">
        <w:rPr>
          <w:rFonts w:ascii="Times New Roman" w:hAnsi="Times New Roman" w:cs="Times New Roman"/>
        </w:rPr>
        <w:tab/>
      </w:r>
      <w:r w:rsidRPr="004A1D3F">
        <w:rPr>
          <w:rFonts w:ascii="Times New Roman" w:hAnsi="Times New Roman" w:cs="Times New Roman"/>
        </w:rPr>
        <w:t xml:space="preserve">   (подпись)    </w:t>
      </w:r>
      <w:r w:rsidR="00E05327">
        <w:rPr>
          <w:rFonts w:ascii="Times New Roman" w:hAnsi="Times New Roman" w:cs="Times New Roman"/>
        </w:rPr>
        <w:t xml:space="preserve">   </w:t>
      </w:r>
      <w:r w:rsidRPr="004A1D3F">
        <w:rPr>
          <w:rFonts w:ascii="Times New Roman" w:hAnsi="Times New Roman" w:cs="Times New Roman"/>
        </w:rPr>
        <w:t>(Ф.И.О.) (последнее при наличии)</w:t>
      </w:r>
    </w:p>
    <w:p w:rsidR="001E4C0E" w:rsidRPr="004A1D3F" w:rsidRDefault="001E4C0E" w:rsidP="001E4C0E">
      <w:pPr>
        <w:rPr>
          <w:sz w:val="24"/>
          <w:szCs w:val="24"/>
        </w:rPr>
      </w:pPr>
    </w:p>
    <w:p w:rsidR="00854C05" w:rsidRPr="00854C05" w:rsidRDefault="00854C05" w:rsidP="00854C05">
      <w:pPr>
        <w:pStyle w:val="a8"/>
        <w:rPr>
          <w:rFonts w:ascii="Times New Roman" w:hAnsi="Times New Roman" w:cs="Times New Roman"/>
        </w:rPr>
      </w:pPr>
      <w:r w:rsidRPr="00854C05">
        <w:rPr>
          <w:rFonts w:ascii="Times New Roman" w:hAnsi="Times New Roman" w:cs="Times New Roman"/>
        </w:rPr>
        <w:t>Начальник</w:t>
      </w:r>
    </w:p>
    <w:p w:rsidR="004A1D65" w:rsidRPr="00412733" w:rsidRDefault="00854C05" w:rsidP="00854C05">
      <w:pPr>
        <w:pStyle w:val="a8"/>
        <w:rPr>
          <w:rFonts w:ascii="Times New Roman" w:hAnsi="Times New Roman" w:cs="Times New Roman"/>
        </w:rPr>
      </w:pPr>
      <w:r w:rsidRPr="00854C05">
        <w:rPr>
          <w:rFonts w:ascii="Times New Roman" w:hAnsi="Times New Roman" w:cs="Times New Roman"/>
        </w:rPr>
        <w:t xml:space="preserve">планово-экономического отдела </w:t>
      </w:r>
      <w:r w:rsidR="004A1D65" w:rsidRPr="00412733">
        <w:rPr>
          <w:rFonts w:ascii="Times New Roman" w:hAnsi="Times New Roman" w:cs="Times New Roman"/>
        </w:rPr>
        <w:t>______________ ____________________________</w:t>
      </w:r>
    </w:p>
    <w:p w:rsidR="004A1D65" w:rsidRPr="00412733" w:rsidRDefault="004A1D65" w:rsidP="004A1D65">
      <w:pPr>
        <w:pStyle w:val="a8"/>
        <w:rPr>
          <w:rFonts w:ascii="Times New Roman" w:hAnsi="Times New Roman" w:cs="Times New Roman"/>
        </w:rPr>
      </w:pPr>
      <w:r w:rsidRPr="0041273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733">
        <w:rPr>
          <w:rFonts w:ascii="Times New Roman" w:hAnsi="Times New Roman" w:cs="Times New Roman"/>
        </w:rPr>
        <w:t xml:space="preserve">    (подпись)           (Ф.И.О.) (последнее при наличии)</w:t>
      </w:r>
    </w:p>
    <w:p w:rsidR="001E4C0E" w:rsidRPr="004A1D3F" w:rsidRDefault="001E4C0E" w:rsidP="001E4C0E">
      <w:pPr>
        <w:pStyle w:val="a8"/>
        <w:rPr>
          <w:rFonts w:ascii="Times New Roman" w:hAnsi="Times New Roman" w:cs="Times New Roman"/>
        </w:rPr>
      </w:pPr>
    </w:p>
    <w:p w:rsidR="001E4C0E" w:rsidRPr="004A1D3F" w:rsidRDefault="001E4C0E" w:rsidP="001E4C0E">
      <w:pPr>
        <w:rPr>
          <w:sz w:val="24"/>
          <w:szCs w:val="24"/>
        </w:rPr>
      </w:pPr>
    </w:p>
    <w:p w:rsidR="00E05327" w:rsidRDefault="00E05327" w:rsidP="001E4C0E">
      <w:pPr>
        <w:jc w:val="right"/>
        <w:rPr>
          <w:rStyle w:val="a3"/>
          <w:bCs/>
        </w:rPr>
      </w:pPr>
      <w:bookmarkStart w:id="7" w:name="sub_2160"/>
    </w:p>
    <w:p w:rsidR="00E05327" w:rsidRDefault="00E05327" w:rsidP="001E4C0E">
      <w:pPr>
        <w:jc w:val="right"/>
        <w:rPr>
          <w:rStyle w:val="a3"/>
          <w:bCs/>
        </w:rPr>
      </w:pPr>
    </w:p>
    <w:p w:rsidR="00E05327" w:rsidRDefault="00E05327" w:rsidP="001E4C0E">
      <w:pPr>
        <w:jc w:val="right"/>
        <w:rPr>
          <w:rStyle w:val="a3"/>
          <w:bCs/>
        </w:rPr>
      </w:pPr>
    </w:p>
    <w:p w:rsidR="00E05327" w:rsidRDefault="00E05327" w:rsidP="001E4C0E">
      <w:pPr>
        <w:jc w:val="right"/>
        <w:rPr>
          <w:rStyle w:val="a3"/>
          <w:bCs/>
        </w:rPr>
      </w:pPr>
    </w:p>
    <w:p w:rsidR="00E05327" w:rsidRDefault="00E05327" w:rsidP="001E4C0E">
      <w:pPr>
        <w:jc w:val="right"/>
        <w:rPr>
          <w:rStyle w:val="a3"/>
          <w:bCs/>
        </w:rPr>
      </w:pPr>
    </w:p>
    <w:p w:rsidR="00E05327" w:rsidRDefault="00E05327" w:rsidP="001E4C0E">
      <w:pPr>
        <w:jc w:val="right"/>
        <w:rPr>
          <w:rStyle w:val="a3"/>
          <w:bCs/>
        </w:rPr>
      </w:pPr>
    </w:p>
    <w:p w:rsidR="00E05327" w:rsidRDefault="00E05327" w:rsidP="001E4C0E">
      <w:pPr>
        <w:jc w:val="right"/>
        <w:rPr>
          <w:rStyle w:val="a3"/>
          <w:bCs/>
        </w:rPr>
      </w:pPr>
    </w:p>
    <w:p w:rsidR="00854C05" w:rsidRDefault="00854C05" w:rsidP="001E4C0E">
      <w:pPr>
        <w:jc w:val="right"/>
        <w:rPr>
          <w:rStyle w:val="a3"/>
          <w:bCs/>
        </w:rPr>
      </w:pPr>
    </w:p>
    <w:p w:rsidR="00E05327" w:rsidRDefault="00E05327" w:rsidP="001E4C0E">
      <w:pPr>
        <w:jc w:val="right"/>
        <w:rPr>
          <w:rStyle w:val="a3"/>
          <w:bCs/>
        </w:rPr>
      </w:pPr>
    </w:p>
    <w:p w:rsidR="00E05327" w:rsidRDefault="00E05327" w:rsidP="001E4C0E">
      <w:pPr>
        <w:jc w:val="right"/>
        <w:rPr>
          <w:rStyle w:val="a3"/>
          <w:bCs/>
        </w:rPr>
      </w:pPr>
    </w:p>
    <w:p w:rsidR="00E05327" w:rsidRDefault="00E05327" w:rsidP="001E4C0E">
      <w:pPr>
        <w:jc w:val="right"/>
        <w:rPr>
          <w:rStyle w:val="a3"/>
          <w:bCs/>
        </w:rPr>
      </w:pPr>
    </w:p>
    <w:p w:rsidR="00E05327" w:rsidRDefault="00E05327" w:rsidP="001E4C0E">
      <w:pPr>
        <w:jc w:val="right"/>
        <w:rPr>
          <w:rStyle w:val="a3"/>
          <w:bCs/>
        </w:rPr>
      </w:pPr>
    </w:p>
    <w:p w:rsidR="00E05327" w:rsidRDefault="00E05327" w:rsidP="001E4C0E">
      <w:pPr>
        <w:jc w:val="right"/>
        <w:rPr>
          <w:rStyle w:val="a3"/>
          <w:bCs/>
        </w:rPr>
      </w:pPr>
    </w:p>
    <w:p w:rsidR="00E05327" w:rsidRDefault="00E05327" w:rsidP="001E4C0E">
      <w:pPr>
        <w:jc w:val="right"/>
        <w:rPr>
          <w:rStyle w:val="a3"/>
          <w:bCs/>
        </w:rPr>
      </w:pPr>
    </w:p>
    <w:p w:rsidR="00E05327" w:rsidRDefault="00E05327" w:rsidP="001E4C0E">
      <w:pPr>
        <w:jc w:val="right"/>
        <w:rPr>
          <w:rStyle w:val="a3"/>
          <w:bCs/>
        </w:rPr>
      </w:pPr>
    </w:p>
    <w:p w:rsidR="00E05327" w:rsidRDefault="00E05327" w:rsidP="001E4C0E">
      <w:pPr>
        <w:jc w:val="right"/>
        <w:rPr>
          <w:rStyle w:val="a3"/>
          <w:bCs/>
        </w:rPr>
      </w:pPr>
    </w:p>
    <w:p w:rsidR="00E05327" w:rsidRDefault="00E05327" w:rsidP="001E4C0E">
      <w:pPr>
        <w:jc w:val="right"/>
        <w:rPr>
          <w:rStyle w:val="a3"/>
          <w:bCs/>
        </w:rPr>
      </w:pPr>
    </w:p>
    <w:p w:rsidR="00E05327" w:rsidRDefault="00E05327" w:rsidP="001E4C0E">
      <w:pPr>
        <w:jc w:val="right"/>
        <w:rPr>
          <w:rStyle w:val="a3"/>
          <w:bCs/>
        </w:rPr>
      </w:pPr>
    </w:p>
    <w:p w:rsidR="00FE52FD" w:rsidRDefault="00FE52FD" w:rsidP="001E4C0E">
      <w:pPr>
        <w:jc w:val="right"/>
        <w:rPr>
          <w:rStyle w:val="a3"/>
          <w:bCs/>
        </w:rPr>
      </w:pPr>
    </w:p>
    <w:p w:rsidR="00FE52FD" w:rsidRDefault="00FE52FD" w:rsidP="001E4C0E">
      <w:pPr>
        <w:jc w:val="right"/>
        <w:rPr>
          <w:rStyle w:val="a3"/>
          <w:bCs/>
        </w:rPr>
      </w:pPr>
    </w:p>
    <w:p w:rsidR="00B70DB4" w:rsidRDefault="00B70DB4" w:rsidP="00E05327">
      <w:pPr>
        <w:jc w:val="right"/>
        <w:rPr>
          <w:rStyle w:val="a3"/>
          <w:b w:val="0"/>
          <w:bCs/>
          <w:color w:val="000000" w:themeColor="text1"/>
          <w:sz w:val="24"/>
          <w:szCs w:val="24"/>
        </w:rPr>
      </w:pPr>
    </w:p>
    <w:p w:rsidR="001E4C0E" w:rsidRPr="00B70DB4" w:rsidRDefault="00E05327" w:rsidP="00E05327">
      <w:pPr>
        <w:jc w:val="right"/>
        <w:rPr>
          <w:color w:val="000000" w:themeColor="text1"/>
          <w:sz w:val="24"/>
          <w:szCs w:val="24"/>
        </w:rPr>
      </w:pPr>
      <w:r w:rsidRPr="00B70DB4">
        <w:rPr>
          <w:rStyle w:val="a3"/>
          <w:bCs/>
          <w:color w:val="000000" w:themeColor="text1"/>
          <w:sz w:val="24"/>
          <w:szCs w:val="24"/>
        </w:rPr>
        <w:lastRenderedPageBreak/>
        <w:t>Приложение №</w:t>
      </w:r>
      <w:r w:rsidR="001E4C0E" w:rsidRPr="00B70DB4">
        <w:rPr>
          <w:rStyle w:val="a3"/>
          <w:bCs/>
          <w:color w:val="000000" w:themeColor="text1"/>
          <w:sz w:val="24"/>
          <w:szCs w:val="24"/>
        </w:rPr>
        <w:t> 6</w:t>
      </w:r>
      <w:r w:rsidR="001E4C0E" w:rsidRPr="00B70DB4">
        <w:rPr>
          <w:rStyle w:val="a3"/>
          <w:bCs/>
          <w:color w:val="000000" w:themeColor="text1"/>
          <w:sz w:val="24"/>
          <w:szCs w:val="24"/>
        </w:rPr>
        <w:br/>
        <w:t xml:space="preserve">к </w:t>
      </w:r>
      <w:hyperlink w:anchor="sub_2000" w:history="1">
        <w:r w:rsidR="001E4C0E" w:rsidRPr="00B70DB4">
          <w:rPr>
            <w:rStyle w:val="a7"/>
            <w:color w:val="000000" w:themeColor="text1"/>
            <w:sz w:val="24"/>
            <w:szCs w:val="24"/>
          </w:rPr>
          <w:t>Методике</w:t>
        </w:r>
      </w:hyperlink>
      <w:r w:rsidR="001E4C0E" w:rsidRPr="00B70DB4">
        <w:rPr>
          <w:rStyle w:val="a3"/>
          <w:bCs/>
          <w:color w:val="000000" w:themeColor="text1"/>
          <w:sz w:val="24"/>
          <w:szCs w:val="24"/>
        </w:rPr>
        <w:t xml:space="preserve"> расчета уровня регулируемых</w:t>
      </w:r>
      <w:r w:rsidR="001E4C0E" w:rsidRPr="00B70DB4">
        <w:rPr>
          <w:rStyle w:val="a3"/>
          <w:bCs/>
          <w:color w:val="000000" w:themeColor="text1"/>
          <w:sz w:val="24"/>
          <w:szCs w:val="24"/>
        </w:rPr>
        <w:br/>
        <w:t>тарифов на перевозки пассажиров и</w:t>
      </w:r>
      <w:r w:rsidR="001E4C0E" w:rsidRPr="00B70DB4">
        <w:rPr>
          <w:rStyle w:val="a3"/>
          <w:bCs/>
          <w:color w:val="000000" w:themeColor="text1"/>
          <w:sz w:val="24"/>
          <w:szCs w:val="24"/>
        </w:rPr>
        <w:br/>
        <w:t>багажа городским наземным электрическим</w:t>
      </w:r>
      <w:r w:rsidR="001E4C0E" w:rsidRPr="00B70DB4">
        <w:rPr>
          <w:rStyle w:val="a3"/>
          <w:bCs/>
          <w:color w:val="000000" w:themeColor="text1"/>
          <w:sz w:val="24"/>
          <w:szCs w:val="24"/>
        </w:rPr>
        <w:br/>
        <w:t>транспортом по муниципальным</w:t>
      </w:r>
      <w:r w:rsidR="001E4C0E" w:rsidRPr="00B70DB4">
        <w:rPr>
          <w:rStyle w:val="a3"/>
          <w:bCs/>
          <w:color w:val="000000" w:themeColor="text1"/>
          <w:sz w:val="24"/>
          <w:szCs w:val="24"/>
        </w:rPr>
        <w:br/>
        <w:t>маршрутам регулярных перевозок на</w:t>
      </w:r>
      <w:r w:rsidR="001E4C0E" w:rsidRPr="00B70DB4">
        <w:rPr>
          <w:rStyle w:val="a3"/>
          <w:bCs/>
          <w:color w:val="000000" w:themeColor="text1"/>
          <w:sz w:val="24"/>
          <w:szCs w:val="24"/>
        </w:rPr>
        <w:br/>
        <w:t>территории муниципального образования</w:t>
      </w:r>
      <w:r w:rsidR="001E4C0E" w:rsidRPr="00B70DB4">
        <w:rPr>
          <w:rStyle w:val="a3"/>
          <w:bCs/>
          <w:color w:val="000000" w:themeColor="text1"/>
          <w:sz w:val="24"/>
          <w:szCs w:val="24"/>
        </w:rPr>
        <w:br/>
        <w:t xml:space="preserve">города </w:t>
      </w:r>
      <w:bookmarkEnd w:id="7"/>
      <w:r w:rsidRPr="00B70DB4">
        <w:rPr>
          <w:rStyle w:val="a3"/>
          <w:bCs/>
          <w:color w:val="000000" w:themeColor="text1"/>
          <w:sz w:val="24"/>
          <w:szCs w:val="24"/>
        </w:rPr>
        <w:t xml:space="preserve">Новочебоксарска </w:t>
      </w:r>
    </w:p>
    <w:p w:rsidR="001E4C0E" w:rsidRPr="00E05327" w:rsidRDefault="001E4C0E" w:rsidP="00E05327">
      <w:pPr>
        <w:pStyle w:val="1"/>
        <w:jc w:val="center"/>
        <w:rPr>
          <w:rFonts w:ascii="Times New Roman" w:hAnsi="Times New Roman" w:cs="Times New Roman"/>
          <w:color w:val="auto"/>
          <w:sz w:val="24"/>
          <w:szCs w:val="24"/>
        </w:rPr>
      </w:pPr>
      <w:r w:rsidRPr="00E05327">
        <w:rPr>
          <w:rFonts w:ascii="Times New Roman" w:hAnsi="Times New Roman" w:cs="Times New Roman"/>
          <w:color w:val="auto"/>
          <w:sz w:val="24"/>
          <w:szCs w:val="24"/>
        </w:rPr>
        <w:t>Ра</w:t>
      </w:r>
      <w:r w:rsidR="00E05327">
        <w:rPr>
          <w:rFonts w:ascii="Times New Roman" w:hAnsi="Times New Roman" w:cs="Times New Roman"/>
          <w:color w:val="auto"/>
          <w:sz w:val="24"/>
          <w:szCs w:val="24"/>
        </w:rPr>
        <w:t xml:space="preserve">счет </w:t>
      </w:r>
      <w:r w:rsidRPr="00E05327">
        <w:rPr>
          <w:rFonts w:ascii="Times New Roman" w:hAnsi="Times New Roman" w:cs="Times New Roman"/>
          <w:color w:val="auto"/>
          <w:sz w:val="24"/>
          <w:szCs w:val="24"/>
        </w:rPr>
        <w:t>затрат на смазочные материалы на перевозку пассажиров</w:t>
      </w:r>
    </w:p>
    <w:p w:rsidR="001E4C0E" w:rsidRDefault="001E4C0E" w:rsidP="001E4C0E"/>
    <w:tbl>
      <w:tblPr>
        <w:tblW w:w="1515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9"/>
        <w:gridCol w:w="1863"/>
        <w:gridCol w:w="1007"/>
        <w:gridCol w:w="804"/>
        <w:gridCol w:w="918"/>
        <w:gridCol w:w="804"/>
        <w:gridCol w:w="804"/>
        <w:gridCol w:w="804"/>
        <w:gridCol w:w="804"/>
        <w:gridCol w:w="918"/>
        <w:gridCol w:w="804"/>
        <w:gridCol w:w="804"/>
        <w:gridCol w:w="804"/>
        <w:gridCol w:w="804"/>
        <w:gridCol w:w="918"/>
        <w:gridCol w:w="804"/>
        <w:gridCol w:w="804"/>
      </w:tblGrid>
      <w:tr w:rsidR="001E4C0E" w:rsidRPr="00E05327" w:rsidTr="00E05327">
        <w:tc>
          <w:tcPr>
            <w:tcW w:w="689" w:type="dxa"/>
            <w:vMerge w:val="restart"/>
            <w:tcBorders>
              <w:top w:val="single" w:sz="4" w:space="0" w:color="auto"/>
              <w:bottom w:val="single" w:sz="4" w:space="0" w:color="auto"/>
              <w:right w:val="single" w:sz="4" w:space="0" w:color="auto"/>
            </w:tcBorders>
          </w:tcPr>
          <w:p w:rsidR="00E05327" w:rsidRPr="00E05327" w:rsidRDefault="00E05327"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w:t>
            </w:r>
          </w:p>
          <w:p w:rsidR="001E4C0E" w:rsidRPr="00E05327" w:rsidRDefault="001E4C0E" w:rsidP="00E05327">
            <w:pPr>
              <w:pStyle w:val="a6"/>
              <w:jc w:val="center"/>
              <w:rPr>
                <w:rFonts w:ascii="Times New Roman" w:hAnsi="Times New Roman" w:cs="Times New Roman"/>
                <w:sz w:val="23"/>
                <w:szCs w:val="23"/>
              </w:rPr>
            </w:pPr>
            <w:proofErr w:type="spellStart"/>
            <w:proofErr w:type="gramStart"/>
            <w:r w:rsidRPr="00E05327">
              <w:rPr>
                <w:rFonts w:ascii="Times New Roman" w:hAnsi="Times New Roman" w:cs="Times New Roman"/>
                <w:sz w:val="23"/>
                <w:szCs w:val="23"/>
              </w:rPr>
              <w:t>п</w:t>
            </w:r>
            <w:proofErr w:type="spellEnd"/>
            <w:proofErr w:type="gramEnd"/>
            <w:r w:rsidRPr="00E05327">
              <w:rPr>
                <w:rFonts w:ascii="Times New Roman" w:hAnsi="Times New Roman" w:cs="Times New Roman"/>
                <w:sz w:val="23"/>
                <w:szCs w:val="23"/>
              </w:rPr>
              <w:t>/</w:t>
            </w:r>
            <w:proofErr w:type="spellStart"/>
            <w:r w:rsidRPr="00E05327">
              <w:rPr>
                <w:rFonts w:ascii="Times New Roman" w:hAnsi="Times New Roman" w:cs="Times New Roman"/>
                <w:sz w:val="23"/>
                <w:szCs w:val="23"/>
              </w:rPr>
              <w:t>п</w:t>
            </w:r>
            <w:proofErr w:type="spellEnd"/>
          </w:p>
        </w:tc>
        <w:tc>
          <w:tcPr>
            <w:tcW w:w="1863" w:type="dxa"/>
            <w:vMerge w:val="restart"/>
            <w:tcBorders>
              <w:top w:val="single" w:sz="4" w:space="0" w:color="auto"/>
              <w:left w:val="single" w:sz="4" w:space="0" w:color="auto"/>
              <w:bottom w:val="nil"/>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Вид топлива</w:t>
            </w:r>
          </w:p>
        </w:tc>
        <w:tc>
          <w:tcPr>
            <w:tcW w:w="8471" w:type="dxa"/>
            <w:gridSpan w:val="10"/>
            <w:tcBorders>
              <w:top w:val="single" w:sz="4" w:space="0" w:color="auto"/>
              <w:left w:val="nil"/>
              <w:bottom w:val="nil"/>
              <w:right w:val="nil"/>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Базовый период</w:t>
            </w:r>
          </w:p>
        </w:tc>
        <w:tc>
          <w:tcPr>
            <w:tcW w:w="4134" w:type="dxa"/>
            <w:gridSpan w:val="5"/>
            <w:tcBorders>
              <w:top w:val="single" w:sz="4" w:space="0" w:color="auto"/>
              <w:left w:val="single" w:sz="4" w:space="0" w:color="auto"/>
              <w:bottom w:val="nil"/>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Период регулирования</w:t>
            </w:r>
          </w:p>
        </w:tc>
      </w:tr>
      <w:tr w:rsidR="001E4C0E" w:rsidRPr="00E05327" w:rsidTr="00E05327">
        <w:tc>
          <w:tcPr>
            <w:tcW w:w="689" w:type="dxa"/>
            <w:vMerge/>
            <w:tcBorders>
              <w:top w:val="single" w:sz="4" w:space="0" w:color="auto"/>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1863" w:type="dxa"/>
            <w:vMerge/>
            <w:tcBorders>
              <w:top w:val="single" w:sz="4" w:space="0" w:color="auto"/>
              <w:left w:val="single" w:sz="4" w:space="0" w:color="auto"/>
              <w:bottom w:val="nil"/>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4337" w:type="dxa"/>
            <w:gridSpan w:val="5"/>
            <w:tcBorders>
              <w:top w:val="single" w:sz="4" w:space="0" w:color="auto"/>
              <w:left w:val="single" w:sz="4" w:space="0" w:color="auto"/>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план</w:t>
            </w:r>
          </w:p>
        </w:tc>
        <w:tc>
          <w:tcPr>
            <w:tcW w:w="4134" w:type="dxa"/>
            <w:gridSpan w:val="5"/>
            <w:tcBorders>
              <w:top w:val="single" w:sz="4" w:space="0" w:color="auto"/>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факт</w:t>
            </w:r>
          </w:p>
        </w:tc>
        <w:tc>
          <w:tcPr>
            <w:tcW w:w="4134" w:type="dxa"/>
            <w:gridSpan w:val="5"/>
            <w:tcBorders>
              <w:top w:val="single" w:sz="4" w:space="0" w:color="auto"/>
              <w:left w:val="nil"/>
              <w:bottom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план</w:t>
            </w:r>
          </w:p>
        </w:tc>
      </w:tr>
      <w:tr w:rsidR="001E4C0E" w:rsidRPr="00E05327" w:rsidTr="00E05327">
        <w:tc>
          <w:tcPr>
            <w:tcW w:w="689" w:type="dxa"/>
            <w:vMerge/>
            <w:tcBorders>
              <w:top w:val="single" w:sz="4" w:space="0" w:color="auto"/>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1863" w:type="dxa"/>
            <w:vMerge/>
            <w:tcBorders>
              <w:top w:val="single" w:sz="4" w:space="0" w:color="auto"/>
              <w:left w:val="single" w:sz="4" w:space="0" w:color="auto"/>
              <w:bottom w:val="nil"/>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1007" w:type="dxa"/>
            <w:tcBorders>
              <w:top w:val="nil"/>
              <w:left w:val="single" w:sz="4" w:space="0" w:color="auto"/>
              <w:bottom w:val="single" w:sz="4" w:space="0" w:color="auto"/>
              <w:right w:val="single" w:sz="4" w:space="0" w:color="auto"/>
            </w:tcBorders>
          </w:tcPr>
          <w:p w:rsidR="00E05327" w:rsidRDefault="001E4C0E" w:rsidP="00E05327">
            <w:pPr>
              <w:pStyle w:val="a6"/>
              <w:jc w:val="center"/>
              <w:rPr>
                <w:rFonts w:ascii="Times New Roman" w:hAnsi="Times New Roman" w:cs="Times New Roman"/>
                <w:sz w:val="23"/>
                <w:szCs w:val="23"/>
              </w:rPr>
            </w:pPr>
            <w:proofErr w:type="gramStart"/>
            <w:r w:rsidRPr="00E05327">
              <w:rPr>
                <w:rFonts w:ascii="Times New Roman" w:hAnsi="Times New Roman" w:cs="Times New Roman"/>
                <w:sz w:val="23"/>
                <w:szCs w:val="23"/>
              </w:rPr>
              <w:t>(тыс. </w:t>
            </w:r>
            <w:proofErr w:type="gramEnd"/>
          </w:p>
          <w:p w:rsidR="001E4C0E" w:rsidRPr="00E05327" w:rsidRDefault="001E4C0E" w:rsidP="00E05327">
            <w:pPr>
              <w:pStyle w:val="a6"/>
              <w:jc w:val="center"/>
              <w:rPr>
                <w:rFonts w:ascii="Times New Roman" w:hAnsi="Times New Roman" w:cs="Times New Roman"/>
                <w:sz w:val="23"/>
                <w:szCs w:val="23"/>
              </w:rPr>
            </w:pPr>
            <w:proofErr w:type="gramStart"/>
            <w:r w:rsidRPr="00E05327">
              <w:rPr>
                <w:rFonts w:ascii="Times New Roman" w:hAnsi="Times New Roman" w:cs="Times New Roman"/>
                <w:sz w:val="23"/>
                <w:szCs w:val="23"/>
              </w:rPr>
              <w:t>км</w:t>
            </w:r>
            <w:proofErr w:type="gramEnd"/>
            <w:r w:rsidRPr="00E05327">
              <w:rPr>
                <w:rFonts w:ascii="Times New Roman" w:hAnsi="Times New Roman" w:cs="Times New Roman"/>
                <w:sz w:val="23"/>
                <w:szCs w:val="23"/>
              </w:rPr>
              <w:t>)</w:t>
            </w:r>
          </w:p>
        </w:tc>
        <w:tc>
          <w:tcPr>
            <w:tcW w:w="804" w:type="dxa"/>
            <w:tcBorders>
              <w:top w:val="nil"/>
              <w:left w:val="nil"/>
              <w:bottom w:val="single" w:sz="4" w:space="0" w:color="auto"/>
              <w:right w:val="single" w:sz="4" w:space="0" w:color="auto"/>
            </w:tcBorders>
          </w:tcPr>
          <w:p w:rsidR="001E4C0E" w:rsidRPr="00E05327" w:rsidRDefault="00E05327" w:rsidP="00E05327">
            <w:pPr>
              <w:pStyle w:val="a6"/>
              <w:jc w:val="center"/>
              <w:rPr>
                <w:rFonts w:ascii="Times New Roman" w:hAnsi="Times New Roman" w:cs="Times New Roman"/>
                <w:sz w:val="23"/>
                <w:szCs w:val="23"/>
              </w:rPr>
            </w:pPr>
            <w:r>
              <w:rPr>
                <w:rFonts w:ascii="Times New Roman" w:hAnsi="Times New Roman" w:cs="Times New Roman"/>
                <w:sz w:val="23"/>
                <w:szCs w:val="23"/>
              </w:rPr>
              <w:t>(тыс</w:t>
            </w:r>
            <w:proofErr w:type="gramStart"/>
            <w:r>
              <w:rPr>
                <w:rFonts w:ascii="Times New Roman" w:hAnsi="Times New Roman" w:cs="Times New Roman"/>
                <w:sz w:val="23"/>
                <w:szCs w:val="23"/>
              </w:rPr>
              <w:t>.</w:t>
            </w:r>
            <w:r w:rsidR="001E4C0E" w:rsidRPr="00E05327">
              <w:rPr>
                <w:rFonts w:ascii="Times New Roman" w:hAnsi="Times New Roman" w:cs="Times New Roman"/>
                <w:sz w:val="23"/>
                <w:szCs w:val="23"/>
              </w:rPr>
              <w:t>л</w:t>
            </w:r>
            <w:proofErr w:type="gramEnd"/>
            <w:r w:rsidR="001E4C0E" w:rsidRPr="00E05327">
              <w:rPr>
                <w:rFonts w:ascii="Times New Roman" w:hAnsi="Times New Roman" w:cs="Times New Roman"/>
                <w:sz w:val="23"/>
                <w:szCs w:val="23"/>
              </w:rPr>
              <w:t>)</w:t>
            </w:r>
          </w:p>
        </w:tc>
        <w:tc>
          <w:tcPr>
            <w:tcW w:w="918" w:type="dxa"/>
            <w:tcBorders>
              <w:top w:val="nil"/>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(л)</w:t>
            </w:r>
          </w:p>
        </w:tc>
        <w:tc>
          <w:tcPr>
            <w:tcW w:w="804" w:type="dxa"/>
            <w:tcBorders>
              <w:top w:val="nil"/>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(руб.)</w:t>
            </w:r>
          </w:p>
        </w:tc>
        <w:tc>
          <w:tcPr>
            <w:tcW w:w="804" w:type="dxa"/>
            <w:tcBorders>
              <w:top w:val="nil"/>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(руб.)</w:t>
            </w:r>
          </w:p>
        </w:tc>
        <w:tc>
          <w:tcPr>
            <w:tcW w:w="804" w:type="dxa"/>
            <w:tcBorders>
              <w:top w:val="nil"/>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(тыс. км)</w:t>
            </w:r>
          </w:p>
        </w:tc>
        <w:tc>
          <w:tcPr>
            <w:tcW w:w="804" w:type="dxa"/>
            <w:tcBorders>
              <w:top w:val="nil"/>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(тыс. л)</w:t>
            </w:r>
          </w:p>
        </w:tc>
        <w:tc>
          <w:tcPr>
            <w:tcW w:w="918" w:type="dxa"/>
            <w:tcBorders>
              <w:top w:val="nil"/>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(л)</w:t>
            </w:r>
          </w:p>
        </w:tc>
        <w:tc>
          <w:tcPr>
            <w:tcW w:w="804" w:type="dxa"/>
            <w:tcBorders>
              <w:top w:val="nil"/>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(руб.)</w:t>
            </w:r>
          </w:p>
        </w:tc>
        <w:tc>
          <w:tcPr>
            <w:tcW w:w="804" w:type="dxa"/>
            <w:tcBorders>
              <w:top w:val="nil"/>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(тыс. руб.)</w:t>
            </w:r>
          </w:p>
        </w:tc>
        <w:tc>
          <w:tcPr>
            <w:tcW w:w="804" w:type="dxa"/>
            <w:tcBorders>
              <w:top w:val="nil"/>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(тыс. км)</w:t>
            </w:r>
          </w:p>
        </w:tc>
        <w:tc>
          <w:tcPr>
            <w:tcW w:w="804" w:type="dxa"/>
            <w:tcBorders>
              <w:top w:val="nil"/>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(тыс. л)</w:t>
            </w:r>
          </w:p>
        </w:tc>
        <w:tc>
          <w:tcPr>
            <w:tcW w:w="918" w:type="dxa"/>
            <w:tcBorders>
              <w:top w:val="nil"/>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(л)</w:t>
            </w:r>
          </w:p>
        </w:tc>
        <w:tc>
          <w:tcPr>
            <w:tcW w:w="804" w:type="dxa"/>
            <w:tcBorders>
              <w:top w:val="nil"/>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(руб.)</w:t>
            </w:r>
          </w:p>
        </w:tc>
        <w:tc>
          <w:tcPr>
            <w:tcW w:w="804" w:type="dxa"/>
            <w:tcBorders>
              <w:top w:val="nil"/>
              <w:left w:val="nil"/>
              <w:bottom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(тыс. руб.)</w:t>
            </w:r>
          </w:p>
        </w:tc>
      </w:tr>
      <w:tr w:rsidR="001E4C0E" w:rsidRPr="00E05327" w:rsidTr="00E05327">
        <w:tc>
          <w:tcPr>
            <w:tcW w:w="689" w:type="dxa"/>
            <w:vMerge/>
            <w:tcBorders>
              <w:top w:val="single" w:sz="4" w:space="0" w:color="auto"/>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1863" w:type="dxa"/>
            <w:vMerge/>
            <w:tcBorders>
              <w:top w:val="single" w:sz="4" w:space="0" w:color="auto"/>
              <w:left w:val="single" w:sz="4" w:space="0" w:color="auto"/>
              <w:bottom w:val="nil"/>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1007" w:type="dxa"/>
            <w:tcBorders>
              <w:top w:val="nil"/>
              <w:left w:val="single" w:sz="4" w:space="0" w:color="auto"/>
              <w:bottom w:val="nil"/>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пробег</w:t>
            </w:r>
          </w:p>
        </w:tc>
        <w:tc>
          <w:tcPr>
            <w:tcW w:w="804" w:type="dxa"/>
            <w:tcBorders>
              <w:top w:val="nil"/>
              <w:left w:val="nil"/>
              <w:bottom w:val="nil"/>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расход топлива</w:t>
            </w:r>
          </w:p>
        </w:tc>
        <w:tc>
          <w:tcPr>
            <w:tcW w:w="918" w:type="dxa"/>
            <w:tcBorders>
              <w:top w:val="nil"/>
              <w:left w:val="nil"/>
              <w:bottom w:val="nil"/>
              <w:right w:val="nil"/>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расход топлива на 100 км пробега</w:t>
            </w:r>
          </w:p>
        </w:tc>
        <w:tc>
          <w:tcPr>
            <w:tcW w:w="804" w:type="dxa"/>
            <w:tcBorders>
              <w:top w:val="nil"/>
              <w:left w:val="single" w:sz="4" w:space="0" w:color="auto"/>
              <w:bottom w:val="nil"/>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цена за 1 л</w:t>
            </w:r>
          </w:p>
        </w:tc>
        <w:tc>
          <w:tcPr>
            <w:tcW w:w="804" w:type="dxa"/>
            <w:tcBorders>
              <w:top w:val="nil"/>
              <w:left w:val="nil"/>
              <w:bottom w:val="nil"/>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затраты</w:t>
            </w:r>
          </w:p>
        </w:tc>
        <w:tc>
          <w:tcPr>
            <w:tcW w:w="804" w:type="dxa"/>
            <w:tcBorders>
              <w:top w:val="nil"/>
              <w:left w:val="nil"/>
              <w:bottom w:val="nil"/>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пробег</w:t>
            </w:r>
          </w:p>
        </w:tc>
        <w:tc>
          <w:tcPr>
            <w:tcW w:w="804" w:type="dxa"/>
            <w:tcBorders>
              <w:top w:val="nil"/>
              <w:left w:val="nil"/>
              <w:bottom w:val="nil"/>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расход топлива</w:t>
            </w:r>
          </w:p>
        </w:tc>
        <w:tc>
          <w:tcPr>
            <w:tcW w:w="918" w:type="dxa"/>
            <w:tcBorders>
              <w:top w:val="nil"/>
              <w:left w:val="nil"/>
              <w:bottom w:val="nil"/>
              <w:right w:val="nil"/>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расход топлива на 100 км пробега</w:t>
            </w:r>
          </w:p>
        </w:tc>
        <w:tc>
          <w:tcPr>
            <w:tcW w:w="804" w:type="dxa"/>
            <w:tcBorders>
              <w:top w:val="nil"/>
              <w:left w:val="single" w:sz="4" w:space="0" w:color="auto"/>
              <w:bottom w:val="nil"/>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цена за 1 л</w:t>
            </w:r>
          </w:p>
        </w:tc>
        <w:tc>
          <w:tcPr>
            <w:tcW w:w="804" w:type="dxa"/>
            <w:tcBorders>
              <w:top w:val="nil"/>
              <w:left w:val="nil"/>
              <w:bottom w:val="nil"/>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затраты</w:t>
            </w:r>
          </w:p>
        </w:tc>
        <w:tc>
          <w:tcPr>
            <w:tcW w:w="804" w:type="dxa"/>
            <w:tcBorders>
              <w:top w:val="nil"/>
              <w:left w:val="nil"/>
              <w:bottom w:val="nil"/>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пробег</w:t>
            </w:r>
          </w:p>
        </w:tc>
        <w:tc>
          <w:tcPr>
            <w:tcW w:w="804" w:type="dxa"/>
            <w:tcBorders>
              <w:top w:val="nil"/>
              <w:left w:val="nil"/>
              <w:bottom w:val="nil"/>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расход топлива</w:t>
            </w:r>
          </w:p>
        </w:tc>
        <w:tc>
          <w:tcPr>
            <w:tcW w:w="918" w:type="dxa"/>
            <w:tcBorders>
              <w:top w:val="nil"/>
              <w:left w:val="nil"/>
              <w:bottom w:val="nil"/>
              <w:right w:val="nil"/>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расход топлива на 100 км пробега</w:t>
            </w:r>
          </w:p>
        </w:tc>
        <w:tc>
          <w:tcPr>
            <w:tcW w:w="804" w:type="dxa"/>
            <w:tcBorders>
              <w:top w:val="nil"/>
              <w:left w:val="single" w:sz="4" w:space="0" w:color="auto"/>
              <w:bottom w:val="nil"/>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цена за 1 л</w:t>
            </w:r>
          </w:p>
        </w:tc>
        <w:tc>
          <w:tcPr>
            <w:tcW w:w="804" w:type="dxa"/>
            <w:tcBorders>
              <w:top w:val="nil"/>
              <w:left w:val="nil"/>
              <w:bottom w:val="nil"/>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затраты</w:t>
            </w:r>
          </w:p>
        </w:tc>
      </w:tr>
      <w:tr w:rsidR="001E4C0E" w:rsidRPr="00E05327" w:rsidTr="00E05327">
        <w:tc>
          <w:tcPr>
            <w:tcW w:w="689" w:type="dxa"/>
            <w:tcBorders>
              <w:top w:val="single" w:sz="4" w:space="0" w:color="auto"/>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1</w:t>
            </w:r>
          </w:p>
        </w:tc>
        <w:tc>
          <w:tcPr>
            <w:tcW w:w="1863" w:type="dxa"/>
            <w:tcBorders>
              <w:top w:val="single" w:sz="4" w:space="0" w:color="auto"/>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2</w:t>
            </w:r>
          </w:p>
        </w:tc>
        <w:tc>
          <w:tcPr>
            <w:tcW w:w="1007" w:type="dxa"/>
            <w:tcBorders>
              <w:top w:val="single" w:sz="4" w:space="0" w:color="auto"/>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3</w:t>
            </w:r>
          </w:p>
        </w:tc>
        <w:tc>
          <w:tcPr>
            <w:tcW w:w="804" w:type="dxa"/>
            <w:tcBorders>
              <w:top w:val="single" w:sz="4" w:space="0" w:color="auto"/>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4</w:t>
            </w:r>
          </w:p>
        </w:tc>
        <w:tc>
          <w:tcPr>
            <w:tcW w:w="918" w:type="dxa"/>
            <w:tcBorders>
              <w:top w:val="single" w:sz="4" w:space="0" w:color="auto"/>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5</w:t>
            </w:r>
          </w:p>
        </w:tc>
        <w:tc>
          <w:tcPr>
            <w:tcW w:w="804" w:type="dxa"/>
            <w:tcBorders>
              <w:top w:val="single" w:sz="4" w:space="0" w:color="auto"/>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6</w:t>
            </w:r>
          </w:p>
        </w:tc>
        <w:tc>
          <w:tcPr>
            <w:tcW w:w="804" w:type="dxa"/>
            <w:tcBorders>
              <w:top w:val="single" w:sz="4" w:space="0" w:color="auto"/>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7</w:t>
            </w:r>
          </w:p>
        </w:tc>
        <w:tc>
          <w:tcPr>
            <w:tcW w:w="804" w:type="dxa"/>
            <w:tcBorders>
              <w:top w:val="single" w:sz="4" w:space="0" w:color="auto"/>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8</w:t>
            </w:r>
          </w:p>
        </w:tc>
        <w:tc>
          <w:tcPr>
            <w:tcW w:w="804" w:type="dxa"/>
            <w:tcBorders>
              <w:top w:val="single" w:sz="4" w:space="0" w:color="auto"/>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9</w:t>
            </w:r>
          </w:p>
        </w:tc>
        <w:tc>
          <w:tcPr>
            <w:tcW w:w="918" w:type="dxa"/>
            <w:tcBorders>
              <w:top w:val="single" w:sz="4" w:space="0" w:color="auto"/>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10</w:t>
            </w:r>
          </w:p>
        </w:tc>
        <w:tc>
          <w:tcPr>
            <w:tcW w:w="804" w:type="dxa"/>
            <w:tcBorders>
              <w:top w:val="single" w:sz="4" w:space="0" w:color="auto"/>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11</w:t>
            </w:r>
          </w:p>
        </w:tc>
        <w:tc>
          <w:tcPr>
            <w:tcW w:w="804" w:type="dxa"/>
            <w:tcBorders>
              <w:top w:val="single" w:sz="4" w:space="0" w:color="auto"/>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12</w:t>
            </w:r>
          </w:p>
        </w:tc>
        <w:tc>
          <w:tcPr>
            <w:tcW w:w="804" w:type="dxa"/>
            <w:tcBorders>
              <w:top w:val="single" w:sz="4" w:space="0" w:color="auto"/>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13</w:t>
            </w:r>
          </w:p>
        </w:tc>
        <w:tc>
          <w:tcPr>
            <w:tcW w:w="804" w:type="dxa"/>
            <w:tcBorders>
              <w:top w:val="single" w:sz="4" w:space="0" w:color="auto"/>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14</w:t>
            </w:r>
          </w:p>
        </w:tc>
        <w:tc>
          <w:tcPr>
            <w:tcW w:w="918" w:type="dxa"/>
            <w:tcBorders>
              <w:top w:val="single" w:sz="4" w:space="0" w:color="auto"/>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15</w:t>
            </w:r>
          </w:p>
        </w:tc>
        <w:tc>
          <w:tcPr>
            <w:tcW w:w="804" w:type="dxa"/>
            <w:tcBorders>
              <w:top w:val="single" w:sz="4" w:space="0" w:color="auto"/>
              <w:left w:val="nil"/>
              <w:bottom w:val="single" w:sz="4" w:space="0" w:color="auto"/>
              <w:right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16</w:t>
            </w:r>
          </w:p>
        </w:tc>
        <w:tc>
          <w:tcPr>
            <w:tcW w:w="804" w:type="dxa"/>
            <w:tcBorders>
              <w:top w:val="single" w:sz="4" w:space="0" w:color="auto"/>
              <w:left w:val="nil"/>
              <w:bottom w:val="single" w:sz="4" w:space="0" w:color="auto"/>
            </w:tcBorders>
          </w:tcPr>
          <w:p w:rsidR="001E4C0E" w:rsidRPr="00E05327" w:rsidRDefault="001E4C0E" w:rsidP="00E05327">
            <w:pPr>
              <w:pStyle w:val="a6"/>
              <w:jc w:val="center"/>
              <w:rPr>
                <w:rFonts w:ascii="Times New Roman" w:hAnsi="Times New Roman" w:cs="Times New Roman"/>
                <w:sz w:val="23"/>
                <w:szCs w:val="23"/>
              </w:rPr>
            </w:pPr>
            <w:r w:rsidRPr="00E05327">
              <w:rPr>
                <w:rFonts w:ascii="Times New Roman" w:hAnsi="Times New Roman" w:cs="Times New Roman"/>
                <w:sz w:val="23"/>
                <w:szCs w:val="23"/>
              </w:rPr>
              <w:t>17</w:t>
            </w:r>
          </w:p>
        </w:tc>
      </w:tr>
      <w:tr w:rsidR="001E4C0E" w:rsidRPr="00E05327" w:rsidTr="00E05327">
        <w:tc>
          <w:tcPr>
            <w:tcW w:w="689" w:type="dxa"/>
            <w:tcBorders>
              <w:top w:val="single" w:sz="4" w:space="0" w:color="auto"/>
              <w:bottom w:val="single" w:sz="4" w:space="0" w:color="auto"/>
              <w:right w:val="single" w:sz="4" w:space="0" w:color="auto"/>
            </w:tcBorders>
          </w:tcPr>
          <w:p w:rsidR="001E4C0E" w:rsidRPr="00E05327" w:rsidRDefault="00876B8B" w:rsidP="00E05327">
            <w:pPr>
              <w:pStyle w:val="a6"/>
              <w:jc w:val="center"/>
              <w:rPr>
                <w:rFonts w:ascii="Times New Roman" w:hAnsi="Times New Roman" w:cs="Times New Roman"/>
                <w:sz w:val="23"/>
                <w:szCs w:val="23"/>
              </w:rPr>
            </w:pPr>
            <w:r>
              <w:rPr>
                <w:rFonts w:ascii="Times New Roman" w:hAnsi="Times New Roman" w:cs="Times New Roman"/>
                <w:sz w:val="23"/>
                <w:szCs w:val="23"/>
              </w:rPr>
              <w:t>1</w:t>
            </w:r>
            <w:r w:rsidR="001E4C0E" w:rsidRPr="00E05327">
              <w:rPr>
                <w:rFonts w:ascii="Times New Roman" w:hAnsi="Times New Roman" w:cs="Times New Roman"/>
                <w:sz w:val="23"/>
                <w:szCs w:val="23"/>
              </w:rPr>
              <w:t>.</w:t>
            </w:r>
          </w:p>
        </w:tc>
        <w:tc>
          <w:tcPr>
            <w:tcW w:w="1863" w:type="dxa"/>
            <w:tcBorders>
              <w:top w:val="nil"/>
              <w:left w:val="single" w:sz="4" w:space="0" w:color="auto"/>
              <w:bottom w:val="single" w:sz="4" w:space="0" w:color="auto"/>
              <w:right w:val="single" w:sz="4" w:space="0" w:color="auto"/>
            </w:tcBorders>
          </w:tcPr>
          <w:p w:rsidR="001E4C0E" w:rsidRPr="00E05327" w:rsidRDefault="00876B8B" w:rsidP="00876B8B">
            <w:pPr>
              <w:pStyle w:val="a4"/>
              <w:rPr>
                <w:sz w:val="23"/>
                <w:szCs w:val="23"/>
              </w:rPr>
            </w:pPr>
            <w:r>
              <w:rPr>
                <w:sz w:val="23"/>
                <w:szCs w:val="23"/>
              </w:rPr>
              <w:t>Смазочные материалы</w:t>
            </w:r>
            <w:r w:rsidR="001E4C0E" w:rsidRPr="00E05327">
              <w:rPr>
                <w:sz w:val="23"/>
                <w:szCs w:val="23"/>
              </w:rPr>
              <w:t xml:space="preserve"> </w:t>
            </w:r>
          </w:p>
        </w:tc>
        <w:tc>
          <w:tcPr>
            <w:tcW w:w="1007" w:type="dxa"/>
            <w:tcBorders>
              <w:top w:val="nil"/>
              <w:left w:val="nil"/>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1E4C0E" w:rsidRPr="00E05327" w:rsidRDefault="001E4C0E" w:rsidP="00E05327">
            <w:pPr>
              <w:pStyle w:val="a6"/>
              <w:rPr>
                <w:rFonts w:ascii="Times New Roman" w:hAnsi="Times New Roman" w:cs="Times New Roman"/>
                <w:sz w:val="23"/>
                <w:szCs w:val="23"/>
              </w:rPr>
            </w:pPr>
          </w:p>
        </w:tc>
        <w:tc>
          <w:tcPr>
            <w:tcW w:w="804" w:type="dxa"/>
            <w:tcBorders>
              <w:top w:val="nil"/>
              <w:left w:val="nil"/>
              <w:bottom w:val="single" w:sz="4" w:space="0" w:color="auto"/>
            </w:tcBorders>
          </w:tcPr>
          <w:p w:rsidR="001E4C0E" w:rsidRPr="00E05327" w:rsidRDefault="001E4C0E" w:rsidP="00E05327">
            <w:pPr>
              <w:pStyle w:val="a6"/>
              <w:rPr>
                <w:rFonts w:ascii="Times New Roman" w:hAnsi="Times New Roman" w:cs="Times New Roman"/>
                <w:sz w:val="23"/>
                <w:szCs w:val="23"/>
              </w:rPr>
            </w:pPr>
          </w:p>
        </w:tc>
      </w:tr>
    </w:tbl>
    <w:p w:rsidR="001E4C0E" w:rsidRDefault="001E4C0E" w:rsidP="001E4C0E"/>
    <w:p w:rsidR="001E4C0E" w:rsidRPr="00E05327" w:rsidRDefault="001E4C0E" w:rsidP="001E4C0E">
      <w:pPr>
        <w:rPr>
          <w:sz w:val="24"/>
          <w:szCs w:val="24"/>
        </w:rPr>
      </w:pPr>
      <w:r w:rsidRPr="00E05327">
        <w:rPr>
          <w:rStyle w:val="a3"/>
          <w:bCs/>
          <w:sz w:val="24"/>
          <w:szCs w:val="24"/>
        </w:rPr>
        <w:t>Примечание</w:t>
      </w:r>
      <w:r w:rsidRPr="00E05327">
        <w:rPr>
          <w:sz w:val="24"/>
          <w:szCs w:val="24"/>
        </w:rPr>
        <w:t>.</w:t>
      </w:r>
    </w:p>
    <w:p w:rsidR="001E4C0E" w:rsidRPr="00E05327" w:rsidRDefault="001E4C0E" w:rsidP="001E4C0E">
      <w:pPr>
        <w:rPr>
          <w:sz w:val="24"/>
          <w:szCs w:val="24"/>
        </w:rPr>
      </w:pPr>
      <w:r w:rsidRPr="00E05327">
        <w:rPr>
          <w:sz w:val="24"/>
          <w:szCs w:val="24"/>
        </w:rPr>
        <w:t>Затраты</w:t>
      </w:r>
      <w:r w:rsidRPr="00876B8B">
        <w:rPr>
          <w:color w:val="000000" w:themeColor="text1"/>
          <w:sz w:val="24"/>
          <w:szCs w:val="24"/>
        </w:rPr>
        <w:t xml:space="preserve"> на смазочные материалы определяются на основании </w:t>
      </w:r>
      <w:hyperlink r:id="rId11" w:history="1">
        <w:r w:rsidRPr="00876B8B">
          <w:rPr>
            <w:rStyle w:val="a7"/>
            <w:b w:val="0"/>
            <w:color w:val="000000" w:themeColor="text1"/>
            <w:sz w:val="24"/>
            <w:szCs w:val="24"/>
          </w:rPr>
          <w:t>Методических рекомендаций</w:t>
        </w:r>
      </w:hyperlink>
      <w:r w:rsidRPr="00876B8B">
        <w:rPr>
          <w:b/>
          <w:color w:val="000000" w:themeColor="text1"/>
          <w:sz w:val="24"/>
          <w:szCs w:val="24"/>
        </w:rPr>
        <w:t xml:space="preserve"> </w:t>
      </w:r>
      <w:r w:rsidR="00E05327" w:rsidRPr="00876B8B">
        <w:rPr>
          <w:b/>
          <w:color w:val="000000" w:themeColor="text1"/>
          <w:sz w:val="24"/>
          <w:szCs w:val="24"/>
        </w:rPr>
        <w:t>«</w:t>
      </w:r>
      <w:r w:rsidRPr="00876B8B">
        <w:rPr>
          <w:color w:val="000000" w:themeColor="text1"/>
          <w:sz w:val="24"/>
          <w:szCs w:val="24"/>
        </w:rPr>
        <w:t>Нормы расхода топлива и смазочных материа</w:t>
      </w:r>
      <w:r w:rsidR="00E05327" w:rsidRPr="00876B8B">
        <w:rPr>
          <w:color w:val="000000" w:themeColor="text1"/>
          <w:sz w:val="24"/>
          <w:szCs w:val="24"/>
        </w:rPr>
        <w:t>лов на автомобильном</w:t>
      </w:r>
      <w:r w:rsidR="00E05327">
        <w:rPr>
          <w:sz w:val="24"/>
          <w:szCs w:val="24"/>
        </w:rPr>
        <w:t xml:space="preserve"> транспорте»</w:t>
      </w:r>
      <w:r w:rsidRPr="00E05327">
        <w:rPr>
          <w:sz w:val="24"/>
          <w:szCs w:val="24"/>
        </w:rPr>
        <w:t xml:space="preserve">, утвержденных </w:t>
      </w:r>
      <w:hyperlink r:id="rId12" w:history="1">
        <w:r w:rsidRPr="00E05327">
          <w:rPr>
            <w:rStyle w:val="a7"/>
            <w:b w:val="0"/>
            <w:color w:val="auto"/>
            <w:sz w:val="24"/>
            <w:szCs w:val="24"/>
          </w:rPr>
          <w:t>распоряжением</w:t>
        </w:r>
      </w:hyperlink>
      <w:r w:rsidRPr="00E05327">
        <w:rPr>
          <w:b/>
          <w:sz w:val="24"/>
          <w:szCs w:val="24"/>
        </w:rPr>
        <w:t xml:space="preserve"> </w:t>
      </w:r>
      <w:r w:rsidR="00E05327">
        <w:rPr>
          <w:sz w:val="24"/>
          <w:szCs w:val="24"/>
        </w:rPr>
        <w:t>Минтранса России от 14.03.2008 №</w:t>
      </w:r>
      <w:r w:rsidRPr="00E05327">
        <w:rPr>
          <w:sz w:val="24"/>
          <w:szCs w:val="24"/>
        </w:rPr>
        <w:t> АМ-23-р</w:t>
      </w:r>
    </w:p>
    <w:p w:rsidR="001E4C0E" w:rsidRPr="00E05327" w:rsidRDefault="001E4C0E" w:rsidP="001E4C0E">
      <w:pPr>
        <w:rPr>
          <w:sz w:val="24"/>
          <w:szCs w:val="24"/>
        </w:rPr>
      </w:pPr>
    </w:p>
    <w:p w:rsidR="001E4C0E" w:rsidRPr="00E05327" w:rsidRDefault="001E4C0E" w:rsidP="001E4C0E">
      <w:pPr>
        <w:pStyle w:val="a8"/>
        <w:rPr>
          <w:rFonts w:ascii="Times New Roman" w:hAnsi="Times New Roman" w:cs="Times New Roman"/>
        </w:rPr>
      </w:pPr>
      <w:r w:rsidRPr="00E05327">
        <w:rPr>
          <w:rFonts w:ascii="Times New Roman" w:hAnsi="Times New Roman" w:cs="Times New Roman"/>
        </w:rPr>
        <w:t>Руководитель      ______________ _________________________________</w:t>
      </w:r>
    </w:p>
    <w:p w:rsidR="001E4C0E" w:rsidRPr="00E05327" w:rsidRDefault="001E4C0E" w:rsidP="001E4C0E">
      <w:pPr>
        <w:pStyle w:val="a8"/>
        <w:rPr>
          <w:rFonts w:ascii="Times New Roman" w:hAnsi="Times New Roman" w:cs="Times New Roman"/>
        </w:rPr>
      </w:pPr>
      <w:r w:rsidRPr="00E05327">
        <w:rPr>
          <w:rFonts w:ascii="Times New Roman" w:hAnsi="Times New Roman" w:cs="Times New Roman"/>
        </w:rPr>
        <w:t xml:space="preserve">               </w:t>
      </w:r>
      <w:r w:rsidR="00E05327">
        <w:rPr>
          <w:rFonts w:ascii="Times New Roman" w:hAnsi="Times New Roman" w:cs="Times New Roman"/>
        </w:rPr>
        <w:tab/>
      </w:r>
      <w:r w:rsidR="00E05327">
        <w:rPr>
          <w:rFonts w:ascii="Times New Roman" w:hAnsi="Times New Roman" w:cs="Times New Roman"/>
        </w:rPr>
        <w:tab/>
      </w:r>
      <w:r w:rsidRPr="00E05327">
        <w:rPr>
          <w:rFonts w:ascii="Times New Roman" w:hAnsi="Times New Roman" w:cs="Times New Roman"/>
        </w:rPr>
        <w:t xml:space="preserve">     (подпись)    (Ф.И.О.) (последнее при наличии)</w:t>
      </w:r>
    </w:p>
    <w:p w:rsidR="001E4C0E" w:rsidRPr="00E05327" w:rsidRDefault="001E4C0E" w:rsidP="001E4C0E">
      <w:pPr>
        <w:rPr>
          <w:sz w:val="24"/>
          <w:szCs w:val="24"/>
        </w:rPr>
      </w:pPr>
    </w:p>
    <w:p w:rsidR="001E4C0E" w:rsidRPr="00E05327" w:rsidRDefault="001E4C0E" w:rsidP="001E4C0E">
      <w:pPr>
        <w:pStyle w:val="a8"/>
        <w:rPr>
          <w:rFonts w:ascii="Times New Roman" w:hAnsi="Times New Roman" w:cs="Times New Roman"/>
        </w:rPr>
      </w:pPr>
      <w:r w:rsidRPr="00E05327">
        <w:rPr>
          <w:rFonts w:ascii="Times New Roman" w:hAnsi="Times New Roman" w:cs="Times New Roman"/>
        </w:rPr>
        <w:t>Главный бухгалтер ______________ _________________________________</w:t>
      </w:r>
    </w:p>
    <w:p w:rsidR="001E4C0E" w:rsidRPr="00E05327" w:rsidRDefault="001E4C0E" w:rsidP="001E4C0E">
      <w:pPr>
        <w:pStyle w:val="a8"/>
        <w:rPr>
          <w:rFonts w:ascii="Times New Roman" w:hAnsi="Times New Roman" w:cs="Times New Roman"/>
        </w:rPr>
      </w:pPr>
      <w:r w:rsidRPr="00E05327">
        <w:rPr>
          <w:rFonts w:ascii="Times New Roman" w:hAnsi="Times New Roman" w:cs="Times New Roman"/>
        </w:rPr>
        <w:t xml:space="preserve">                    </w:t>
      </w:r>
      <w:r w:rsidR="00E05327">
        <w:rPr>
          <w:rFonts w:ascii="Times New Roman" w:hAnsi="Times New Roman" w:cs="Times New Roman"/>
        </w:rPr>
        <w:tab/>
      </w:r>
      <w:r w:rsidR="00E05327">
        <w:rPr>
          <w:rFonts w:ascii="Times New Roman" w:hAnsi="Times New Roman" w:cs="Times New Roman"/>
        </w:rPr>
        <w:tab/>
      </w:r>
      <w:r w:rsidRPr="00E05327">
        <w:rPr>
          <w:rFonts w:ascii="Times New Roman" w:hAnsi="Times New Roman" w:cs="Times New Roman"/>
        </w:rPr>
        <w:t xml:space="preserve">(подпись)    </w:t>
      </w:r>
      <w:r w:rsidR="00E05327">
        <w:rPr>
          <w:rFonts w:ascii="Times New Roman" w:hAnsi="Times New Roman" w:cs="Times New Roman"/>
        </w:rPr>
        <w:tab/>
        <w:t xml:space="preserve">    </w:t>
      </w:r>
      <w:r w:rsidRPr="00E05327">
        <w:rPr>
          <w:rFonts w:ascii="Times New Roman" w:hAnsi="Times New Roman" w:cs="Times New Roman"/>
        </w:rPr>
        <w:t>(Ф.И.О.) (последнее при наличии)</w:t>
      </w:r>
    </w:p>
    <w:p w:rsidR="001E4C0E" w:rsidRPr="00E05327" w:rsidRDefault="001E4C0E" w:rsidP="001E4C0E">
      <w:pPr>
        <w:rPr>
          <w:sz w:val="24"/>
          <w:szCs w:val="24"/>
        </w:rPr>
      </w:pPr>
    </w:p>
    <w:p w:rsidR="00854C05" w:rsidRPr="00854C05" w:rsidRDefault="00854C05" w:rsidP="00854C05">
      <w:pPr>
        <w:pStyle w:val="a8"/>
        <w:rPr>
          <w:rFonts w:ascii="Times New Roman" w:hAnsi="Times New Roman" w:cs="Times New Roman"/>
        </w:rPr>
      </w:pPr>
      <w:r w:rsidRPr="00854C05">
        <w:rPr>
          <w:rFonts w:ascii="Times New Roman" w:hAnsi="Times New Roman" w:cs="Times New Roman"/>
        </w:rPr>
        <w:t>Начальник</w:t>
      </w:r>
    </w:p>
    <w:p w:rsidR="004A1D65" w:rsidRPr="00412733" w:rsidRDefault="00854C05" w:rsidP="00854C05">
      <w:pPr>
        <w:pStyle w:val="a8"/>
        <w:rPr>
          <w:rFonts w:ascii="Times New Roman" w:hAnsi="Times New Roman" w:cs="Times New Roman"/>
        </w:rPr>
      </w:pPr>
      <w:r w:rsidRPr="00854C05">
        <w:rPr>
          <w:rFonts w:ascii="Times New Roman" w:hAnsi="Times New Roman" w:cs="Times New Roman"/>
        </w:rPr>
        <w:t xml:space="preserve">планово-экономического отдела </w:t>
      </w:r>
      <w:r w:rsidR="004A1D65" w:rsidRPr="00412733">
        <w:rPr>
          <w:rFonts w:ascii="Times New Roman" w:hAnsi="Times New Roman" w:cs="Times New Roman"/>
        </w:rPr>
        <w:t>______________ ____________________________</w:t>
      </w:r>
    </w:p>
    <w:p w:rsidR="004A1D65" w:rsidRPr="00412733" w:rsidRDefault="004A1D65" w:rsidP="004A1D65">
      <w:pPr>
        <w:pStyle w:val="a8"/>
        <w:rPr>
          <w:rFonts w:ascii="Times New Roman" w:hAnsi="Times New Roman" w:cs="Times New Roman"/>
        </w:rPr>
      </w:pPr>
      <w:r w:rsidRPr="0041273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733">
        <w:rPr>
          <w:rFonts w:ascii="Times New Roman" w:hAnsi="Times New Roman" w:cs="Times New Roman"/>
        </w:rPr>
        <w:t xml:space="preserve">    (подпись)           (Ф.И.О.) (последнее при наличии)</w:t>
      </w:r>
    </w:p>
    <w:p w:rsidR="00E05327" w:rsidRPr="00E05327" w:rsidRDefault="00E05327" w:rsidP="00E05327">
      <w:pPr>
        <w:rPr>
          <w:sz w:val="24"/>
          <w:szCs w:val="24"/>
        </w:rPr>
      </w:pPr>
    </w:p>
    <w:p w:rsidR="004A1D65" w:rsidRDefault="004A1D65" w:rsidP="00E05327">
      <w:pPr>
        <w:jc w:val="right"/>
        <w:rPr>
          <w:rStyle w:val="a3"/>
          <w:bCs/>
          <w:sz w:val="24"/>
          <w:szCs w:val="24"/>
        </w:rPr>
      </w:pPr>
      <w:bookmarkStart w:id="8" w:name="sub_2170"/>
    </w:p>
    <w:p w:rsidR="001E4C0E" w:rsidRPr="00876B8B" w:rsidRDefault="00E05327" w:rsidP="00E05327">
      <w:pPr>
        <w:jc w:val="right"/>
        <w:rPr>
          <w:color w:val="000000" w:themeColor="text1"/>
          <w:sz w:val="24"/>
          <w:szCs w:val="24"/>
        </w:rPr>
      </w:pPr>
      <w:r w:rsidRPr="00876B8B">
        <w:rPr>
          <w:rStyle w:val="a3"/>
          <w:bCs/>
          <w:color w:val="000000" w:themeColor="text1"/>
          <w:sz w:val="24"/>
          <w:szCs w:val="24"/>
        </w:rPr>
        <w:t>Приложение №</w:t>
      </w:r>
      <w:r w:rsidR="001E4C0E" w:rsidRPr="00876B8B">
        <w:rPr>
          <w:rStyle w:val="a3"/>
          <w:bCs/>
          <w:color w:val="000000" w:themeColor="text1"/>
          <w:sz w:val="24"/>
          <w:szCs w:val="24"/>
        </w:rPr>
        <w:t> 7</w:t>
      </w:r>
      <w:r w:rsidR="001E4C0E" w:rsidRPr="00876B8B">
        <w:rPr>
          <w:rStyle w:val="a3"/>
          <w:bCs/>
          <w:color w:val="000000" w:themeColor="text1"/>
          <w:sz w:val="24"/>
          <w:szCs w:val="24"/>
        </w:rPr>
        <w:br/>
        <w:t xml:space="preserve">к </w:t>
      </w:r>
      <w:hyperlink w:anchor="sub_2000" w:history="1">
        <w:r w:rsidR="001E4C0E" w:rsidRPr="00876B8B">
          <w:rPr>
            <w:rStyle w:val="a7"/>
            <w:color w:val="000000" w:themeColor="text1"/>
            <w:sz w:val="24"/>
            <w:szCs w:val="24"/>
          </w:rPr>
          <w:t>Методике</w:t>
        </w:r>
      </w:hyperlink>
      <w:r w:rsidR="001E4C0E" w:rsidRPr="00876B8B">
        <w:rPr>
          <w:rStyle w:val="a3"/>
          <w:bCs/>
          <w:color w:val="000000" w:themeColor="text1"/>
          <w:sz w:val="24"/>
          <w:szCs w:val="24"/>
        </w:rPr>
        <w:t xml:space="preserve"> расчета уровня регулируемых</w:t>
      </w:r>
      <w:r w:rsidR="001E4C0E" w:rsidRPr="00876B8B">
        <w:rPr>
          <w:rStyle w:val="a3"/>
          <w:bCs/>
          <w:color w:val="000000" w:themeColor="text1"/>
          <w:sz w:val="24"/>
          <w:szCs w:val="24"/>
        </w:rPr>
        <w:br/>
        <w:t>тарифов на перевозки пассажиров и</w:t>
      </w:r>
      <w:r w:rsidR="001E4C0E" w:rsidRPr="00876B8B">
        <w:rPr>
          <w:rStyle w:val="a3"/>
          <w:bCs/>
          <w:color w:val="000000" w:themeColor="text1"/>
          <w:sz w:val="24"/>
          <w:szCs w:val="24"/>
        </w:rPr>
        <w:br/>
        <w:t>багажа городским наземным электрическим</w:t>
      </w:r>
      <w:r w:rsidR="001E4C0E" w:rsidRPr="00876B8B">
        <w:rPr>
          <w:rStyle w:val="a3"/>
          <w:bCs/>
          <w:color w:val="000000" w:themeColor="text1"/>
          <w:sz w:val="24"/>
          <w:szCs w:val="24"/>
        </w:rPr>
        <w:br/>
        <w:t>транспортом по муниципальным</w:t>
      </w:r>
      <w:r w:rsidR="001E4C0E" w:rsidRPr="00876B8B">
        <w:rPr>
          <w:rStyle w:val="a3"/>
          <w:bCs/>
          <w:color w:val="000000" w:themeColor="text1"/>
          <w:sz w:val="24"/>
          <w:szCs w:val="24"/>
        </w:rPr>
        <w:br/>
        <w:t>маршрутам регулярных перевозок на</w:t>
      </w:r>
      <w:r w:rsidR="001E4C0E" w:rsidRPr="00876B8B">
        <w:rPr>
          <w:rStyle w:val="a3"/>
          <w:bCs/>
          <w:color w:val="000000" w:themeColor="text1"/>
          <w:sz w:val="24"/>
          <w:szCs w:val="24"/>
        </w:rPr>
        <w:br/>
        <w:t>территории муниципального образования</w:t>
      </w:r>
      <w:r w:rsidR="001E4C0E" w:rsidRPr="00876B8B">
        <w:rPr>
          <w:rStyle w:val="a3"/>
          <w:bCs/>
          <w:color w:val="000000" w:themeColor="text1"/>
          <w:sz w:val="24"/>
          <w:szCs w:val="24"/>
        </w:rPr>
        <w:br/>
        <w:t xml:space="preserve">города </w:t>
      </w:r>
      <w:r w:rsidRPr="00876B8B">
        <w:rPr>
          <w:rStyle w:val="a3"/>
          <w:bCs/>
          <w:color w:val="000000" w:themeColor="text1"/>
          <w:sz w:val="24"/>
          <w:szCs w:val="24"/>
        </w:rPr>
        <w:t xml:space="preserve">Новочебоксарска </w:t>
      </w:r>
      <w:bookmarkEnd w:id="8"/>
    </w:p>
    <w:p w:rsidR="001E4C0E" w:rsidRPr="00E05327" w:rsidRDefault="001E4C0E" w:rsidP="00E05327">
      <w:pPr>
        <w:pStyle w:val="1"/>
        <w:jc w:val="center"/>
        <w:rPr>
          <w:rFonts w:ascii="Times New Roman" w:hAnsi="Times New Roman" w:cs="Times New Roman"/>
          <w:color w:val="auto"/>
          <w:sz w:val="24"/>
          <w:szCs w:val="24"/>
        </w:rPr>
      </w:pPr>
      <w:r w:rsidRPr="00E05327">
        <w:rPr>
          <w:rFonts w:ascii="Times New Roman" w:hAnsi="Times New Roman" w:cs="Times New Roman"/>
          <w:color w:val="auto"/>
          <w:sz w:val="24"/>
          <w:szCs w:val="24"/>
        </w:rPr>
        <w:t>Расчет затрат на тяговую электроэнергию</w:t>
      </w:r>
      <w:r w:rsidRPr="00E05327">
        <w:rPr>
          <w:rFonts w:ascii="Times New Roman" w:hAnsi="Times New Roman" w:cs="Times New Roman"/>
          <w:color w:val="auto"/>
          <w:sz w:val="24"/>
          <w:szCs w:val="24"/>
        </w:rPr>
        <w:br/>
        <w:t xml:space="preserve">(для </w:t>
      </w:r>
      <w:proofErr w:type="gramStart"/>
      <w:r w:rsidRPr="00E05327">
        <w:rPr>
          <w:rFonts w:ascii="Times New Roman" w:hAnsi="Times New Roman" w:cs="Times New Roman"/>
          <w:color w:val="auto"/>
          <w:sz w:val="24"/>
          <w:szCs w:val="24"/>
        </w:rPr>
        <w:t>городского</w:t>
      </w:r>
      <w:proofErr w:type="gramEnd"/>
      <w:r w:rsidRPr="00E05327">
        <w:rPr>
          <w:rFonts w:ascii="Times New Roman" w:hAnsi="Times New Roman" w:cs="Times New Roman"/>
          <w:color w:val="auto"/>
          <w:sz w:val="24"/>
          <w:szCs w:val="24"/>
        </w:rPr>
        <w:t xml:space="preserve"> электрического транспорта)</w:t>
      </w:r>
    </w:p>
    <w:p w:rsidR="001E4C0E" w:rsidRDefault="001E4C0E" w:rsidP="001E4C0E"/>
    <w:tbl>
      <w:tblPr>
        <w:tblW w:w="149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840"/>
        <w:gridCol w:w="1843"/>
        <w:gridCol w:w="2127"/>
        <w:gridCol w:w="2267"/>
        <w:gridCol w:w="3870"/>
      </w:tblGrid>
      <w:tr w:rsidR="001E4C0E" w:rsidTr="00E05327">
        <w:tc>
          <w:tcPr>
            <w:tcW w:w="980" w:type="dxa"/>
            <w:vMerge w:val="restart"/>
            <w:tcBorders>
              <w:top w:val="single" w:sz="4" w:space="0" w:color="auto"/>
              <w:bottom w:val="single" w:sz="4" w:space="0" w:color="auto"/>
              <w:right w:val="single" w:sz="4" w:space="0" w:color="auto"/>
            </w:tcBorders>
          </w:tcPr>
          <w:p w:rsidR="00E05327" w:rsidRDefault="00E05327" w:rsidP="00E05327">
            <w:pPr>
              <w:pStyle w:val="a6"/>
              <w:jc w:val="center"/>
            </w:pPr>
            <w:r>
              <w:t>№</w:t>
            </w:r>
            <w:r w:rsidR="001E4C0E">
              <w:t xml:space="preserve"> </w:t>
            </w:r>
          </w:p>
          <w:p w:rsidR="001E4C0E" w:rsidRDefault="001E4C0E" w:rsidP="00E05327">
            <w:pPr>
              <w:pStyle w:val="a6"/>
              <w:jc w:val="center"/>
            </w:pPr>
            <w:proofErr w:type="spellStart"/>
            <w:proofErr w:type="gramStart"/>
            <w:r>
              <w:t>п</w:t>
            </w:r>
            <w:proofErr w:type="spellEnd"/>
            <w:proofErr w:type="gramEnd"/>
            <w:r w:rsidR="00E05327">
              <w:t>/</w:t>
            </w:r>
            <w:proofErr w:type="spellStart"/>
            <w:r>
              <w:t>п</w:t>
            </w:r>
            <w:proofErr w:type="spellEnd"/>
          </w:p>
        </w:tc>
        <w:tc>
          <w:tcPr>
            <w:tcW w:w="3840" w:type="dxa"/>
            <w:vMerge w:val="restart"/>
            <w:tcBorders>
              <w:top w:val="single" w:sz="4" w:space="0" w:color="auto"/>
              <w:left w:val="single" w:sz="4" w:space="0" w:color="auto"/>
              <w:bottom w:val="single" w:sz="4" w:space="0" w:color="auto"/>
              <w:right w:val="single" w:sz="4" w:space="0" w:color="auto"/>
            </w:tcBorders>
          </w:tcPr>
          <w:p w:rsidR="001E4C0E" w:rsidRDefault="001E4C0E" w:rsidP="00E05327">
            <w:pPr>
              <w:pStyle w:val="a6"/>
              <w:jc w:val="center"/>
            </w:pPr>
            <w: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tcPr>
          <w:p w:rsidR="001E4C0E" w:rsidRDefault="001E4C0E" w:rsidP="00E05327">
            <w:pPr>
              <w:pStyle w:val="a6"/>
              <w:jc w:val="center"/>
            </w:pPr>
            <w:r>
              <w:t>Единица измерения</w:t>
            </w:r>
          </w:p>
        </w:tc>
        <w:tc>
          <w:tcPr>
            <w:tcW w:w="4394" w:type="dxa"/>
            <w:gridSpan w:val="2"/>
            <w:tcBorders>
              <w:top w:val="single" w:sz="4" w:space="0" w:color="auto"/>
              <w:left w:val="single" w:sz="4" w:space="0" w:color="auto"/>
              <w:bottom w:val="single" w:sz="4" w:space="0" w:color="auto"/>
              <w:right w:val="single" w:sz="4" w:space="0" w:color="auto"/>
            </w:tcBorders>
          </w:tcPr>
          <w:p w:rsidR="001E4C0E" w:rsidRDefault="001E4C0E" w:rsidP="00E05327">
            <w:pPr>
              <w:pStyle w:val="a6"/>
              <w:jc w:val="center"/>
            </w:pPr>
            <w:r>
              <w:t>Базовый период</w:t>
            </w:r>
          </w:p>
        </w:tc>
        <w:tc>
          <w:tcPr>
            <w:tcW w:w="3870" w:type="dxa"/>
            <w:tcBorders>
              <w:top w:val="single" w:sz="4" w:space="0" w:color="auto"/>
              <w:left w:val="single" w:sz="4" w:space="0" w:color="auto"/>
              <w:bottom w:val="single" w:sz="4" w:space="0" w:color="auto"/>
            </w:tcBorders>
          </w:tcPr>
          <w:p w:rsidR="001E4C0E" w:rsidRDefault="001E4C0E" w:rsidP="00E05327">
            <w:pPr>
              <w:pStyle w:val="a6"/>
              <w:jc w:val="center"/>
            </w:pPr>
            <w:r>
              <w:t>Период регулирования</w:t>
            </w:r>
          </w:p>
        </w:tc>
      </w:tr>
      <w:tr w:rsidR="001E4C0E" w:rsidTr="00E05327">
        <w:tc>
          <w:tcPr>
            <w:tcW w:w="980" w:type="dxa"/>
            <w:vMerge/>
            <w:tcBorders>
              <w:top w:val="single" w:sz="4" w:space="0" w:color="auto"/>
              <w:bottom w:val="single" w:sz="4" w:space="0" w:color="auto"/>
              <w:right w:val="single" w:sz="4" w:space="0" w:color="auto"/>
            </w:tcBorders>
          </w:tcPr>
          <w:p w:rsidR="001E4C0E" w:rsidRDefault="001E4C0E" w:rsidP="00E05327">
            <w:pPr>
              <w:pStyle w:val="a6"/>
            </w:pPr>
          </w:p>
        </w:tc>
        <w:tc>
          <w:tcPr>
            <w:tcW w:w="3840" w:type="dxa"/>
            <w:vMerge/>
            <w:tcBorders>
              <w:top w:val="single" w:sz="4" w:space="0" w:color="auto"/>
              <w:left w:val="single" w:sz="4" w:space="0" w:color="auto"/>
              <w:bottom w:val="single" w:sz="4" w:space="0" w:color="auto"/>
              <w:right w:val="single" w:sz="4" w:space="0" w:color="auto"/>
            </w:tcBorders>
          </w:tcPr>
          <w:p w:rsidR="001E4C0E" w:rsidRDefault="001E4C0E" w:rsidP="00E05327">
            <w:pPr>
              <w:pStyle w:val="a6"/>
            </w:pPr>
          </w:p>
        </w:tc>
        <w:tc>
          <w:tcPr>
            <w:tcW w:w="1843" w:type="dxa"/>
            <w:vMerge/>
            <w:tcBorders>
              <w:top w:val="single" w:sz="4" w:space="0" w:color="auto"/>
              <w:left w:val="single" w:sz="4" w:space="0" w:color="auto"/>
              <w:bottom w:val="single" w:sz="4" w:space="0" w:color="auto"/>
              <w:right w:val="single" w:sz="4" w:space="0" w:color="auto"/>
            </w:tcBorders>
          </w:tcPr>
          <w:p w:rsidR="001E4C0E" w:rsidRDefault="001E4C0E" w:rsidP="00E05327">
            <w:pPr>
              <w:pStyle w:val="a6"/>
            </w:pPr>
          </w:p>
        </w:tc>
        <w:tc>
          <w:tcPr>
            <w:tcW w:w="2127" w:type="dxa"/>
            <w:tcBorders>
              <w:top w:val="single" w:sz="4" w:space="0" w:color="auto"/>
              <w:left w:val="single" w:sz="4" w:space="0" w:color="auto"/>
              <w:bottom w:val="single" w:sz="4" w:space="0" w:color="auto"/>
              <w:right w:val="single" w:sz="4" w:space="0" w:color="auto"/>
            </w:tcBorders>
          </w:tcPr>
          <w:p w:rsidR="001E4C0E" w:rsidRDefault="001E4C0E" w:rsidP="00E05327">
            <w:pPr>
              <w:pStyle w:val="a6"/>
              <w:jc w:val="center"/>
            </w:pPr>
            <w:r>
              <w:t>план</w:t>
            </w:r>
          </w:p>
        </w:tc>
        <w:tc>
          <w:tcPr>
            <w:tcW w:w="2267" w:type="dxa"/>
            <w:tcBorders>
              <w:top w:val="single" w:sz="4" w:space="0" w:color="auto"/>
              <w:left w:val="single" w:sz="4" w:space="0" w:color="auto"/>
              <w:bottom w:val="single" w:sz="4" w:space="0" w:color="auto"/>
              <w:right w:val="single" w:sz="4" w:space="0" w:color="auto"/>
            </w:tcBorders>
          </w:tcPr>
          <w:p w:rsidR="001E4C0E" w:rsidRDefault="001E4C0E" w:rsidP="00E05327">
            <w:pPr>
              <w:pStyle w:val="a6"/>
              <w:jc w:val="center"/>
            </w:pPr>
            <w:r>
              <w:t>факт</w:t>
            </w:r>
          </w:p>
        </w:tc>
        <w:tc>
          <w:tcPr>
            <w:tcW w:w="3870" w:type="dxa"/>
            <w:tcBorders>
              <w:top w:val="single" w:sz="4" w:space="0" w:color="auto"/>
              <w:left w:val="single" w:sz="4" w:space="0" w:color="auto"/>
              <w:bottom w:val="single" w:sz="4" w:space="0" w:color="auto"/>
            </w:tcBorders>
          </w:tcPr>
          <w:p w:rsidR="001E4C0E" w:rsidRDefault="001E4C0E" w:rsidP="00E05327">
            <w:pPr>
              <w:pStyle w:val="a6"/>
              <w:jc w:val="center"/>
            </w:pPr>
            <w:r>
              <w:t>план</w:t>
            </w:r>
          </w:p>
        </w:tc>
      </w:tr>
      <w:tr w:rsidR="001E4C0E" w:rsidTr="00E05327">
        <w:tc>
          <w:tcPr>
            <w:tcW w:w="980" w:type="dxa"/>
            <w:tcBorders>
              <w:top w:val="single" w:sz="4" w:space="0" w:color="auto"/>
              <w:bottom w:val="single" w:sz="4" w:space="0" w:color="auto"/>
              <w:right w:val="single" w:sz="4" w:space="0" w:color="auto"/>
            </w:tcBorders>
          </w:tcPr>
          <w:p w:rsidR="001E4C0E" w:rsidRDefault="001E4C0E" w:rsidP="00E05327">
            <w:pPr>
              <w:pStyle w:val="a6"/>
              <w:jc w:val="center"/>
            </w:pPr>
            <w:r>
              <w:t>1</w:t>
            </w:r>
          </w:p>
        </w:tc>
        <w:tc>
          <w:tcPr>
            <w:tcW w:w="3840" w:type="dxa"/>
            <w:tcBorders>
              <w:top w:val="single" w:sz="4" w:space="0" w:color="auto"/>
              <w:left w:val="single" w:sz="4" w:space="0" w:color="auto"/>
              <w:bottom w:val="single" w:sz="4" w:space="0" w:color="auto"/>
              <w:right w:val="single" w:sz="4" w:space="0" w:color="auto"/>
            </w:tcBorders>
          </w:tcPr>
          <w:p w:rsidR="001E4C0E" w:rsidRDefault="001E4C0E" w:rsidP="00E05327">
            <w:pPr>
              <w:pStyle w:val="a6"/>
              <w:jc w:val="center"/>
            </w:pPr>
            <w:r>
              <w:t>2</w:t>
            </w:r>
          </w:p>
        </w:tc>
        <w:tc>
          <w:tcPr>
            <w:tcW w:w="1843" w:type="dxa"/>
            <w:tcBorders>
              <w:top w:val="single" w:sz="4" w:space="0" w:color="auto"/>
              <w:left w:val="single" w:sz="4" w:space="0" w:color="auto"/>
              <w:bottom w:val="single" w:sz="4" w:space="0" w:color="auto"/>
              <w:right w:val="single" w:sz="4" w:space="0" w:color="auto"/>
            </w:tcBorders>
          </w:tcPr>
          <w:p w:rsidR="001E4C0E" w:rsidRDefault="001E4C0E" w:rsidP="00E05327">
            <w:pPr>
              <w:pStyle w:val="a6"/>
              <w:jc w:val="center"/>
            </w:pPr>
            <w:r>
              <w:t>3</w:t>
            </w:r>
          </w:p>
        </w:tc>
        <w:tc>
          <w:tcPr>
            <w:tcW w:w="2127" w:type="dxa"/>
            <w:tcBorders>
              <w:top w:val="single" w:sz="4" w:space="0" w:color="auto"/>
              <w:left w:val="single" w:sz="4" w:space="0" w:color="auto"/>
              <w:bottom w:val="single" w:sz="4" w:space="0" w:color="auto"/>
              <w:right w:val="single" w:sz="4" w:space="0" w:color="auto"/>
            </w:tcBorders>
          </w:tcPr>
          <w:p w:rsidR="001E4C0E" w:rsidRDefault="001E4C0E" w:rsidP="00E05327">
            <w:pPr>
              <w:pStyle w:val="a6"/>
              <w:jc w:val="center"/>
            </w:pPr>
            <w:r>
              <w:t>4</w:t>
            </w:r>
          </w:p>
        </w:tc>
        <w:tc>
          <w:tcPr>
            <w:tcW w:w="2267" w:type="dxa"/>
            <w:tcBorders>
              <w:top w:val="single" w:sz="4" w:space="0" w:color="auto"/>
              <w:left w:val="single" w:sz="4" w:space="0" w:color="auto"/>
              <w:bottom w:val="single" w:sz="4" w:space="0" w:color="auto"/>
              <w:right w:val="single" w:sz="4" w:space="0" w:color="auto"/>
            </w:tcBorders>
          </w:tcPr>
          <w:p w:rsidR="001E4C0E" w:rsidRDefault="001E4C0E" w:rsidP="00E05327">
            <w:pPr>
              <w:pStyle w:val="a6"/>
              <w:jc w:val="center"/>
            </w:pPr>
            <w:r>
              <w:t>5</w:t>
            </w:r>
          </w:p>
        </w:tc>
        <w:tc>
          <w:tcPr>
            <w:tcW w:w="3870" w:type="dxa"/>
            <w:tcBorders>
              <w:top w:val="single" w:sz="4" w:space="0" w:color="auto"/>
              <w:left w:val="single" w:sz="4" w:space="0" w:color="auto"/>
              <w:bottom w:val="single" w:sz="4" w:space="0" w:color="auto"/>
            </w:tcBorders>
          </w:tcPr>
          <w:p w:rsidR="001E4C0E" w:rsidRDefault="001E4C0E" w:rsidP="00E05327">
            <w:pPr>
              <w:pStyle w:val="a6"/>
              <w:jc w:val="center"/>
            </w:pPr>
            <w:r>
              <w:t>6</w:t>
            </w:r>
          </w:p>
        </w:tc>
      </w:tr>
      <w:tr w:rsidR="001E4C0E" w:rsidTr="00E05327">
        <w:tc>
          <w:tcPr>
            <w:tcW w:w="980" w:type="dxa"/>
            <w:tcBorders>
              <w:top w:val="single" w:sz="4" w:space="0" w:color="auto"/>
              <w:bottom w:val="single" w:sz="4" w:space="0" w:color="auto"/>
              <w:right w:val="single" w:sz="4" w:space="0" w:color="auto"/>
            </w:tcBorders>
          </w:tcPr>
          <w:p w:rsidR="001E4C0E" w:rsidRDefault="001E4C0E" w:rsidP="00E05327">
            <w:pPr>
              <w:pStyle w:val="a6"/>
              <w:jc w:val="center"/>
            </w:pPr>
            <w:r>
              <w:t>1.</w:t>
            </w:r>
          </w:p>
        </w:tc>
        <w:tc>
          <w:tcPr>
            <w:tcW w:w="3840" w:type="dxa"/>
            <w:tcBorders>
              <w:top w:val="single" w:sz="4" w:space="0" w:color="auto"/>
              <w:left w:val="single" w:sz="4" w:space="0" w:color="auto"/>
              <w:bottom w:val="single" w:sz="4" w:space="0" w:color="auto"/>
              <w:right w:val="single" w:sz="4" w:space="0" w:color="auto"/>
            </w:tcBorders>
          </w:tcPr>
          <w:p w:rsidR="001E4C0E" w:rsidRDefault="001E4C0E" w:rsidP="00E05327">
            <w:pPr>
              <w:pStyle w:val="a4"/>
            </w:pPr>
            <w:r>
              <w:t>Расход тяговой электроэнергии</w:t>
            </w:r>
          </w:p>
        </w:tc>
        <w:tc>
          <w:tcPr>
            <w:tcW w:w="1843" w:type="dxa"/>
            <w:tcBorders>
              <w:top w:val="single" w:sz="4" w:space="0" w:color="auto"/>
              <w:left w:val="single" w:sz="4" w:space="0" w:color="auto"/>
              <w:bottom w:val="single" w:sz="4" w:space="0" w:color="auto"/>
              <w:right w:val="single" w:sz="4" w:space="0" w:color="auto"/>
            </w:tcBorders>
          </w:tcPr>
          <w:p w:rsidR="001E4C0E" w:rsidRDefault="001E4C0E" w:rsidP="00E05327">
            <w:pPr>
              <w:pStyle w:val="a4"/>
            </w:pPr>
            <w:r>
              <w:t>тыс. кВт</w:t>
            </w:r>
            <w:proofErr w:type="gramStart"/>
            <w:r>
              <w:t>.</w:t>
            </w:r>
            <w:proofErr w:type="gramEnd"/>
            <w:r>
              <w:t xml:space="preserve"> </w:t>
            </w:r>
            <w:proofErr w:type="gramStart"/>
            <w:r>
              <w:t>ч</w:t>
            </w:r>
            <w:proofErr w:type="gramEnd"/>
            <w:r>
              <w:t>ас.</w:t>
            </w:r>
          </w:p>
        </w:tc>
        <w:tc>
          <w:tcPr>
            <w:tcW w:w="2127" w:type="dxa"/>
            <w:tcBorders>
              <w:top w:val="single" w:sz="4" w:space="0" w:color="auto"/>
              <w:left w:val="single" w:sz="4" w:space="0" w:color="auto"/>
              <w:bottom w:val="single" w:sz="4" w:space="0" w:color="auto"/>
              <w:right w:val="single" w:sz="4" w:space="0" w:color="auto"/>
            </w:tcBorders>
          </w:tcPr>
          <w:p w:rsidR="001E4C0E" w:rsidRDefault="001E4C0E" w:rsidP="00E05327">
            <w:pPr>
              <w:pStyle w:val="a6"/>
            </w:pPr>
          </w:p>
        </w:tc>
        <w:tc>
          <w:tcPr>
            <w:tcW w:w="2267" w:type="dxa"/>
            <w:tcBorders>
              <w:top w:val="single" w:sz="4" w:space="0" w:color="auto"/>
              <w:left w:val="single" w:sz="4" w:space="0" w:color="auto"/>
              <w:bottom w:val="single" w:sz="4" w:space="0" w:color="auto"/>
              <w:right w:val="single" w:sz="4" w:space="0" w:color="auto"/>
            </w:tcBorders>
          </w:tcPr>
          <w:p w:rsidR="001E4C0E" w:rsidRDefault="001E4C0E" w:rsidP="00E05327">
            <w:pPr>
              <w:pStyle w:val="a6"/>
            </w:pPr>
          </w:p>
        </w:tc>
        <w:tc>
          <w:tcPr>
            <w:tcW w:w="3870" w:type="dxa"/>
            <w:tcBorders>
              <w:top w:val="single" w:sz="4" w:space="0" w:color="auto"/>
              <w:left w:val="single" w:sz="4" w:space="0" w:color="auto"/>
              <w:bottom w:val="single" w:sz="4" w:space="0" w:color="auto"/>
            </w:tcBorders>
          </w:tcPr>
          <w:p w:rsidR="001E4C0E" w:rsidRDefault="001E4C0E" w:rsidP="00E05327">
            <w:pPr>
              <w:pStyle w:val="a6"/>
            </w:pPr>
          </w:p>
        </w:tc>
      </w:tr>
      <w:tr w:rsidR="001E4C0E" w:rsidTr="00E05327">
        <w:tc>
          <w:tcPr>
            <w:tcW w:w="980" w:type="dxa"/>
            <w:tcBorders>
              <w:top w:val="single" w:sz="4" w:space="0" w:color="auto"/>
              <w:bottom w:val="single" w:sz="4" w:space="0" w:color="auto"/>
              <w:right w:val="single" w:sz="4" w:space="0" w:color="auto"/>
            </w:tcBorders>
          </w:tcPr>
          <w:p w:rsidR="001E4C0E" w:rsidRDefault="001E4C0E" w:rsidP="00E05327">
            <w:pPr>
              <w:pStyle w:val="a6"/>
              <w:jc w:val="center"/>
            </w:pPr>
            <w:r>
              <w:t>2.</w:t>
            </w:r>
          </w:p>
        </w:tc>
        <w:tc>
          <w:tcPr>
            <w:tcW w:w="3840" w:type="dxa"/>
            <w:tcBorders>
              <w:top w:val="single" w:sz="4" w:space="0" w:color="auto"/>
              <w:left w:val="single" w:sz="4" w:space="0" w:color="auto"/>
              <w:bottom w:val="single" w:sz="4" w:space="0" w:color="auto"/>
              <w:right w:val="single" w:sz="4" w:space="0" w:color="auto"/>
            </w:tcBorders>
          </w:tcPr>
          <w:p w:rsidR="001E4C0E" w:rsidRDefault="001E4C0E" w:rsidP="00E05327">
            <w:pPr>
              <w:pStyle w:val="a4"/>
            </w:pPr>
            <w:r>
              <w:t>Пробег подвижного состава</w:t>
            </w:r>
          </w:p>
        </w:tc>
        <w:tc>
          <w:tcPr>
            <w:tcW w:w="1843" w:type="dxa"/>
            <w:tcBorders>
              <w:top w:val="single" w:sz="4" w:space="0" w:color="auto"/>
              <w:left w:val="single" w:sz="4" w:space="0" w:color="auto"/>
              <w:bottom w:val="single" w:sz="4" w:space="0" w:color="auto"/>
              <w:right w:val="single" w:sz="4" w:space="0" w:color="auto"/>
            </w:tcBorders>
          </w:tcPr>
          <w:p w:rsidR="001E4C0E" w:rsidRDefault="001E4C0E" w:rsidP="00E05327">
            <w:pPr>
              <w:pStyle w:val="a4"/>
            </w:pPr>
            <w:r>
              <w:t>тыс. км</w:t>
            </w:r>
          </w:p>
        </w:tc>
        <w:tc>
          <w:tcPr>
            <w:tcW w:w="2127" w:type="dxa"/>
            <w:tcBorders>
              <w:top w:val="single" w:sz="4" w:space="0" w:color="auto"/>
              <w:left w:val="single" w:sz="4" w:space="0" w:color="auto"/>
              <w:bottom w:val="single" w:sz="4" w:space="0" w:color="auto"/>
              <w:right w:val="single" w:sz="4" w:space="0" w:color="auto"/>
            </w:tcBorders>
          </w:tcPr>
          <w:p w:rsidR="001E4C0E" w:rsidRDefault="001E4C0E" w:rsidP="00E05327">
            <w:pPr>
              <w:pStyle w:val="a6"/>
            </w:pPr>
          </w:p>
        </w:tc>
        <w:tc>
          <w:tcPr>
            <w:tcW w:w="2267" w:type="dxa"/>
            <w:tcBorders>
              <w:top w:val="single" w:sz="4" w:space="0" w:color="auto"/>
              <w:left w:val="single" w:sz="4" w:space="0" w:color="auto"/>
              <w:bottom w:val="single" w:sz="4" w:space="0" w:color="auto"/>
              <w:right w:val="single" w:sz="4" w:space="0" w:color="auto"/>
            </w:tcBorders>
          </w:tcPr>
          <w:p w:rsidR="001E4C0E" w:rsidRDefault="001E4C0E" w:rsidP="00E05327">
            <w:pPr>
              <w:pStyle w:val="a6"/>
            </w:pPr>
          </w:p>
        </w:tc>
        <w:tc>
          <w:tcPr>
            <w:tcW w:w="3870" w:type="dxa"/>
            <w:tcBorders>
              <w:top w:val="single" w:sz="4" w:space="0" w:color="auto"/>
              <w:left w:val="single" w:sz="4" w:space="0" w:color="auto"/>
              <w:bottom w:val="single" w:sz="4" w:space="0" w:color="auto"/>
            </w:tcBorders>
          </w:tcPr>
          <w:p w:rsidR="001E4C0E" w:rsidRDefault="001E4C0E" w:rsidP="00E05327">
            <w:pPr>
              <w:pStyle w:val="a6"/>
            </w:pPr>
          </w:p>
        </w:tc>
      </w:tr>
      <w:tr w:rsidR="001E4C0E" w:rsidTr="00E05327">
        <w:tc>
          <w:tcPr>
            <w:tcW w:w="980" w:type="dxa"/>
            <w:tcBorders>
              <w:top w:val="single" w:sz="4" w:space="0" w:color="auto"/>
              <w:bottom w:val="single" w:sz="4" w:space="0" w:color="auto"/>
              <w:right w:val="single" w:sz="4" w:space="0" w:color="auto"/>
            </w:tcBorders>
          </w:tcPr>
          <w:p w:rsidR="001E4C0E" w:rsidRDefault="001E4C0E" w:rsidP="00E05327">
            <w:pPr>
              <w:pStyle w:val="a6"/>
              <w:jc w:val="center"/>
            </w:pPr>
            <w:r>
              <w:t>3.</w:t>
            </w:r>
          </w:p>
        </w:tc>
        <w:tc>
          <w:tcPr>
            <w:tcW w:w="3840" w:type="dxa"/>
            <w:tcBorders>
              <w:top w:val="single" w:sz="4" w:space="0" w:color="auto"/>
              <w:left w:val="single" w:sz="4" w:space="0" w:color="auto"/>
              <w:bottom w:val="single" w:sz="4" w:space="0" w:color="auto"/>
              <w:right w:val="single" w:sz="4" w:space="0" w:color="auto"/>
            </w:tcBorders>
          </w:tcPr>
          <w:p w:rsidR="001E4C0E" w:rsidRDefault="001E4C0E" w:rsidP="00E05327">
            <w:pPr>
              <w:pStyle w:val="a4"/>
            </w:pPr>
            <w:r>
              <w:t>Расход тяговой электроэнергии на 1 км</w:t>
            </w:r>
          </w:p>
        </w:tc>
        <w:tc>
          <w:tcPr>
            <w:tcW w:w="1843" w:type="dxa"/>
            <w:tcBorders>
              <w:top w:val="single" w:sz="4" w:space="0" w:color="auto"/>
              <w:left w:val="single" w:sz="4" w:space="0" w:color="auto"/>
              <w:bottom w:val="single" w:sz="4" w:space="0" w:color="auto"/>
              <w:right w:val="single" w:sz="4" w:space="0" w:color="auto"/>
            </w:tcBorders>
          </w:tcPr>
          <w:p w:rsidR="001E4C0E" w:rsidRDefault="001E4C0E" w:rsidP="00E05327">
            <w:pPr>
              <w:pStyle w:val="a4"/>
            </w:pPr>
            <w:r>
              <w:t>кВт</w:t>
            </w:r>
            <w:proofErr w:type="gramStart"/>
            <w:r>
              <w:t>.</w:t>
            </w:r>
            <w:proofErr w:type="gramEnd"/>
            <w:r>
              <w:t xml:space="preserve"> </w:t>
            </w:r>
            <w:proofErr w:type="gramStart"/>
            <w:r>
              <w:t>ч</w:t>
            </w:r>
            <w:proofErr w:type="gramEnd"/>
            <w:r>
              <w:t>ас.</w:t>
            </w:r>
          </w:p>
        </w:tc>
        <w:tc>
          <w:tcPr>
            <w:tcW w:w="2127" w:type="dxa"/>
            <w:tcBorders>
              <w:top w:val="single" w:sz="4" w:space="0" w:color="auto"/>
              <w:left w:val="single" w:sz="4" w:space="0" w:color="auto"/>
              <w:bottom w:val="single" w:sz="4" w:space="0" w:color="auto"/>
              <w:right w:val="single" w:sz="4" w:space="0" w:color="auto"/>
            </w:tcBorders>
          </w:tcPr>
          <w:p w:rsidR="001E4C0E" w:rsidRDefault="001E4C0E" w:rsidP="00E05327">
            <w:pPr>
              <w:pStyle w:val="a6"/>
            </w:pPr>
          </w:p>
        </w:tc>
        <w:tc>
          <w:tcPr>
            <w:tcW w:w="2267" w:type="dxa"/>
            <w:tcBorders>
              <w:top w:val="single" w:sz="4" w:space="0" w:color="auto"/>
              <w:left w:val="single" w:sz="4" w:space="0" w:color="auto"/>
              <w:bottom w:val="single" w:sz="4" w:space="0" w:color="auto"/>
              <w:right w:val="single" w:sz="4" w:space="0" w:color="auto"/>
            </w:tcBorders>
          </w:tcPr>
          <w:p w:rsidR="001E4C0E" w:rsidRDefault="001E4C0E" w:rsidP="00E05327">
            <w:pPr>
              <w:pStyle w:val="a6"/>
              <w:ind w:left="199" w:hanging="199"/>
            </w:pPr>
          </w:p>
        </w:tc>
        <w:tc>
          <w:tcPr>
            <w:tcW w:w="3870" w:type="dxa"/>
            <w:tcBorders>
              <w:top w:val="single" w:sz="4" w:space="0" w:color="auto"/>
              <w:left w:val="single" w:sz="4" w:space="0" w:color="auto"/>
              <w:bottom w:val="single" w:sz="4" w:space="0" w:color="auto"/>
            </w:tcBorders>
          </w:tcPr>
          <w:p w:rsidR="001E4C0E" w:rsidRDefault="001E4C0E" w:rsidP="00E05327">
            <w:pPr>
              <w:pStyle w:val="a6"/>
            </w:pPr>
          </w:p>
        </w:tc>
      </w:tr>
      <w:tr w:rsidR="001E4C0E" w:rsidTr="00E05327">
        <w:tc>
          <w:tcPr>
            <w:tcW w:w="980" w:type="dxa"/>
            <w:tcBorders>
              <w:top w:val="single" w:sz="4" w:space="0" w:color="auto"/>
              <w:bottom w:val="single" w:sz="4" w:space="0" w:color="auto"/>
              <w:right w:val="single" w:sz="4" w:space="0" w:color="auto"/>
            </w:tcBorders>
          </w:tcPr>
          <w:p w:rsidR="001E4C0E" w:rsidRDefault="001E4C0E" w:rsidP="00E05327">
            <w:pPr>
              <w:pStyle w:val="a6"/>
              <w:jc w:val="center"/>
            </w:pPr>
            <w:r>
              <w:t>4.</w:t>
            </w:r>
          </w:p>
        </w:tc>
        <w:tc>
          <w:tcPr>
            <w:tcW w:w="3840" w:type="dxa"/>
            <w:tcBorders>
              <w:top w:val="single" w:sz="4" w:space="0" w:color="auto"/>
              <w:left w:val="single" w:sz="4" w:space="0" w:color="auto"/>
              <w:bottom w:val="single" w:sz="4" w:space="0" w:color="auto"/>
              <w:right w:val="single" w:sz="4" w:space="0" w:color="auto"/>
            </w:tcBorders>
          </w:tcPr>
          <w:p w:rsidR="001E4C0E" w:rsidRDefault="001E4C0E" w:rsidP="00E05327">
            <w:pPr>
              <w:pStyle w:val="a4"/>
            </w:pPr>
            <w:r>
              <w:t>Стоимость 1 кВт</w:t>
            </w:r>
            <w:proofErr w:type="gramStart"/>
            <w:r>
              <w:t>.</w:t>
            </w:r>
            <w:proofErr w:type="gramEnd"/>
            <w:r>
              <w:t xml:space="preserve"> </w:t>
            </w:r>
            <w:proofErr w:type="gramStart"/>
            <w:r>
              <w:t>ч</w:t>
            </w:r>
            <w:proofErr w:type="gramEnd"/>
            <w:r>
              <w:t>ас. (без НДС)</w:t>
            </w:r>
          </w:p>
        </w:tc>
        <w:tc>
          <w:tcPr>
            <w:tcW w:w="1843" w:type="dxa"/>
            <w:tcBorders>
              <w:top w:val="single" w:sz="4" w:space="0" w:color="auto"/>
              <w:left w:val="single" w:sz="4" w:space="0" w:color="auto"/>
              <w:bottom w:val="single" w:sz="4" w:space="0" w:color="auto"/>
              <w:right w:val="single" w:sz="4" w:space="0" w:color="auto"/>
            </w:tcBorders>
          </w:tcPr>
          <w:p w:rsidR="001E4C0E" w:rsidRDefault="001E4C0E" w:rsidP="00E05327">
            <w:pPr>
              <w:pStyle w:val="a4"/>
            </w:pPr>
            <w:r>
              <w:t>руб.</w:t>
            </w:r>
          </w:p>
        </w:tc>
        <w:tc>
          <w:tcPr>
            <w:tcW w:w="2127" w:type="dxa"/>
            <w:tcBorders>
              <w:top w:val="single" w:sz="4" w:space="0" w:color="auto"/>
              <w:left w:val="single" w:sz="4" w:space="0" w:color="auto"/>
              <w:bottom w:val="single" w:sz="4" w:space="0" w:color="auto"/>
              <w:right w:val="single" w:sz="4" w:space="0" w:color="auto"/>
            </w:tcBorders>
          </w:tcPr>
          <w:p w:rsidR="001E4C0E" w:rsidRDefault="001E4C0E" w:rsidP="00E05327">
            <w:pPr>
              <w:pStyle w:val="a6"/>
            </w:pPr>
          </w:p>
        </w:tc>
        <w:tc>
          <w:tcPr>
            <w:tcW w:w="2267" w:type="dxa"/>
            <w:tcBorders>
              <w:top w:val="single" w:sz="4" w:space="0" w:color="auto"/>
              <w:left w:val="single" w:sz="4" w:space="0" w:color="auto"/>
              <w:bottom w:val="single" w:sz="4" w:space="0" w:color="auto"/>
              <w:right w:val="single" w:sz="4" w:space="0" w:color="auto"/>
            </w:tcBorders>
          </w:tcPr>
          <w:p w:rsidR="001E4C0E" w:rsidRDefault="001E4C0E" w:rsidP="00E05327">
            <w:pPr>
              <w:pStyle w:val="a6"/>
            </w:pPr>
          </w:p>
        </w:tc>
        <w:tc>
          <w:tcPr>
            <w:tcW w:w="3870" w:type="dxa"/>
            <w:tcBorders>
              <w:top w:val="single" w:sz="4" w:space="0" w:color="auto"/>
              <w:left w:val="single" w:sz="4" w:space="0" w:color="auto"/>
              <w:bottom w:val="single" w:sz="4" w:space="0" w:color="auto"/>
            </w:tcBorders>
          </w:tcPr>
          <w:p w:rsidR="001E4C0E" w:rsidRDefault="001E4C0E" w:rsidP="00E05327">
            <w:pPr>
              <w:pStyle w:val="a6"/>
            </w:pPr>
          </w:p>
        </w:tc>
      </w:tr>
      <w:tr w:rsidR="001E4C0E" w:rsidTr="00E05327">
        <w:tc>
          <w:tcPr>
            <w:tcW w:w="980" w:type="dxa"/>
            <w:tcBorders>
              <w:top w:val="single" w:sz="4" w:space="0" w:color="auto"/>
              <w:bottom w:val="single" w:sz="4" w:space="0" w:color="auto"/>
              <w:right w:val="single" w:sz="4" w:space="0" w:color="auto"/>
            </w:tcBorders>
          </w:tcPr>
          <w:p w:rsidR="001E4C0E" w:rsidRDefault="001E4C0E" w:rsidP="00E05327">
            <w:pPr>
              <w:pStyle w:val="a6"/>
              <w:jc w:val="center"/>
            </w:pPr>
            <w:r>
              <w:t>5.</w:t>
            </w:r>
          </w:p>
        </w:tc>
        <w:tc>
          <w:tcPr>
            <w:tcW w:w="3840" w:type="dxa"/>
            <w:tcBorders>
              <w:top w:val="single" w:sz="4" w:space="0" w:color="auto"/>
              <w:left w:val="single" w:sz="4" w:space="0" w:color="auto"/>
              <w:bottom w:val="single" w:sz="4" w:space="0" w:color="auto"/>
              <w:right w:val="single" w:sz="4" w:space="0" w:color="auto"/>
            </w:tcBorders>
          </w:tcPr>
          <w:p w:rsidR="001E4C0E" w:rsidRDefault="001E4C0E" w:rsidP="00E05327">
            <w:pPr>
              <w:pStyle w:val="a4"/>
            </w:pPr>
            <w:r>
              <w:t>Общая сумма затрат</w:t>
            </w:r>
          </w:p>
        </w:tc>
        <w:tc>
          <w:tcPr>
            <w:tcW w:w="1843" w:type="dxa"/>
            <w:tcBorders>
              <w:top w:val="single" w:sz="4" w:space="0" w:color="auto"/>
              <w:left w:val="single" w:sz="4" w:space="0" w:color="auto"/>
              <w:bottom w:val="single" w:sz="4" w:space="0" w:color="auto"/>
              <w:right w:val="single" w:sz="4" w:space="0" w:color="auto"/>
            </w:tcBorders>
          </w:tcPr>
          <w:p w:rsidR="001E4C0E" w:rsidRDefault="001E4C0E" w:rsidP="00E05327">
            <w:pPr>
              <w:pStyle w:val="a4"/>
            </w:pPr>
            <w:r>
              <w:t>тыс. руб.</w:t>
            </w:r>
          </w:p>
        </w:tc>
        <w:tc>
          <w:tcPr>
            <w:tcW w:w="2127" w:type="dxa"/>
            <w:tcBorders>
              <w:top w:val="single" w:sz="4" w:space="0" w:color="auto"/>
              <w:left w:val="single" w:sz="4" w:space="0" w:color="auto"/>
              <w:bottom w:val="single" w:sz="4" w:space="0" w:color="auto"/>
              <w:right w:val="single" w:sz="4" w:space="0" w:color="auto"/>
            </w:tcBorders>
          </w:tcPr>
          <w:p w:rsidR="001E4C0E" w:rsidRDefault="001E4C0E" w:rsidP="00E05327">
            <w:pPr>
              <w:pStyle w:val="a6"/>
            </w:pPr>
          </w:p>
        </w:tc>
        <w:tc>
          <w:tcPr>
            <w:tcW w:w="2267" w:type="dxa"/>
            <w:tcBorders>
              <w:top w:val="single" w:sz="4" w:space="0" w:color="auto"/>
              <w:left w:val="single" w:sz="4" w:space="0" w:color="auto"/>
              <w:bottom w:val="single" w:sz="4" w:space="0" w:color="auto"/>
              <w:right w:val="single" w:sz="4" w:space="0" w:color="auto"/>
            </w:tcBorders>
          </w:tcPr>
          <w:p w:rsidR="001E4C0E" w:rsidRDefault="001E4C0E" w:rsidP="00E05327">
            <w:pPr>
              <w:pStyle w:val="a6"/>
            </w:pPr>
          </w:p>
        </w:tc>
        <w:tc>
          <w:tcPr>
            <w:tcW w:w="3870" w:type="dxa"/>
            <w:tcBorders>
              <w:top w:val="single" w:sz="4" w:space="0" w:color="auto"/>
              <w:left w:val="single" w:sz="4" w:space="0" w:color="auto"/>
              <w:bottom w:val="single" w:sz="4" w:space="0" w:color="auto"/>
            </w:tcBorders>
          </w:tcPr>
          <w:p w:rsidR="001E4C0E" w:rsidRDefault="001E4C0E" w:rsidP="00E05327">
            <w:pPr>
              <w:pStyle w:val="a6"/>
            </w:pPr>
          </w:p>
        </w:tc>
      </w:tr>
    </w:tbl>
    <w:p w:rsidR="001E4C0E" w:rsidRDefault="001E4C0E" w:rsidP="001E4C0E"/>
    <w:p w:rsidR="001E4C0E" w:rsidRPr="00E05327" w:rsidRDefault="001E4C0E" w:rsidP="001E4C0E">
      <w:pPr>
        <w:pStyle w:val="a8"/>
        <w:rPr>
          <w:rFonts w:ascii="Times New Roman" w:hAnsi="Times New Roman" w:cs="Times New Roman"/>
        </w:rPr>
      </w:pPr>
      <w:r w:rsidRPr="00E05327">
        <w:rPr>
          <w:rFonts w:ascii="Times New Roman" w:hAnsi="Times New Roman" w:cs="Times New Roman"/>
        </w:rPr>
        <w:t>Руководитель      ______________ _________________________________</w:t>
      </w:r>
    </w:p>
    <w:p w:rsidR="001E4C0E" w:rsidRPr="00E05327" w:rsidRDefault="001E4C0E" w:rsidP="001E4C0E">
      <w:pPr>
        <w:pStyle w:val="a8"/>
        <w:rPr>
          <w:rFonts w:ascii="Times New Roman" w:hAnsi="Times New Roman" w:cs="Times New Roman"/>
        </w:rPr>
      </w:pPr>
      <w:r w:rsidRPr="00E05327">
        <w:rPr>
          <w:rFonts w:ascii="Times New Roman" w:hAnsi="Times New Roman" w:cs="Times New Roman"/>
        </w:rPr>
        <w:t xml:space="preserve">                    </w:t>
      </w:r>
      <w:r w:rsidR="00E05327">
        <w:rPr>
          <w:rFonts w:ascii="Times New Roman" w:hAnsi="Times New Roman" w:cs="Times New Roman"/>
        </w:rPr>
        <w:tab/>
      </w:r>
      <w:r w:rsidR="00E05327">
        <w:rPr>
          <w:rFonts w:ascii="Times New Roman" w:hAnsi="Times New Roman" w:cs="Times New Roman"/>
        </w:rPr>
        <w:tab/>
      </w:r>
      <w:r w:rsidRPr="00E05327">
        <w:rPr>
          <w:rFonts w:ascii="Times New Roman" w:hAnsi="Times New Roman" w:cs="Times New Roman"/>
        </w:rPr>
        <w:t xml:space="preserve">(подпись)    </w:t>
      </w:r>
      <w:r w:rsidR="00E05327">
        <w:rPr>
          <w:rFonts w:ascii="Times New Roman" w:hAnsi="Times New Roman" w:cs="Times New Roman"/>
        </w:rPr>
        <w:t xml:space="preserve">  </w:t>
      </w:r>
      <w:r w:rsidRPr="00E05327">
        <w:rPr>
          <w:rFonts w:ascii="Times New Roman" w:hAnsi="Times New Roman" w:cs="Times New Roman"/>
        </w:rPr>
        <w:t>(Ф.И.О.) (последнее при наличии)</w:t>
      </w:r>
    </w:p>
    <w:p w:rsidR="001E4C0E" w:rsidRPr="00E05327" w:rsidRDefault="001E4C0E" w:rsidP="001E4C0E">
      <w:pPr>
        <w:rPr>
          <w:sz w:val="24"/>
          <w:szCs w:val="24"/>
        </w:rPr>
      </w:pPr>
    </w:p>
    <w:p w:rsidR="001E4C0E" w:rsidRPr="00E05327" w:rsidRDefault="001E4C0E" w:rsidP="001E4C0E">
      <w:pPr>
        <w:pStyle w:val="a8"/>
        <w:rPr>
          <w:rFonts w:ascii="Times New Roman" w:hAnsi="Times New Roman" w:cs="Times New Roman"/>
        </w:rPr>
      </w:pPr>
      <w:r w:rsidRPr="00E05327">
        <w:rPr>
          <w:rFonts w:ascii="Times New Roman" w:hAnsi="Times New Roman" w:cs="Times New Roman"/>
        </w:rPr>
        <w:t>Главный бухгалтер ______________ _________________________________</w:t>
      </w:r>
    </w:p>
    <w:p w:rsidR="001E4C0E" w:rsidRPr="00E05327" w:rsidRDefault="001E4C0E" w:rsidP="001E4C0E">
      <w:pPr>
        <w:pStyle w:val="a8"/>
        <w:rPr>
          <w:rFonts w:ascii="Times New Roman" w:hAnsi="Times New Roman" w:cs="Times New Roman"/>
        </w:rPr>
      </w:pPr>
      <w:r w:rsidRPr="00E05327">
        <w:rPr>
          <w:rFonts w:ascii="Times New Roman" w:hAnsi="Times New Roman" w:cs="Times New Roman"/>
        </w:rPr>
        <w:t xml:space="preserve">                    </w:t>
      </w:r>
      <w:r w:rsidR="00E05327">
        <w:rPr>
          <w:rFonts w:ascii="Times New Roman" w:hAnsi="Times New Roman" w:cs="Times New Roman"/>
        </w:rPr>
        <w:t xml:space="preserve">                  </w:t>
      </w:r>
      <w:r w:rsidRPr="00E05327">
        <w:rPr>
          <w:rFonts w:ascii="Times New Roman" w:hAnsi="Times New Roman" w:cs="Times New Roman"/>
        </w:rPr>
        <w:t xml:space="preserve">(подпись)    </w:t>
      </w:r>
      <w:r w:rsidR="00E05327">
        <w:rPr>
          <w:rFonts w:ascii="Times New Roman" w:hAnsi="Times New Roman" w:cs="Times New Roman"/>
        </w:rPr>
        <w:t xml:space="preserve">   </w:t>
      </w:r>
      <w:r w:rsidRPr="00E05327">
        <w:rPr>
          <w:rFonts w:ascii="Times New Roman" w:hAnsi="Times New Roman" w:cs="Times New Roman"/>
        </w:rPr>
        <w:t>(Ф.И.О.) (последнее при наличии)</w:t>
      </w:r>
    </w:p>
    <w:p w:rsidR="001E4C0E" w:rsidRPr="00E05327" w:rsidRDefault="001E4C0E" w:rsidP="001E4C0E">
      <w:pPr>
        <w:rPr>
          <w:sz w:val="24"/>
          <w:szCs w:val="24"/>
        </w:rPr>
      </w:pPr>
    </w:p>
    <w:p w:rsidR="00854C05" w:rsidRPr="00854C05" w:rsidRDefault="00854C05" w:rsidP="00854C05">
      <w:pPr>
        <w:pStyle w:val="a8"/>
        <w:rPr>
          <w:rFonts w:ascii="Times New Roman" w:hAnsi="Times New Roman" w:cs="Times New Roman"/>
        </w:rPr>
      </w:pPr>
      <w:r w:rsidRPr="00854C05">
        <w:rPr>
          <w:rFonts w:ascii="Times New Roman" w:hAnsi="Times New Roman" w:cs="Times New Roman"/>
        </w:rPr>
        <w:t>Начальник</w:t>
      </w:r>
    </w:p>
    <w:p w:rsidR="004A1D65" w:rsidRPr="00412733" w:rsidRDefault="00854C05" w:rsidP="00854C05">
      <w:pPr>
        <w:pStyle w:val="a8"/>
        <w:rPr>
          <w:rFonts w:ascii="Times New Roman" w:hAnsi="Times New Roman" w:cs="Times New Roman"/>
        </w:rPr>
      </w:pPr>
      <w:r w:rsidRPr="00854C05">
        <w:rPr>
          <w:rFonts w:ascii="Times New Roman" w:hAnsi="Times New Roman" w:cs="Times New Roman"/>
        </w:rPr>
        <w:t xml:space="preserve">планово-экономического отдела </w:t>
      </w:r>
      <w:r w:rsidR="004A1D65" w:rsidRPr="00412733">
        <w:rPr>
          <w:rFonts w:ascii="Times New Roman" w:hAnsi="Times New Roman" w:cs="Times New Roman"/>
        </w:rPr>
        <w:t>______________ ____________________________</w:t>
      </w:r>
    </w:p>
    <w:p w:rsidR="004A1D65" w:rsidRPr="00412733" w:rsidRDefault="004A1D65" w:rsidP="004A1D65">
      <w:pPr>
        <w:pStyle w:val="a8"/>
        <w:rPr>
          <w:rFonts w:ascii="Times New Roman" w:hAnsi="Times New Roman" w:cs="Times New Roman"/>
        </w:rPr>
      </w:pPr>
      <w:r w:rsidRPr="0041273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733">
        <w:rPr>
          <w:rFonts w:ascii="Times New Roman" w:hAnsi="Times New Roman" w:cs="Times New Roman"/>
        </w:rPr>
        <w:t xml:space="preserve">    (подпись)           (Ф.И.О.) (последнее при наличии)</w:t>
      </w:r>
    </w:p>
    <w:p w:rsidR="001E4C0E" w:rsidRPr="00E05327" w:rsidRDefault="001E4C0E" w:rsidP="001E4C0E">
      <w:pPr>
        <w:pStyle w:val="a8"/>
        <w:rPr>
          <w:rFonts w:ascii="Times New Roman" w:hAnsi="Times New Roman" w:cs="Times New Roman"/>
        </w:rPr>
      </w:pPr>
      <w:r w:rsidRPr="00E05327">
        <w:rPr>
          <w:rFonts w:ascii="Times New Roman" w:hAnsi="Times New Roman" w:cs="Times New Roman"/>
        </w:rPr>
        <w:t xml:space="preserve">                                               </w:t>
      </w:r>
    </w:p>
    <w:p w:rsidR="001E4C0E" w:rsidRDefault="001E4C0E" w:rsidP="001E4C0E"/>
    <w:p w:rsidR="00E05327" w:rsidRDefault="00E05327" w:rsidP="001E4C0E">
      <w:pPr>
        <w:jc w:val="right"/>
        <w:rPr>
          <w:rStyle w:val="a3"/>
          <w:bCs/>
        </w:rPr>
      </w:pPr>
      <w:bookmarkStart w:id="9" w:name="sub_2180"/>
    </w:p>
    <w:p w:rsidR="00E05327" w:rsidRDefault="00E05327" w:rsidP="001E4C0E">
      <w:pPr>
        <w:jc w:val="right"/>
        <w:rPr>
          <w:rStyle w:val="a3"/>
          <w:bCs/>
        </w:rPr>
      </w:pPr>
    </w:p>
    <w:p w:rsidR="00E05327" w:rsidRDefault="00E05327" w:rsidP="001E4C0E">
      <w:pPr>
        <w:jc w:val="right"/>
        <w:rPr>
          <w:rStyle w:val="a3"/>
          <w:bCs/>
        </w:rPr>
      </w:pPr>
    </w:p>
    <w:p w:rsidR="00681E64" w:rsidRDefault="00681E64" w:rsidP="001E4C0E">
      <w:pPr>
        <w:jc w:val="right"/>
        <w:rPr>
          <w:rStyle w:val="a3"/>
          <w:bCs/>
        </w:rPr>
      </w:pPr>
    </w:p>
    <w:p w:rsidR="00681E64" w:rsidRDefault="00681E64" w:rsidP="001E4C0E">
      <w:pPr>
        <w:jc w:val="right"/>
        <w:rPr>
          <w:rStyle w:val="a3"/>
          <w:bCs/>
        </w:rPr>
      </w:pPr>
    </w:p>
    <w:p w:rsidR="00854C05" w:rsidRDefault="00854C05" w:rsidP="00C76C77">
      <w:pPr>
        <w:jc w:val="right"/>
        <w:rPr>
          <w:rStyle w:val="a3"/>
          <w:bCs/>
          <w:sz w:val="24"/>
          <w:szCs w:val="24"/>
        </w:rPr>
      </w:pPr>
    </w:p>
    <w:p w:rsidR="001E4C0E" w:rsidRPr="00876B8B" w:rsidRDefault="00C76C77" w:rsidP="00C76C77">
      <w:pPr>
        <w:jc w:val="right"/>
        <w:rPr>
          <w:color w:val="000000" w:themeColor="text1"/>
          <w:sz w:val="24"/>
          <w:szCs w:val="24"/>
        </w:rPr>
      </w:pPr>
      <w:r w:rsidRPr="00876B8B">
        <w:rPr>
          <w:rStyle w:val="a3"/>
          <w:bCs/>
          <w:color w:val="000000" w:themeColor="text1"/>
          <w:sz w:val="24"/>
          <w:szCs w:val="24"/>
        </w:rPr>
        <w:lastRenderedPageBreak/>
        <w:t>Приложение №</w:t>
      </w:r>
      <w:r w:rsidR="001E4C0E" w:rsidRPr="00876B8B">
        <w:rPr>
          <w:rStyle w:val="a3"/>
          <w:bCs/>
          <w:color w:val="000000" w:themeColor="text1"/>
          <w:sz w:val="24"/>
          <w:szCs w:val="24"/>
        </w:rPr>
        <w:t> 8</w:t>
      </w:r>
      <w:r w:rsidR="001E4C0E" w:rsidRPr="00876B8B">
        <w:rPr>
          <w:rStyle w:val="a3"/>
          <w:bCs/>
          <w:color w:val="000000" w:themeColor="text1"/>
          <w:sz w:val="24"/>
          <w:szCs w:val="24"/>
        </w:rPr>
        <w:br/>
        <w:t xml:space="preserve">к </w:t>
      </w:r>
      <w:hyperlink w:anchor="sub_2000" w:history="1">
        <w:r w:rsidR="001E4C0E" w:rsidRPr="00876B8B">
          <w:rPr>
            <w:rStyle w:val="a7"/>
            <w:color w:val="000000" w:themeColor="text1"/>
            <w:sz w:val="24"/>
            <w:szCs w:val="24"/>
          </w:rPr>
          <w:t>Методике</w:t>
        </w:r>
      </w:hyperlink>
      <w:r w:rsidR="001E4C0E" w:rsidRPr="00876B8B">
        <w:rPr>
          <w:rStyle w:val="a3"/>
          <w:bCs/>
          <w:color w:val="000000" w:themeColor="text1"/>
          <w:sz w:val="24"/>
          <w:szCs w:val="24"/>
        </w:rPr>
        <w:t xml:space="preserve"> расчета уровня регулируемых</w:t>
      </w:r>
      <w:r w:rsidR="001E4C0E" w:rsidRPr="00876B8B">
        <w:rPr>
          <w:rStyle w:val="a3"/>
          <w:bCs/>
          <w:color w:val="000000" w:themeColor="text1"/>
          <w:sz w:val="24"/>
          <w:szCs w:val="24"/>
        </w:rPr>
        <w:br/>
        <w:t>тарифов на перевозки пассажиров и</w:t>
      </w:r>
      <w:r w:rsidR="001E4C0E" w:rsidRPr="00876B8B">
        <w:rPr>
          <w:rStyle w:val="a3"/>
          <w:bCs/>
          <w:color w:val="000000" w:themeColor="text1"/>
          <w:sz w:val="24"/>
          <w:szCs w:val="24"/>
        </w:rPr>
        <w:br/>
        <w:t>багажа городским наземным электрическим</w:t>
      </w:r>
      <w:r w:rsidR="001E4C0E" w:rsidRPr="00876B8B">
        <w:rPr>
          <w:rStyle w:val="a3"/>
          <w:bCs/>
          <w:color w:val="000000" w:themeColor="text1"/>
          <w:sz w:val="24"/>
          <w:szCs w:val="24"/>
        </w:rPr>
        <w:br/>
        <w:t>транспортом по муниципальным</w:t>
      </w:r>
      <w:r w:rsidR="001E4C0E" w:rsidRPr="00876B8B">
        <w:rPr>
          <w:rStyle w:val="a3"/>
          <w:bCs/>
          <w:color w:val="000000" w:themeColor="text1"/>
          <w:sz w:val="24"/>
          <w:szCs w:val="24"/>
        </w:rPr>
        <w:br/>
        <w:t>маршрутам регулярных перевозок на</w:t>
      </w:r>
      <w:r w:rsidR="001E4C0E" w:rsidRPr="00876B8B">
        <w:rPr>
          <w:rStyle w:val="a3"/>
          <w:bCs/>
          <w:color w:val="000000" w:themeColor="text1"/>
          <w:sz w:val="24"/>
          <w:szCs w:val="24"/>
        </w:rPr>
        <w:br/>
        <w:t>территории муниципального образования</w:t>
      </w:r>
      <w:r w:rsidR="001E4C0E" w:rsidRPr="00876B8B">
        <w:rPr>
          <w:rStyle w:val="a3"/>
          <w:bCs/>
          <w:color w:val="000000" w:themeColor="text1"/>
          <w:sz w:val="24"/>
          <w:szCs w:val="24"/>
        </w:rPr>
        <w:br/>
        <w:t xml:space="preserve">города </w:t>
      </w:r>
      <w:r w:rsidRPr="00876B8B">
        <w:rPr>
          <w:rStyle w:val="a3"/>
          <w:bCs/>
          <w:color w:val="000000" w:themeColor="text1"/>
          <w:sz w:val="24"/>
          <w:szCs w:val="24"/>
        </w:rPr>
        <w:t xml:space="preserve">Новочебоксарска </w:t>
      </w:r>
      <w:bookmarkEnd w:id="9"/>
    </w:p>
    <w:p w:rsidR="001E4C0E" w:rsidRPr="00C76C77" w:rsidRDefault="00C76C77" w:rsidP="00C76C77">
      <w:pPr>
        <w:pStyle w:val="1"/>
        <w:jc w:val="center"/>
        <w:rPr>
          <w:rFonts w:ascii="Times New Roman" w:hAnsi="Times New Roman" w:cs="Times New Roman"/>
          <w:color w:val="auto"/>
          <w:sz w:val="24"/>
          <w:szCs w:val="24"/>
        </w:rPr>
      </w:pPr>
      <w:r w:rsidRPr="00C76C77">
        <w:rPr>
          <w:rFonts w:ascii="Times New Roman" w:hAnsi="Times New Roman" w:cs="Times New Roman"/>
          <w:color w:val="auto"/>
          <w:sz w:val="24"/>
          <w:szCs w:val="24"/>
        </w:rPr>
        <w:t xml:space="preserve">Расчет </w:t>
      </w:r>
      <w:r w:rsidR="001E4C0E" w:rsidRPr="00C76C77">
        <w:rPr>
          <w:rFonts w:ascii="Times New Roman" w:hAnsi="Times New Roman" w:cs="Times New Roman"/>
          <w:color w:val="auto"/>
          <w:sz w:val="24"/>
          <w:szCs w:val="24"/>
        </w:rPr>
        <w:t xml:space="preserve">затрат на техническое обслуживание и ремонт </w:t>
      </w:r>
      <w:r w:rsidR="00876B8B">
        <w:rPr>
          <w:rFonts w:ascii="Times New Roman" w:hAnsi="Times New Roman" w:cs="Times New Roman"/>
          <w:color w:val="auto"/>
          <w:sz w:val="24"/>
          <w:szCs w:val="24"/>
        </w:rPr>
        <w:t xml:space="preserve">троллейбусов </w:t>
      </w:r>
      <w:r w:rsidR="001E4C0E" w:rsidRPr="00C76C77">
        <w:rPr>
          <w:rFonts w:ascii="Times New Roman" w:hAnsi="Times New Roman" w:cs="Times New Roman"/>
          <w:color w:val="auto"/>
          <w:sz w:val="24"/>
          <w:szCs w:val="24"/>
        </w:rPr>
        <w:t>на перевозку пассажиров</w:t>
      </w:r>
    </w:p>
    <w:p w:rsidR="001E4C0E" w:rsidRPr="00C76C77" w:rsidRDefault="001E4C0E" w:rsidP="001E4C0E">
      <w:pPr>
        <w:rPr>
          <w:b/>
          <w:sz w:val="24"/>
          <w:szCs w:val="24"/>
        </w:rPr>
      </w:pPr>
    </w:p>
    <w:tbl>
      <w:tblPr>
        <w:tblW w:w="148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01"/>
        <w:gridCol w:w="1134"/>
        <w:gridCol w:w="1701"/>
        <w:gridCol w:w="1276"/>
        <w:gridCol w:w="1120"/>
        <w:gridCol w:w="1573"/>
        <w:gridCol w:w="1260"/>
        <w:gridCol w:w="1260"/>
        <w:gridCol w:w="1733"/>
        <w:gridCol w:w="1540"/>
      </w:tblGrid>
      <w:tr w:rsidR="001E4C0E" w:rsidRPr="00C76C77" w:rsidTr="00C76C77">
        <w:tc>
          <w:tcPr>
            <w:tcW w:w="567" w:type="dxa"/>
            <w:vMerge w:val="restart"/>
            <w:tcBorders>
              <w:top w:val="single" w:sz="4" w:space="0" w:color="auto"/>
              <w:bottom w:val="single" w:sz="4" w:space="0" w:color="auto"/>
              <w:right w:val="single" w:sz="4" w:space="0" w:color="auto"/>
            </w:tcBorders>
          </w:tcPr>
          <w:p w:rsidR="00C76C77" w:rsidRPr="00C76C77" w:rsidRDefault="00C76C77"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w:t>
            </w:r>
            <w:r w:rsidR="001E4C0E" w:rsidRPr="00C76C77">
              <w:rPr>
                <w:rFonts w:ascii="Times New Roman" w:hAnsi="Times New Roman" w:cs="Times New Roman"/>
                <w:sz w:val="23"/>
                <w:szCs w:val="23"/>
              </w:rPr>
              <w:t xml:space="preserve"> </w:t>
            </w:r>
          </w:p>
          <w:p w:rsidR="001E4C0E" w:rsidRPr="00C76C77" w:rsidRDefault="001E4C0E" w:rsidP="00E05327">
            <w:pPr>
              <w:pStyle w:val="a6"/>
              <w:jc w:val="center"/>
              <w:rPr>
                <w:rFonts w:ascii="Times New Roman" w:hAnsi="Times New Roman" w:cs="Times New Roman"/>
                <w:sz w:val="23"/>
                <w:szCs w:val="23"/>
              </w:rPr>
            </w:pPr>
            <w:proofErr w:type="spellStart"/>
            <w:proofErr w:type="gramStart"/>
            <w:r w:rsidRPr="00C76C77">
              <w:rPr>
                <w:rFonts w:ascii="Times New Roman" w:hAnsi="Times New Roman" w:cs="Times New Roman"/>
                <w:sz w:val="23"/>
                <w:szCs w:val="23"/>
              </w:rPr>
              <w:t>п</w:t>
            </w:r>
            <w:proofErr w:type="spellEnd"/>
            <w:proofErr w:type="gramEnd"/>
            <w:r w:rsidR="00C76C77" w:rsidRPr="00C76C77">
              <w:rPr>
                <w:rFonts w:ascii="Times New Roman" w:hAnsi="Times New Roman" w:cs="Times New Roman"/>
                <w:sz w:val="23"/>
                <w:szCs w:val="23"/>
              </w:rPr>
              <w:t>/</w:t>
            </w:r>
            <w:proofErr w:type="spellStart"/>
            <w:r w:rsidRPr="00C76C77">
              <w:rPr>
                <w:rFonts w:ascii="Times New Roman" w:hAnsi="Times New Roman" w:cs="Times New Roman"/>
                <w:sz w:val="23"/>
                <w:szCs w:val="23"/>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1E4C0E" w:rsidRPr="00A97B3B" w:rsidRDefault="001E4C0E" w:rsidP="00E05327">
            <w:pPr>
              <w:pStyle w:val="a6"/>
              <w:jc w:val="center"/>
              <w:rPr>
                <w:rFonts w:ascii="Times New Roman" w:hAnsi="Times New Roman" w:cs="Times New Roman"/>
                <w:color w:val="000000" w:themeColor="text1"/>
                <w:sz w:val="23"/>
                <w:szCs w:val="23"/>
              </w:rPr>
            </w:pPr>
            <w:r w:rsidRPr="00A97B3B">
              <w:rPr>
                <w:rFonts w:ascii="Times New Roman" w:hAnsi="Times New Roman" w:cs="Times New Roman"/>
                <w:color w:val="000000" w:themeColor="text1"/>
                <w:sz w:val="23"/>
                <w:szCs w:val="23"/>
              </w:rPr>
              <w:t>Марка машины</w:t>
            </w:r>
          </w:p>
        </w:tc>
        <w:tc>
          <w:tcPr>
            <w:tcW w:w="8064" w:type="dxa"/>
            <w:gridSpan w:val="6"/>
            <w:tcBorders>
              <w:top w:val="single" w:sz="4" w:space="0" w:color="auto"/>
              <w:left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Базовый период</w:t>
            </w:r>
          </w:p>
        </w:tc>
        <w:tc>
          <w:tcPr>
            <w:tcW w:w="4533" w:type="dxa"/>
            <w:gridSpan w:val="3"/>
            <w:tcBorders>
              <w:top w:val="single" w:sz="4" w:space="0" w:color="auto"/>
              <w:left w:val="single" w:sz="4" w:space="0" w:color="auto"/>
              <w:bottom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Период регулирования</w:t>
            </w:r>
          </w:p>
        </w:tc>
      </w:tr>
      <w:tr w:rsidR="001E4C0E" w:rsidRPr="00C76C77" w:rsidTr="00C76C77">
        <w:tc>
          <w:tcPr>
            <w:tcW w:w="567" w:type="dxa"/>
            <w:vMerge/>
            <w:tcBorders>
              <w:top w:val="single" w:sz="4" w:space="0" w:color="auto"/>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701" w:type="dxa"/>
            <w:vMerge/>
            <w:tcBorders>
              <w:top w:val="nil"/>
              <w:left w:val="single" w:sz="4" w:space="0" w:color="auto"/>
              <w:bottom w:val="nil"/>
              <w:right w:val="nil"/>
            </w:tcBorders>
          </w:tcPr>
          <w:p w:rsidR="001E4C0E" w:rsidRPr="00C76C77" w:rsidRDefault="001E4C0E" w:rsidP="00E05327">
            <w:pPr>
              <w:pStyle w:val="a6"/>
              <w:rPr>
                <w:rFonts w:ascii="Times New Roman" w:hAnsi="Times New Roman" w:cs="Times New Roman"/>
                <w:sz w:val="23"/>
                <w:szCs w:val="23"/>
              </w:rPr>
            </w:pPr>
          </w:p>
        </w:tc>
        <w:tc>
          <w:tcPr>
            <w:tcW w:w="4111" w:type="dxa"/>
            <w:gridSpan w:val="3"/>
            <w:tcBorders>
              <w:top w:val="nil"/>
              <w:left w:val="single" w:sz="4" w:space="0" w:color="auto"/>
              <w:bottom w:val="nil"/>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план</w:t>
            </w:r>
          </w:p>
        </w:tc>
        <w:tc>
          <w:tcPr>
            <w:tcW w:w="3953" w:type="dxa"/>
            <w:gridSpan w:val="3"/>
            <w:tcBorders>
              <w:top w:val="single" w:sz="4" w:space="0" w:color="auto"/>
              <w:left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факт</w:t>
            </w:r>
          </w:p>
        </w:tc>
        <w:tc>
          <w:tcPr>
            <w:tcW w:w="4533" w:type="dxa"/>
            <w:gridSpan w:val="3"/>
            <w:tcBorders>
              <w:top w:val="single" w:sz="4" w:space="0" w:color="auto"/>
              <w:left w:val="single" w:sz="4" w:space="0" w:color="auto"/>
              <w:bottom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план</w:t>
            </w:r>
          </w:p>
        </w:tc>
      </w:tr>
      <w:tr w:rsidR="001E4C0E" w:rsidRPr="00C76C77" w:rsidTr="00C76C77">
        <w:tc>
          <w:tcPr>
            <w:tcW w:w="567" w:type="dxa"/>
            <w:vMerge/>
            <w:tcBorders>
              <w:top w:val="single" w:sz="4" w:space="0" w:color="auto"/>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701" w:type="dxa"/>
            <w:vMerge/>
            <w:tcBorders>
              <w:top w:val="nil"/>
              <w:left w:val="single" w:sz="4" w:space="0" w:color="auto"/>
              <w:bottom w:val="nil"/>
              <w:right w:val="nil"/>
            </w:tcBorders>
          </w:tcPr>
          <w:p w:rsidR="001E4C0E" w:rsidRPr="00C76C77" w:rsidRDefault="001E4C0E" w:rsidP="00E05327">
            <w:pPr>
              <w:pStyle w:val="a6"/>
              <w:rPr>
                <w:rFonts w:ascii="Times New Roman" w:hAnsi="Times New Roman" w:cs="Times New Roman"/>
                <w:sz w:val="23"/>
                <w:szCs w:val="23"/>
              </w:rPr>
            </w:pPr>
          </w:p>
        </w:tc>
        <w:tc>
          <w:tcPr>
            <w:tcW w:w="1134" w:type="dxa"/>
            <w:tcBorders>
              <w:top w:val="single" w:sz="4" w:space="0" w:color="auto"/>
              <w:left w:val="single" w:sz="4" w:space="0" w:color="auto"/>
              <w:bottom w:val="nil"/>
              <w:right w:val="nil"/>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пробег</w:t>
            </w:r>
          </w:p>
        </w:tc>
        <w:tc>
          <w:tcPr>
            <w:tcW w:w="1701" w:type="dxa"/>
            <w:tcBorders>
              <w:top w:val="single" w:sz="4" w:space="0" w:color="auto"/>
              <w:left w:val="single" w:sz="4" w:space="0" w:color="auto"/>
              <w:bottom w:val="nil"/>
              <w:right w:val="nil"/>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норма*</w:t>
            </w:r>
          </w:p>
        </w:tc>
        <w:tc>
          <w:tcPr>
            <w:tcW w:w="1276" w:type="dxa"/>
            <w:tcBorders>
              <w:top w:val="single" w:sz="4" w:space="0" w:color="auto"/>
              <w:left w:val="single" w:sz="4" w:space="0" w:color="auto"/>
              <w:bottom w:val="nil"/>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затраты</w:t>
            </w:r>
          </w:p>
        </w:tc>
        <w:tc>
          <w:tcPr>
            <w:tcW w:w="1120" w:type="dxa"/>
            <w:tcBorders>
              <w:top w:val="single" w:sz="4" w:space="0" w:color="auto"/>
              <w:left w:val="nil"/>
              <w:bottom w:val="nil"/>
              <w:right w:val="nil"/>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пробег</w:t>
            </w:r>
          </w:p>
        </w:tc>
        <w:tc>
          <w:tcPr>
            <w:tcW w:w="1573" w:type="dxa"/>
            <w:tcBorders>
              <w:top w:val="single" w:sz="4" w:space="0" w:color="auto"/>
              <w:left w:val="single" w:sz="4" w:space="0" w:color="auto"/>
              <w:bottom w:val="nil"/>
              <w:right w:val="nil"/>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норма*</w:t>
            </w:r>
          </w:p>
        </w:tc>
        <w:tc>
          <w:tcPr>
            <w:tcW w:w="1260" w:type="dxa"/>
            <w:tcBorders>
              <w:top w:val="single" w:sz="4" w:space="0" w:color="auto"/>
              <w:left w:val="single" w:sz="4" w:space="0" w:color="auto"/>
              <w:bottom w:val="nil"/>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затраты</w:t>
            </w:r>
          </w:p>
        </w:tc>
        <w:tc>
          <w:tcPr>
            <w:tcW w:w="1260" w:type="dxa"/>
            <w:tcBorders>
              <w:top w:val="single" w:sz="4" w:space="0" w:color="auto"/>
              <w:left w:val="nil"/>
              <w:bottom w:val="nil"/>
              <w:right w:val="nil"/>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пробег</w:t>
            </w:r>
          </w:p>
        </w:tc>
        <w:tc>
          <w:tcPr>
            <w:tcW w:w="1733" w:type="dxa"/>
            <w:tcBorders>
              <w:top w:val="single" w:sz="4" w:space="0" w:color="auto"/>
              <w:left w:val="single" w:sz="4" w:space="0" w:color="auto"/>
              <w:bottom w:val="nil"/>
              <w:right w:val="nil"/>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норма*</w:t>
            </w:r>
          </w:p>
        </w:tc>
        <w:tc>
          <w:tcPr>
            <w:tcW w:w="1540" w:type="dxa"/>
            <w:tcBorders>
              <w:top w:val="single" w:sz="4" w:space="0" w:color="auto"/>
              <w:left w:val="single" w:sz="4" w:space="0" w:color="auto"/>
              <w:bottom w:val="nil"/>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затраты</w:t>
            </w:r>
          </w:p>
        </w:tc>
      </w:tr>
      <w:tr w:rsidR="001E4C0E" w:rsidRPr="00C76C77" w:rsidTr="00C76C77">
        <w:tc>
          <w:tcPr>
            <w:tcW w:w="567" w:type="dxa"/>
            <w:vMerge/>
            <w:tcBorders>
              <w:top w:val="single" w:sz="4" w:space="0" w:color="auto"/>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701" w:type="dxa"/>
            <w:vMerge/>
            <w:tcBorders>
              <w:top w:val="nil"/>
              <w:left w:val="single" w:sz="4" w:space="0" w:color="auto"/>
              <w:bottom w:val="single" w:sz="4" w:space="0" w:color="auto"/>
              <w:right w:val="nil"/>
            </w:tcBorders>
          </w:tcPr>
          <w:p w:rsidR="001E4C0E" w:rsidRPr="00C76C77" w:rsidRDefault="001E4C0E" w:rsidP="00E05327">
            <w:pPr>
              <w:pStyle w:val="a6"/>
              <w:rPr>
                <w:rFonts w:ascii="Times New Roman" w:hAnsi="Times New Roman" w:cs="Times New Roman"/>
                <w:sz w:val="23"/>
                <w:szCs w:val="23"/>
              </w:rPr>
            </w:pPr>
          </w:p>
        </w:tc>
        <w:tc>
          <w:tcPr>
            <w:tcW w:w="1134" w:type="dxa"/>
            <w:tcBorders>
              <w:top w:val="nil"/>
              <w:left w:val="single" w:sz="4" w:space="0" w:color="auto"/>
              <w:bottom w:val="single" w:sz="4" w:space="0" w:color="auto"/>
              <w:right w:val="nil"/>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(тыс. км)</w:t>
            </w:r>
          </w:p>
        </w:tc>
        <w:tc>
          <w:tcPr>
            <w:tcW w:w="1701" w:type="dxa"/>
            <w:tcBorders>
              <w:top w:val="nil"/>
              <w:left w:val="single" w:sz="4" w:space="0" w:color="auto"/>
              <w:bottom w:val="single" w:sz="4" w:space="0" w:color="auto"/>
              <w:right w:val="nil"/>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(руб./тыс. км)</w:t>
            </w:r>
          </w:p>
        </w:tc>
        <w:tc>
          <w:tcPr>
            <w:tcW w:w="1276" w:type="dxa"/>
            <w:tcBorders>
              <w:top w:val="nil"/>
              <w:left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(тыс. руб.)</w:t>
            </w:r>
          </w:p>
        </w:tc>
        <w:tc>
          <w:tcPr>
            <w:tcW w:w="1120" w:type="dxa"/>
            <w:tcBorders>
              <w:top w:val="nil"/>
              <w:left w:val="nil"/>
              <w:bottom w:val="single" w:sz="4" w:space="0" w:color="auto"/>
              <w:right w:val="nil"/>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(тыс. км)</w:t>
            </w:r>
          </w:p>
        </w:tc>
        <w:tc>
          <w:tcPr>
            <w:tcW w:w="1573" w:type="dxa"/>
            <w:tcBorders>
              <w:top w:val="nil"/>
              <w:left w:val="single" w:sz="4" w:space="0" w:color="auto"/>
              <w:bottom w:val="single" w:sz="4" w:space="0" w:color="auto"/>
              <w:right w:val="nil"/>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(руб./тыс. км)</w:t>
            </w:r>
          </w:p>
        </w:tc>
        <w:tc>
          <w:tcPr>
            <w:tcW w:w="1260" w:type="dxa"/>
            <w:tcBorders>
              <w:top w:val="nil"/>
              <w:left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(тыс. руб.)</w:t>
            </w:r>
          </w:p>
        </w:tc>
        <w:tc>
          <w:tcPr>
            <w:tcW w:w="1260" w:type="dxa"/>
            <w:tcBorders>
              <w:top w:val="nil"/>
              <w:left w:val="nil"/>
              <w:bottom w:val="single" w:sz="4" w:space="0" w:color="auto"/>
              <w:right w:val="nil"/>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(тыс. км)</w:t>
            </w:r>
          </w:p>
        </w:tc>
        <w:tc>
          <w:tcPr>
            <w:tcW w:w="1733" w:type="dxa"/>
            <w:tcBorders>
              <w:top w:val="nil"/>
              <w:left w:val="single" w:sz="4" w:space="0" w:color="auto"/>
              <w:bottom w:val="single" w:sz="4" w:space="0" w:color="auto"/>
              <w:right w:val="nil"/>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(руб./тыс. км)</w:t>
            </w:r>
          </w:p>
        </w:tc>
        <w:tc>
          <w:tcPr>
            <w:tcW w:w="1540" w:type="dxa"/>
            <w:tcBorders>
              <w:top w:val="nil"/>
              <w:left w:val="single" w:sz="4" w:space="0" w:color="auto"/>
              <w:bottom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(тыс. руб.)</w:t>
            </w:r>
          </w:p>
        </w:tc>
      </w:tr>
      <w:tr w:rsidR="001E4C0E" w:rsidRPr="00C76C77" w:rsidTr="00C76C77">
        <w:tc>
          <w:tcPr>
            <w:tcW w:w="567"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1</w:t>
            </w:r>
          </w:p>
        </w:tc>
        <w:tc>
          <w:tcPr>
            <w:tcW w:w="1701" w:type="dxa"/>
            <w:tcBorders>
              <w:top w:val="nil"/>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2</w:t>
            </w:r>
          </w:p>
        </w:tc>
        <w:tc>
          <w:tcPr>
            <w:tcW w:w="1134" w:type="dxa"/>
            <w:tcBorders>
              <w:top w:val="nil"/>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3</w:t>
            </w:r>
          </w:p>
        </w:tc>
        <w:tc>
          <w:tcPr>
            <w:tcW w:w="1701" w:type="dxa"/>
            <w:tcBorders>
              <w:top w:val="nil"/>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4</w:t>
            </w:r>
          </w:p>
        </w:tc>
        <w:tc>
          <w:tcPr>
            <w:tcW w:w="1276" w:type="dxa"/>
            <w:tcBorders>
              <w:top w:val="nil"/>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5</w:t>
            </w:r>
          </w:p>
        </w:tc>
        <w:tc>
          <w:tcPr>
            <w:tcW w:w="1120" w:type="dxa"/>
            <w:tcBorders>
              <w:top w:val="nil"/>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6</w:t>
            </w:r>
          </w:p>
        </w:tc>
        <w:tc>
          <w:tcPr>
            <w:tcW w:w="1573" w:type="dxa"/>
            <w:tcBorders>
              <w:top w:val="nil"/>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7</w:t>
            </w:r>
          </w:p>
        </w:tc>
        <w:tc>
          <w:tcPr>
            <w:tcW w:w="1260" w:type="dxa"/>
            <w:tcBorders>
              <w:top w:val="nil"/>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8</w:t>
            </w:r>
          </w:p>
        </w:tc>
        <w:tc>
          <w:tcPr>
            <w:tcW w:w="1260" w:type="dxa"/>
            <w:tcBorders>
              <w:top w:val="nil"/>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9</w:t>
            </w:r>
          </w:p>
        </w:tc>
        <w:tc>
          <w:tcPr>
            <w:tcW w:w="1733" w:type="dxa"/>
            <w:tcBorders>
              <w:top w:val="nil"/>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10</w:t>
            </w:r>
          </w:p>
        </w:tc>
        <w:tc>
          <w:tcPr>
            <w:tcW w:w="1540" w:type="dxa"/>
            <w:tcBorders>
              <w:top w:val="nil"/>
              <w:left w:val="nil"/>
              <w:bottom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11</w:t>
            </w:r>
          </w:p>
        </w:tc>
      </w:tr>
      <w:tr w:rsidR="001E4C0E" w:rsidRPr="00C76C77" w:rsidTr="00C76C77">
        <w:tc>
          <w:tcPr>
            <w:tcW w:w="567"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1.</w:t>
            </w:r>
          </w:p>
        </w:tc>
        <w:tc>
          <w:tcPr>
            <w:tcW w:w="170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134"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70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276"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12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573"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2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2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733"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540" w:type="dxa"/>
            <w:tcBorders>
              <w:top w:val="nil"/>
              <w:left w:val="nil"/>
              <w:bottom w:val="single" w:sz="4" w:space="0" w:color="auto"/>
            </w:tcBorders>
          </w:tcPr>
          <w:p w:rsidR="001E4C0E" w:rsidRPr="00C76C77" w:rsidRDefault="001E4C0E" w:rsidP="00E05327">
            <w:pPr>
              <w:pStyle w:val="a6"/>
              <w:rPr>
                <w:rFonts w:ascii="Times New Roman" w:hAnsi="Times New Roman" w:cs="Times New Roman"/>
                <w:sz w:val="23"/>
                <w:szCs w:val="23"/>
              </w:rPr>
            </w:pPr>
          </w:p>
        </w:tc>
      </w:tr>
      <w:tr w:rsidR="001E4C0E" w:rsidRPr="00C76C77" w:rsidTr="00C76C77">
        <w:tc>
          <w:tcPr>
            <w:tcW w:w="567"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sz w:val="23"/>
                <w:szCs w:val="23"/>
              </w:rPr>
            </w:pPr>
            <w:r w:rsidRPr="00C76C77">
              <w:rPr>
                <w:rFonts w:ascii="Times New Roman" w:hAnsi="Times New Roman" w:cs="Times New Roman"/>
                <w:sz w:val="23"/>
                <w:szCs w:val="23"/>
              </w:rPr>
              <w:t>2.</w:t>
            </w:r>
          </w:p>
        </w:tc>
        <w:tc>
          <w:tcPr>
            <w:tcW w:w="170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134"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70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276"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12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573"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2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2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733"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540" w:type="dxa"/>
            <w:tcBorders>
              <w:top w:val="nil"/>
              <w:left w:val="nil"/>
              <w:bottom w:val="single" w:sz="4" w:space="0" w:color="auto"/>
            </w:tcBorders>
          </w:tcPr>
          <w:p w:rsidR="001E4C0E" w:rsidRPr="00C76C77" w:rsidRDefault="001E4C0E" w:rsidP="00E05327">
            <w:pPr>
              <w:pStyle w:val="a6"/>
              <w:rPr>
                <w:rFonts w:ascii="Times New Roman" w:hAnsi="Times New Roman" w:cs="Times New Roman"/>
                <w:sz w:val="23"/>
                <w:szCs w:val="23"/>
              </w:rPr>
            </w:pPr>
          </w:p>
        </w:tc>
      </w:tr>
      <w:tr w:rsidR="001E4C0E" w:rsidRPr="00C76C77" w:rsidTr="00C76C77">
        <w:tc>
          <w:tcPr>
            <w:tcW w:w="567" w:type="dxa"/>
            <w:tcBorders>
              <w:top w:val="single" w:sz="4" w:space="0" w:color="auto"/>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70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134"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70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276"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12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573"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2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2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733"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540" w:type="dxa"/>
            <w:tcBorders>
              <w:top w:val="nil"/>
              <w:left w:val="nil"/>
              <w:bottom w:val="single" w:sz="4" w:space="0" w:color="auto"/>
            </w:tcBorders>
          </w:tcPr>
          <w:p w:rsidR="001E4C0E" w:rsidRPr="00C76C77" w:rsidRDefault="001E4C0E" w:rsidP="00E05327">
            <w:pPr>
              <w:pStyle w:val="a6"/>
              <w:rPr>
                <w:rFonts w:ascii="Times New Roman" w:hAnsi="Times New Roman" w:cs="Times New Roman"/>
                <w:sz w:val="23"/>
                <w:szCs w:val="23"/>
              </w:rPr>
            </w:pPr>
          </w:p>
        </w:tc>
      </w:tr>
      <w:tr w:rsidR="001E4C0E" w:rsidRPr="00C76C77" w:rsidTr="00C76C77">
        <w:tc>
          <w:tcPr>
            <w:tcW w:w="567" w:type="dxa"/>
            <w:tcBorders>
              <w:top w:val="single" w:sz="4" w:space="0" w:color="auto"/>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70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r w:rsidRPr="00C76C77">
              <w:rPr>
                <w:rStyle w:val="a3"/>
                <w:rFonts w:ascii="Times New Roman" w:hAnsi="Times New Roman" w:cs="Times New Roman"/>
                <w:bCs/>
                <w:sz w:val="23"/>
                <w:szCs w:val="23"/>
              </w:rPr>
              <w:t>Итого</w:t>
            </w:r>
            <w:r w:rsidRPr="00C76C77">
              <w:rPr>
                <w:rFonts w:ascii="Times New Roman" w:hAnsi="Times New Roman" w:cs="Times New Roman"/>
                <w:sz w:val="23"/>
                <w:szCs w:val="23"/>
              </w:rPr>
              <w:t>:</w:t>
            </w:r>
          </w:p>
        </w:tc>
        <w:tc>
          <w:tcPr>
            <w:tcW w:w="1134"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70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276"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12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573"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2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2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733"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sz w:val="23"/>
                <w:szCs w:val="23"/>
              </w:rPr>
            </w:pPr>
          </w:p>
        </w:tc>
        <w:tc>
          <w:tcPr>
            <w:tcW w:w="1540" w:type="dxa"/>
            <w:tcBorders>
              <w:top w:val="nil"/>
              <w:left w:val="nil"/>
              <w:bottom w:val="single" w:sz="4" w:space="0" w:color="auto"/>
            </w:tcBorders>
          </w:tcPr>
          <w:p w:rsidR="001E4C0E" w:rsidRPr="00C76C77" w:rsidRDefault="001E4C0E" w:rsidP="00E05327">
            <w:pPr>
              <w:pStyle w:val="a6"/>
              <w:rPr>
                <w:rFonts w:ascii="Times New Roman" w:hAnsi="Times New Roman" w:cs="Times New Roman"/>
                <w:sz w:val="23"/>
                <w:szCs w:val="23"/>
              </w:rPr>
            </w:pPr>
          </w:p>
        </w:tc>
      </w:tr>
    </w:tbl>
    <w:p w:rsidR="001E4C0E" w:rsidRPr="00C76C77" w:rsidRDefault="001E4C0E" w:rsidP="001E4C0E">
      <w:pPr>
        <w:rPr>
          <w:sz w:val="24"/>
          <w:szCs w:val="24"/>
        </w:rPr>
      </w:pPr>
    </w:p>
    <w:p w:rsidR="001E4C0E" w:rsidRPr="00C76C77" w:rsidRDefault="001E4C0E" w:rsidP="001E4C0E">
      <w:pPr>
        <w:rPr>
          <w:sz w:val="24"/>
          <w:szCs w:val="24"/>
        </w:rPr>
      </w:pPr>
      <w:r w:rsidRPr="00C76C77">
        <w:rPr>
          <w:rStyle w:val="a3"/>
          <w:bCs/>
          <w:sz w:val="24"/>
          <w:szCs w:val="24"/>
        </w:rPr>
        <w:t>Примечание:</w:t>
      </w:r>
    </w:p>
    <w:p w:rsidR="001E4C0E" w:rsidRPr="00C76C77" w:rsidRDefault="001E4C0E" w:rsidP="001E4C0E">
      <w:pPr>
        <w:rPr>
          <w:sz w:val="24"/>
          <w:szCs w:val="24"/>
        </w:rPr>
      </w:pPr>
      <w:r w:rsidRPr="00C76C77">
        <w:rPr>
          <w:sz w:val="24"/>
          <w:szCs w:val="24"/>
        </w:rPr>
        <w:t>Необходимо указать нормативный документ, устанавливающий приведенную норму затрат на техническое обслуживание, текущий ремонт и метод ее расчета.</w:t>
      </w:r>
    </w:p>
    <w:p w:rsidR="001E4C0E" w:rsidRPr="00C76C77" w:rsidRDefault="001E4C0E" w:rsidP="001E4C0E">
      <w:pPr>
        <w:rPr>
          <w:sz w:val="24"/>
          <w:szCs w:val="24"/>
        </w:rPr>
      </w:pPr>
    </w:p>
    <w:p w:rsidR="001E4C0E" w:rsidRPr="00C76C77" w:rsidRDefault="001E4C0E" w:rsidP="001E4C0E">
      <w:pPr>
        <w:pStyle w:val="a8"/>
        <w:rPr>
          <w:rFonts w:ascii="Times New Roman" w:hAnsi="Times New Roman" w:cs="Times New Roman"/>
        </w:rPr>
      </w:pPr>
      <w:r w:rsidRPr="00C76C77">
        <w:rPr>
          <w:rFonts w:ascii="Times New Roman" w:hAnsi="Times New Roman" w:cs="Times New Roman"/>
        </w:rPr>
        <w:t>Руководитель      ______________ _________________________________</w:t>
      </w:r>
    </w:p>
    <w:p w:rsidR="001E4C0E" w:rsidRPr="00C76C77" w:rsidRDefault="001E4C0E" w:rsidP="001E4C0E">
      <w:pPr>
        <w:pStyle w:val="a8"/>
        <w:rPr>
          <w:rFonts w:ascii="Times New Roman" w:hAnsi="Times New Roman" w:cs="Times New Roman"/>
        </w:rPr>
      </w:pPr>
      <w:r w:rsidRPr="00C76C77">
        <w:rPr>
          <w:rFonts w:ascii="Times New Roman" w:hAnsi="Times New Roman" w:cs="Times New Roman"/>
        </w:rPr>
        <w:t xml:space="preserve">                    </w:t>
      </w:r>
      <w:r w:rsidR="00C76C77">
        <w:rPr>
          <w:rFonts w:ascii="Times New Roman" w:hAnsi="Times New Roman" w:cs="Times New Roman"/>
        </w:rPr>
        <w:tab/>
      </w:r>
      <w:r w:rsidR="00C76C77">
        <w:rPr>
          <w:rFonts w:ascii="Times New Roman" w:hAnsi="Times New Roman" w:cs="Times New Roman"/>
        </w:rPr>
        <w:tab/>
      </w:r>
      <w:r w:rsidRPr="00C76C77">
        <w:rPr>
          <w:rFonts w:ascii="Times New Roman" w:hAnsi="Times New Roman" w:cs="Times New Roman"/>
        </w:rPr>
        <w:t xml:space="preserve">(подпись)   </w:t>
      </w:r>
      <w:r w:rsidR="00C76C77">
        <w:rPr>
          <w:rFonts w:ascii="Times New Roman" w:hAnsi="Times New Roman" w:cs="Times New Roman"/>
        </w:rPr>
        <w:t xml:space="preserve">     </w:t>
      </w:r>
      <w:r w:rsidRPr="00C76C77">
        <w:rPr>
          <w:rFonts w:ascii="Times New Roman" w:hAnsi="Times New Roman" w:cs="Times New Roman"/>
        </w:rPr>
        <w:t xml:space="preserve"> (Ф.И.О.) (последнее при наличии)</w:t>
      </w:r>
    </w:p>
    <w:p w:rsidR="001E4C0E" w:rsidRPr="00C76C77" w:rsidRDefault="001E4C0E" w:rsidP="001E4C0E">
      <w:pPr>
        <w:rPr>
          <w:sz w:val="24"/>
          <w:szCs w:val="24"/>
        </w:rPr>
      </w:pPr>
    </w:p>
    <w:p w:rsidR="001E4C0E" w:rsidRPr="00C76C77" w:rsidRDefault="001E4C0E" w:rsidP="001E4C0E">
      <w:pPr>
        <w:pStyle w:val="a8"/>
        <w:rPr>
          <w:rFonts w:ascii="Times New Roman" w:hAnsi="Times New Roman" w:cs="Times New Roman"/>
        </w:rPr>
      </w:pPr>
      <w:r w:rsidRPr="00C76C77">
        <w:rPr>
          <w:rFonts w:ascii="Times New Roman" w:hAnsi="Times New Roman" w:cs="Times New Roman"/>
        </w:rPr>
        <w:t>Главный бухгалтер ______________ _________________________________</w:t>
      </w:r>
    </w:p>
    <w:p w:rsidR="001E4C0E" w:rsidRPr="00C76C77" w:rsidRDefault="001E4C0E" w:rsidP="001E4C0E">
      <w:pPr>
        <w:pStyle w:val="a8"/>
        <w:rPr>
          <w:rFonts w:ascii="Times New Roman" w:hAnsi="Times New Roman" w:cs="Times New Roman"/>
        </w:rPr>
      </w:pPr>
      <w:r w:rsidRPr="00C76C77">
        <w:rPr>
          <w:rFonts w:ascii="Times New Roman" w:hAnsi="Times New Roman" w:cs="Times New Roman"/>
        </w:rPr>
        <w:t xml:space="preserve">                </w:t>
      </w:r>
      <w:r w:rsidR="00C76C77">
        <w:rPr>
          <w:rFonts w:ascii="Times New Roman" w:hAnsi="Times New Roman" w:cs="Times New Roman"/>
        </w:rPr>
        <w:t xml:space="preserve">                      </w:t>
      </w:r>
      <w:r w:rsidRPr="00C76C77">
        <w:rPr>
          <w:rFonts w:ascii="Times New Roman" w:hAnsi="Times New Roman" w:cs="Times New Roman"/>
        </w:rPr>
        <w:t xml:space="preserve">    (подпись)    (Ф.И.О.) (последнее при наличии)</w:t>
      </w:r>
    </w:p>
    <w:p w:rsidR="001E4C0E" w:rsidRPr="00C76C77" w:rsidRDefault="001E4C0E" w:rsidP="001E4C0E">
      <w:pPr>
        <w:rPr>
          <w:sz w:val="24"/>
          <w:szCs w:val="24"/>
        </w:rPr>
      </w:pPr>
    </w:p>
    <w:p w:rsidR="00854C05" w:rsidRPr="00854C05" w:rsidRDefault="00854C05" w:rsidP="00854C05">
      <w:pPr>
        <w:pStyle w:val="a8"/>
        <w:rPr>
          <w:rFonts w:ascii="Times New Roman" w:hAnsi="Times New Roman" w:cs="Times New Roman"/>
        </w:rPr>
      </w:pPr>
      <w:r w:rsidRPr="00854C05">
        <w:rPr>
          <w:rFonts w:ascii="Times New Roman" w:hAnsi="Times New Roman" w:cs="Times New Roman"/>
        </w:rPr>
        <w:t>Начальник</w:t>
      </w:r>
    </w:p>
    <w:p w:rsidR="004A1D65" w:rsidRPr="00412733" w:rsidRDefault="00854C05" w:rsidP="00854C05">
      <w:pPr>
        <w:pStyle w:val="a8"/>
        <w:rPr>
          <w:rFonts w:ascii="Times New Roman" w:hAnsi="Times New Roman" w:cs="Times New Roman"/>
        </w:rPr>
      </w:pPr>
      <w:r w:rsidRPr="00854C05">
        <w:rPr>
          <w:rFonts w:ascii="Times New Roman" w:hAnsi="Times New Roman" w:cs="Times New Roman"/>
        </w:rPr>
        <w:t xml:space="preserve">планово-экономического отдела </w:t>
      </w:r>
      <w:r w:rsidR="004A1D65" w:rsidRPr="00412733">
        <w:rPr>
          <w:rFonts w:ascii="Times New Roman" w:hAnsi="Times New Roman" w:cs="Times New Roman"/>
        </w:rPr>
        <w:t>______________ ____________________________</w:t>
      </w:r>
    </w:p>
    <w:p w:rsidR="004A1D65" w:rsidRPr="00412733" w:rsidRDefault="004A1D65" w:rsidP="004A1D65">
      <w:pPr>
        <w:pStyle w:val="a8"/>
        <w:rPr>
          <w:rFonts w:ascii="Times New Roman" w:hAnsi="Times New Roman" w:cs="Times New Roman"/>
        </w:rPr>
      </w:pPr>
      <w:r w:rsidRPr="0041273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733">
        <w:rPr>
          <w:rFonts w:ascii="Times New Roman" w:hAnsi="Times New Roman" w:cs="Times New Roman"/>
        </w:rPr>
        <w:t xml:space="preserve">    (подпись)           (Ф.И.О.) (последнее при наличии)</w:t>
      </w:r>
    </w:p>
    <w:p w:rsidR="001E4C0E" w:rsidRPr="00C76C77" w:rsidRDefault="001E4C0E" w:rsidP="001E4C0E">
      <w:pPr>
        <w:pStyle w:val="a8"/>
        <w:rPr>
          <w:rFonts w:ascii="Times New Roman" w:hAnsi="Times New Roman" w:cs="Times New Roman"/>
        </w:rPr>
      </w:pPr>
    </w:p>
    <w:p w:rsidR="00C76C77" w:rsidRDefault="00C76C77" w:rsidP="00C76C77">
      <w:pPr>
        <w:jc w:val="right"/>
        <w:rPr>
          <w:rStyle w:val="a3"/>
          <w:bCs/>
          <w:sz w:val="24"/>
          <w:szCs w:val="24"/>
        </w:rPr>
      </w:pPr>
      <w:bookmarkStart w:id="10" w:name="sub_2190"/>
    </w:p>
    <w:p w:rsidR="00854C05" w:rsidRDefault="00854C05" w:rsidP="00C76C77">
      <w:pPr>
        <w:jc w:val="right"/>
        <w:rPr>
          <w:rStyle w:val="a3"/>
          <w:bCs/>
          <w:sz w:val="24"/>
          <w:szCs w:val="24"/>
        </w:rPr>
      </w:pPr>
    </w:p>
    <w:p w:rsidR="00681E64" w:rsidRDefault="00681E64" w:rsidP="00C76C77">
      <w:pPr>
        <w:jc w:val="right"/>
        <w:rPr>
          <w:rStyle w:val="a3"/>
          <w:bCs/>
          <w:sz w:val="24"/>
          <w:szCs w:val="24"/>
        </w:rPr>
      </w:pPr>
    </w:p>
    <w:p w:rsidR="001E4C0E" w:rsidRPr="00A97B3B" w:rsidRDefault="00C76C77" w:rsidP="00C76C77">
      <w:pPr>
        <w:jc w:val="right"/>
        <w:rPr>
          <w:color w:val="000000" w:themeColor="text1"/>
          <w:sz w:val="24"/>
          <w:szCs w:val="24"/>
        </w:rPr>
      </w:pPr>
      <w:r w:rsidRPr="00A97B3B">
        <w:rPr>
          <w:rStyle w:val="a3"/>
          <w:bCs/>
          <w:color w:val="000000" w:themeColor="text1"/>
          <w:sz w:val="24"/>
          <w:szCs w:val="24"/>
        </w:rPr>
        <w:lastRenderedPageBreak/>
        <w:t>Приложение №</w:t>
      </w:r>
      <w:r w:rsidR="001E4C0E" w:rsidRPr="00A97B3B">
        <w:rPr>
          <w:rStyle w:val="a3"/>
          <w:bCs/>
          <w:color w:val="000000" w:themeColor="text1"/>
          <w:sz w:val="24"/>
          <w:szCs w:val="24"/>
        </w:rPr>
        <w:t> 9</w:t>
      </w:r>
      <w:r w:rsidR="001E4C0E" w:rsidRPr="00A97B3B">
        <w:rPr>
          <w:rStyle w:val="a3"/>
          <w:bCs/>
          <w:color w:val="000000" w:themeColor="text1"/>
          <w:sz w:val="24"/>
          <w:szCs w:val="24"/>
        </w:rPr>
        <w:br/>
        <w:t xml:space="preserve">к </w:t>
      </w:r>
      <w:hyperlink w:anchor="sub_2000" w:history="1">
        <w:r w:rsidR="001E4C0E" w:rsidRPr="00A97B3B">
          <w:rPr>
            <w:rStyle w:val="a7"/>
            <w:color w:val="000000" w:themeColor="text1"/>
            <w:sz w:val="24"/>
            <w:szCs w:val="24"/>
          </w:rPr>
          <w:t>Методике</w:t>
        </w:r>
      </w:hyperlink>
      <w:r w:rsidR="001E4C0E" w:rsidRPr="00A97B3B">
        <w:rPr>
          <w:rStyle w:val="a3"/>
          <w:bCs/>
          <w:color w:val="000000" w:themeColor="text1"/>
          <w:sz w:val="24"/>
          <w:szCs w:val="24"/>
        </w:rPr>
        <w:t xml:space="preserve"> расчета уровня регулируемых</w:t>
      </w:r>
      <w:r w:rsidR="001E4C0E" w:rsidRPr="00A97B3B">
        <w:rPr>
          <w:rStyle w:val="a3"/>
          <w:bCs/>
          <w:color w:val="000000" w:themeColor="text1"/>
          <w:sz w:val="24"/>
          <w:szCs w:val="24"/>
        </w:rPr>
        <w:br/>
        <w:t>тарифов на перевозки пассажиров и</w:t>
      </w:r>
      <w:r w:rsidR="001E4C0E" w:rsidRPr="00A97B3B">
        <w:rPr>
          <w:rStyle w:val="a3"/>
          <w:bCs/>
          <w:color w:val="000000" w:themeColor="text1"/>
          <w:sz w:val="24"/>
          <w:szCs w:val="24"/>
        </w:rPr>
        <w:br/>
        <w:t>багажа городским наземным электрическим</w:t>
      </w:r>
      <w:r w:rsidR="001E4C0E" w:rsidRPr="00A97B3B">
        <w:rPr>
          <w:rStyle w:val="a3"/>
          <w:bCs/>
          <w:color w:val="000000" w:themeColor="text1"/>
          <w:sz w:val="24"/>
          <w:szCs w:val="24"/>
        </w:rPr>
        <w:br/>
        <w:t>транспортом по муниципальным</w:t>
      </w:r>
      <w:r w:rsidR="001E4C0E" w:rsidRPr="00A97B3B">
        <w:rPr>
          <w:rStyle w:val="a3"/>
          <w:bCs/>
          <w:color w:val="000000" w:themeColor="text1"/>
          <w:sz w:val="24"/>
          <w:szCs w:val="24"/>
        </w:rPr>
        <w:br/>
        <w:t>маршрутам регулярных перевозок на</w:t>
      </w:r>
      <w:r w:rsidR="001E4C0E" w:rsidRPr="00A97B3B">
        <w:rPr>
          <w:rStyle w:val="a3"/>
          <w:bCs/>
          <w:color w:val="000000" w:themeColor="text1"/>
          <w:sz w:val="24"/>
          <w:szCs w:val="24"/>
        </w:rPr>
        <w:br/>
        <w:t>территории муниципального образования</w:t>
      </w:r>
      <w:r w:rsidR="001E4C0E" w:rsidRPr="00A97B3B">
        <w:rPr>
          <w:rStyle w:val="a3"/>
          <w:bCs/>
          <w:color w:val="000000" w:themeColor="text1"/>
          <w:sz w:val="24"/>
          <w:szCs w:val="24"/>
        </w:rPr>
        <w:br/>
        <w:t xml:space="preserve">города </w:t>
      </w:r>
      <w:r w:rsidRPr="00A97B3B">
        <w:rPr>
          <w:rStyle w:val="a3"/>
          <w:bCs/>
          <w:color w:val="000000" w:themeColor="text1"/>
          <w:sz w:val="24"/>
          <w:szCs w:val="24"/>
        </w:rPr>
        <w:t xml:space="preserve">Новочебоксарска </w:t>
      </w:r>
      <w:bookmarkEnd w:id="10"/>
    </w:p>
    <w:p w:rsidR="001E4C0E" w:rsidRPr="00C76C77" w:rsidRDefault="00C76C77" w:rsidP="00C76C77">
      <w:pPr>
        <w:pStyle w:val="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Расчет </w:t>
      </w:r>
      <w:r w:rsidR="001E4C0E" w:rsidRPr="00C76C77">
        <w:rPr>
          <w:rFonts w:ascii="Times New Roman" w:hAnsi="Times New Roman" w:cs="Times New Roman"/>
          <w:color w:val="auto"/>
          <w:sz w:val="24"/>
          <w:szCs w:val="24"/>
        </w:rPr>
        <w:t>затрат на восстановление износа и ремонт шин на перевозку пассажиров</w:t>
      </w:r>
    </w:p>
    <w:p w:rsidR="001E4C0E" w:rsidRPr="00C76C77" w:rsidRDefault="001E4C0E" w:rsidP="001E4C0E">
      <w:pPr>
        <w:rPr>
          <w:sz w:val="24"/>
          <w:szCs w:val="24"/>
        </w:rPr>
      </w:pPr>
    </w:p>
    <w:tbl>
      <w:tblPr>
        <w:tblW w:w="151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993"/>
        <w:gridCol w:w="992"/>
        <w:gridCol w:w="992"/>
        <w:gridCol w:w="709"/>
        <w:gridCol w:w="709"/>
        <w:gridCol w:w="850"/>
        <w:gridCol w:w="783"/>
        <w:gridCol w:w="776"/>
        <w:gridCol w:w="851"/>
        <w:gridCol w:w="709"/>
        <w:gridCol w:w="992"/>
        <w:gridCol w:w="929"/>
        <w:gridCol w:w="851"/>
        <w:gridCol w:w="851"/>
        <w:gridCol w:w="851"/>
        <w:gridCol w:w="851"/>
        <w:gridCol w:w="852"/>
      </w:tblGrid>
      <w:tr w:rsidR="001E4C0E" w:rsidRPr="00C76C77" w:rsidTr="00C76C77">
        <w:tc>
          <w:tcPr>
            <w:tcW w:w="567" w:type="dxa"/>
            <w:vMerge w:val="restart"/>
            <w:tcBorders>
              <w:top w:val="single" w:sz="4" w:space="0" w:color="auto"/>
              <w:bottom w:val="single" w:sz="4" w:space="0" w:color="auto"/>
              <w:right w:val="single" w:sz="4" w:space="0" w:color="auto"/>
            </w:tcBorders>
          </w:tcPr>
          <w:p w:rsidR="001E4C0E" w:rsidRPr="00C76C77" w:rsidRDefault="00C76C77"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w:t>
            </w:r>
            <w:r w:rsidR="001E4C0E" w:rsidRPr="00C76C77">
              <w:rPr>
                <w:rFonts w:ascii="Times New Roman" w:hAnsi="Times New Roman" w:cs="Times New Roman"/>
                <w:sz w:val="22"/>
                <w:szCs w:val="22"/>
              </w:rPr>
              <w:t xml:space="preserve"> </w:t>
            </w:r>
            <w:proofErr w:type="spellStart"/>
            <w:proofErr w:type="gramStart"/>
            <w:r w:rsidR="001E4C0E" w:rsidRPr="00C76C77">
              <w:rPr>
                <w:rFonts w:ascii="Times New Roman" w:hAnsi="Times New Roman" w:cs="Times New Roman"/>
                <w:sz w:val="22"/>
                <w:szCs w:val="22"/>
              </w:rPr>
              <w:t>п</w:t>
            </w:r>
            <w:proofErr w:type="spellEnd"/>
            <w:proofErr w:type="gramEnd"/>
            <w:r w:rsidRPr="00C76C77">
              <w:rPr>
                <w:rFonts w:ascii="Times New Roman" w:hAnsi="Times New Roman" w:cs="Times New Roman"/>
                <w:sz w:val="22"/>
                <w:szCs w:val="22"/>
              </w:rPr>
              <w:t>/</w:t>
            </w:r>
            <w:proofErr w:type="spellStart"/>
            <w:r w:rsidR="001E4C0E" w:rsidRPr="00C76C77">
              <w:rPr>
                <w:rFonts w:ascii="Times New Roman" w:hAnsi="Times New Roman" w:cs="Times New Roman"/>
                <w:sz w:val="22"/>
                <w:szCs w:val="22"/>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tcPr>
          <w:p w:rsidR="001E4C0E" w:rsidRPr="00A97B3B" w:rsidRDefault="001E4C0E" w:rsidP="00C76C77">
            <w:pPr>
              <w:pStyle w:val="a6"/>
              <w:jc w:val="center"/>
              <w:rPr>
                <w:rFonts w:ascii="Times New Roman" w:hAnsi="Times New Roman" w:cs="Times New Roman"/>
                <w:color w:val="000000" w:themeColor="text1"/>
                <w:sz w:val="22"/>
                <w:szCs w:val="22"/>
              </w:rPr>
            </w:pPr>
            <w:r w:rsidRPr="00A97B3B">
              <w:rPr>
                <w:rFonts w:ascii="Times New Roman" w:hAnsi="Times New Roman" w:cs="Times New Roman"/>
                <w:color w:val="000000" w:themeColor="text1"/>
                <w:sz w:val="22"/>
                <w:szCs w:val="22"/>
              </w:rPr>
              <w:t>Марка машин</w:t>
            </w:r>
          </w:p>
        </w:tc>
        <w:tc>
          <w:tcPr>
            <w:tcW w:w="7371" w:type="dxa"/>
            <w:gridSpan w:val="9"/>
            <w:tcBorders>
              <w:top w:val="single" w:sz="4" w:space="0" w:color="auto"/>
              <w:left w:val="single" w:sz="4" w:space="0" w:color="auto"/>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Базовый период</w:t>
            </w:r>
          </w:p>
        </w:tc>
        <w:tc>
          <w:tcPr>
            <w:tcW w:w="6177" w:type="dxa"/>
            <w:gridSpan w:val="7"/>
            <w:tcBorders>
              <w:top w:val="single" w:sz="4" w:space="0" w:color="auto"/>
              <w:left w:val="single" w:sz="4" w:space="0" w:color="auto"/>
              <w:bottom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Период регулирования</w:t>
            </w:r>
          </w:p>
        </w:tc>
      </w:tr>
      <w:tr w:rsidR="001E4C0E" w:rsidRPr="00C76C77" w:rsidTr="00C76C77">
        <w:tc>
          <w:tcPr>
            <w:tcW w:w="567" w:type="dxa"/>
            <w:vMerge/>
            <w:tcBorders>
              <w:top w:val="single" w:sz="4" w:space="0" w:color="auto"/>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3" w:type="dxa"/>
            <w:vMerge/>
            <w:tcBorders>
              <w:top w:val="nil"/>
              <w:left w:val="single" w:sz="4" w:space="0" w:color="auto"/>
              <w:bottom w:val="nil"/>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план</w:t>
            </w:r>
          </w:p>
        </w:tc>
        <w:tc>
          <w:tcPr>
            <w:tcW w:w="5387" w:type="dxa"/>
            <w:gridSpan w:val="7"/>
            <w:tcBorders>
              <w:top w:val="single" w:sz="4" w:space="0" w:color="auto"/>
              <w:left w:val="single" w:sz="4" w:space="0" w:color="auto"/>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факт</w:t>
            </w:r>
          </w:p>
        </w:tc>
        <w:tc>
          <w:tcPr>
            <w:tcW w:w="6177" w:type="dxa"/>
            <w:gridSpan w:val="7"/>
            <w:tcBorders>
              <w:top w:val="single" w:sz="4" w:space="0" w:color="auto"/>
              <w:left w:val="single" w:sz="4" w:space="0" w:color="auto"/>
              <w:bottom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план</w:t>
            </w:r>
          </w:p>
        </w:tc>
      </w:tr>
      <w:tr w:rsidR="00C76C77" w:rsidRPr="00C76C77" w:rsidTr="00C76C77">
        <w:tc>
          <w:tcPr>
            <w:tcW w:w="567" w:type="dxa"/>
            <w:vMerge/>
            <w:tcBorders>
              <w:top w:val="single" w:sz="4" w:space="0" w:color="auto"/>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3" w:type="dxa"/>
            <w:vMerge/>
            <w:tcBorders>
              <w:top w:val="nil"/>
              <w:left w:val="single" w:sz="4" w:space="0" w:color="auto"/>
              <w:bottom w:val="nil"/>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2" w:type="dxa"/>
            <w:tcBorders>
              <w:top w:val="nil"/>
              <w:left w:val="single" w:sz="4" w:space="0" w:color="auto"/>
              <w:bottom w:val="nil"/>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пробег</w:t>
            </w:r>
          </w:p>
        </w:tc>
        <w:tc>
          <w:tcPr>
            <w:tcW w:w="992" w:type="dxa"/>
            <w:tcBorders>
              <w:top w:val="nil"/>
              <w:left w:val="nil"/>
              <w:bottom w:val="nil"/>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затраты</w:t>
            </w:r>
          </w:p>
        </w:tc>
        <w:tc>
          <w:tcPr>
            <w:tcW w:w="709" w:type="dxa"/>
            <w:tcBorders>
              <w:top w:val="nil"/>
              <w:left w:val="single" w:sz="4" w:space="0" w:color="auto"/>
              <w:bottom w:val="nil"/>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пробег</w:t>
            </w:r>
          </w:p>
        </w:tc>
        <w:tc>
          <w:tcPr>
            <w:tcW w:w="709" w:type="dxa"/>
            <w:tcBorders>
              <w:top w:val="nil"/>
              <w:left w:val="nil"/>
              <w:bottom w:val="nil"/>
              <w:right w:val="nil"/>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размер шин</w:t>
            </w:r>
          </w:p>
        </w:tc>
        <w:tc>
          <w:tcPr>
            <w:tcW w:w="850" w:type="dxa"/>
            <w:tcBorders>
              <w:top w:val="nil"/>
              <w:left w:val="single" w:sz="4" w:space="0" w:color="auto"/>
              <w:bottom w:val="nil"/>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число колес машины</w:t>
            </w:r>
          </w:p>
        </w:tc>
        <w:tc>
          <w:tcPr>
            <w:tcW w:w="783" w:type="dxa"/>
            <w:tcBorders>
              <w:top w:val="nil"/>
              <w:left w:val="nil"/>
              <w:bottom w:val="nil"/>
              <w:right w:val="nil"/>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средний пробег 1 шины</w:t>
            </w:r>
          </w:p>
        </w:tc>
        <w:tc>
          <w:tcPr>
            <w:tcW w:w="776" w:type="dxa"/>
            <w:tcBorders>
              <w:top w:val="nil"/>
              <w:left w:val="single" w:sz="4" w:space="0" w:color="auto"/>
              <w:bottom w:val="nil"/>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Кол-во шин</w:t>
            </w:r>
          </w:p>
        </w:tc>
        <w:tc>
          <w:tcPr>
            <w:tcW w:w="851" w:type="dxa"/>
            <w:tcBorders>
              <w:top w:val="nil"/>
              <w:left w:val="nil"/>
              <w:bottom w:val="nil"/>
              <w:right w:val="nil"/>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цена за 1 шину</w:t>
            </w:r>
          </w:p>
        </w:tc>
        <w:tc>
          <w:tcPr>
            <w:tcW w:w="709" w:type="dxa"/>
            <w:tcBorders>
              <w:top w:val="nil"/>
              <w:left w:val="single" w:sz="4" w:space="0" w:color="auto"/>
              <w:bottom w:val="nil"/>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затраты</w:t>
            </w:r>
          </w:p>
        </w:tc>
        <w:tc>
          <w:tcPr>
            <w:tcW w:w="992" w:type="dxa"/>
            <w:tcBorders>
              <w:top w:val="nil"/>
              <w:left w:val="single" w:sz="4" w:space="0" w:color="auto"/>
              <w:bottom w:val="nil"/>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пробег</w:t>
            </w:r>
          </w:p>
        </w:tc>
        <w:tc>
          <w:tcPr>
            <w:tcW w:w="929" w:type="dxa"/>
            <w:tcBorders>
              <w:top w:val="nil"/>
              <w:left w:val="nil"/>
              <w:bottom w:val="nil"/>
              <w:right w:val="nil"/>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размер шин</w:t>
            </w:r>
          </w:p>
        </w:tc>
        <w:tc>
          <w:tcPr>
            <w:tcW w:w="851" w:type="dxa"/>
            <w:tcBorders>
              <w:top w:val="nil"/>
              <w:left w:val="single" w:sz="4" w:space="0" w:color="auto"/>
              <w:bottom w:val="nil"/>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число колес машины</w:t>
            </w:r>
          </w:p>
        </w:tc>
        <w:tc>
          <w:tcPr>
            <w:tcW w:w="851" w:type="dxa"/>
            <w:tcBorders>
              <w:top w:val="nil"/>
              <w:left w:val="nil"/>
              <w:bottom w:val="nil"/>
              <w:right w:val="nil"/>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норма пробега 1 шины*</w:t>
            </w:r>
          </w:p>
        </w:tc>
        <w:tc>
          <w:tcPr>
            <w:tcW w:w="851" w:type="dxa"/>
            <w:tcBorders>
              <w:top w:val="nil"/>
              <w:left w:val="single" w:sz="4" w:space="0" w:color="auto"/>
              <w:bottom w:val="nil"/>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общая потребность в шинах</w:t>
            </w:r>
          </w:p>
        </w:tc>
        <w:tc>
          <w:tcPr>
            <w:tcW w:w="851" w:type="dxa"/>
            <w:tcBorders>
              <w:top w:val="nil"/>
              <w:left w:val="nil"/>
              <w:bottom w:val="nil"/>
              <w:right w:val="nil"/>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цена за 1 шину</w:t>
            </w:r>
          </w:p>
        </w:tc>
        <w:tc>
          <w:tcPr>
            <w:tcW w:w="852" w:type="dxa"/>
            <w:tcBorders>
              <w:top w:val="nil"/>
              <w:left w:val="single" w:sz="4" w:space="0" w:color="auto"/>
              <w:bottom w:val="nil"/>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 xml:space="preserve">затраты (гр. 16 </w:t>
            </w:r>
            <w:proofErr w:type="spellStart"/>
            <w:r w:rsidRPr="00C76C77">
              <w:rPr>
                <w:rFonts w:ascii="Times New Roman" w:hAnsi="Times New Roman" w:cs="Times New Roman"/>
                <w:sz w:val="22"/>
                <w:szCs w:val="22"/>
              </w:rPr>
              <w:t>х</w:t>
            </w:r>
            <w:proofErr w:type="spellEnd"/>
            <w:r w:rsidRPr="00C76C77">
              <w:rPr>
                <w:rFonts w:ascii="Times New Roman" w:hAnsi="Times New Roman" w:cs="Times New Roman"/>
                <w:sz w:val="22"/>
                <w:szCs w:val="22"/>
              </w:rPr>
              <w:t xml:space="preserve"> гр. 17)</w:t>
            </w:r>
          </w:p>
        </w:tc>
      </w:tr>
      <w:tr w:rsidR="00C76C77" w:rsidRPr="00C76C77" w:rsidTr="00C76C77">
        <w:tc>
          <w:tcPr>
            <w:tcW w:w="567" w:type="dxa"/>
            <w:vMerge/>
            <w:tcBorders>
              <w:top w:val="single" w:sz="4" w:space="0" w:color="auto"/>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3" w:type="dxa"/>
            <w:vMerge/>
            <w:tcBorders>
              <w:top w:val="nil"/>
              <w:left w:val="single" w:sz="4" w:space="0" w:color="auto"/>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w:t>
            </w:r>
            <w:proofErr w:type="gramStart"/>
            <w:r w:rsidRPr="00C76C77">
              <w:rPr>
                <w:rFonts w:ascii="Times New Roman" w:hAnsi="Times New Roman" w:cs="Times New Roman"/>
                <w:sz w:val="22"/>
                <w:szCs w:val="22"/>
              </w:rPr>
              <w:t>км</w:t>
            </w:r>
            <w:proofErr w:type="gramEnd"/>
            <w:r w:rsidRPr="00C76C77">
              <w:rPr>
                <w:rFonts w:ascii="Times New Roman" w:hAnsi="Times New Roman" w:cs="Times New Roman"/>
                <w:sz w:val="22"/>
                <w:szCs w:val="22"/>
              </w:rPr>
              <w:t>)</w:t>
            </w:r>
          </w:p>
        </w:tc>
        <w:tc>
          <w:tcPr>
            <w:tcW w:w="992"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(тыс. руб.)</w:t>
            </w:r>
          </w:p>
        </w:tc>
        <w:tc>
          <w:tcPr>
            <w:tcW w:w="709"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(тыс. км)</w:t>
            </w:r>
          </w:p>
        </w:tc>
        <w:tc>
          <w:tcPr>
            <w:tcW w:w="709" w:type="dxa"/>
            <w:tcBorders>
              <w:top w:val="nil"/>
              <w:left w:val="nil"/>
              <w:bottom w:val="single" w:sz="4" w:space="0" w:color="auto"/>
              <w:right w:val="nil"/>
            </w:tcBorders>
          </w:tcPr>
          <w:p w:rsidR="001E4C0E" w:rsidRPr="00C76C77" w:rsidRDefault="001E4C0E" w:rsidP="00C76C77">
            <w:pPr>
              <w:pStyle w:val="a6"/>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(шт.)</w:t>
            </w:r>
          </w:p>
        </w:tc>
        <w:tc>
          <w:tcPr>
            <w:tcW w:w="783" w:type="dxa"/>
            <w:tcBorders>
              <w:top w:val="nil"/>
              <w:left w:val="nil"/>
              <w:bottom w:val="single" w:sz="4" w:space="0" w:color="auto"/>
              <w:right w:val="nil"/>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(тыс. км)</w:t>
            </w:r>
          </w:p>
        </w:tc>
        <w:tc>
          <w:tcPr>
            <w:tcW w:w="776" w:type="dxa"/>
            <w:tcBorders>
              <w:top w:val="nil"/>
              <w:left w:val="single" w:sz="4" w:space="0" w:color="auto"/>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(шт.)</w:t>
            </w:r>
          </w:p>
        </w:tc>
        <w:tc>
          <w:tcPr>
            <w:tcW w:w="851" w:type="dxa"/>
            <w:tcBorders>
              <w:top w:val="nil"/>
              <w:left w:val="nil"/>
              <w:bottom w:val="single" w:sz="4" w:space="0" w:color="auto"/>
              <w:right w:val="nil"/>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(руб.)</w:t>
            </w:r>
          </w:p>
        </w:tc>
        <w:tc>
          <w:tcPr>
            <w:tcW w:w="709" w:type="dxa"/>
            <w:tcBorders>
              <w:top w:val="nil"/>
              <w:left w:val="single" w:sz="4" w:space="0" w:color="auto"/>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(тыс. руб.)</w:t>
            </w:r>
          </w:p>
        </w:tc>
        <w:tc>
          <w:tcPr>
            <w:tcW w:w="992" w:type="dxa"/>
            <w:tcBorders>
              <w:top w:val="nil"/>
              <w:left w:val="single" w:sz="4" w:space="0" w:color="auto"/>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(тыс. км)</w:t>
            </w:r>
          </w:p>
        </w:tc>
        <w:tc>
          <w:tcPr>
            <w:tcW w:w="929" w:type="dxa"/>
            <w:tcBorders>
              <w:top w:val="nil"/>
              <w:left w:val="nil"/>
              <w:bottom w:val="single" w:sz="4" w:space="0" w:color="auto"/>
              <w:right w:val="nil"/>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(шт.)</w:t>
            </w:r>
          </w:p>
        </w:tc>
        <w:tc>
          <w:tcPr>
            <w:tcW w:w="851" w:type="dxa"/>
            <w:tcBorders>
              <w:top w:val="nil"/>
              <w:left w:val="nil"/>
              <w:bottom w:val="single" w:sz="4" w:space="0" w:color="auto"/>
              <w:right w:val="nil"/>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(тыс. км)</w:t>
            </w:r>
          </w:p>
        </w:tc>
        <w:tc>
          <w:tcPr>
            <w:tcW w:w="851" w:type="dxa"/>
            <w:tcBorders>
              <w:top w:val="nil"/>
              <w:left w:val="single" w:sz="4" w:space="0" w:color="auto"/>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(шт.)</w:t>
            </w:r>
          </w:p>
        </w:tc>
        <w:tc>
          <w:tcPr>
            <w:tcW w:w="851" w:type="dxa"/>
            <w:tcBorders>
              <w:top w:val="nil"/>
              <w:left w:val="nil"/>
              <w:bottom w:val="single" w:sz="4" w:space="0" w:color="auto"/>
              <w:right w:val="nil"/>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(руб.)</w:t>
            </w:r>
          </w:p>
        </w:tc>
        <w:tc>
          <w:tcPr>
            <w:tcW w:w="852" w:type="dxa"/>
            <w:tcBorders>
              <w:top w:val="nil"/>
              <w:left w:val="single" w:sz="4" w:space="0" w:color="auto"/>
              <w:bottom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(тыс. руб.)</w:t>
            </w:r>
          </w:p>
        </w:tc>
      </w:tr>
      <w:tr w:rsidR="00C76C77" w:rsidRPr="00C76C77" w:rsidTr="00C76C77">
        <w:tc>
          <w:tcPr>
            <w:tcW w:w="567" w:type="dxa"/>
            <w:tcBorders>
              <w:top w:val="single" w:sz="4" w:space="0" w:color="auto"/>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1</w:t>
            </w:r>
          </w:p>
        </w:tc>
        <w:tc>
          <w:tcPr>
            <w:tcW w:w="993"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2</w:t>
            </w:r>
          </w:p>
        </w:tc>
        <w:tc>
          <w:tcPr>
            <w:tcW w:w="992"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3</w:t>
            </w:r>
          </w:p>
        </w:tc>
        <w:tc>
          <w:tcPr>
            <w:tcW w:w="992"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4</w:t>
            </w:r>
          </w:p>
        </w:tc>
        <w:tc>
          <w:tcPr>
            <w:tcW w:w="709"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5</w:t>
            </w:r>
          </w:p>
        </w:tc>
        <w:tc>
          <w:tcPr>
            <w:tcW w:w="709"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6</w:t>
            </w:r>
          </w:p>
        </w:tc>
        <w:tc>
          <w:tcPr>
            <w:tcW w:w="850"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7</w:t>
            </w:r>
          </w:p>
        </w:tc>
        <w:tc>
          <w:tcPr>
            <w:tcW w:w="783"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8</w:t>
            </w:r>
          </w:p>
        </w:tc>
        <w:tc>
          <w:tcPr>
            <w:tcW w:w="776"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9</w:t>
            </w:r>
          </w:p>
        </w:tc>
        <w:tc>
          <w:tcPr>
            <w:tcW w:w="851"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10</w:t>
            </w:r>
          </w:p>
        </w:tc>
        <w:tc>
          <w:tcPr>
            <w:tcW w:w="709"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11</w:t>
            </w:r>
          </w:p>
        </w:tc>
        <w:tc>
          <w:tcPr>
            <w:tcW w:w="992"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12</w:t>
            </w:r>
          </w:p>
        </w:tc>
        <w:tc>
          <w:tcPr>
            <w:tcW w:w="929"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13</w:t>
            </w:r>
          </w:p>
        </w:tc>
        <w:tc>
          <w:tcPr>
            <w:tcW w:w="851"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14</w:t>
            </w:r>
          </w:p>
        </w:tc>
        <w:tc>
          <w:tcPr>
            <w:tcW w:w="851"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15</w:t>
            </w:r>
          </w:p>
        </w:tc>
        <w:tc>
          <w:tcPr>
            <w:tcW w:w="851"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16</w:t>
            </w:r>
          </w:p>
        </w:tc>
        <w:tc>
          <w:tcPr>
            <w:tcW w:w="851" w:type="dxa"/>
            <w:tcBorders>
              <w:top w:val="nil"/>
              <w:left w:val="nil"/>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17</w:t>
            </w:r>
          </w:p>
        </w:tc>
        <w:tc>
          <w:tcPr>
            <w:tcW w:w="852" w:type="dxa"/>
            <w:tcBorders>
              <w:top w:val="nil"/>
              <w:left w:val="nil"/>
              <w:bottom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18</w:t>
            </w:r>
          </w:p>
        </w:tc>
      </w:tr>
      <w:tr w:rsidR="00C76C77" w:rsidRPr="00C76C77" w:rsidTr="00C76C77">
        <w:tc>
          <w:tcPr>
            <w:tcW w:w="567" w:type="dxa"/>
            <w:tcBorders>
              <w:top w:val="single" w:sz="4" w:space="0" w:color="auto"/>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1.</w:t>
            </w:r>
          </w:p>
        </w:tc>
        <w:tc>
          <w:tcPr>
            <w:tcW w:w="993"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83"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76"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29"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2" w:type="dxa"/>
            <w:tcBorders>
              <w:top w:val="nil"/>
              <w:left w:val="nil"/>
              <w:bottom w:val="single" w:sz="4" w:space="0" w:color="auto"/>
            </w:tcBorders>
          </w:tcPr>
          <w:p w:rsidR="001E4C0E" w:rsidRPr="00C76C77" w:rsidRDefault="001E4C0E" w:rsidP="00C76C77">
            <w:pPr>
              <w:pStyle w:val="a6"/>
              <w:rPr>
                <w:rFonts w:ascii="Times New Roman" w:hAnsi="Times New Roman" w:cs="Times New Roman"/>
                <w:sz w:val="22"/>
                <w:szCs w:val="22"/>
              </w:rPr>
            </w:pPr>
          </w:p>
        </w:tc>
      </w:tr>
      <w:tr w:rsidR="00C76C77" w:rsidRPr="00C76C77" w:rsidTr="00C76C77">
        <w:tc>
          <w:tcPr>
            <w:tcW w:w="567" w:type="dxa"/>
            <w:tcBorders>
              <w:top w:val="single" w:sz="4" w:space="0" w:color="auto"/>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2.</w:t>
            </w:r>
          </w:p>
        </w:tc>
        <w:tc>
          <w:tcPr>
            <w:tcW w:w="993"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83"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76"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29"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2" w:type="dxa"/>
            <w:tcBorders>
              <w:top w:val="nil"/>
              <w:left w:val="nil"/>
              <w:bottom w:val="single" w:sz="4" w:space="0" w:color="auto"/>
            </w:tcBorders>
          </w:tcPr>
          <w:p w:rsidR="001E4C0E" w:rsidRPr="00C76C77" w:rsidRDefault="001E4C0E" w:rsidP="00C76C77">
            <w:pPr>
              <w:pStyle w:val="a6"/>
              <w:rPr>
                <w:rFonts w:ascii="Times New Roman" w:hAnsi="Times New Roman" w:cs="Times New Roman"/>
                <w:sz w:val="22"/>
                <w:szCs w:val="22"/>
              </w:rPr>
            </w:pPr>
          </w:p>
        </w:tc>
      </w:tr>
      <w:tr w:rsidR="00C76C77" w:rsidRPr="00C76C77" w:rsidTr="00C76C77">
        <w:tc>
          <w:tcPr>
            <w:tcW w:w="567" w:type="dxa"/>
            <w:tcBorders>
              <w:top w:val="single" w:sz="4" w:space="0" w:color="auto"/>
              <w:bottom w:val="single" w:sz="4" w:space="0" w:color="auto"/>
              <w:right w:val="single" w:sz="4" w:space="0" w:color="auto"/>
            </w:tcBorders>
          </w:tcPr>
          <w:p w:rsidR="001E4C0E" w:rsidRPr="00C76C77" w:rsidRDefault="001E4C0E" w:rsidP="00C76C77">
            <w:pPr>
              <w:pStyle w:val="a6"/>
              <w:jc w:val="center"/>
              <w:rPr>
                <w:rFonts w:ascii="Times New Roman" w:hAnsi="Times New Roman" w:cs="Times New Roman"/>
                <w:sz w:val="22"/>
                <w:szCs w:val="22"/>
              </w:rPr>
            </w:pPr>
            <w:r w:rsidRPr="00C76C77">
              <w:rPr>
                <w:rFonts w:ascii="Times New Roman" w:hAnsi="Times New Roman" w:cs="Times New Roman"/>
                <w:sz w:val="22"/>
                <w:szCs w:val="22"/>
              </w:rPr>
              <w:t>3.</w:t>
            </w:r>
          </w:p>
        </w:tc>
        <w:tc>
          <w:tcPr>
            <w:tcW w:w="993"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83"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76"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29"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2" w:type="dxa"/>
            <w:tcBorders>
              <w:top w:val="nil"/>
              <w:left w:val="nil"/>
              <w:bottom w:val="single" w:sz="4" w:space="0" w:color="auto"/>
            </w:tcBorders>
          </w:tcPr>
          <w:p w:rsidR="001E4C0E" w:rsidRPr="00C76C77" w:rsidRDefault="001E4C0E" w:rsidP="00C76C77">
            <w:pPr>
              <w:pStyle w:val="a6"/>
              <w:rPr>
                <w:rFonts w:ascii="Times New Roman" w:hAnsi="Times New Roman" w:cs="Times New Roman"/>
                <w:sz w:val="22"/>
                <w:szCs w:val="22"/>
              </w:rPr>
            </w:pPr>
          </w:p>
        </w:tc>
      </w:tr>
      <w:tr w:rsidR="00C76C77" w:rsidRPr="00C76C77" w:rsidTr="00C76C77">
        <w:tc>
          <w:tcPr>
            <w:tcW w:w="567" w:type="dxa"/>
            <w:tcBorders>
              <w:top w:val="single" w:sz="4" w:space="0" w:color="auto"/>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3"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r w:rsidRPr="00C76C77">
              <w:rPr>
                <w:rStyle w:val="a3"/>
                <w:rFonts w:ascii="Times New Roman" w:hAnsi="Times New Roman" w:cs="Times New Roman"/>
                <w:bCs/>
                <w:sz w:val="22"/>
                <w:szCs w:val="22"/>
              </w:rPr>
              <w:t>Итог</w:t>
            </w:r>
            <w:r w:rsidR="00C76C77" w:rsidRPr="00C76C77">
              <w:rPr>
                <w:rStyle w:val="a3"/>
                <w:rFonts w:ascii="Times New Roman" w:hAnsi="Times New Roman" w:cs="Times New Roman"/>
                <w:bCs/>
                <w:sz w:val="22"/>
                <w:szCs w:val="22"/>
              </w:rPr>
              <w:t>о</w:t>
            </w:r>
            <w:r w:rsidRPr="00C76C77">
              <w:rPr>
                <w:rFonts w:ascii="Times New Roman" w:hAnsi="Times New Roman" w:cs="Times New Roman"/>
                <w:sz w:val="22"/>
                <w:szCs w:val="22"/>
              </w:rPr>
              <w:t>:</w:t>
            </w:r>
          </w:p>
        </w:tc>
        <w:tc>
          <w:tcPr>
            <w:tcW w:w="992"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83"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76"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929"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1E4C0E" w:rsidRPr="00C76C77" w:rsidRDefault="001E4C0E" w:rsidP="00C76C77">
            <w:pPr>
              <w:pStyle w:val="a6"/>
              <w:rPr>
                <w:rFonts w:ascii="Times New Roman" w:hAnsi="Times New Roman" w:cs="Times New Roman"/>
                <w:sz w:val="22"/>
                <w:szCs w:val="22"/>
              </w:rPr>
            </w:pPr>
          </w:p>
        </w:tc>
        <w:tc>
          <w:tcPr>
            <w:tcW w:w="852" w:type="dxa"/>
            <w:tcBorders>
              <w:top w:val="nil"/>
              <w:left w:val="nil"/>
              <w:bottom w:val="single" w:sz="4" w:space="0" w:color="auto"/>
            </w:tcBorders>
          </w:tcPr>
          <w:p w:rsidR="001E4C0E" w:rsidRPr="00C76C77" w:rsidRDefault="001E4C0E" w:rsidP="00C76C77">
            <w:pPr>
              <w:pStyle w:val="a6"/>
              <w:rPr>
                <w:rFonts w:ascii="Times New Roman" w:hAnsi="Times New Roman" w:cs="Times New Roman"/>
                <w:sz w:val="22"/>
                <w:szCs w:val="22"/>
              </w:rPr>
            </w:pPr>
          </w:p>
        </w:tc>
      </w:tr>
    </w:tbl>
    <w:p w:rsidR="001E4C0E" w:rsidRPr="00C76C77" w:rsidRDefault="001E4C0E" w:rsidP="001E4C0E">
      <w:pPr>
        <w:rPr>
          <w:sz w:val="24"/>
          <w:szCs w:val="24"/>
        </w:rPr>
      </w:pPr>
    </w:p>
    <w:p w:rsidR="001E4C0E" w:rsidRPr="00C76C77" w:rsidRDefault="001E4C0E" w:rsidP="001E4C0E">
      <w:pPr>
        <w:rPr>
          <w:sz w:val="24"/>
          <w:szCs w:val="24"/>
        </w:rPr>
      </w:pPr>
      <w:r w:rsidRPr="00C76C77">
        <w:rPr>
          <w:rStyle w:val="a3"/>
          <w:bCs/>
          <w:sz w:val="24"/>
          <w:szCs w:val="24"/>
        </w:rPr>
        <w:t>Примечание:</w:t>
      </w:r>
    </w:p>
    <w:p w:rsidR="001E4C0E" w:rsidRPr="00C76C77" w:rsidRDefault="001E4C0E" w:rsidP="001E4C0E">
      <w:pPr>
        <w:rPr>
          <w:sz w:val="24"/>
          <w:szCs w:val="24"/>
        </w:rPr>
      </w:pPr>
      <w:r w:rsidRPr="00C76C77">
        <w:rPr>
          <w:sz w:val="24"/>
          <w:szCs w:val="24"/>
        </w:rPr>
        <w:t>Необходимо указать нормативный документ, устанавливающий приведенную норму пробега шин.</w:t>
      </w:r>
    </w:p>
    <w:p w:rsidR="001E4C0E" w:rsidRPr="00C76C77" w:rsidRDefault="001E4C0E" w:rsidP="001E4C0E">
      <w:pPr>
        <w:pStyle w:val="a8"/>
        <w:rPr>
          <w:rFonts w:ascii="Times New Roman" w:hAnsi="Times New Roman" w:cs="Times New Roman"/>
        </w:rPr>
      </w:pPr>
      <w:r w:rsidRPr="00C76C77">
        <w:rPr>
          <w:rFonts w:ascii="Times New Roman" w:hAnsi="Times New Roman" w:cs="Times New Roman"/>
        </w:rPr>
        <w:t>Руководитель      ______________ _________________________________</w:t>
      </w:r>
    </w:p>
    <w:p w:rsidR="001E4C0E" w:rsidRPr="00C76C77" w:rsidRDefault="001E4C0E" w:rsidP="001E4C0E">
      <w:pPr>
        <w:pStyle w:val="a8"/>
        <w:rPr>
          <w:rFonts w:ascii="Times New Roman" w:hAnsi="Times New Roman" w:cs="Times New Roman"/>
        </w:rPr>
      </w:pPr>
      <w:r w:rsidRPr="00C76C77">
        <w:rPr>
          <w:rFonts w:ascii="Times New Roman" w:hAnsi="Times New Roman" w:cs="Times New Roman"/>
        </w:rPr>
        <w:t xml:space="preserve">                    </w:t>
      </w:r>
      <w:r w:rsidR="00C76C77">
        <w:rPr>
          <w:rFonts w:ascii="Times New Roman" w:hAnsi="Times New Roman" w:cs="Times New Roman"/>
        </w:rPr>
        <w:tab/>
      </w:r>
      <w:r w:rsidR="00C76C77">
        <w:rPr>
          <w:rFonts w:ascii="Times New Roman" w:hAnsi="Times New Roman" w:cs="Times New Roman"/>
        </w:rPr>
        <w:tab/>
      </w:r>
      <w:r w:rsidRPr="00C76C77">
        <w:rPr>
          <w:rFonts w:ascii="Times New Roman" w:hAnsi="Times New Roman" w:cs="Times New Roman"/>
        </w:rPr>
        <w:t xml:space="preserve">(подпись)    </w:t>
      </w:r>
      <w:r w:rsidR="00C76C77">
        <w:rPr>
          <w:rFonts w:ascii="Times New Roman" w:hAnsi="Times New Roman" w:cs="Times New Roman"/>
        </w:rPr>
        <w:t xml:space="preserve">    </w:t>
      </w:r>
      <w:r w:rsidRPr="00C76C77">
        <w:rPr>
          <w:rFonts w:ascii="Times New Roman" w:hAnsi="Times New Roman" w:cs="Times New Roman"/>
        </w:rPr>
        <w:t>(Ф.И.О.) (последнее при наличии)</w:t>
      </w:r>
    </w:p>
    <w:p w:rsidR="001E4C0E" w:rsidRPr="00C76C77" w:rsidRDefault="001E4C0E" w:rsidP="001E4C0E">
      <w:pPr>
        <w:rPr>
          <w:sz w:val="24"/>
          <w:szCs w:val="24"/>
        </w:rPr>
      </w:pPr>
    </w:p>
    <w:p w:rsidR="001E4C0E" w:rsidRPr="00C76C77" w:rsidRDefault="001E4C0E" w:rsidP="001E4C0E">
      <w:pPr>
        <w:pStyle w:val="a8"/>
        <w:rPr>
          <w:rFonts w:ascii="Times New Roman" w:hAnsi="Times New Roman" w:cs="Times New Roman"/>
        </w:rPr>
      </w:pPr>
      <w:r w:rsidRPr="00C76C77">
        <w:rPr>
          <w:rFonts w:ascii="Times New Roman" w:hAnsi="Times New Roman" w:cs="Times New Roman"/>
        </w:rPr>
        <w:t>Главный бухгалтер ______________ _________________________________</w:t>
      </w:r>
    </w:p>
    <w:p w:rsidR="001E4C0E" w:rsidRPr="00C76C77" w:rsidRDefault="001E4C0E" w:rsidP="00C76C77">
      <w:pPr>
        <w:pStyle w:val="a8"/>
        <w:rPr>
          <w:rFonts w:ascii="Times New Roman" w:hAnsi="Times New Roman" w:cs="Times New Roman"/>
        </w:rPr>
      </w:pPr>
      <w:r w:rsidRPr="00C76C77">
        <w:rPr>
          <w:rFonts w:ascii="Times New Roman" w:hAnsi="Times New Roman" w:cs="Times New Roman"/>
        </w:rPr>
        <w:t xml:space="preserve">                   </w:t>
      </w:r>
      <w:r w:rsidR="00C76C77">
        <w:rPr>
          <w:rFonts w:ascii="Times New Roman" w:hAnsi="Times New Roman" w:cs="Times New Roman"/>
        </w:rPr>
        <w:t xml:space="preserve">                     </w:t>
      </w:r>
      <w:r w:rsidRPr="00C76C77">
        <w:rPr>
          <w:rFonts w:ascii="Times New Roman" w:hAnsi="Times New Roman" w:cs="Times New Roman"/>
        </w:rPr>
        <w:t xml:space="preserve"> (подпись)    (Ф.И.О.) (последнее при наличии)</w:t>
      </w:r>
    </w:p>
    <w:p w:rsidR="00854C05" w:rsidRPr="00854C05" w:rsidRDefault="00854C05" w:rsidP="00854C05">
      <w:pPr>
        <w:pStyle w:val="a8"/>
        <w:rPr>
          <w:rFonts w:ascii="Times New Roman" w:hAnsi="Times New Roman" w:cs="Times New Roman"/>
        </w:rPr>
      </w:pPr>
      <w:bookmarkStart w:id="11" w:name="sub_2200"/>
      <w:r w:rsidRPr="00854C05">
        <w:rPr>
          <w:rFonts w:ascii="Times New Roman" w:hAnsi="Times New Roman" w:cs="Times New Roman"/>
        </w:rPr>
        <w:t>Начальник</w:t>
      </w:r>
    </w:p>
    <w:p w:rsidR="004A1D65" w:rsidRPr="00412733" w:rsidRDefault="00854C05" w:rsidP="00854C05">
      <w:pPr>
        <w:pStyle w:val="a8"/>
        <w:rPr>
          <w:rFonts w:ascii="Times New Roman" w:hAnsi="Times New Roman" w:cs="Times New Roman"/>
        </w:rPr>
      </w:pPr>
      <w:r w:rsidRPr="00854C05">
        <w:rPr>
          <w:rFonts w:ascii="Times New Roman" w:hAnsi="Times New Roman" w:cs="Times New Roman"/>
        </w:rPr>
        <w:t xml:space="preserve">планово-экономического отдела </w:t>
      </w:r>
      <w:r w:rsidR="004A1D65" w:rsidRPr="00412733">
        <w:rPr>
          <w:rFonts w:ascii="Times New Roman" w:hAnsi="Times New Roman" w:cs="Times New Roman"/>
        </w:rPr>
        <w:t>______________ ____________________________</w:t>
      </w:r>
    </w:p>
    <w:p w:rsidR="006C315D" w:rsidRDefault="004A1D65" w:rsidP="004A1D65">
      <w:pPr>
        <w:pStyle w:val="a8"/>
        <w:rPr>
          <w:rFonts w:ascii="Times New Roman" w:hAnsi="Times New Roman" w:cs="Times New Roman"/>
        </w:rPr>
      </w:pPr>
      <w:r w:rsidRPr="0041273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733">
        <w:rPr>
          <w:rFonts w:ascii="Times New Roman" w:hAnsi="Times New Roman" w:cs="Times New Roman"/>
        </w:rPr>
        <w:t xml:space="preserve">    (подпись)           (Ф.И.О.) (последнее при наличии)</w:t>
      </w:r>
    </w:p>
    <w:p w:rsidR="00854C05" w:rsidRDefault="00854C05" w:rsidP="00854C05"/>
    <w:p w:rsidR="00604EDD" w:rsidRPr="00854C05" w:rsidRDefault="00604EDD" w:rsidP="00854C05"/>
    <w:p w:rsidR="006C315D" w:rsidRPr="00604EDD" w:rsidRDefault="00C76C77" w:rsidP="003F6A93">
      <w:pPr>
        <w:jc w:val="right"/>
        <w:rPr>
          <w:b/>
          <w:color w:val="000000" w:themeColor="text1"/>
          <w:sz w:val="24"/>
          <w:szCs w:val="24"/>
        </w:rPr>
      </w:pPr>
      <w:r w:rsidRPr="00A97B3B">
        <w:rPr>
          <w:rStyle w:val="a3"/>
          <w:bCs/>
          <w:color w:val="000000" w:themeColor="text1"/>
          <w:sz w:val="24"/>
          <w:szCs w:val="24"/>
        </w:rPr>
        <w:lastRenderedPageBreak/>
        <w:t>Приложение №</w:t>
      </w:r>
      <w:r w:rsidR="001E4C0E" w:rsidRPr="00A97B3B">
        <w:rPr>
          <w:rStyle w:val="a3"/>
          <w:bCs/>
          <w:color w:val="000000" w:themeColor="text1"/>
          <w:sz w:val="24"/>
          <w:szCs w:val="24"/>
        </w:rPr>
        <w:t> 10</w:t>
      </w:r>
      <w:r w:rsidR="001E4C0E" w:rsidRPr="00A97B3B">
        <w:rPr>
          <w:rStyle w:val="a3"/>
          <w:bCs/>
          <w:color w:val="000000" w:themeColor="text1"/>
          <w:sz w:val="24"/>
          <w:szCs w:val="24"/>
        </w:rPr>
        <w:br/>
        <w:t xml:space="preserve">к </w:t>
      </w:r>
      <w:hyperlink w:anchor="sub_2000" w:history="1">
        <w:r w:rsidR="001E4C0E" w:rsidRPr="00A97B3B">
          <w:rPr>
            <w:rStyle w:val="a7"/>
            <w:color w:val="000000" w:themeColor="text1"/>
            <w:sz w:val="24"/>
            <w:szCs w:val="24"/>
          </w:rPr>
          <w:t>Методике</w:t>
        </w:r>
      </w:hyperlink>
      <w:r w:rsidR="001E4C0E" w:rsidRPr="00A97B3B">
        <w:rPr>
          <w:rStyle w:val="a3"/>
          <w:bCs/>
          <w:color w:val="000000" w:themeColor="text1"/>
          <w:sz w:val="24"/>
          <w:szCs w:val="24"/>
        </w:rPr>
        <w:t xml:space="preserve"> расчета уровня регулируемых</w:t>
      </w:r>
      <w:r w:rsidR="001E4C0E" w:rsidRPr="00A97B3B">
        <w:rPr>
          <w:rStyle w:val="a3"/>
          <w:bCs/>
          <w:color w:val="000000" w:themeColor="text1"/>
          <w:sz w:val="24"/>
          <w:szCs w:val="24"/>
        </w:rPr>
        <w:br/>
        <w:t>тарифов на перевозки пассажиров и</w:t>
      </w:r>
      <w:r w:rsidR="001E4C0E" w:rsidRPr="00A97B3B">
        <w:rPr>
          <w:rStyle w:val="a3"/>
          <w:bCs/>
          <w:color w:val="000000" w:themeColor="text1"/>
          <w:sz w:val="24"/>
          <w:szCs w:val="24"/>
        </w:rPr>
        <w:br/>
        <w:t>багажа городским наземным электрическим</w:t>
      </w:r>
      <w:r w:rsidR="001E4C0E" w:rsidRPr="00A97B3B">
        <w:rPr>
          <w:rStyle w:val="a3"/>
          <w:bCs/>
          <w:color w:val="000000" w:themeColor="text1"/>
          <w:sz w:val="24"/>
          <w:szCs w:val="24"/>
        </w:rPr>
        <w:br/>
        <w:t>транспортом по муниципальным</w:t>
      </w:r>
      <w:r w:rsidR="001E4C0E" w:rsidRPr="00A97B3B">
        <w:rPr>
          <w:rStyle w:val="a3"/>
          <w:bCs/>
          <w:color w:val="000000" w:themeColor="text1"/>
          <w:sz w:val="24"/>
          <w:szCs w:val="24"/>
        </w:rPr>
        <w:br/>
        <w:t>маршрутам регулярных перевозок на</w:t>
      </w:r>
      <w:r w:rsidR="001E4C0E" w:rsidRPr="00A97B3B">
        <w:rPr>
          <w:rStyle w:val="a3"/>
          <w:bCs/>
          <w:color w:val="000000" w:themeColor="text1"/>
          <w:sz w:val="24"/>
          <w:szCs w:val="24"/>
        </w:rPr>
        <w:br/>
        <w:t>территории муниципального образования</w:t>
      </w:r>
      <w:r w:rsidR="001E4C0E" w:rsidRPr="00A97B3B">
        <w:rPr>
          <w:rStyle w:val="a3"/>
          <w:bCs/>
          <w:color w:val="000000" w:themeColor="text1"/>
          <w:sz w:val="24"/>
          <w:szCs w:val="24"/>
        </w:rPr>
        <w:br/>
        <w:t xml:space="preserve">города </w:t>
      </w:r>
      <w:bookmarkEnd w:id="11"/>
      <w:r w:rsidR="006C315D" w:rsidRPr="00A97B3B">
        <w:rPr>
          <w:rStyle w:val="a3"/>
          <w:bCs/>
          <w:color w:val="000000" w:themeColor="text1"/>
          <w:sz w:val="24"/>
          <w:szCs w:val="24"/>
        </w:rPr>
        <w:t xml:space="preserve">Новочебоксарска </w:t>
      </w:r>
    </w:p>
    <w:p w:rsidR="001E4C0E" w:rsidRPr="006C315D" w:rsidRDefault="006C315D" w:rsidP="006C315D">
      <w:pPr>
        <w:jc w:val="center"/>
        <w:rPr>
          <w:b/>
          <w:sz w:val="24"/>
          <w:szCs w:val="24"/>
        </w:rPr>
      </w:pPr>
      <w:r w:rsidRPr="006C315D">
        <w:rPr>
          <w:b/>
          <w:sz w:val="24"/>
          <w:szCs w:val="24"/>
        </w:rPr>
        <w:t xml:space="preserve">Расчет </w:t>
      </w:r>
      <w:r w:rsidR="001E4C0E" w:rsidRPr="006C315D">
        <w:rPr>
          <w:b/>
          <w:sz w:val="24"/>
          <w:szCs w:val="24"/>
        </w:rPr>
        <w:t>затрат на амортизационные отчисления на перевозку пассажиров</w:t>
      </w:r>
    </w:p>
    <w:p w:rsidR="001E4C0E" w:rsidRPr="006C315D" w:rsidRDefault="001E4C0E" w:rsidP="006C315D">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993"/>
        <w:gridCol w:w="1134"/>
        <w:gridCol w:w="1134"/>
        <w:gridCol w:w="1417"/>
        <w:gridCol w:w="986"/>
        <w:gridCol w:w="1121"/>
        <w:gridCol w:w="1121"/>
        <w:gridCol w:w="1121"/>
        <w:gridCol w:w="1179"/>
        <w:gridCol w:w="1065"/>
        <w:gridCol w:w="1121"/>
        <w:gridCol w:w="933"/>
        <w:gridCol w:w="1134"/>
      </w:tblGrid>
      <w:tr w:rsidR="001E4C0E" w:rsidRPr="00C76C77" w:rsidTr="006C315D">
        <w:tc>
          <w:tcPr>
            <w:tcW w:w="567" w:type="dxa"/>
            <w:vMerge w:val="restart"/>
            <w:tcBorders>
              <w:top w:val="single" w:sz="4" w:space="0" w:color="auto"/>
              <w:bottom w:val="single" w:sz="4" w:space="0" w:color="auto"/>
              <w:right w:val="single" w:sz="4" w:space="0" w:color="auto"/>
            </w:tcBorders>
          </w:tcPr>
          <w:p w:rsidR="001E4C0E" w:rsidRPr="00C76C77" w:rsidRDefault="006C315D" w:rsidP="00E05327">
            <w:pPr>
              <w:pStyle w:val="a6"/>
              <w:jc w:val="center"/>
              <w:rPr>
                <w:rFonts w:ascii="Times New Roman" w:hAnsi="Times New Roman" w:cs="Times New Roman"/>
              </w:rPr>
            </w:pPr>
            <w:r>
              <w:rPr>
                <w:rFonts w:ascii="Times New Roman" w:hAnsi="Times New Roman" w:cs="Times New Roman"/>
              </w:rPr>
              <w:t>№</w:t>
            </w:r>
            <w:r w:rsidR="001E4C0E" w:rsidRPr="00C76C77">
              <w:rPr>
                <w:rFonts w:ascii="Times New Roman" w:hAnsi="Times New Roman" w:cs="Times New Roman"/>
              </w:rPr>
              <w:t xml:space="preserve"> </w:t>
            </w:r>
            <w:proofErr w:type="spellStart"/>
            <w:proofErr w:type="gramStart"/>
            <w:r w:rsidR="001E4C0E" w:rsidRPr="00C76C77">
              <w:rPr>
                <w:rFonts w:ascii="Times New Roman" w:hAnsi="Times New Roman" w:cs="Times New Roman"/>
              </w:rPr>
              <w:t>п</w:t>
            </w:r>
            <w:proofErr w:type="spellEnd"/>
            <w:proofErr w:type="gramEnd"/>
            <w:r>
              <w:rPr>
                <w:rFonts w:ascii="Times New Roman" w:hAnsi="Times New Roman" w:cs="Times New Roman"/>
              </w:rPr>
              <w:t>/</w:t>
            </w:r>
            <w:proofErr w:type="spellStart"/>
            <w:r w:rsidR="001E4C0E" w:rsidRPr="00C76C77">
              <w:rPr>
                <w:rFonts w:ascii="Times New Roman" w:hAnsi="Times New Roman" w:cs="Times New Roman"/>
              </w:rPr>
              <w:t>п</w:t>
            </w:r>
            <w:proofErr w:type="spellEnd"/>
          </w:p>
        </w:tc>
        <w:tc>
          <w:tcPr>
            <w:tcW w:w="993" w:type="dxa"/>
            <w:vMerge w:val="restart"/>
            <w:tcBorders>
              <w:top w:val="single" w:sz="4" w:space="0" w:color="auto"/>
              <w:left w:val="single" w:sz="4" w:space="0" w:color="auto"/>
              <w:bottom w:val="nil"/>
              <w:right w:val="single" w:sz="4" w:space="0" w:color="auto"/>
            </w:tcBorders>
          </w:tcPr>
          <w:p w:rsidR="001E4C0E" w:rsidRPr="00A97B3B" w:rsidRDefault="001E4C0E" w:rsidP="00E05327">
            <w:pPr>
              <w:pStyle w:val="a6"/>
              <w:jc w:val="center"/>
              <w:rPr>
                <w:rFonts w:ascii="Times New Roman" w:hAnsi="Times New Roman" w:cs="Times New Roman"/>
                <w:color w:val="000000" w:themeColor="text1"/>
              </w:rPr>
            </w:pPr>
            <w:r w:rsidRPr="00A97B3B">
              <w:rPr>
                <w:rFonts w:ascii="Times New Roman" w:hAnsi="Times New Roman" w:cs="Times New Roman"/>
                <w:color w:val="000000" w:themeColor="text1"/>
              </w:rPr>
              <w:t>Марка машин</w:t>
            </w:r>
          </w:p>
        </w:tc>
        <w:tc>
          <w:tcPr>
            <w:tcW w:w="9213" w:type="dxa"/>
            <w:gridSpan w:val="8"/>
            <w:tcBorders>
              <w:top w:val="single" w:sz="4" w:space="0" w:color="auto"/>
              <w:left w:val="nil"/>
              <w:bottom w:val="single" w:sz="4" w:space="0" w:color="auto"/>
              <w:right w:val="nil"/>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Базовый период</w:t>
            </w:r>
          </w:p>
        </w:tc>
        <w:tc>
          <w:tcPr>
            <w:tcW w:w="4253" w:type="dxa"/>
            <w:gridSpan w:val="4"/>
            <w:tcBorders>
              <w:top w:val="single" w:sz="4" w:space="0" w:color="auto"/>
              <w:left w:val="single" w:sz="4" w:space="0" w:color="auto"/>
              <w:bottom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Период регулирования</w:t>
            </w:r>
          </w:p>
        </w:tc>
      </w:tr>
      <w:tr w:rsidR="001E4C0E" w:rsidRPr="00C76C77" w:rsidTr="006C315D">
        <w:tc>
          <w:tcPr>
            <w:tcW w:w="567" w:type="dxa"/>
            <w:vMerge/>
            <w:tcBorders>
              <w:top w:val="single" w:sz="4" w:space="0" w:color="auto"/>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993" w:type="dxa"/>
            <w:vMerge/>
            <w:tcBorders>
              <w:top w:val="single" w:sz="4" w:space="0" w:color="auto"/>
              <w:left w:val="single" w:sz="4" w:space="0" w:color="auto"/>
              <w:bottom w:val="nil"/>
              <w:right w:val="single" w:sz="4" w:space="0" w:color="auto"/>
            </w:tcBorders>
          </w:tcPr>
          <w:p w:rsidR="001E4C0E" w:rsidRPr="00C76C77" w:rsidRDefault="001E4C0E" w:rsidP="00E05327">
            <w:pPr>
              <w:pStyle w:val="a6"/>
              <w:rPr>
                <w:rFonts w:ascii="Times New Roman" w:hAnsi="Times New Roman" w:cs="Times New Roman"/>
              </w:rPr>
            </w:pPr>
          </w:p>
        </w:tc>
        <w:tc>
          <w:tcPr>
            <w:tcW w:w="4671" w:type="dxa"/>
            <w:gridSpan w:val="4"/>
            <w:tcBorders>
              <w:top w:val="nil"/>
              <w:left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план</w:t>
            </w:r>
          </w:p>
        </w:tc>
        <w:tc>
          <w:tcPr>
            <w:tcW w:w="4542" w:type="dxa"/>
            <w:gridSpan w:val="4"/>
            <w:tcBorders>
              <w:top w:val="single" w:sz="4" w:space="0" w:color="auto"/>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факт</w:t>
            </w:r>
          </w:p>
        </w:tc>
        <w:tc>
          <w:tcPr>
            <w:tcW w:w="4253" w:type="dxa"/>
            <w:gridSpan w:val="4"/>
            <w:tcBorders>
              <w:top w:val="single" w:sz="4" w:space="0" w:color="auto"/>
              <w:left w:val="nil"/>
              <w:bottom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план</w:t>
            </w:r>
          </w:p>
        </w:tc>
      </w:tr>
      <w:tr w:rsidR="001E4C0E" w:rsidRPr="00C76C77" w:rsidTr="006C315D">
        <w:tc>
          <w:tcPr>
            <w:tcW w:w="567" w:type="dxa"/>
            <w:vMerge/>
            <w:tcBorders>
              <w:top w:val="single" w:sz="4" w:space="0" w:color="auto"/>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993" w:type="dxa"/>
            <w:vMerge/>
            <w:tcBorders>
              <w:top w:val="single" w:sz="4" w:space="0" w:color="auto"/>
              <w:left w:val="single" w:sz="4" w:space="0" w:color="auto"/>
              <w:bottom w:val="nil"/>
              <w:right w:val="single" w:sz="4" w:space="0" w:color="auto"/>
            </w:tcBorders>
          </w:tcPr>
          <w:p w:rsidR="001E4C0E" w:rsidRPr="00C76C77" w:rsidRDefault="001E4C0E" w:rsidP="00E0532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rsidR="001E4C0E" w:rsidRPr="00C76C77" w:rsidRDefault="001E4C0E" w:rsidP="00A97B3B">
            <w:pPr>
              <w:pStyle w:val="a6"/>
              <w:jc w:val="center"/>
              <w:rPr>
                <w:rFonts w:ascii="Times New Roman" w:hAnsi="Times New Roman" w:cs="Times New Roman"/>
              </w:rPr>
            </w:pPr>
            <w:r w:rsidRPr="00C76C77">
              <w:rPr>
                <w:rFonts w:ascii="Times New Roman" w:hAnsi="Times New Roman" w:cs="Times New Roman"/>
              </w:rPr>
              <w:t xml:space="preserve">пробег </w:t>
            </w:r>
            <w:r w:rsidR="00A97B3B" w:rsidRPr="00A97B3B">
              <w:rPr>
                <w:rFonts w:ascii="Times New Roman" w:hAnsi="Times New Roman" w:cs="Times New Roman"/>
                <w:color w:val="000000" w:themeColor="text1"/>
              </w:rPr>
              <w:t>троллейбуса</w:t>
            </w:r>
            <w:r w:rsidRPr="00A97B3B">
              <w:rPr>
                <w:rFonts w:ascii="Times New Roman" w:hAnsi="Times New Roman" w:cs="Times New Roman"/>
                <w:color w:val="000000" w:themeColor="text1"/>
              </w:rPr>
              <w:t xml:space="preserve"> </w:t>
            </w:r>
            <w:r w:rsidRPr="00C76C77">
              <w:rPr>
                <w:rFonts w:ascii="Times New Roman" w:hAnsi="Times New Roman" w:cs="Times New Roman"/>
              </w:rPr>
              <w:t>тыс. км</w:t>
            </w:r>
          </w:p>
        </w:tc>
        <w:tc>
          <w:tcPr>
            <w:tcW w:w="1134" w:type="dxa"/>
            <w:tcBorders>
              <w:top w:val="nil"/>
              <w:left w:val="nil"/>
              <w:bottom w:val="nil"/>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Балансовая стоимость тыс. руб.</w:t>
            </w:r>
          </w:p>
        </w:tc>
        <w:tc>
          <w:tcPr>
            <w:tcW w:w="1417" w:type="dxa"/>
            <w:tcBorders>
              <w:top w:val="nil"/>
              <w:left w:val="nil"/>
              <w:bottom w:val="nil"/>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норма амортизационных отчислений* %</w:t>
            </w:r>
          </w:p>
        </w:tc>
        <w:tc>
          <w:tcPr>
            <w:tcW w:w="986" w:type="dxa"/>
            <w:tcBorders>
              <w:top w:val="nil"/>
              <w:left w:val="nil"/>
              <w:bottom w:val="nil"/>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 xml:space="preserve">сумма </w:t>
            </w:r>
            <w:proofErr w:type="spellStart"/>
            <w:r w:rsidRPr="00C76C77">
              <w:rPr>
                <w:rFonts w:ascii="Times New Roman" w:hAnsi="Times New Roman" w:cs="Times New Roman"/>
              </w:rPr>
              <w:t>аморт</w:t>
            </w:r>
            <w:proofErr w:type="spellEnd"/>
            <w:r w:rsidRPr="00C76C77">
              <w:rPr>
                <w:rFonts w:ascii="Times New Roman" w:hAnsi="Times New Roman" w:cs="Times New Roman"/>
              </w:rPr>
              <w:t xml:space="preserve">. отчислений (гр. 3 </w:t>
            </w:r>
            <w:proofErr w:type="spellStart"/>
            <w:r w:rsidRPr="00C76C77">
              <w:rPr>
                <w:rFonts w:ascii="Times New Roman" w:hAnsi="Times New Roman" w:cs="Times New Roman"/>
              </w:rPr>
              <w:t>х</w:t>
            </w:r>
            <w:proofErr w:type="spellEnd"/>
            <w:r w:rsidRPr="00C76C77">
              <w:rPr>
                <w:rFonts w:ascii="Times New Roman" w:hAnsi="Times New Roman" w:cs="Times New Roman"/>
              </w:rPr>
              <w:t xml:space="preserve"> гр. 4 </w:t>
            </w:r>
            <w:proofErr w:type="spellStart"/>
            <w:r w:rsidRPr="00C76C77">
              <w:rPr>
                <w:rFonts w:ascii="Times New Roman" w:hAnsi="Times New Roman" w:cs="Times New Roman"/>
              </w:rPr>
              <w:t>х</w:t>
            </w:r>
            <w:proofErr w:type="spellEnd"/>
            <w:r w:rsidRPr="00C76C77">
              <w:rPr>
                <w:rFonts w:ascii="Times New Roman" w:hAnsi="Times New Roman" w:cs="Times New Roman"/>
              </w:rPr>
              <w:t xml:space="preserve"> гр. 5) тыс. руб.</w:t>
            </w:r>
          </w:p>
        </w:tc>
        <w:tc>
          <w:tcPr>
            <w:tcW w:w="1121" w:type="dxa"/>
            <w:tcBorders>
              <w:top w:val="nil"/>
              <w:left w:val="nil"/>
              <w:bottom w:val="nil"/>
              <w:right w:val="single" w:sz="4" w:space="0" w:color="auto"/>
            </w:tcBorders>
          </w:tcPr>
          <w:p w:rsidR="001E4C0E" w:rsidRPr="00C76C77" w:rsidRDefault="001E4C0E" w:rsidP="00A97B3B">
            <w:pPr>
              <w:pStyle w:val="a6"/>
              <w:jc w:val="center"/>
              <w:rPr>
                <w:rFonts w:ascii="Times New Roman" w:hAnsi="Times New Roman" w:cs="Times New Roman"/>
              </w:rPr>
            </w:pPr>
            <w:r w:rsidRPr="00C76C77">
              <w:rPr>
                <w:rFonts w:ascii="Times New Roman" w:hAnsi="Times New Roman" w:cs="Times New Roman"/>
              </w:rPr>
              <w:t xml:space="preserve">пробег </w:t>
            </w:r>
            <w:r w:rsidR="00A97B3B" w:rsidRPr="00A97B3B">
              <w:rPr>
                <w:rFonts w:ascii="Times New Roman" w:hAnsi="Times New Roman" w:cs="Times New Roman"/>
                <w:color w:val="000000" w:themeColor="text1"/>
              </w:rPr>
              <w:t xml:space="preserve">троллейбуса </w:t>
            </w:r>
            <w:r w:rsidRPr="00C76C77">
              <w:rPr>
                <w:rFonts w:ascii="Times New Roman" w:hAnsi="Times New Roman" w:cs="Times New Roman"/>
              </w:rPr>
              <w:t>тыс. км</w:t>
            </w:r>
          </w:p>
        </w:tc>
        <w:tc>
          <w:tcPr>
            <w:tcW w:w="1121" w:type="dxa"/>
            <w:tcBorders>
              <w:top w:val="nil"/>
              <w:left w:val="nil"/>
              <w:bottom w:val="nil"/>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балансовая стоимость, тыс. руб.</w:t>
            </w:r>
          </w:p>
        </w:tc>
        <w:tc>
          <w:tcPr>
            <w:tcW w:w="1121" w:type="dxa"/>
            <w:tcBorders>
              <w:top w:val="nil"/>
              <w:left w:val="nil"/>
              <w:bottom w:val="nil"/>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норма амортизационных отчислений* %</w:t>
            </w:r>
          </w:p>
        </w:tc>
        <w:tc>
          <w:tcPr>
            <w:tcW w:w="1179" w:type="dxa"/>
            <w:tcBorders>
              <w:top w:val="nil"/>
              <w:left w:val="nil"/>
              <w:bottom w:val="nil"/>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 xml:space="preserve">сумма </w:t>
            </w:r>
            <w:proofErr w:type="spellStart"/>
            <w:r w:rsidRPr="00C76C77">
              <w:rPr>
                <w:rFonts w:ascii="Times New Roman" w:hAnsi="Times New Roman" w:cs="Times New Roman"/>
              </w:rPr>
              <w:t>аморт</w:t>
            </w:r>
            <w:proofErr w:type="spellEnd"/>
            <w:r w:rsidRPr="00C76C77">
              <w:rPr>
                <w:rFonts w:ascii="Times New Roman" w:hAnsi="Times New Roman" w:cs="Times New Roman"/>
              </w:rPr>
              <w:t xml:space="preserve">. отчислений (гр. 7 </w:t>
            </w:r>
            <w:proofErr w:type="spellStart"/>
            <w:r w:rsidRPr="00C76C77">
              <w:rPr>
                <w:rFonts w:ascii="Times New Roman" w:hAnsi="Times New Roman" w:cs="Times New Roman"/>
              </w:rPr>
              <w:t>х</w:t>
            </w:r>
            <w:proofErr w:type="spellEnd"/>
            <w:r w:rsidRPr="00C76C77">
              <w:rPr>
                <w:rFonts w:ascii="Times New Roman" w:hAnsi="Times New Roman" w:cs="Times New Roman"/>
              </w:rPr>
              <w:t xml:space="preserve"> гр. 8 </w:t>
            </w:r>
            <w:proofErr w:type="spellStart"/>
            <w:r w:rsidRPr="00C76C77">
              <w:rPr>
                <w:rFonts w:ascii="Times New Roman" w:hAnsi="Times New Roman" w:cs="Times New Roman"/>
              </w:rPr>
              <w:t>х</w:t>
            </w:r>
            <w:proofErr w:type="spellEnd"/>
            <w:r w:rsidRPr="00C76C77">
              <w:rPr>
                <w:rFonts w:ascii="Times New Roman" w:hAnsi="Times New Roman" w:cs="Times New Roman"/>
              </w:rPr>
              <w:t xml:space="preserve"> гр. 9) тыс. руб.</w:t>
            </w:r>
          </w:p>
        </w:tc>
        <w:tc>
          <w:tcPr>
            <w:tcW w:w="1065" w:type="dxa"/>
            <w:tcBorders>
              <w:top w:val="nil"/>
              <w:left w:val="nil"/>
              <w:bottom w:val="nil"/>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 xml:space="preserve">пробег </w:t>
            </w:r>
            <w:r w:rsidR="00A97B3B" w:rsidRPr="00A97B3B">
              <w:rPr>
                <w:rFonts w:ascii="Times New Roman" w:hAnsi="Times New Roman" w:cs="Times New Roman"/>
                <w:color w:val="000000" w:themeColor="text1"/>
              </w:rPr>
              <w:t xml:space="preserve">троллейбуса </w:t>
            </w:r>
            <w:r w:rsidRPr="00C76C77">
              <w:rPr>
                <w:rFonts w:ascii="Times New Roman" w:hAnsi="Times New Roman" w:cs="Times New Roman"/>
              </w:rPr>
              <w:t>тыс. км</w:t>
            </w:r>
          </w:p>
        </w:tc>
        <w:tc>
          <w:tcPr>
            <w:tcW w:w="1121" w:type="dxa"/>
            <w:tcBorders>
              <w:top w:val="nil"/>
              <w:left w:val="nil"/>
              <w:bottom w:val="nil"/>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балансовая стоимость, тыс. руб.</w:t>
            </w:r>
          </w:p>
        </w:tc>
        <w:tc>
          <w:tcPr>
            <w:tcW w:w="933" w:type="dxa"/>
            <w:tcBorders>
              <w:top w:val="nil"/>
              <w:left w:val="nil"/>
              <w:bottom w:val="nil"/>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норма амортизационных отчислений* %</w:t>
            </w:r>
          </w:p>
        </w:tc>
        <w:tc>
          <w:tcPr>
            <w:tcW w:w="1134" w:type="dxa"/>
            <w:tcBorders>
              <w:top w:val="nil"/>
              <w:left w:val="nil"/>
              <w:bottom w:val="nil"/>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 xml:space="preserve">сумма амортизационных отчислений (гр. 11 </w:t>
            </w:r>
            <w:proofErr w:type="spellStart"/>
            <w:r w:rsidRPr="00C76C77">
              <w:rPr>
                <w:rFonts w:ascii="Times New Roman" w:hAnsi="Times New Roman" w:cs="Times New Roman"/>
              </w:rPr>
              <w:t>х</w:t>
            </w:r>
            <w:proofErr w:type="spellEnd"/>
            <w:r w:rsidRPr="00C76C77">
              <w:rPr>
                <w:rFonts w:ascii="Times New Roman" w:hAnsi="Times New Roman" w:cs="Times New Roman"/>
              </w:rPr>
              <w:t xml:space="preserve"> гр. 12 </w:t>
            </w:r>
            <w:proofErr w:type="spellStart"/>
            <w:r w:rsidRPr="00C76C77">
              <w:rPr>
                <w:rFonts w:ascii="Times New Roman" w:hAnsi="Times New Roman" w:cs="Times New Roman"/>
              </w:rPr>
              <w:t>х</w:t>
            </w:r>
            <w:proofErr w:type="spellEnd"/>
            <w:r w:rsidRPr="00C76C77">
              <w:rPr>
                <w:rFonts w:ascii="Times New Roman" w:hAnsi="Times New Roman" w:cs="Times New Roman"/>
              </w:rPr>
              <w:t xml:space="preserve"> гр. 13) тыс. руб.</w:t>
            </w:r>
          </w:p>
        </w:tc>
      </w:tr>
      <w:tr w:rsidR="001E4C0E" w:rsidRPr="00C76C77" w:rsidTr="006C315D">
        <w:tc>
          <w:tcPr>
            <w:tcW w:w="567"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w:t>
            </w:r>
          </w:p>
        </w:tc>
        <w:tc>
          <w:tcPr>
            <w:tcW w:w="993" w:type="dxa"/>
            <w:tcBorders>
              <w:top w:val="single" w:sz="4" w:space="0" w:color="auto"/>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2</w:t>
            </w:r>
          </w:p>
        </w:tc>
        <w:tc>
          <w:tcPr>
            <w:tcW w:w="1134" w:type="dxa"/>
            <w:tcBorders>
              <w:top w:val="single" w:sz="4" w:space="0" w:color="auto"/>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3</w:t>
            </w:r>
          </w:p>
        </w:tc>
        <w:tc>
          <w:tcPr>
            <w:tcW w:w="1134" w:type="dxa"/>
            <w:tcBorders>
              <w:top w:val="single" w:sz="4" w:space="0" w:color="auto"/>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4</w:t>
            </w:r>
          </w:p>
        </w:tc>
        <w:tc>
          <w:tcPr>
            <w:tcW w:w="1417" w:type="dxa"/>
            <w:tcBorders>
              <w:top w:val="single" w:sz="4" w:space="0" w:color="auto"/>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5</w:t>
            </w:r>
          </w:p>
        </w:tc>
        <w:tc>
          <w:tcPr>
            <w:tcW w:w="986" w:type="dxa"/>
            <w:tcBorders>
              <w:top w:val="single" w:sz="4" w:space="0" w:color="auto"/>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6</w:t>
            </w:r>
          </w:p>
        </w:tc>
        <w:tc>
          <w:tcPr>
            <w:tcW w:w="1121" w:type="dxa"/>
            <w:tcBorders>
              <w:top w:val="single" w:sz="4" w:space="0" w:color="auto"/>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7</w:t>
            </w:r>
          </w:p>
        </w:tc>
        <w:tc>
          <w:tcPr>
            <w:tcW w:w="1121" w:type="dxa"/>
            <w:tcBorders>
              <w:top w:val="single" w:sz="4" w:space="0" w:color="auto"/>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8</w:t>
            </w:r>
          </w:p>
        </w:tc>
        <w:tc>
          <w:tcPr>
            <w:tcW w:w="1121" w:type="dxa"/>
            <w:tcBorders>
              <w:top w:val="single" w:sz="4" w:space="0" w:color="auto"/>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9</w:t>
            </w:r>
          </w:p>
        </w:tc>
        <w:tc>
          <w:tcPr>
            <w:tcW w:w="1179" w:type="dxa"/>
            <w:tcBorders>
              <w:top w:val="single" w:sz="4" w:space="0" w:color="auto"/>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10</w:t>
            </w:r>
          </w:p>
        </w:tc>
        <w:tc>
          <w:tcPr>
            <w:tcW w:w="1065" w:type="dxa"/>
            <w:tcBorders>
              <w:top w:val="single" w:sz="4" w:space="0" w:color="auto"/>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11</w:t>
            </w:r>
          </w:p>
        </w:tc>
        <w:tc>
          <w:tcPr>
            <w:tcW w:w="1121" w:type="dxa"/>
            <w:tcBorders>
              <w:top w:val="single" w:sz="4" w:space="0" w:color="auto"/>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12</w:t>
            </w:r>
          </w:p>
        </w:tc>
        <w:tc>
          <w:tcPr>
            <w:tcW w:w="933" w:type="dxa"/>
            <w:tcBorders>
              <w:top w:val="single" w:sz="4" w:space="0" w:color="auto"/>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13</w:t>
            </w:r>
          </w:p>
        </w:tc>
        <w:tc>
          <w:tcPr>
            <w:tcW w:w="1134" w:type="dxa"/>
            <w:tcBorders>
              <w:top w:val="single" w:sz="4" w:space="0" w:color="auto"/>
              <w:left w:val="nil"/>
              <w:bottom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14</w:t>
            </w:r>
          </w:p>
        </w:tc>
      </w:tr>
      <w:tr w:rsidR="001E4C0E" w:rsidRPr="00C76C77" w:rsidTr="006C315D">
        <w:tc>
          <w:tcPr>
            <w:tcW w:w="567"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w:t>
            </w:r>
          </w:p>
        </w:tc>
        <w:tc>
          <w:tcPr>
            <w:tcW w:w="993"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34"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34"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417"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986"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2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2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2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79"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065"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2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933"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34"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567"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2.</w:t>
            </w:r>
          </w:p>
        </w:tc>
        <w:tc>
          <w:tcPr>
            <w:tcW w:w="993"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34"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34"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417"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986"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2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2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2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79"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065"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2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933"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34"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567" w:type="dxa"/>
            <w:tcBorders>
              <w:top w:val="single" w:sz="4" w:space="0" w:color="auto"/>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993" w:type="dxa"/>
            <w:tcBorders>
              <w:top w:val="nil"/>
              <w:left w:val="nil"/>
              <w:bottom w:val="single" w:sz="4" w:space="0" w:color="auto"/>
              <w:right w:val="single" w:sz="4" w:space="0" w:color="auto"/>
            </w:tcBorders>
          </w:tcPr>
          <w:p w:rsidR="001E4C0E" w:rsidRPr="00C76C77" w:rsidRDefault="001E4C0E" w:rsidP="00E05327">
            <w:pPr>
              <w:pStyle w:val="a4"/>
            </w:pPr>
            <w:r w:rsidRPr="00C76C77">
              <w:rPr>
                <w:rStyle w:val="a3"/>
                <w:bCs/>
              </w:rPr>
              <w:t>Итого</w:t>
            </w:r>
          </w:p>
        </w:tc>
        <w:tc>
          <w:tcPr>
            <w:tcW w:w="1134"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34"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417"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986"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2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2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2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79"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065"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21"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933"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134"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bl>
    <w:p w:rsidR="006C315D" w:rsidRDefault="006C315D" w:rsidP="001E4C0E">
      <w:pPr>
        <w:rPr>
          <w:rStyle w:val="a3"/>
          <w:bCs/>
          <w:sz w:val="24"/>
          <w:szCs w:val="24"/>
        </w:rPr>
      </w:pPr>
    </w:p>
    <w:p w:rsidR="006C315D" w:rsidRPr="00C76C77" w:rsidRDefault="001E4C0E" w:rsidP="001E4C0E">
      <w:pPr>
        <w:rPr>
          <w:sz w:val="24"/>
          <w:szCs w:val="24"/>
        </w:rPr>
      </w:pPr>
      <w:r w:rsidRPr="00C76C77">
        <w:rPr>
          <w:rStyle w:val="a3"/>
          <w:bCs/>
          <w:sz w:val="24"/>
          <w:szCs w:val="24"/>
        </w:rPr>
        <w:t>Примечание</w:t>
      </w:r>
      <w:r w:rsidRPr="00C76C77">
        <w:rPr>
          <w:sz w:val="24"/>
          <w:szCs w:val="24"/>
        </w:rPr>
        <w:t>.</w:t>
      </w:r>
    </w:p>
    <w:p w:rsidR="001E4C0E" w:rsidRPr="00C76C77" w:rsidRDefault="001E4C0E" w:rsidP="001E4C0E">
      <w:pPr>
        <w:rPr>
          <w:sz w:val="24"/>
          <w:szCs w:val="24"/>
        </w:rPr>
      </w:pPr>
      <w:r w:rsidRPr="00C76C77">
        <w:rPr>
          <w:sz w:val="24"/>
          <w:szCs w:val="24"/>
        </w:rPr>
        <w:t>Необходимо указать нормативный документ, устанавливающий приведенную норму амортизационных отчислений</w:t>
      </w:r>
    </w:p>
    <w:p w:rsidR="001E4C0E" w:rsidRPr="00C76C77" w:rsidRDefault="001E4C0E" w:rsidP="001E4C0E">
      <w:pPr>
        <w:pStyle w:val="a8"/>
        <w:rPr>
          <w:rFonts w:ascii="Times New Roman" w:hAnsi="Times New Roman" w:cs="Times New Roman"/>
        </w:rPr>
      </w:pPr>
      <w:r w:rsidRPr="00C76C77">
        <w:rPr>
          <w:rFonts w:ascii="Times New Roman" w:hAnsi="Times New Roman" w:cs="Times New Roman"/>
        </w:rPr>
        <w:t>Руководитель      ______________ _________________________________</w:t>
      </w:r>
    </w:p>
    <w:p w:rsidR="001E4C0E" w:rsidRPr="00C76C77" w:rsidRDefault="001E4C0E" w:rsidP="006C315D">
      <w:pPr>
        <w:pStyle w:val="a8"/>
        <w:rPr>
          <w:rFonts w:ascii="Times New Roman" w:hAnsi="Times New Roman" w:cs="Times New Roman"/>
        </w:rPr>
      </w:pPr>
      <w:r w:rsidRPr="00C76C77">
        <w:rPr>
          <w:rFonts w:ascii="Times New Roman" w:hAnsi="Times New Roman" w:cs="Times New Roman"/>
        </w:rPr>
        <w:t xml:space="preserve">                  </w:t>
      </w:r>
      <w:r w:rsidR="006C315D">
        <w:rPr>
          <w:rFonts w:ascii="Times New Roman" w:hAnsi="Times New Roman" w:cs="Times New Roman"/>
        </w:rPr>
        <w:t xml:space="preserve">                  </w:t>
      </w:r>
      <w:r w:rsidRPr="00C76C77">
        <w:rPr>
          <w:rFonts w:ascii="Times New Roman" w:hAnsi="Times New Roman" w:cs="Times New Roman"/>
        </w:rPr>
        <w:t xml:space="preserve">  (подпись)    (Ф.И.О.) (последнее при наличии)</w:t>
      </w:r>
    </w:p>
    <w:p w:rsidR="001E4C0E" w:rsidRPr="00C76C77" w:rsidRDefault="001E4C0E" w:rsidP="001E4C0E">
      <w:pPr>
        <w:pStyle w:val="a8"/>
        <w:rPr>
          <w:rFonts w:ascii="Times New Roman" w:hAnsi="Times New Roman" w:cs="Times New Roman"/>
        </w:rPr>
      </w:pPr>
      <w:r w:rsidRPr="00C76C77">
        <w:rPr>
          <w:rFonts w:ascii="Times New Roman" w:hAnsi="Times New Roman" w:cs="Times New Roman"/>
        </w:rPr>
        <w:t>Главный бухгалтер ______________ _________________________________</w:t>
      </w:r>
    </w:p>
    <w:p w:rsidR="001E4C0E" w:rsidRPr="00C76C77" w:rsidRDefault="001E4C0E" w:rsidP="001E4C0E">
      <w:pPr>
        <w:pStyle w:val="a8"/>
        <w:rPr>
          <w:rFonts w:ascii="Times New Roman" w:hAnsi="Times New Roman" w:cs="Times New Roman"/>
        </w:rPr>
      </w:pPr>
      <w:r w:rsidRPr="00C76C77">
        <w:rPr>
          <w:rFonts w:ascii="Times New Roman" w:hAnsi="Times New Roman" w:cs="Times New Roman"/>
        </w:rPr>
        <w:t xml:space="preserve">                 </w:t>
      </w:r>
      <w:r w:rsidR="006C315D">
        <w:rPr>
          <w:rFonts w:ascii="Times New Roman" w:hAnsi="Times New Roman" w:cs="Times New Roman"/>
        </w:rPr>
        <w:t xml:space="preserve">                        </w:t>
      </w:r>
      <w:r w:rsidRPr="00C76C77">
        <w:rPr>
          <w:rFonts w:ascii="Times New Roman" w:hAnsi="Times New Roman" w:cs="Times New Roman"/>
        </w:rPr>
        <w:t xml:space="preserve">   (подпись)    (Ф.И.О.) (последнее при наличии)</w:t>
      </w:r>
    </w:p>
    <w:p w:rsidR="00854C05" w:rsidRPr="00854C05" w:rsidRDefault="00854C05" w:rsidP="00854C05">
      <w:pPr>
        <w:pStyle w:val="a8"/>
        <w:rPr>
          <w:rFonts w:ascii="Times New Roman" w:hAnsi="Times New Roman" w:cs="Times New Roman"/>
        </w:rPr>
      </w:pPr>
      <w:r w:rsidRPr="00854C05">
        <w:rPr>
          <w:rFonts w:ascii="Times New Roman" w:hAnsi="Times New Roman" w:cs="Times New Roman"/>
        </w:rPr>
        <w:t>Начальник</w:t>
      </w:r>
    </w:p>
    <w:p w:rsidR="004A1D65" w:rsidRPr="00412733" w:rsidRDefault="00854C05" w:rsidP="00854C05">
      <w:pPr>
        <w:pStyle w:val="a8"/>
        <w:rPr>
          <w:rFonts w:ascii="Times New Roman" w:hAnsi="Times New Roman" w:cs="Times New Roman"/>
        </w:rPr>
      </w:pPr>
      <w:r w:rsidRPr="00854C05">
        <w:rPr>
          <w:rFonts w:ascii="Times New Roman" w:hAnsi="Times New Roman" w:cs="Times New Roman"/>
        </w:rPr>
        <w:t xml:space="preserve">планово-экономического отдела </w:t>
      </w:r>
      <w:r w:rsidR="004A1D65" w:rsidRPr="00412733">
        <w:rPr>
          <w:rFonts w:ascii="Times New Roman" w:hAnsi="Times New Roman" w:cs="Times New Roman"/>
        </w:rPr>
        <w:t>______________ ____________________________</w:t>
      </w:r>
    </w:p>
    <w:p w:rsidR="004A1D65" w:rsidRPr="00412733" w:rsidRDefault="004A1D65" w:rsidP="004A1D65">
      <w:pPr>
        <w:pStyle w:val="a8"/>
        <w:rPr>
          <w:rFonts w:ascii="Times New Roman" w:hAnsi="Times New Roman" w:cs="Times New Roman"/>
        </w:rPr>
      </w:pPr>
      <w:r w:rsidRPr="0041273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733">
        <w:rPr>
          <w:rFonts w:ascii="Times New Roman" w:hAnsi="Times New Roman" w:cs="Times New Roman"/>
        </w:rPr>
        <w:t xml:space="preserve">    (подпись)           (Ф.И.О.) (последнее при наличии)</w:t>
      </w:r>
    </w:p>
    <w:p w:rsidR="001E4C0E" w:rsidRPr="00C76C77" w:rsidRDefault="001E4C0E" w:rsidP="001E4C0E">
      <w:pPr>
        <w:pStyle w:val="a8"/>
        <w:rPr>
          <w:rFonts w:ascii="Times New Roman" w:hAnsi="Times New Roman" w:cs="Times New Roman"/>
        </w:rPr>
      </w:pPr>
      <w:r w:rsidRPr="00C76C77">
        <w:rPr>
          <w:rFonts w:ascii="Times New Roman" w:hAnsi="Times New Roman" w:cs="Times New Roman"/>
        </w:rPr>
        <w:t xml:space="preserve">                                               </w:t>
      </w:r>
    </w:p>
    <w:p w:rsidR="001E4C0E" w:rsidRPr="00C76C77" w:rsidRDefault="001E4C0E" w:rsidP="001E4C0E">
      <w:pPr>
        <w:rPr>
          <w:sz w:val="24"/>
          <w:szCs w:val="24"/>
        </w:rPr>
      </w:pPr>
    </w:p>
    <w:p w:rsidR="001E4C0E" w:rsidRPr="00A97B3B" w:rsidRDefault="006C315D" w:rsidP="006C315D">
      <w:pPr>
        <w:jc w:val="right"/>
        <w:rPr>
          <w:color w:val="000000" w:themeColor="text1"/>
          <w:sz w:val="24"/>
          <w:szCs w:val="24"/>
        </w:rPr>
      </w:pPr>
      <w:bookmarkStart w:id="12" w:name="sub_2210"/>
      <w:r w:rsidRPr="00A97B3B">
        <w:rPr>
          <w:rStyle w:val="a3"/>
          <w:bCs/>
          <w:color w:val="000000" w:themeColor="text1"/>
          <w:sz w:val="24"/>
          <w:szCs w:val="24"/>
        </w:rPr>
        <w:lastRenderedPageBreak/>
        <w:t>Приложение №</w:t>
      </w:r>
      <w:r w:rsidR="001E4C0E" w:rsidRPr="00A97B3B">
        <w:rPr>
          <w:rStyle w:val="a3"/>
          <w:bCs/>
          <w:color w:val="000000" w:themeColor="text1"/>
          <w:sz w:val="24"/>
          <w:szCs w:val="24"/>
        </w:rPr>
        <w:t> 11</w:t>
      </w:r>
      <w:r w:rsidR="001E4C0E" w:rsidRPr="00A97B3B">
        <w:rPr>
          <w:rStyle w:val="a3"/>
          <w:bCs/>
          <w:color w:val="000000" w:themeColor="text1"/>
          <w:sz w:val="24"/>
          <w:szCs w:val="24"/>
        </w:rPr>
        <w:br/>
        <w:t xml:space="preserve">к </w:t>
      </w:r>
      <w:hyperlink w:anchor="sub_2000" w:history="1">
        <w:r w:rsidR="001E4C0E" w:rsidRPr="00A97B3B">
          <w:rPr>
            <w:rStyle w:val="a7"/>
            <w:color w:val="000000" w:themeColor="text1"/>
            <w:sz w:val="24"/>
            <w:szCs w:val="24"/>
          </w:rPr>
          <w:t>Методике</w:t>
        </w:r>
      </w:hyperlink>
      <w:r w:rsidR="001E4C0E" w:rsidRPr="00A97B3B">
        <w:rPr>
          <w:rStyle w:val="a3"/>
          <w:bCs/>
          <w:color w:val="000000" w:themeColor="text1"/>
          <w:sz w:val="24"/>
          <w:szCs w:val="24"/>
        </w:rPr>
        <w:t xml:space="preserve"> расчета уровня регулируемых</w:t>
      </w:r>
      <w:r w:rsidR="001E4C0E" w:rsidRPr="00A97B3B">
        <w:rPr>
          <w:rStyle w:val="a3"/>
          <w:bCs/>
          <w:color w:val="000000" w:themeColor="text1"/>
          <w:sz w:val="24"/>
          <w:szCs w:val="24"/>
        </w:rPr>
        <w:br/>
        <w:t>тарифов на перевозки пассажиров и</w:t>
      </w:r>
      <w:r w:rsidR="001E4C0E" w:rsidRPr="00A97B3B">
        <w:rPr>
          <w:rStyle w:val="a3"/>
          <w:bCs/>
          <w:color w:val="000000" w:themeColor="text1"/>
          <w:sz w:val="24"/>
          <w:szCs w:val="24"/>
        </w:rPr>
        <w:br/>
        <w:t>багажа городским наземным электрическим</w:t>
      </w:r>
      <w:r w:rsidR="001E4C0E" w:rsidRPr="00A97B3B">
        <w:rPr>
          <w:rStyle w:val="a3"/>
          <w:bCs/>
          <w:color w:val="000000" w:themeColor="text1"/>
          <w:sz w:val="24"/>
          <w:szCs w:val="24"/>
        </w:rPr>
        <w:br/>
        <w:t>транспортом по муниципальным</w:t>
      </w:r>
      <w:r w:rsidR="001E4C0E" w:rsidRPr="00A97B3B">
        <w:rPr>
          <w:rStyle w:val="a3"/>
          <w:bCs/>
          <w:color w:val="000000" w:themeColor="text1"/>
          <w:sz w:val="24"/>
          <w:szCs w:val="24"/>
        </w:rPr>
        <w:br/>
        <w:t>маршрутам регулярных перевозок на</w:t>
      </w:r>
      <w:r w:rsidR="001E4C0E" w:rsidRPr="00A97B3B">
        <w:rPr>
          <w:rStyle w:val="a3"/>
          <w:bCs/>
          <w:color w:val="000000" w:themeColor="text1"/>
          <w:sz w:val="24"/>
          <w:szCs w:val="24"/>
        </w:rPr>
        <w:br/>
        <w:t>территории муниципального образования</w:t>
      </w:r>
      <w:r w:rsidR="001E4C0E" w:rsidRPr="00A97B3B">
        <w:rPr>
          <w:rStyle w:val="a3"/>
          <w:bCs/>
          <w:color w:val="000000" w:themeColor="text1"/>
          <w:sz w:val="24"/>
          <w:szCs w:val="24"/>
        </w:rPr>
        <w:br/>
        <w:t xml:space="preserve">города </w:t>
      </w:r>
      <w:bookmarkEnd w:id="12"/>
      <w:r w:rsidRPr="00A97B3B">
        <w:rPr>
          <w:rStyle w:val="a3"/>
          <w:bCs/>
          <w:color w:val="000000" w:themeColor="text1"/>
          <w:sz w:val="24"/>
          <w:szCs w:val="24"/>
        </w:rPr>
        <w:t xml:space="preserve">Новочебоксарска </w:t>
      </w:r>
    </w:p>
    <w:p w:rsidR="001E4C0E" w:rsidRPr="006C315D" w:rsidRDefault="006C315D" w:rsidP="006C315D">
      <w:pPr>
        <w:pStyle w:val="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Расчет </w:t>
      </w:r>
      <w:r w:rsidR="001E4C0E" w:rsidRPr="006C315D">
        <w:rPr>
          <w:rFonts w:ascii="Times New Roman" w:hAnsi="Times New Roman" w:cs="Times New Roman"/>
          <w:color w:val="auto"/>
          <w:sz w:val="24"/>
          <w:szCs w:val="24"/>
        </w:rPr>
        <w:t>общехозяйственных расходов</w:t>
      </w:r>
    </w:p>
    <w:p w:rsidR="001E4C0E" w:rsidRPr="00C76C77" w:rsidRDefault="001E4C0E" w:rsidP="001E4C0E">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440"/>
        <w:gridCol w:w="2100"/>
        <w:gridCol w:w="1960"/>
        <w:gridCol w:w="3686"/>
      </w:tblGrid>
      <w:tr w:rsidR="001E4C0E" w:rsidRPr="00C76C77" w:rsidTr="006C315D">
        <w:tc>
          <w:tcPr>
            <w:tcW w:w="840" w:type="dxa"/>
            <w:vMerge w:val="restart"/>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 xml:space="preserve">N </w:t>
            </w:r>
            <w:proofErr w:type="spellStart"/>
            <w:proofErr w:type="gramStart"/>
            <w:r w:rsidRPr="00C76C77">
              <w:rPr>
                <w:rFonts w:ascii="Times New Roman" w:hAnsi="Times New Roman" w:cs="Times New Roman"/>
              </w:rPr>
              <w:t>п</w:t>
            </w:r>
            <w:proofErr w:type="spellEnd"/>
            <w:proofErr w:type="gramEnd"/>
            <w:r w:rsidRPr="00C76C77">
              <w:rPr>
                <w:rFonts w:ascii="Times New Roman" w:hAnsi="Times New Roman" w:cs="Times New Roman"/>
              </w:rPr>
              <w:t>/</w:t>
            </w:r>
            <w:proofErr w:type="spellStart"/>
            <w:r w:rsidRPr="00C76C77">
              <w:rPr>
                <w:rFonts w:ascii="Times New Roman" w:hAnsi="Times New Roman" w:cs="Times New Roman"/>
              </w:rPr>
              <w:t>п</w:t>
            </w:r>
            <w:proofErr w:type="spellEnd"/>
          </w:p>
        </w:tc>
        <w:tc>
          <w:tcPr>
            <w:tcW w:w="6440" w:type="dxa"/>
            <w:vMerge w:val="restart"/>
            <w:tcBorders>
              <w:top w:val="single" w:sz="4" w:space="0" w:color="auto"/>
              <w:left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Наименование статей затрат</w:t>
            </w:r>
          </w:p>
        </w:tc>
        <w:tc>
          <w:tcPr>
            <w:tcW w:w="4060" w:type="dxa"/>
            <w:gridSpan w:val="2"/>
            <w:tcBorders>
              <w:top w:val="single" w:sz="4" w:space="0" w:color="auto"/>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Базовый период</w:t>
            </w:r>
          </w:p>
        </w:tc>
        <w:tc>
          <w:tcPr>
            <w:tcW w:w="3686" w:type="dxa"/>
            <w:tcBorders>
              <w:top w:val="single" w:sz="4" w:space="0" w:color="auto"/>
              <w:left w:val="nil"/>
              <w:bottom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Период регулирования</w:t>
            </w:r>
          </w:p>
        </w:tc>
      </w:tr>
      <w:tr w:rsidR="001E4C0E" w:rsidRPr="00C76C77" w:rsidTr="006C315D">
        <w:tc>
          <w:tcPr>
            <w:tcW w:w="840" w:type="dxa"/>
            <w:vMerge/>
            <w:tcBorders>
              <w:top w:val="single" w:sz="4" w:space="0" w:color="auto"/>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6440" w:type="dxa"/>
            <w:vMerge/>
            <w:tcBorders>
              <w:top w:val="single" w:sz="4" w:space="0" w:color="auto"/>
              <w:left w:val="single" w:sz="4" w:space="0" w:color="auto"/>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2100" w:type="dxa"/>
            <w:tcBorders>
              <w:top w:val="nil"/>
              <w:left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план</w:t>
            </w:r>
          </w:p>
        </w:tc>
        <w:tc>
          <w:tcPr>
            <w:tcW w:w="1960" w:type="dxa"/>
            <w:tcBorders>
              <w:top w:val="nil"/>
              <w:left w:val="nil"/>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факт</w:t>
            </w:r>
          </w:p>
        </w:tc>
        <w:tc>
          <w:tcPr>
            <w:tcW w:w="3686" w:type="dxa"/>
            <w:tcBorders>
              <w:top w:val="nil"/>
              <w:left w:val="nil"/>
              <w:bottom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план</w:t>
            </w: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Фонд оплаты труда, в том числе:</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1.1.</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фонд оплаты труда руководителей, специалистов, служащих</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1.2.</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фонд оплаты труда вспомогательных рабочих</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1.3.</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 xml:space="preserve">фонд оплаты труда водителей </w:t>
            </w:r>
            <w:proofErr w:type="spellStart"/>
            <w:r w:rsidRPr="00C76C77">
              <w:t>хозтранспорта</w:t>
            </w:r>
            <w:proofErr w:type="spellEnd"/>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2.</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Страховые взносы</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3.</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Амортизация основных фондов, в том числе:</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3.1.</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амортизация зданий, сооружений, оборудования и инвентаря административно-хозяйственного назначения:</w:t>
            </w:r>
          </w:p>
        </w:tc>
        <w:tc>
          <w:tcPr>
            <w:tcW w:w="2100" w:type="dxa"/>
            <w:tcBorders>
              <w:top w:val="nil"/>
              <w:left w:val="nil"/>
              <w:bottom w:val="nil"/>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nil"/>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nil"/>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3.2.</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амортизация зданий, сооружений, оборудования и инвентаря производственного назначения</w:t>
            </w:r>
          </w:p>
        </w:tc>
        <w:tc>
          <w:tcPr>
            <w:tcW w:w="2100" w:type="dxa"/>
            <w:tcBorders>
              <w:top w:val="single" w:sz="4" w:space="0" w:color="auto"/>
              <w:left w:val="nil"/>
              <w:bottom w:val="nil"/>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single" w:sz="4" w:space="0" w:color="auto"/>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single" w:sz="4" w:space="0" w:color="auto"/>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3.3.</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 xml:space="preserve">амортизация </w:t>
            </w:r>
            <w:proofErr w:type="spellStart"/>
            <w:r w:rsidRPr="00C76C77">
              <w:t>хозтранспорта</w:t>
            </w:r>
            <w:proofErr w:type="spellEnd"/>
          </w:p>
        </w:tc>
        <w:tc>
          <w:tcPr>
            <w:tcW w:w="2100" w:type="dxa"/>
            <w:tcBorders>
              <w:top w:val="single" w:sz="4" w:space="0" w:color="auto"/>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4.</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Налоги, сборы и отчисления, в том числе:</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4.1.</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налог за земельные участки</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4.2.</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налог за аренду земельных участков</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4.3.</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налог за пользование недрами</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4.4.</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налог за загрязнение природной среды</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4.5.</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транспортный налог</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4.6.</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оплата технических осмотров автотранспорта</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4.7.</w:t>
            </w:r>
          </w:p>
        </w:tc>
        <w:tc>
          <w:tcPr>
            <w:tcW w:w="6440" w:type="dxa"/>
            <w:tcBorders>
              <w:top w:val="single" w:sz="4" w:space="0" w:color="auto"/>
              <w:left w:val="single" w:sz="4" w:space="0" w:color="auto"/>
              <w:bottom w:val="single" w:sz="4" w:space="0" w:color="auto"/>
              <w:right w:val="single" w:sz="4" w:space="0" w:color="auto"/>
            </w:tcBorders>
          </w:tcPr>
          <w:p w:rsidR="001E4C0E" w:rsidRPr="00C76C77" w:rsidRDefault="001E4C0E" w:rsidP="00E05327">
            <w:pPr>
              <w:pStyle w:val="a4"/>
            </w:pPr>
            <w:r w:rsidRPr="00C76C77">
              <w:t>оплата обязательного страхования гражданской ответственности владельцев транспортных средств</w:t>
            </w:r>
          </w:p>
        </w:tc>
        <w:tc>
          <w:tcPr>
            <w:tcW w:w="2100" w:type="dxa"/>
            <w:tcBorders>
              <w:top w:val="single" w:sz="4" w:space="0" w:color="auto"/>
              <w:left w:val="single" w:sz="4" w:space="0" w:color="auto"/>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single" w:sz="4" w:space="0" w:color="auto"/>
              <w:left w:val="single" w:sz="4" w:space="0" w:color="auto"/>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5.</w:t>
            </w:r>
          </w:p>
        </w:tc>
        <w:tc>
          <w:tcPr>
            <w:tcW w:w="6440" w:type="dxa"/>
            <w:tcBorders>
              <w:top w:val="single" w:sz="4" w:space="0" w:color="auto"/>
              <w:left w:val="nil"/>
              <w:bottom w:val="single" w:sz="4" w:space="0" w:color="auto"/>
              <w:right w:val="single" w:sz="4" w:space="0" w:color="auto"/>
            </w:tcBorders>
          </w:tcPr>
          <w:p w:rsidR="001E4C0E" w:rsidRPr="00C76C77" w:rsidRDefault="001E4C0E" w:rsidP="00E05327">
            <w:pPr>
              <w:pStyle w:val="a4"/>
            </w:pPr>
            <w:r w:rsidRPr="00C76C77">
              <w:t>Расходы на коммунальные услуги, в том числе:</w:t>
            </w:r>
          </w:p>
        </w:tc>
        <w:tc>
          <w:tcPr>
            <w:tcW w:w="2100" w:type="dxa"/>
            <w:tcBorders>
              <w:top w:val="single" w:sz="4" w:space="0" w:color="auto"/>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single" w:sz="4" w:space="0" w:color="auto"/>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single" w:sz="4" w:space="0" w:color="auto"/>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5.1.</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 xml:space="preserve">расходы на </w:t>
            </w:r>
            <w:proofErr w:type="spellStart"/>
            <w:r w:rsidRPr="00C76C77">
              <w:t>теплоэнергию</w:t>
            </w:r>
            <w:proofErr w:type="spellEnd"/>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5.2.</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расходы на электроэнергию</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5.3.</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расходы на водоснабжение и стоки</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lastRenderedPageBreak/>
              <w:t>5.4.</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расходы на газ</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6.</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 xml:space="preserve">Расходы по </w:t>
            </w:r>
            <w:proofErr w:type="spellStart"/>
            <w:r w:rsidRPr="00C76C77">
              <w:t>хозтранспорту</w:t>
            </w:r>
            <w:proofErr w:type="spellEnd"/>
            <w:r w:rsidRPr="00C76C77">
              <w:t>, в том числе:</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6.1.</w:t>
            </w:r>
          </w:p>
        </w:tc>
        <w:tc>
          <w:tcPr>
            <w:tcW w:w="6440" w:type="dxa"/>
            <w:tcBorders>
              <w:top w:val="nil"/>
              <w:left w:val="nil"/>
              <w:bottom w:val="single" w:sz="4" w:space="0" w:color="auto"/>
              <w:right w:val="single" w:sz="4" w:space="0" w:color="auto"/>
            </w:tcBorders>
          </w:tcPr>
          <w:p w:rsidR="001E4C0E" w:rsidRPr="00A97B3B" w:rsidRDefault="001E4C0E" w:rsidP="00E05327">
            <w:pPr>
              <w:pStyle w:val="a4"/>
              <w:rPr>
                <w:color w:val="000000" w:themeColor="text1"/>
              </w:rPr>
            </w:pPr>
            <w:r w:rsidRPr="00A97B3B">
              <w:rPr>
                <w:color w:val="000000" w:themeColor="text1"/>
              </w:rPr>
              <w:t>расходы на топливо</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6.2.</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расходы на смазочные и эксплуатационные материалы;</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6.3.</w:t>
            </w:r>
          </w:p>
        </w:tc>
        <w:tc>
          <w:tcPr>
            <w:tcW w:w="6440" w:type="dxa"/>
            <w:tcBorders>
              <w:top w:val="nil"/>
              <w:left w:val="nil"/>
              <w:bottom w:val="single" w:sz="4" w:space="0" w:color="auto"/>
              <w:right w:val="single" w:sz="4" w:space="0" w:color="auto"/>
            </w:tcBorders>
          </w:tcPr>
          <w:p w:rsidR="001E4C0E" w:rsidRPr="00C76C77" w:rsidRDefault="001E4C0E" w:rsidP="00604EDD">
            <w:pPr>
              <w:pStyle w:val="a4"/>
            </w:pPr>
            <w:r w:rsidRPr="00C76C77">
              <w:t>расходы на износ и восстановление шин</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6.4.</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расходы на материалы и запасные части</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7.</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Расходы на услуги связи</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8.</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Канцелярские, почтово-телеграфные расходы</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9.</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Командировочные расходы</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10.</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Расходы на типографские бланки, подписку</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11.</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Содержание и ремонт зданий, сооружений</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12.</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Содержание и ремонт оборудования</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13.</w:t>
            </w:r>
          </w:p>
        </w:tc>
        <w:tc>
          <w:tcPr>
            <w:tcW w:w="6440" w:type="dxa"/>
            <w:tcBorders>
              <w:top w:val="nil"/>
              <w:left w:val="nil"/>
              <w:bottom w:val="nil"/>
              <w:right w:val="single" w:sz="4" w:space="0" w:color="auto"/>
            </w:tcBorders>
          </w:tcPr>
          <w:p w:rsidR="001E4C0E" w:rsidRPr="00C76C77" w:rsidRDefault="001E4C0E" w:rsidP="00E05327">
            <w:pPr>
              <w:pStyle w:val="a4"/>
            </w:pPr>
            <w:r w:rsidRPr="00C76C77">
              <w:t>Расходы на охрану труда и технику безопасности, в том числе:</w:t>
            </w:r>
          </w:p>
        </w:tc>
        <w:tc>
          <w:tcPr>
            <w:tcW w:w="2100" w:type="dxa"/>
            <w:tcBorders>
              <w:top w:val="nil"/>
              <w:left w:val="nil"/>
              <w:bottom w:val="nil"/>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nil"/>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nil"/>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13.1.</w:t>
            </w:r>
          </w:p>
        </w:tc>
        <w:tc>
          <w:tcPr>
            <w:tcW w:w="6440" w:type="dxa"/>
            <w:tcBorders>
              <w:top w:val="single" w:sz="4" w:space="0" w:color="auto"/>
              <w:left w:val="nil"/>
              <w:bottom w:val="single" w:sz="4" w:space="0" w:color="auto"/>
              <w:right w:val="single" w:sz="4" w:space="0" w:color="auto"/>
            </w:tcBorders>
          </w:tcPr>
          <w:p w:rsidR="001E4C0E" w:rsidRPr="00C76C77" w:rsidRDefault="001E4C0E" w:rsidP="00E05327">
            <w:pPr>
              <w:pStyle w:val="a4"/>
            </w:pPr>
            <w:r w:rsidRPr="00C76C77">
              <w:t>расходы на приобретение молока</w:t>
            </w:r>
          </w:p>
        </w:tc>
        <w:tc>
          <w:tcPr>
            <w:tcW w:w="2100" w:type="dxa"/>
            <w:tcBorders>
              <w:top w:val="single" w:sz="4" w:space="0" w:color="auto"/>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single" w:sz="4" w:space="0" w:color="auto"/>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single" w:sz="4" w:space="0" w:color="auto"/>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13.2.</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расходы на приобретение мыла</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13.3.</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расходы на приобретение аптечек</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13.4.</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 xml:space="preserve">расходы на проведение </w:t>
            </w:r>
            <w:proofErr w:type="spellStart"/>
            <w:r w:rsidRPr="00C76C77">
              <w:t>профосмотра</w:t>
            </w:r>
            <w:proofErr w:type="spellEnd"/>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14.</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Расходы на противопожарные мероприятия</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15.</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Расходы на приобретение спецодежды</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16.</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Расходы на мероприятия по охране окружающей среды</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17.</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Услуги сторонних организаций</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18.</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t>Прочие</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r w:rsidR="001E4C0E" w:rsidRPr="00C76C77" w:rsidTr="006C315D">
        <w:tc>
          <w:tcPr>
            <w:tcW w:w="840" w:type="dxa"/>
            <w:tcBorders>
              <w:top w:val="single" w:sz="4" w:space="0" w:color="auto"/>
              <w:bottom w:val="single" w:sz="4" w:space="0" w:color="auto"/>
              <w:right w:val="single" w:sz="4" w:space="0" w:color="auto"/>
            </w:tcBorders>
          </w:tcPr>
          <w:p w:rsidR="001E4C0E" w:rsidRPr="00C76C77" w:rsidRDefault="001E4C0E" w:rsidP="00E05327">
            <w:pPr>
              <w:pStyle w:val="a6"/>
              <w:jc w:val="center"/>
              <w:rPr>
                <w:rFonts w:ascii="Times New Roman" w:hAnsi="Times New Roman" w:cs="Times New Roman"/>
              </w:rPr>
            </w:pPr>
            <w:r w:rsidRPr="00C76C77">
              <w:rPr>
                <w:rFonts w:ascii="Times New Roman" w:hAnsi="Times New Roman" w:cs="Times New Roman"/>
              </w:rPr>
              <w:t>19</w:t>
            </w:r>
          </w:p>
        </w:tc>
        <w:tc>
          <w:tcPr>
            <w:tcW w:w="6440" w:type="dxa"/>
            <w:tcBorders>
              <w:top w:val="nil"/>
              <w:left w:val="nil"/>
              <w:bottom w:val="single" w:sz="4" w:space="0" w:color="auto"/>
              <w:right w:val="single" w:sz="4" w:space="0" w:color="auto"/>
            </w:tcBorders>
          </w:tcPr>
          <w:p w:rsidR="001E4C0E" w:rsidRPr="00C76C77" w:rsidRDefault="001E4C0E" w:rsidP="00E05327">
            <w:pPr>
              <w:pStyle w:val="a4"/>
            </w:pPr>
            <w:r w:rsidRPr="00C76C77">
              <w:rPr>
                <w:rStyle w:val="a3"/>
                <w:bCs/>
              </w:rPr>
              <w:t>Итого</w:t>
            </w:r>
            <w:r w:rsidRPr="00C76C77">
              <w:t>:</w:t>
            </w:r>
          </w:p>
        </w:tc>
        <w:tc>
          <w:tcPr>
            <w:tcW w:w="210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1960" w:type="dxa"/>
            <w:tcBorders>
              <w:top w:val="nil"/>
              <w:left w:val="nil"/>
              <w:bottom w:val="single" w:sz="4" w:space="0" w:color="auto"/>
              <w:right w:val="single" w:sz="4" w:space="0" w:color="auto"/>
            </w:tcBorders>
          </w:tcPr>
          <w:p w:rsidR="001E4C0E" w:rsidRPr="00C76C77" w:rsidRDefault="001E4C0E" w:rsidP="00E05327">
            <w:pPr>
              <w:pStyle w:val="a6"/>
              <w:rPr>
                <w:rFonts w:ascii="Times New Roman" w:hAnsi="Times New Roman" w:cs="Times New Roman"/>
              </w:rPr>
            </w:pPr>
          </w:p>
        </w:tc>
        <w:tc>
          <w:tcPr>
            <w:tcW w:w="3686" w:type="dxa"/>
            <w:tcBorders>
              <w:top w:val="nil"/>
              <w:left w:val="nil"/>
              <w:bottom w:val="single" w:sz="4" w:space="0" w:color="auto"/>
            </w:tcBorders>
          </w:tcPr>
          <w:p w:rsidR="001E4C0E" w:rsidRPr="00C76C77" w:rsidRDefault="001E4C0E" w:rsidP="00E05327">
            <w:pPr>
              <w:pStyle w:val="a6"/>
              <w:rPr>
                <w:rFonts w:ascii="Times New Roman" w:hAnsi="Times New Roman" w:cs="Times New Roman"/>
              </w:rPr>
            </w:pPr>
          </w:p>
        </w:tc>
      </w:tr>
    </w:tbl>
    <w:p w:rsidR="001E4C0E" w:rsidRPr="00C76C77" w:rsidRDefault="001E4C0E" w:rsidP="001E4C0E">
      <w:pPr>
        <w:rPr>
          <w:sz w:val="24"/>
          <w:szCs w:val="24"/>
        </w:rPr>
      </w:pPr>
    </w:p>
    <w:p w:rsidR="001E4C0E" w:rsidRPr="00C76C77" w:rsidRDefault="001E4C0E" w:rsidP="001E4C0E">
      <w:pPr>
        <w:pStyle w:val="a8"/>
        <w:rPr>
          <w:rFonts w:ascii="Times New Roman" w:hAnsi="Times New Roman" w:cs="Times New Roman"/>
        </w:rPr>
      </w:pPr>
      <w:r w:rsidRPr="00C76C77">
        <w:rPr>
          <w:rFonts w:ascii="Times New Roman" w:hAnsi="Times New Roman" w:cs="Times New Roman"/>
        </w:rPr>
        <w:t>Руководитель      ______________ _________________________________</w:t>
      </w:r>
    </w:p>
    <w:p w:rsidR="001E4C0E" w:rsidRPr="00C76C77" w:rsidRDefault="001E4C0E" w:rsidP="001E4C0E">
      <w:pPr>
        <w:pStyle w:val="a8"/>
        <w:rPr>
          <w:rFonts w:ascii="Times New Roman" w:hAnsi="Times New Roman" w:cs="Times New Roman"/>
        </w:rPr>
      </w:pPr>
      <w:r w:rsidRPr="00C76C77">
        <w:rPr>
          <w:rFonts w:ascii="Times New Roman" w:hAnsi="Times New Roman" w:cs="Times New Roman"/>
        </w:rPr>
        <w:t xml:space="preserve">                 </w:t>
      </w:r>
      <w:r w:rsidR="006C315D">
        <w:rPr>
          <w:rFonts w:ascii="Times New Roman" w:hAnsi="Times New Roman" w:cs="Times New Roman"/>
        </w:rPr>
        <w:t xml:space="preserve">                  </w:t>
      </w:r>
      <w:r w:rsidRPr="00C76C77">
        <w:rPr>
          <w:rFonts w:ascii="Times New Roman" w:hAnsi="Times New Roman" w:cs="Times New Roman"/>
        </w:rPr>
        <w:t xml:space="preserve">   (подпись)    (Ф.И.О.) (последнее при наличии)</w:t>
      </w:r>
    </w:p>
    <w:p w:rsidR="001E4C0E" w:rsidRPr="00C76C77" w:rsidRDefault="001E4C0E" w:rsidP="001E4C0E">
      <w:pPr>
        <w:rPr>
          <w:sz w:val="24"/>
          <w:szCs w:val="24"/>
        </w:rPr>
      </w:pPr>
    </w:p>
    <w:p w:rsidR="001E4C0E" w:rsidRPr="00C76C77" w:rsidRDefault="001E4C0E" w:rsidP="001E4C0E">
      <w:pPr>
        <w:pStyle w:val="a8"/>
        <w:rPr>
          <w:rFonts w:ascii="Times New Roman" w:hAnsi="Times New Roman" w:cs="Times New Roman"/>
        </w:rPr>
      </w:pPr>
      <w:r w:rsidRPr="00C76C77">
        <w:rPr>
          <w:rFonts w:ascii="Times New Roman" w:hAnsi="Times New Roman" w:cs="Times New Roman"/>
        </w:rPr>
        <w:t>Главный бухгалтер ______________ _________________________________</w:t>
      </w:r>
    </w:p>
    <w:p w:rsidR="001E4C0E" w:rsidRPr="00C76C77" w:rsidRDefault="001E4C0E" w:rsidP="001E4C0E">
      <w:pPr>
        <w:pStyle w:val="a8"/>
        <w:rPr>
          <w:rFonts w:ascii="Times New Roman" w:hAnsi="Times New Roman" w:cs="Times New Roman"/>
        </w:rPr>
      </w:pPr>
      <w:r w:rsidRPr="00C76C77">
        <w:rPr>
          <w:rFonts w:ascii="Times New Roman" w:hAnsi="Times New Roman" w:cs="Times New Roman"/>
        </w:rPr>
        <w:t xml:space="preserve">                  </w:t>
      </w:r>
      <w:r w:rsidR="006C315D">
        <w:rPr>
          <w:rFonts w:ascii="Times New Roman" w:hAnsi="Times New Roman" w:cs="Times New Roman"/>
        </w:rPr>
        <w:t xml:space="preserve">                       </w:t>
      </w:r>
      <w:r w:rsidRPr="00C76C77">
        <w:rPr>
          <w:rFonts w:ascii="Times New Roman" w:hAnsi="Times New Roman" w:cs="Times New Roman"/>
        </w:rPr>
        <w:t xml:space="preserve">  (подпись)    (Ф.И.О.) (последнее при наличии)</w:t>
      </w:r>
    </w:p>
    <w:p w:rsidR="001E4C0E" w:rsidRPr="00C76C77" w:rsidRDefault="001E4C0E" w:rsidP="001E4C0E">
      <w:pPr>
        <w:rPr>
          <w:sz w:val="24"/>
          <w:szCs w:val="24"/>
        </w:rPr>
      </w:pPr>
    </w:p>
    <w:p w:rsidR="00854C05" w:rsidRPr="00854C05" w:rsidRDefault="00854C05" w:rsidP="00854C05">
      <w:pPr>
        <w:pStyle w:val="a8"/>
        <w:rPr>
          <w:rFonts w:ascii="Times New Roman" w:hAnsi="Times New Roman" w:cs="Times New Roman"/>
        </w:rPr>
      </w:pPr>
      <w:r w:rsidRPr="00854C05">
        <w:rPr>
          <w:rFonts w:ascii="Times New Roman" w:hAnsi="Times New Roman" w:cs="Times New Roman"/>
        </w:rPr>
        <w:t>Начальник</w:t>
      </w:r>
    </w:p>
    <w:p w:rsidR="004A1D65" w:rsidRPr="00412733" w:rsidRDefault="00854C05" w:rsidP="00854C05">
      <w:pPr>
        <w:pStyle w:val="a8"/>
        <w:rPr>
          <w:rFonts w:ascii="Times New Roman" w:hAnsi="Times New Roman" w:cs="Times New Roman"/>
        </w:rPr>
      </w:pPr>
      <w:r w:rsidRPr="00854C05">
        <w:rPr>
          <w:rFonts w:ascii="Times New Roman" w:hAnsi="Times New Roman" w:cs="Times New Roman"/>
        </w:rPr>
        <w:t xml:space="preserve">планово-экономического отдела </w:t>
      </w:r>
      <w:r w:rsidR="004A1D65" w:rsidRPr="00412733">
        <w:rPr>
          <w:rFonts w:ascii="Times New Roman" w:hAnsi="Times New Roman" w:cs="Times New Roman"/>
        </w:rPr>
        <w:t>______________ ____________________________</w:t>
      </w:r>
    </w:p>
    <w:p w:rsidR="004A1D65" w:rsidRPr="00412733" w:rsidRDefault="004A1D65" w:rsidP="004A1D65">
      <w:pPr>
        <w:pStyle w:val="a8"/>
        <w:rPr>
          <w:rFonts w:ascii="Times New Roman" w:hAnsi="Times New Roman" w:cs="Times New Roman"/>
        </w:rPr>
      </w:pPr>
      <w:r w:rsidRPr="0041273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733">
        <w:rPr>
          <w:rFonts w:ascii="Times New Roman" w:hAnsi="Times New Roman" w:cs="Times New Roman"/>
        </w:rPr>
        <w:t xml:space="preserve"> </w:t>
      </w:r>
      <w:r>
        <w:rPr>
          <w:rFonts w:ascii="Times New Roman" w:hAnsi="Times New Roman" w:cs="Times New Roman"/>
        </w:rPr>
        <w:t xml:space="preserve">    </w:t>
      </w:r>
      <w:r w:rsidRPr="00412733">
        <w:rPr>
          <w:rFonts w:ascii="Times New Roman" w:hAnsi="Times New Roman" w:cs="Times New Roman"/>
        </w:rPr>
        <w:t xml:space="preserve">   (подпись)           (Ф.И.О.) (последнее при наличии)</w:t>
      </w:r>
    </w:p>
    <w:p w:rsidR="001E4C0E" w:rsidRDefault="001E4C0E" w:rsidP="001E4C0E"/>
    <w:p w:rsidR="006C315D" w:rsidRPr="006C315D" w:rsidRDefault="006C315D" w:rsidP="006C315D">
      <w:pPr>
        <w:pStyle w:val="a8"/>
        <w:rPr>
          <w:rStyle w:val="a3"/>
          <w:rFonts w:ascii="Times New Roman" w:hAnsi="Times New Roman" w:cs="Times New Roman"/>
          <w:b w:val="0"/>
          <w:color w:val="auto"/>
        </w:rPr>
        <w:sectPr w:rsidR="006C315D" w:rsidRPr="006C315D" w:rsidSect="004A1D65">
          <w:pgSz w:w="16838" w:h="11906" w:orient="landscape"/>
          <w:pgMar w:top="426" w:right="709" w:bottom="426" w:left="1134" w:header="709" w:footer="709" w:gutter="0"/>
          <w:cols w:space="708"/>
          <w:docGrid w:linePitch="360"/>
        </w:sectPr>
      </w:pPr>
      <w:bookmarkStart w:id="13" w:name="sub_2220"/>
    </w:p>
    <w:p w:rsidR="006C315D" w:rsidRPr="00A97B3B" w:rsidRDefault="004F0699" w:rsidP="004F0699">
      <w:pPr>
        <w:jc w:val="right"/>
        <w:rPr>
          <w:color w:val="000000" w:themeColor="text1"/>
          <w:sz w:val="24"/>
          <w:szCs w:val="24"/>
        </w:rPr>
      </w:pPr>
      <w:r w:rsidRPr="00A97B3B">
        <w:rPr>
          <w:rStyle w:val="a3"/>
          <w:bCs/>
          <w:color w:val="000000" w:themeColor="text1"/>
          <w:sz w:val="24"/>
          <w:szCs w:val="24"/>
        </w:rPr>
        <w:lastRenderedPageBreak/>
        <w:t>Приложение №</w:t>
      </w:r>
      <w:r w:rsidR="006C315D" w:rsidRPr="00A97B3B">
        <w:rPr>
          <w:rStyle w:val="a3"/>
          <w:bCs/>
          <w:color w:val="000000" w:themeColor="text1"/>
          <w:sz w:val="24"/>
          <w:szCs w:val="24"/>
        </w:rPr>
        <w:t> 12</w:t>
      </w:r>
      <w:r w:rsidR="006C315D" w:rsidRPr="00A97B3B">
        <w:rPr>
          <w:rStyle w:val="a3"/>
          <w:bCs/>
          <w:color w:val="000000" w:themeColor="text1"/>
          <w:sz w:val="24"/>
          <w:szCs w:val="24"/>
        </w:rPr>
        <w:br/>
        <w:t xml:space="preserve">к </w:t>
      </w:r>
      <w:hyperlink w:anchor="sub_2000" w:history="1">
        <w:r w:rsidR="006C315D" w:rsidRPr="00A97B3B">
          <w:rPr>
            <w:rStyle w:val="a7"/>
            <w:color w:val="000000" w:themeColor="text1"/>
            <w:sz w:val="24"/>
            <w:szCs w:val="24"/>
          </w:rPr>
          <w:t>Методике</w:t>
        </w:r>
      </w:hyperlink>
      <w:r w:rsidR="006C315D" w:rsidRPr="00A97B3B">
        <w:rPr>
          <w:rStyle w:val="a3"/>
          <w:bCs/>
          <w:color w:val="000000" w:themeColor="text1"/>
          <w:sz w:val="24"/>
          <w:szCs w:val="24"/>
        </w:rPr>
        <w:t xml:space="preserve"> расчета уровня регулируемых</w:t>
      </w:r>
      <w:r w:rsidR="006C315D" w:rsidRPr="00A97B3B">
        <w:rPr>
          <w:rStyle w:val="a3"/>
          <w:bCs/>
          <w:color w:val="000000" w:themeColor="text1"/>
          <w:sz w:val="24"/>
          <w:szCs w:val="24"/>
        </w:rPr>
        <w:br/>
        <w:t>тарифов на перевозки пассажиров и</w:t>
      </w:r>
      <w:r w:rsidR="006C315D" w:rsidRPr="00A97B3B">
        <w:rPr>
          <w:rStyle w:val="a3"/>
          <w:bCs/>
          <w:color w:val="000000" w:themeColor="text1"/>
          <w:sz w:val="24"/>
          <w:szCs w:val="24"/>
        </w:rPr>
        <w:br/>
        <w:t>багажа городским наземным электрическим</w:t>
      </w:r>
      <w:r w:rsidR="006C315D" w:rsidRPr="00A97B3B">
        <w:rPr>
          <w:rStyle w:val="a3"/>
          <w:bCs/>
          <w:color w:val="000000" w:themeColor="text1"/>
          <w:sz w:val="24"/>
          <w:szCs w:val="24"/>
        </w:rPr>
        <w:br/>
        <w:t>транспортом по муниципальным</w:t>
      </w:r>
      <w:r w:rsidR="006C315D" w:rsidRPr="00A97B3B">
        <w:rPr>
          <w:rStyle w:val="a3"/>
          <w:bCs/>
          <w:color w:val="000000" w:themeColor="text1"/>
          <w:sz w:val="24"/>
          <w:szCs w:val="24"/>
        </w:rPr>
        <w:br/>
        <w:t>маршрутам регулярных перевозок на</w:t>
      </w:r>
      <w:r w:rsidR="006C315D" w:rsidRPr="00A97B3B">
        <w:rPr>
          <w:rStyle w:val="a3"/>
          <w:bCs/>
          <w:color w:val="000000" w:themeColor="text1"/>
          <w:sz w:val="24"/>
          <w:szCs w:val="24"/>
        </w:rPr>
        <w:br/>
        <w:t>территории муниципального образования</w:t>
      </w:r>
      <w:r w:rsidR="006C315D" w:rsidRPr="00A97B3B">
        <w:rPr>
          <w:rStyle w:val="a3"/>
          <w:bCs/>
          <w:color w:val="000000" w:themeColor="text1"/>
          <w:sz w:val="24"/>
          <w:szCs w:val="24"/>
        </w:rPr>
        <w:br/>
        <w:t xml:space="preserve">города </w:t>
      </w:r>
      <w:bookmarkEnd w:id="13"/>
      <w:r w:rsidRPr="00A97B3B">
        <w:rPr>
          <w:rStyle w:val="a3"/>
          <w:bCs/>
          <w:color w:val="000000" w:themeColor="text1"/>
          <w:sz w:val="24"/>
          <w:szCs w:val="24"/>
        </w:rPr>
        <w:t xml:space="preserve">Новочебоксарска </w:t>
      </w:r>
    </w:p>
    <w:p w:rsidR="006C315D" w:rsidRPr="004F0699" w:rsidRDefault="00CB4379" w:rsidP="004F0699">
      <w:pPr>
        <w:pStyle w:val="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Доля </w:t>
      </w:r>
      <w:r w:rsidR="006C315D" w:rsidRPr="004F0699">
        <w:rPr>
          <w:rFonts w:ascii="Times New Roman" w:hAnsi="Times New Roman" w:cs="Times New Roman"/>
          <w:color w:val="auto"/>
          <w:sz w:val="24"/>
          <w:szCs w:val="24"/>
        </w:rPr>
        <w:t xml:space="preserve">общехозяйственных расходов </w:t>
      </w:r>
    </w:p>
    <w:p w:rsidR="006C315D" w:rsidRPr="004F0699" w:rsidRDefault="006C315D" w:rsidP="006C315D">
      <w:pPr>
        <w:pStyle w:val="aa"/>
        <w:ind w:left="139"/>
        <w:rPr>
          <w:shd w:val="clear" w:color="auto" w:fill="F0F0F0"/>
        </w:rPr>
      </w:pPr>
    </w:p>
    <w:tbl>
      <w:tblPr>
        <w:tblW w:w="10499"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3220"/>
        <w:gridCol w:w="2744"/>
        <w:gridCol w:w="2268"/>
        <w:gridCol w:w="1417"/>
      </w:tblGrid>
      <w:tr w:rsidR="006C315D" w:rsidRPr="004F0699" w:rsidTr="004F0699">
        <w:tc>
          <w:tcPr>
            <w:tcW w:w="850" w:type="dxa"/>
            <w:vMerge w:val="restart"/>
            <w:tcBorders>
              <w:top w:val="single" w:sz="4" w:space="0" w:color="auto"/>
              <w:bottom w:val="single" w:sz="4" w:space="0" w:color="auto"/>
              <w:right w:val="single" w:sz="4" w:space="0" w:color="auto"/>
            </w:tcBorders>
          </w:tcPr>
          <w:p w:rsidR="004F0699" w:rsidRDefault="004F0699" w:rsidP="00445821">
            <w:pPr>
              <w:pStyle w:val="a6"/>
              <w:jc w:val="center"/>
              <w:rPr>
                <w:rFonts w:ascii="Times New Roman" w:hAnsi="Times New Roman" w:cs="Times New Roman"/>
              </w:rPr>
            </w:pPr>
            <w:r>
              <w:rPr>
                <w:rFonts w:ascii="Times New Roman" w:hAnsi="Times New Roman" w:cs="Times New Roman"/>
              </w:rPr>
              <w:t>№</w:t>
            </w:r>
            <w:r w:rsidR="006C315D" w:rsidRPr="004F0699">
              <w:rPr>
                <w:rFonts w:ascii="Times New Roman" w:hAnsi="Times New Roman" w:cs="Times New Roman"/>
              </w:rPr>
              <w:t xml:space="preserve"> </w:t>
            </w:r>
          </w:p>
          <w:p w:rsidR="006C315D" w:rsidRPr="004F0699" w:rsidRDefault="006C315D" w:rsidP="004F0699">
            <w:pPr>
              <w:pStyle w:val="a6"/>
              <w:ind w:left="-44" w:firstLine="44"/>
              <w:jc w:val="center"/>
              <w:rPr>
                <w:rFonts w:ascii="Times New Roman" w:hAnsi="Times New Roman" w:cs="Times New Roman"/>
              </w:rPr>
            </w:pPr>
            <w:proofErr w:type="spellStart"/>
            <w:proofErr w:type="gramStart"/>
            <w:r w:rsidRPr="004F0699">
              <w:rPr>
                <w:rFonts w:ascii="Times New Roman" w:hAnsi="Times New Roman" w:cs="Times New Roman"/>
              </w:rPr>
              <w:t>п</w:t>
            </w:r>
            <w:proofErr w:type="spellEnd"/>
            <w:proofErr w:type="gramEnd"/>
            <w:r w:rsidR="004F0699">
              <w:rPr>
                <w:rFonts w:ascii="Times New Roman" w:hAnsi="Times New Roman" w:cs="Times New Roman"/>
              </w:rPr>
              <w:t>/</w:t>
            </w:r>
            <w:proofErr w:type="spellStart"/>
            <w:r w:rsidRPr="004F0699">
              <w:rPr>
                <w:rFonts w:ascii="Times New Roman" w:hAnsi="Times New Roman" w:cs="Times New Roman"/>
              </w:rPr>
              <w:t>п</w:t>
            </w:r>
            <w:proofErr w:type="spellEnd"/>
          </w:p>
        </w:tc>
        <w:tc>
          <w:tcPr>
            <w:tcW w:w="3220" w:type="dxa"/>
            <w:vMerge w:val="restart"/>
            <w:tcBorders>
              <w:top w:val="single" w:sz="4" w:space="0" w:color="auto"/>
              <w:left w:val="single" w:sz="4" w:space="0" w:color="auto"/>
              <w:bottom w:val="single" w:sz="4" w:space="0" w:color="auto"/>
              <w:right w:val="single" w:sz="4" w:space="0" w:color="auto"/>
            </w:tcBorders>
          </w:tcPr>
          <w:p w:rsidR="006C315D" w:rsidRPr="004F0699" w:rsidRDefault="006C315D" w:rsidP="00445821">
            <w:pPr>
              <w:pStyle w:val="a6"/>
              <w:jc w:val="center"/>
              <w:rPr>
                <w:rFonts w:ascii="Times New Roman" w:hAnsi="Times New Roman" w:cs="Times New Roman"/>
              </w:rPr>
            </w:pPr>
            <w:r w:rsidRPr="004F0699">
              <w:rPr>
                <w:rFonts w:ascii="Times New Roman" w:hAnsi="Times New Roman" w:cs="Times New Roman"/>
              </w:rPr>
              <w:t>Вид услуг</w:t>
            </w:r>
          </w:p>
        </w:tc>
        <w:tc>
          <w:tcPr>
            <w:tcW w:w="6429" w:type="dxa"/>
            <w:gridSpan w:val="3"/>
            <w:tcBorders>
              <w:top w:val="single" w:sz="4" w:space="0" w:color="auto"/>
              <w:left w:val="nil"/>
              <w:bottom w:val="single" w:sz="4" w:space="0" w:color="auto"/>
            </w:tcBorders>
          </w:tcPr>
          <w:p w:rsidR="006C315D" w:rsidRPr="004F0699" w:rsidRDefault="006C315D" w:rsidP="00445821">
            <w:pPr>
              <w:pStyle w:val="a6"/>
              <w:jc w:val="center"/>
              <w:rPr>
                <w:rFonts w:ascii="Times New Roman" w:hAnsi="Times New Roman" w:cs="Times New Roman"/>
              </w:rPr>
            </w:pPr>
            <w:r w:rsidRPr="004F0699">
              <w:rPr>
                <w:rFonts w:ascii="Times New Roman" w:hAnsi="Times New Roman" w:cs="Times New Roman"/>
              </w:rPr>
              <w:t>Период регулирования (план)</w:t>
            </w:r>
          </w:p>
        </w:tc>
      </w:tr>
      <w:tr w:rsidR="006C315D" w:rsidRPr="004F0699" w:rsidTr="004F0699">
        <w:tc>
          <w:tcPr>
            <w:tcW w:w="850" w:type="dxa"/>
            <w:vMerge/>
            <w:tcBorders>
              <w:top w:val="single" w:sz="4" w:space="0" w:color="auto"/>
              <w:bottom w:val="single" w:sz="4" w:space="0" w:color="auto"/>
              <w:right w:val="single" w:sz="4" w:space="0" w:color="auto"/>
            </w:tcBorders>
          </w:tcPr>
          <w:p w:rsidR="006C315D" w:rsidRPr="004F0699" w:rsidRDefault="006C315D" w:rsidP="00445821">
            <w:pPr>
              <w:pStyle w:val="a6"/>
              <w:rPr>
                <w:rFonts w:ascii="Times New Roman" w:hAnsi="Times New Roman" w:cs="Times New Roman"/>
              </w:rPr>
            </w:pPr>
          </w:p>
        </w:tc>
        <w:tc>
          <w:tcPr>
            <w:tcW w:w="3220" w:type="dxa"/>
            <w:vMerge/>
            <w:tcBorders>
              <w:top w:val="single" w:sz="4" w:space="0" w:color="auto"/>
              <w:left w:val="single" w:sz="4" w:space="0" w:color="auto"/>
              <w:bottom w:val="single" w:sz="4" w:space="0" w:color="auto"/>
              <w:right w:val="single" w:sz="4" w:space="0" w:color="auto"/>
            </w:tcBorders>
          </w:tcPr>
          <w:p w:rsidR="006C315D" w:rsidRPr="004F0699" w:rsidRDefault="006C315D" w:rsidP="00445821">
            <w:pPr>
              <w:pStyle w:val="a6"/>
              <w:rPr>
                <w:rFonts w:ascii="Times New Roman" w:hAnsi="Times New Roman" w:cs="Times New Roman"/>
              </w:rPr>
            </w:pPr>
          </w:p>
        </w:tc>
        <w:tc>
          <w:tcPr>
            <w:tcW w:w="2744" w:type="dxa"/>
            <w:tcBorders>
              <w:top w:val="nil"/>
              <w:left w:val="single" w:sz="4" w:space="0" w:color="auto"/>
              <w:bottom w:val="single" w:sz="4" w:space="0" w:color="auto"/>
              <w:right w:val="single" w:sz="4" w:space="0" w:color="auto"/>
            </w:tcBorders>
          </w:tcPr>
          <w:p w:rsidR="006C315D" w:rsidRPr="004F0699" w:rsidRDefault="006C315D" w:rsidP="00445821">
            <w:pPr>
              <w:pStyle w:val="a6"/>
              <w:jc w:val="center"/>
              <w:rPr>
                <w:rFonts w:ascii="Times New Roman" w:hAnsi="Times New Roman" w:cs="Times New Roman"/>
              </w:rPr>
            </w:pPr>
            <w:r w:rsidRPr="004F0699">
              <w:rPr>
                <w:rFonts w:ascii="Times New Roman" w:hAnsi="Times New Roman" w:cs="Times New Roman"/>
              </w:rPr>
              <w:t>Заработная плата основных производственных рабочих (прямые расходы, выручка или иное, предусмотренное в учетной политике, указать), тыс. руб.</w:t>
            </w:r>
          </w:p>
        </w:tc>
        <w:tc>
          <w:tcPr>
            <w:tcW w:w="2268" w:type="dxa"/>
            <w:tcBorders>
              <w:top w:val="nil"/>
              <w:left w:val="nil"/>
              <w:bottom w:val="single" w:sz="4" w:space="0" w:color="auto"/>
              <w:right w:val="single" w:sz="4" w:space="0" w:color="auto"/>
            </w:tcBorders>
          </w:tcPr>
          <w:p w:rsidR="006C315D" w:rsidRPr="004F0699" w:rsidRDefault="006C315D" w:rsidP="00445821">
            <w:pPr>
              <w:pStyle w:val="a6"/>
              <w:jc w:val="center"/>
              <w:rPr>
                <w:rFonts w:ascii="Times New Roman" w:hAnsi="Times New Roman" w:cs="Times New Roman"/>
              </w:rPr>
            </w:pPr>
            <w:r w:rsidRPr="004F0699">
              <w:rPr>
                <w:rFonts w:ascii="Times New Roman" w:hAnsi="Times New Roman" w:cs="Times New Roman"/>
              </w:rPr>
              <w:t>Доля общехозяйственных расходов, %</w:t>
            </w:r>
          </w:p>
        </w:tc>
        <w:tc>
          <w:tcPr>
            <w:tcW w:w="1417" w:type="dxa"/>
            <w:tcBorders>
              <w:top w:val="nil"/>
              <w:left w:val="nil"/>
              <w:bottom w:val="single" w:sz="4" w:space="0" w:color="auto"/>
            </w:tcBorders>
          </w:tcPr>
          <w:p w:rsidR="006C315D" w:rsidRPr="004F0699" w:rsidRDefault="006C315D" w:rsidP="00445821">
            <w:pPr>
              <w:pStyle w:val="a6"/>
              <w:jc w:val="center"/>
              <w:rPr>
                <w:rFonts w:ascii="Times New Roman" w:hAnsi="Times New Roman" w:cs="Times New Roman"/>
              </w:rPr>
            </w:pPr>
            <w:r w:rsidRPr="004F0699">
              <w:rPr>
                <w:rFonts w:ascii="Times New Roman" w:hAnsi="Times New Roman" w:cs="Times New Roman"/>
              </w:rPr>
              <w:t>Общехозяйственные расходы (тыс. руб.)</w:t>
            </w:r>
          </w:p>
        </w:tc>
      </w:tr>
      <w:tr w:rsidR="006C315D" w:rsidRPr="004F0699" w:rsidTr="004F0699">
        <w:tc>
          <w:tcPr>
            <w:tcW w:w="850" w:type="dxa"/>
            <w:tcBorders>
              <w:top w:val="single" w:sz="4" w:space="0" w:color="auto"/>
              <w:bottom w:val="single" w:sz="4" w:space="0" w:color="auto"/>
              <w:right w:val="single" w:sz="4" w:space="0" w:color="auto"/>
            </w:tcBorders>
          </w:tcPr>
          <w:p w:rsidR="006C315D" w:rsidRPr="004F0699" w:rsidRDefault="006C315D" w:rsidP="00445821">
            <w:pPr>
              <w:pStyle w:val="a6"/>
              <w:jc w:val="center"/>
              <w:rPr>
                <w:rFonts w:ascii="Times New Roman" w:hAnsi="Times New Roman" w:cs="Times New Roman"/>
              </w:rPr>
            </w:pPr>
            <w:r w:rsidRPr="004F0699">
              <w:rPr>
                <w:rFonts w:ascii="Times New Roman" w:hAnsi="Times New Roman" w:cs="Times New Roman"/>
              </w:rPr>
              <w:t>1</w:t>
            </w:r>
          </w:p>
        </w:tc>
        <w:tc>
          <w:tcPr>
            <w:tcW w:w="3220" w:type="dxa"/>
            <w:tcBorders>
              <w:top w:val="nil"/>
              <w:left w:val="nil"/>
              <w:bottom w:val="single" w:sz="4" w:space="0" w:color="auto"/>
              <w:right w:val="single" w:sz="4" w:space="0" w:color="auto"/>
            </w:tcBorders>
          </w:tcPr>
          <w:p w:rsidR="006C315D" w:rsidRPr="004F0699" w:rsidRDefault="006C315D" w:rsidP="00445821">
            <w:pPr>
              <w:pStyle w:val="a6"/>
              <w:jc w:val="center"/>
              <w:rPr>
                <w:rFonts w:ascii="Times New Roman" w:hAnsi="Times New Roman" w:cs="Times New Roman"/>
              </w:rPr>
            </w:pPr>
            <w:r w:rsidRPr="004F0699">
              <w:rPr>
                <w:rFonts w:ascii="Times New Roman" w:hAnsi="Times New Roman" w:cs="Times New Roman"/>
              </w:rPr>
              <w:t>2</w:t>
            </w:r>
          </w:p>
        </w:tc>
        <w:tc>
          <w:tcPr>
            <w:tcW w:w="2744" w:type="dxa"/>
            <w:tcBorders>
              <w:top w:val="nil"/>
              <w:left w:val="nil"/>
              <w:bottom w:val="single" w:sz="4" w:space="0" w:color="auto"/>
              <w:right w:val="single" w:sz="4" w:space="0" w:color="auto"/>
            </w:tcBorders>
          </w:tcPr>
          <w:p w:rsidR="006C315D" w:rsidRPr="004F0699" w:rsidRDefault="006C315D" w:rsidP="00445821">
            <w:pPr>
              <w:pStyle w:val="a6"/>
              <w:jc w:val="center"/>
              <w:rPr>
                <w:rFonts w:ascii="Times New Roman" w:hAnsi="Times New Roman" w:cs="Times New Roman"/>
              </w:rPr>
            </w:pPr>
            <w:r w:rsidRPr="004F0699">
              <w:rPr>
                <w:rFonts w:ascii="Times New Roman" w:hAnsi="Times New Roman" w:cs="Times New Roman"/>
              </w:rPr>
              <w:t>4</w:t>
            </w:r>
          </w:p>
        </w:tc>
        <w:tc>
          <w:tcPr>
            <w:tcW w:w="2268" w:type="dxa"/>
            <w:tcBorders>
              <w:top w:val="nil"/>
              <w:left w:val="nil"/>
              <w:bottom w:val="single" w:sz="4" w:space="0" w:color="auto"/>
              <w:right w:val="single" w:sz="4" w:space="0" w:color="auto"/>
            </w:tcBorders>
          </w:tcPr>
          <w:p w:rsidR="006C315D" w:rsidRPr="004F0699" w:rsidRDefault="006C315D" w:rsidP="00445821">
            <w:pPr>
              <w:pStyle w:val="a6"/>
              <w:jc w:val="center"/>
              <w:rPr>
                <w:rFonts w:ascii="Times New Roman" w:hAnsi="Times New Roman" w:cs="Times New Roman"/>
              </w:rPr>
            </w:pPr>
            <w:r w:rsidRPr="004F0699">
              <w:rPr>
                <w:rFonts w:ascii="Times New Roman" w:hAnsi="Times New Roman" w:cs="Times New Roman"/>
              </w:rPr>
              <w:t>5</w:t>
            </w:r>
          </w:p>
        </w:tc>
        <w:tc>
          <w:tcPr>
            <w:tcW w:w="1417" w:type="dxa"/>
            <w:tcBorders>
              <w:top w:val="nil"/>
              <w:left w:val="nil"/>
              <w:bottom w:val="single" w:sz="4" w:space="0" w:color="auto"/>
            </w:tcBorders>
          </w:tcPr>
          <w:p w:rsidR="006C315D" w:rsidRPr="004F0699" w:rsidRDefault="006C315D" w:rsidP="00445821">
            <w:pPr>
              <w:pStyle w:val="a6"/>
              <w:jc w:val="center"/>
              <w:rPr>
                <w:rFonts w:ascii="Times New Roman" w:hAnsi="Times New Roman" w:cs="Times New Roman"/>
              </w:rPr>
            </w:pPr>
            <w:r w:rsidRPr="004F0699">
              <w:rPr>
                <w:rFonts w:ascii="Times New Roman" w:hAnsi="Times New Roman" w:cs="Times New Roman"/>
              </w:rPr>
              <w:t>3</w:t>
            </w:r>
          </w:p>
        </w:tc>
      </w:tr>
      <w:tr w:rsidR="006C315D" w:rsidRPr="004F0699" w:rsidTr="004F0699">
        <w:tc>
          <w:tcPr>
            <w:tcW w:w="850" w:type="dxa"/>
            <w:tcBorders>
              <w:top w:val="single" w:sz="4" w:space="0" w:color="auto"/>
              <w:bottom w:val="single" w:sz="4" w:space="0" w:color="auto"/>
              <w:right w:val="single" w:sz="4" w:space="0" w:color="auto"/>
            </w:tcBorders>
          </w:tcPr>
          <w:p w:rsidR="006C315D" w:rsidRPr="004F0699" w:rsidRDefault="006C315D" w:rsidP="00445821">
            <w:pPr>
              <w:pStyle w:val="a6"/>
              <w:rPr>
                <w:rFonts w:ascii="Times New Roman" w:hAnsi="Times New Roman" w:cs="Times New Roman"/>
              </w:rPr>
            </w:pPr>
          </w:p>
        </w:tc>
        <w:tc>
          <w:tcPr>
            <w:tcW w:w="3220" w:type="dxa"/>
            <w:tcBorders>
              <w:top w:val="nil"/>
              <w:left w:val="nil"/>
              <w:bottom w:val="single" w:sz="4" w:space="0" w:color="auto"/>
              <w:right w:val="single" w:sz="4" w:space="0" w:color="auto"/>
            </w:tcBorders>
          </w:tcPr>
          <w:p w:rsidR="006C315D" w:rsidRPr="00CB4379" w:rsidRDefault="006C315D" w:rsidP="00445821">
            <w:pPr>
              <w:pStyle w:val="a4"/>
              <w:rPr>
                <w:color w:val="000000" w:themeColor="text1"/>
              </w:rPr>
            </w:pPr>
            <w:r w:rsidRPr="00CB4379">
              <w:rPr>
                <w:rStyle w:val="a3"/>
                <w:bCs/>
                <w:color w:val="000000" w:themeColor="text1"/>
              </w:rPr>
              <w:t>Всего</w:t>
            </w:r>
            <w:r w:rsidRPr="00CB4379">
              <w:rPr>
                <w:color w:val="000000" w:themeColor="text1"/>
              </w:rPr>
              <w:t xml:space="preserve"> по хозяйствующему субъекту</w:t>
            </w:r>
          </w:p>
        </w:tc>
        <w:tc>
          <w:tcPr>
            <w:tcW w:w="2744" w:type="dxa"/>
            <w:tcBorders>
              <w:top w:val="nil"/>
              <w:left w:val="nil"/>
              <w:bottom w:val="single" w:sz="4" w:space="0" w:color="auto"/>
              <w:right w:val="single" w:sz="4" w:space="0" w:color="auto"/>
            </w:tcBorders>
          </w:tcPr>
          <w:p w:rsidR="006C315D" w:rsidRPr="004F0699" w:rsidRDefault="006C315D" w:rsidP="00445821">
            <w:pPr>
              <w:pStyle w:val="a6"/>
              <w:rPr>
                <w:rFonts w:ascii="Times New Roman" w:hAnsi="Times New Roman" w:cs="Times New Roman"/>
              </w:rPr>
            </w:pPr>
          </w:p>
        </w:tc>
        <w:tc>
          <w:tcPr>
            <w:tcW w:w="2268" w:type="dxa"/>
            <w:tcBorders>
              <w:top w:val="nil"/>
              <w:left w:val="nil"/>
              <w:bottom w:val="single" w:sz="4" w:space="0" w:color="auto"/>
              <w:right w:val="single" w:sz="4" w:space="0" w:color="auto"/>
            </w:tcBorders>
          </w:tcPr>
          <w:p w:rsidR="006C315D" w:rsidRPr="004F0699" w:rsidRDefault="006C315D" w:rsidP="00445821">
            <w:pPr>
              <w:pStyle w:val="a6"/>
              <w:rPr>
                <w:rFonts w:ascii="Times New Roman" w:hAnsi="Times New Roman" w:cs="Times New Roman"/>
              </w:rPr>
            </w:pPr>
          </w:p>
        </w:tc>
        <w:tc>
          <w:tcPr>
            <w:tcW w:w="1417" w:type="dxa"/>
            <w:tcBorders>
              <w:top w:val="nil"/>
              <w:left w:val="nil"/>
              <w:bottom w:val="single" w:sz="4" w:space="0" w:color="auto"/>
            </w:tcBorders>
          </w:tcPr>
          <w:p w:rsidR="006C315D" w:rsidRPr="004F0699" w:rsidRDefault="006C315D" w:rsidP="00445821">
            <w:pPr>
              <w:pStyle w:val="a6"/>
              <w:rPr>
                <w:rFonts w:ascii="Times New Roman" w:hAnsi="Times New Roman" w:cs="Times New Roman"/>
              </w:rPr>
            </w:pPr>
          </w:p>
        </w:tc>
      </w:tr>
    </w:tbl>
    <w:p w:rsidR="006C315D" w:rsidRPr="004F0699" w:rsidRDefault="006C315D" w:rsidP="006C315D">
      <w:pPr>
        <w:rPr>
          <w:sz w:val="24"/>
          <w:szCs w:val="24"/>
        </w:rPr>
      </w:pPr>
    </w:p>
    <w:p w:rsidR="001A7C6F" w:rsidRDefault="001A7C6F" w:rsidP="006C315D">
      <w:pPr>
        <w:pStyle w:val="a8"/>
        <w:rPr>
          <w:rFonts w:ascii="Times New Roman" w:hAnsi="Times New Roman" w:cs="Times New Roman"/>
        </w:rPr>
      </w:pPr>
    </w:p>
    <w:p w:rsidR="006C315D" w:rsidRPr="004F0699" w:rsidRDefault="006C315D" w:rsidP="006C315D">
      <w:pPr>
        <w:pStyle w:val="a8"/>
        <w:rPr>
          <w:rFonts w:ascii="Times New Roman" w:hAnsi="Times New Roman" w:cs="Times New Roman"/>
        </w:rPr>
      </w:pPr>
      <w:r w:rsidRPr="004F0699">
        <w:rPr>
          <w:rFonts w:ascii="Times New Roman" w:hAnsi="Times New Roman" w:cs="Times New Roman"/>
        </w:rPr>
        <w:t>Руководитель      ______________ _________________________________</w:t>
      </w:r>
    </w:p>
    <w:p w:rsidR="006C315D" w:rsidRPr="004F0699" w:rsidRDefault="006C315D" w:rsidP="006C315D">
      <w:pPr>
        <w:pStyle w:val="a8"/>
        <w:rPr>
          <w:rFonts w:ascii="Times New Roman" w:hAnsi="Times New Roman" w:cs="Times New Roman"/>
        </w:rPr>
      </w:pPr>
      <w:r w:rsidRPr="004F0699">
        <w:rPr>
          <w:rFonts w:ascii="Times New Roman" w:hAnsi="Times New Roman" w:cs="Times New Roman"/>
        </w:rPr>
        <w:t xml:space="preserve">                   </w:t>
      </w:r>
      <w:r w:rsidR="004F0699">
        <w:rPr>
          <w:rFonts w:ascii="Times New Roman" w:hAnsi="Times New Roman" w:cs="Times New Roman"/>
        </w:rPr>
        <w:tab/>
      </w:r>
      <w:r w:rsidR="004F0699">
        <w:rPr>
          <w:rFonts w:ascii="Times New Roman" w:hAnsi="Times New Roman" w:cs="Times New Roman"/>
        </w:rPr>
        <w:tab/>
      </w:r>
      <w:r w:rsidRPr="004F0699">
        <w:rPr>
          <w:rFonts w:ascii="Times New Roman" w:hAnsi="Times New Roman" w:cs="Times New Roman"/>
        </w:rPr>
        <w:t xml:space="preserve"> (подпись)    (Ф.И.О.) (последнее при наличии)</w:t>
      </w:r>
    </w:p>
    <w:p w:rsidR="006C315D" w:rsidRPr="004F0699" w:rsidRDefault="006C315D" w:rsidP="006C315D">
      <w:pPr>
        <w:rPr>
          <w:sz w:val="24"/>
          <w:szCs w:val="24"/>
        </w:rPr>
      </w:pPr>
    </w:p>
    <w:p w:rsidR="006C315D" w:rsidRPr="004F0699" w:rsidRDefault="006C315D" w:rsidP="006C315D">
      <w:pPr>
        <w:pStyle w:val="a8"/>
        <w:rPr>
          <w:rFonts w:ascii="Times New Roman" w:hAnsi="Times New Roman" w:cs="Times New Roman"/>
        </w:rPr>
      </w:pPr>
      <w:r w:rsidRPr="004F0699">
        <w:rPr>
          <w:rFonts w:ascii="Times New Roman" w:hAnsi="Times New Roman" w:cs="Times New Roman"/>
        </w:rPr>
        <w:t>Главный бухгалтер ______________ _________________________________</w:t>
      </w:r>
    </w:p>
    <w:p w:rsidR="006C315D" w:rsidRPr="004F0699" w:rsidRDefault="006C315D" w:rsidP="006C315D">
      <w:pPr>
        <w:pStyle w:val="a8"/>
        <w:rPr>
          <w:rFonts w:ascii="Times New Roman" w:hAnsi="Times New Roman" w:cs="Times New Roman"/>
        </w:rPr>
      </w:pPr>
      <w:r w:rsidRPr="004F0699">
        <w:rPr>
          <w:rFonts w:ascii="Times New Roman" w:hAnsi="Times New Roman" w:cs="Times New Roman"/>
        </w:rPr>
        <w:t xml:space="preserve">            </w:t>
      </w:r>
      <w:r w:rsidR="004F0699">
        <w:rPr>
          <w:rFonts w:ascii="Times New Roman" w:hAnsi="Times New Roman" w:cs="Times New Roman"/>
        </w:rPr>
        <w:tab/>
      </w:r>
      <w:r w:rsidR="004F0699">
        <w:rPr>
          <w:rFonts w:ascii="Times New Roman" w:hAnsi="Times New Roman" w:cs="Times New Roman"/>
        </w:rPr>
        <w:tab/>
        <w:t xml:space="preserve">      </w:t>
      </w:r>
      <w:r w:rsidRPr="004F0699">
        <w:rPr>
          <w:rFonts w:ascii="Times New Roman" w:hAnsi="Times New Roman" w:cs="Times New Roman"/>
        </w:rPr>
        <w:t>(подпись)    (Ф.И.О.) (последнее при наличии)</w:t>
      </w:r>
    </w:p>
    <w:p w:rsidR="006C315D" w:rsidRPr="004F0699" w:rsidRDefault="006C315D" w:rsidP="006C315D">
      <w:pPr>
        <w:rPr>
          <w:sz w:val="24"/>
          <w:szCs w:val="24"/>
        </w:rPr>
      </w:pPr>
    </w:p>
    <w:p w:rsidR="00854C05" w:rsidRPr="00854C05" w:rsidRDefault="00854C05" w:rsidP="00854C05">
      <w:pPr>
        <w:pStyle w:val="a8"/>
        <w:rPr>
          <w:rFonts w:ascii="Times New Roman" w:hAnsi="Times New Roman" w:cs="Times New Roman"/>
        </w:rPr>
      </w:pPr>
      <w:r w:rsidRPr="00854C05">
        <w:rPr>
          <w:rFonts w:ascii="Times New Roman" w:hAnsi="Times New Roman" w:cs="Times New Roman"/>
        </w:rPr>
        <w:t>Начальник</w:t>
      </w:r>
    </w:p>
    <w:p w:rsidR="004A1D65" w:rsidRPr="00412733" w:rsidRDefault="00854C05" w:rsidP="00854C05">
      <w:pPr>
        <w:pStyle w:val="a8"/>
        <w:rPr>
          <w:rFonts w:ascii="Times New Roman" w:hAnsi="Times New Roman" w:cs="Times New Roman"/>
        </w:rPr>
      </w:pPr>
      <w:r w:rsidRPr="00854C05">
        <w:rPr>
          <w:rFonts w:ascii="Times New Roman" w:hAnsi="Times New Roman" w:cs="Times New Roman"/>
        </w:rPr>
        <w:t xml:space="preserve">планово-экономического отдела </w:t>
      </w:r>
      <w:r w:rsidR="004A1D65" w:rsidRPr="00412733">
        <w:rPr>
          <w:rFonts w:ascii="Times New Roman" w:hAnsi="Times New Roman" w:cs="Times New Roman"/>
        </w:rPr>
        <w:t>______________ ____________________________</w:t>
      </w:r>
    </w:p>
    <w:p w:rsidR="004A1D65" w:rsidRPr="00412733" w:rsidRDefault="004A1D65" w:rsidP="004A1D65">
      <w:pPr>
        <w:pStyle w:val="a8"/>
        <w:rPr>
          <w:rFonts w:ascii="Times New Roman" w:hAnsi="Times New Roman" w:cs="Times New Roman"/>
        </w:rPr>
      </w:pPr>
      <w:r w:rsidRPr="0041273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733">
        <w:rPr>
          <w:rFonts w:ascii="Times New Roman" w:hAnsi="Times New Roman" w:cs="Times New Roman"/>
        </w:rPr>
        <w:t xml:space="preserve">    (подпись)           (Ф.И.О.) (последнее при наличии)</w:t>
      </w:r>
    </w:p>
    <w:p w:rsidR="006C315D" w:rsidRPr="004F0699" w:rsidRDefault="006C315D" w:rsidP="006C315D">
      <w:pPr>
        <w:pStyle w:val="a8"/>
        <w:rPr>
          <w:rFonts w:ascii="Times New Roman" w:hAnsi="Times New Roman" w:cs="Times New Roman"/>
        </w:rPr>
      </w:pPr>
      <w:r w:rsidRPr="004F0699">
        <w:rPr>
          <w:rFonts w:ascii="Times New Roman" w:hAnsi="Times New Roman" w:cs="Times New Roman"/>
        </w:rPr>
        <w:t xml:space="preserve">                                               </w:t>
      </w:r>
    </w:p>
    <w:p w:rsidR="0015012A" w:rsidRDefault="0015012A" w:rsidP="00B853FB">
      <w:pPr>
        <w:widowControl w:val="0"/>
        <w:autoSpaceDE w:val="0"/>
        <w:autoSpaceDN w:val="0"/>
        <w:adjustRightInd w:val="0"/>
        <w:ind w:firstLine="720"/>
        <w:jc w:val="both"/>
        <w:rPr>
          <w:sz w:val="24"/>
          <w:szCs w:val="24"/>
        </w:rPr>
      </w:pPr>
    </w:p>
    <w:p w:rsidR="004F0699" w:rsidRDefault="004F0699" w:rsidP="00B853FB">
      <w:pPr>
        <w:widowControl w:val="0"/>
        <w:autoSpaceDE w:val="0"/>
        <w:autoSpaceDN w:val="0"/>
        <w:adjustRightInd w:val="0"/>
        <w:ind w:firstLine="720"/>
        <w:jc w:val="both"/>
        <w:rPr>
          <w:sz w:val="24"/>
          <w:szCs w:val="24"/>
        </w:rPr>
      </w:pPr>
    </w:p>
    <w:p w:rsidR="004F0699" w:rsidRDefault="004F0699" w:rsidP="00B853FB">
      <w:pPr>
        <w:widowControl w:val="0"/>
        <w:autoSpaceDE w:val="0"/>
        <w:autoSpaceDN w:val="0"/>
        <w:adjustRightInd w:val="0"/>
        <w:ind w:firstLine="720"/>
        <w:jc w:val="both"/>
        <w:rPr>
          <w:sz w:val="24"/>
          <w:szCs w:val="24"/>
        </w:rPr>
      </w:pPr>
    </w:p>
    <w:p w:rsidR="004F0699" w:rsidRDefault="004F0699" w:rsidP="00B853FB">
      <w:pPr>
        <w:widowControl w:val="0"/>
        <w:autoSpaceDE w:val="0"/>
        <w:autoSpaceDN w:val="0"/>
        <w:adjustRightInd w:val="0"/>
        <w:ind w:firstLine="720"/>
        <w:jc w:val="both"/>
        <w:rPr>
          <w:sz w:val="24"/>
          <w:szCs w:val="24"/>
        </w:rPr>
      </w:pPr>
    </w:p>
    <w:p w:rsidR="004F0699" w:rsidRDefault="004F0699" w:rsidP="00B853FB">
      <w:pPr>
        <w:widowControl w:val="0"/>
        <w:autoSpaceDE w:val="0"/>
        <w:autoSpaceDN w:val="0"/>
        <w:adjustRightInd w:val="0"/>
        <w:ind w:firstLine="720"/>
        <w:jc w:val="both"/>
        <w:rPr>
          <w:sz w:val="24"/>
          <w:szCs w:val="24"/>
        </w:rPr>
      </w:pPr>
    </w:p>
    <w:p w:rsidR="004F0699" w:rsidRDefault="004F0699" w:rsidP="00B853FB">
      <w:pPr>
        <w:widowControl w:val="0"/>
        <w:autoSpaceDE w:val="0"/>
        <w:autoSpaceDN w:val="0"/>
        <w:adjustRightInd w:val="0"/>
        <w:ind w:firstLine="720"/>
        <w:jc w:val="both"/>
        <w:rPr>
          <w:sz w:val="24"/>
          <w:szCs w:val="24"/>
        </w:rPr>
      </w:pPr>
    </w:p>
    <w:p w:rsidR="004F0699" w:rsidRDefault="004F0699" w:rsidP="00B853FB">
      <w:pPr>
        <w:widowControl w:val="0"/>
        <w:autoSpaceDE w:val="0"/>
        <w:autoSpaceDN w:val="0"/>
        <w:adjustRightInd w:val="0"/>
        <w:ind w:firstLine="720"/>
        <w:jc w:val="both"/>
        <w:rPr>
          <w:sz w:val="24"/>
          <w:szCs w:val="24"/>
        </w:rPr>
      </w:pPr>
    </w:p>
    <w:p w:rsidR="004F0699" w:rsidRDefault="004F0699" w:rsidP="00B853FB">
      <w:pPr>
        <w:widowControl w:val="0"/>
        <w:autoSpaceDE w:val="0"/>
        <w:autoSpaceDN w:val="0"/>
        <w:adjustRightInd w:val="0"/>
        <w:ind w:firstLine="720"/>
        <w:jc w:val="both"/>
        <w:rPr>
          <w:sz w:val="24"/>
          <w:szCs w:val="24"/>
        </w:rPr>
      </w:pPr>
    </w:p>
    <w:p w:rsidR="004F0699" w:rsidRDefault="004F0699" w:rsidP="004A1D65">
      <w:pPr>
        <w:widowControl w:val="0"/>
        <w:autoSpaceDE w:val="0"/>
        <w:autoSpaceDN w:val="0"/>
        <w:adjustRightInd w:val="0"/>
        <w:jc w:val="both"/>
        <w:rPr>
          <w:sz w:val="24"/>
          <w:szCs w:val="24"/>
        </w:rPr>
      </w:pPr>
    </w:p>
    <w:p w:rsidR="00604EDD" w:rsidRDefault="00604EDD" w:rsidP="004F0699">
      <w:pPr>
        <w:jc w:val="right"/>
        <w:rPr>
          <w:rStyle w:val="a3"/>
          <w:b w:val="0"/>
          <w:bCs/>
          <w:sz w:val="24"/>
          <w:szCs w:val="24"/>
        </w:rPr>
      </w:pPr>
      <w:bookmarkStart w:id="14" w:name="sub_2230"/>
    </w:p>
    <w:p w:rsidR="00604EDD" w:rsidRDefault="00604EDD" w:rsidP="004F0699">
      <w:pPr>
        <w:jc w:val="right"/>
        <w:rPr>
          <w:rStyle w:val="a3"/>
          <w:b w:val="0"/>
          <w:bCs/>
          <w:sz w:val="24"/>
          <w:szCs w:val="24"/>
        </w:rPr>
      </w:pPr>
    </w:p>
    <w:p w:rsidR="00A97B3B" w:rsidRDefault="00A97B3B" w:rsidP="004F0699">
      <w:pPr>
        <w:jc w:val="right"/>
        <w:rPr>
          <w:rStyle w:val="a3"/>
          <w:b w:val="0"/>
          <w:bCs/>
          <w:color w:val="000000" w:themeColor="text1"/>
          <w:sz w:val="24"/>
          <w:szCs w:val="24"/>
        </w:rPr>
      </w:pPr>
    </w:p>
    <w:p w:rsidR="00CC4025" w:rsidRDefault="00CC4025" w:rsidP="004F0699">
      <w:pPr>
        <w:jc w:val="right"/>
        <w:rPr>
          <w:rStyle w:val="a3"/>
          <w:b w:val="0"/>
          <w:bCs/>
          <w:color w:val="000000" w:themeColor="text1"/>
          <w:sz w:val="24"/>
          <w:szCs w:val="24"/>
        </w:rPr>
      </w:pPr>
    </w:p>
    <w:p w:rsidR="00CC4025" w:rsidRDefault="00CC4025" w:rsidP="004F0699">
      <w:pPr>
        <w:jc w:val="right"/>
        <w:rPr>
          <w:rStyle w:val="a3"/>
          <w:b w:val="0"/>
          <w:bCs/>
          <w:color w:val="000000" w:themeColor="text1"/>
          <w:sz w:val="24"/>
          <w:szCs w:val="24"/>
        </w:rPr>
      </w:pPr>
    </w:p>
    <w:p w:rsidR="00CC4025" w:rsidRDefault="00CC4025" w:rsidP="004F0699">
      <w:pPr>
        <w:jc w:val="right"/>
        <w:rPr>
          <w:rStyle w:val="a3"/>
          <w:b w:val="0"/>
          <w:bCs/>
          <w:color w:val="000000" w:themeColor="text1"/>
          <w:sz w:val="24"/>
          <w:szCs w:val="24"/>
        </w:rPr>
      </w:pPr>
    </w:p>
    <w:p w:rsidR="00CC4025" w:rsidRDefault="00CC4025" w:rsidP="004F0699">
      <w:pPr>
        <w:jc w:val="right"/>
        <w:rPr>
          <w:rStyle w:val="a3"/>
          <w:b w:val="0"/>
          <w:bCs/>
          <w:color w:val="000000" w:themeColor="text1"/>
          <w:sz w:val="24"/>
          <w:szCs w:val="24"/>
        </w:rPr>
      </w:pPr>
    </w:p>
    <w:p w:rsidR="00CC4025" w:rsidRDefault="00CC4025" w:rsidP="004F0699">
      <w:pPr>
        <w:jc w:val="right"/>
        <w:rPr>
          <w:rStyle w:val="a3"/>
          <w:b w:val="0"/>
          <w:bCs/>
          <w:color w:val="000000" w:themeColor="text1"/>
          <w:sz w:val="24"/>
          <w:szCs w:val="24"/>
        </w:rPr>
      </w:pPr>
    </w:p>
    <w:p w:rsidR="00CC4025" w:rsidRDefault="00CC4025" w:rsidP="004F0699">
      <w:pPr>
        <w:jc w:val="right"/>
        <w:rPr>
          <w:rStyle w:val="a3"/>
          <w:b w:val="0"/>
          <w:bCs/>
          <w:color w:val="000000" w:themeColor="text1"/>
          <w:sz w:val="24"/>
          <w:szCs w:val="24"/>
        </w:rPr>
      </w:pPr>
    </w:p>
    <w:p w:rsidR="004F0699" w:rsidRPr="00A97B3B" w:rsidRDefault="004F0699" w:rsidP="004F0699">
      <w:pPr>
        <w:jc w:val="right"/>
        <w:rPr>
          <w:color w:val="000000" w:themeColor="text1"/>
          <w:sz w:val="24"/>
          <w:szCs w:val="24"/>
        </w:rPr>
      </w:pPr>
      <w:r w:rsidRPr="00A97B3B">
        <w:rPr>
          <w:rStyle w:val="a3"/>
          <w:bCs/>
          <w:color w:val="000000" w:themeColor="text1"/>
          <w:sz w:val="24"/>
          <w:szCs w:val="24"/>
        </w:rPr>
        <w:lastRenderedPageBreak/>
        <w:t>Приложение № 13</w:t>
      </w:r>
      <w:r w:rsidRPr="00A97B3B">
        <w:rPr>
          <w:rStyle w:val="a3"/>
          <w:bCs/>
          <w:color w:val="000000" w:themeColor="text1"/>
          <w:sz w:val="24"/>
          <w:szCs w:val="24"/>
        </w:rPr>
        <w:br/>
        <w:t xml:space="preserve">к </w:t>
      </w:r>
      <w:hyperlink w:anchor="sub_2000" w:history="1">
        <w:r w:rsidRPr="00A97B3B">
          <w:rPr>
            <w:rStyle w:val="a7"/>
            <w:color w:val="000000" w:themeColor="text1"/>
            <w:sz w:val="24"/>
            <w:szCs w:val="24"/>
          </w:rPr>
          <w:t>Методике</w:t>
        </w:r>
      </w:hyperlink>
      <w:r w:rsidRPr="00A97B3B">
        <w:rPr>
          <w:rStyle w:val="a3"/>
          <w:bCs/>
          <w:color w:val="000000" w:themeColor="text1"/>
          <w:sz w:val="24"/>
          <w:szCs w:val="24"/>
        </w:rPr>
        <w:t xml:space="preserve"> расчета уровня регулируемых</w:t>
      </w:r>
      <w:r w:rsidRPr="00A97B3B">
        <w:rPr>
          <w:rStyle w:val="a3"/>
          <w:bCs/>
          <w:color w:val="000000" w:themeColor="text1"/>
          <w:sz w:val="24"/>
          <w:szCs w:val="24"/>
        </w:rPr>
        <w:br/>
        <w:t>тарифов на перевозки пассажиров и</w:t>
      </w:r>
      <w:r w:rsidRPr="00A97B3B">
        <w:rPr>
          <w:rStyle w:val="a3"/>
          <w:bCs/>
          <w:color w:val="000000" w:themeColor="text1"/>
          <w:sz w:val="24"/>
          <w:szCs w:val="24"/>
        </w:rPr>
        <w:br/>
        <w:t>багажа городским наземным электрическим</w:t>
      </w:r>
      <w:r w:rsidRPr="00A97B3B">
        <w:rPr>
          <w:rStyle w:val="a3"/>
          <w:bCs/>
          <w:color w:val="000000" w:themeColor="text1"/>
          <w:sz w:val="24"/>
          <w:szCs w:val="24"/>
        </w:rPr>
        <w:br/>
        <w:t>транспортом по муниципальным</w:t>
      </w:r>
      <w:r w:rsidRPr="00A97B3B">
        <w:rPr>
          <w:rStyle w:val="a3"/>
          <w:bCs/>
          <w:color w:val="000000" w:themeColor="text1"/>
          <w:sz w:val="24"/>
          <w:szCs w:val="24"/>
        </w:rPr>
        <w:br/>
        <w:t>маршрутам регулярных перевозок на</w:t>
      </w:r>
      <w:r w:rsidRPr="00A97B3B">
        <w:rPr>
          <w:rStyle w:val="a3"/>
          <w:bCs/>
          <w:color w:val="000000" w:themeColor="text1"/>
          <w:sz w:val="24"/>
          <w:szCs w:val="24"/>
        </w:rPr>
        <w:br/>
        <w:t>территории муниципального образования</w:t>
      </w:r>
      <w:r w:rsidRPr="00A97B3B">
        <w:rPr>
          <w:rStyle w:val="a3"/>
          <w:bCs/>
          <w:color w:val="000000" w:themeColor="text1"/>
          <w:sz w:val="24"/>
          <w:szCs w:val="24"/>
        </w:rPr>
        <w:br/>
        <w:t xml:space="preserve">города Новочебоксарска </w:t>
      </w:r>
      <w:bookmarkEnd w:id="14"/>
    </w:p>
    <w:tbl>
      <w:tblPr>
        <w:tblpPr w:leftFromText="180" w:rightFromText="180" w:vertAnchor="text" w:horzAnchor="margin" w:tblpXSpec="center" w:tblpY="1364"/>
        <w:tblW w:w="0" w:type="auto"/>
        <w:tblBorders>
          <w:top w:val="single" w:sz="4" w:space="0" w:color="auto"/>
          <w:left w:val="single" w:sz="4" w:space="0" w:color="auto"/>
          <w:bottom w:val="single" w:sz="4" w:space="0" w:color="auto"/>
          <w:right w:val="single" w:sz="4" w:space="0" w:color="auto"/>
        </w:tblBorders>
        <w:tblLayout w:type="fixed"/>
        <w:tblLook w:val="0000"/>
      </w:tblPr>
      <w:tblGrid>
        <w:gridCol w:w="840"/>
        <w:gridCol w:w="3379"/>
        <w:gridCol w:w="1241"/>
        <w:gridCol w:w="1400"/>
        <w:gridCol w:w="1400"/>
        <w:gridCol w:w="1960"/>
      </w:tblGrid>
      <w:tr w:rsidR="004F0699" w:rsidTr="004F0699">
        <w:tc>
          <w:tcPr>
            <w:tcW w:w="840" w:type="dxa"/>
            <w:vMerge w:val="restart"/>
            <w:tcBorders>
              <w:top w:val="single" w:sz="4" w:space="0" w:color="auto"/>
              <w:bottom w:val="single" w:sz="4" w:space="0" w:color="auto"/>
              <w:right w:val="single" w:sz="4" w:space="0" w:color="auto"/>
            </w:tcBorders>
          </w:tcPr>
          <w:p w:rsidR="004F0699" w:rsidRDefault="004F0699" w:rsidP="004F0699">
            <w:pPr>
              <w:pStyle w:val="a6"/>
              <w:jc w:val="center"/>
            </w:pPr>
            <w:r>
              <w:t xml:space="preserve">№ </w:t>
            </w:r>
          </w:p>
          <w:p w:rsidR="004F0699" w:rsidRDefault="004F0699" w:rsidP="004F0699">
            <w:pPr>
              <w:pStyle w:val="a6"/>
              <w:jc w:val="center"/>
            </w:pPr>
            <w:proofErr w:type="spellStart"/>
            <w:proofErr w:type="gramStart"/>
            <w:r>
              <w:t>п</w:t>
            </w:r>
            <w:proofErr w:type="spellEnd"/>
            <w:proofErr w:type="gramEnd"/>
            <w:r>
              <w:t>/</w:t>
            </w:r>
            <w:proofErr w:type="spellStart"/>
            <w:r>
              <w:t>п</w:t>
            </w:r>
            <w:proofErr w:type="spellEnd"/>
          </w:p>
        </w:tc>
        <w:tc>
          <w:tcPr>
            <w:tcW w:w="3379" w:type="dxa"/>
            <w:vMerge w:val="restart"/>
            <w:tcBorders>
              <w:top w:val="single" w:sz="4" w:space="0" w:color="auto"/>
              <w:left w:val="single" w:sz="4" w:space="0" w:color="auto"/>
              <w:bottom w:val="single" w:sz="4" w:space="0" w:color="auto"/>
              <w:right w:val="single" w:sz="4" w:space="0" w:color="auto"/>
            </w:tcBorders>
          </w:tcPr>
          <w:p w:rsidR="004F0699" w:rsidRDefault="004F0699" w:rsidP="004F0699">
            <w:pPr>
              <w:pStyle w:val="a6"/>
              <w:jc w:val="center"/>
            </w:pPr>
            <w:r>
              <w:t>Наименование</w:t>
            </w:r>
          </w:p>
        </w:tc>
        <w:tc>
          <w:tcPr>
            <w:tcW w:w="1241" w:type="dxa"/>
            <w:vMerge w:val="restart"/>
            <w:tcBorders>
              <w:top w:val="single" w:sz="4" w:space="0" w:color="auto"/>
              <w:left w:val="single" w:sz="4" w:space="0" w:color="auto"/>
              <w:bottom w:val="single" w:sz="4" w:space="0" w:color="auto"/>
              <w:right w:val="single" w:sz="4" w:space="0" w:color="auto"/>
            </w:tcBorders>
          </w:tcPr>
          <w:p w:rsidR="004F0699" w:rsidRDefault="004F0699" w:rsidP="004F0699">
            <w:pPr>
              <w:pStyle w:val="a6"/>
              <w:jc w:val="center"/>
            </w:pPr>
            <w:r>
              <w:t>Единица измерения</w:t>
            </w:r>
          </w:p>
        </w:tc>
        <w:tc>
          <w:tcPr>
            <w:tcW w:w="2800" w:type="dxa"/>
            <w:gridSpan w:val="2"/>
            <w:tcBorders>
              <w:top w:val="single" w:sz="4" w:space="0" w:color="auto"/>
              <w:left w:val="single" w:sz="4" w:space="0" w:color="auto"/>
              <w:bottom w:val="single" w:sz="4" w:space="0" w:color="auto"/>
              <w:right w:val="single" w:sz="4" w:space="0" w:color="auto"/>
            </w:tcBorders>
          </w:tcPr>
          <w:p w:rsidR="004F0699" w:rsidRDefault="004F0699" w:rsidP="004F0699">
            <w:pPr>
              <w:pStyle w:val="a6"/>
              <w:jc w:val="center"/>
            </w:pPr>
            <w:r>
              <w:t>Базовый период</w:t>
            </w:r>
          </w:p>
        </w:tc>
        <w:tc>
          <w:tcPr>
            <w:tcW w:w="1960" w:type="dxa"/>
            <w:tcBorders>
              <w:top w:val="single" w:sz="4" w:space="0" w:color="auto"/>
              <w:left w:val="single" w:sz="4" w:space="0" w:color="auto"/>
              <w:bottom w:val="single" w:sz="4" w:space="0" w:color="auto"/>
            </w:tcBorders>
          </w:tcPr>
          <w:p w:rsidR="004F0699" w:rsidRDefault="004F0699" w:rsidP="004F0699">
            <w:pPr>
              <w:pStyle w:val="a6"/>
              <w:jc w:val="center"/>
            </w:pPr>
            <w:r>
              <w:t>Период регулирования</w:t>
            </w:r>
          </w:p>
        </w:tc>
      </w:tr>
      <w:tr w:rsidR="004F0699" w:rsidTr="004F0699">
        <w:tc>
          <w:tcPr>
            <w:tcW w:w="840" w:type="dxa"/>
            <w:vMerge/>
            <w:tcBorders>
              <w:top w:val="single" w:sz="4" w:space="0" w:color="auto"/>
              <w:bottom w:val="single" w:sz="4" w:space="0" w:color="auto"/>
              <w:right w:val="single" w:sz="4" w:space="0" w:color="auto"/>
            </w:tcBorders>
          </w:tcPr>
          <w:p w:rsidR="004F0699" w:rsidRDefault="004F0699" w:rsidP="004F0699">
            <w:pPr>
              <w:pStyle w:val="a6"/>
            </w:pPr>
          </w:p>
        </w:tc>
        <w:tc>
          <w:tcPr>
            <w:tcW w:w="3379" w:type="dxa"/>
            <w:vMerge/>
            <w:tcBorders>
              <w:top w:val="single" w:sz="4" w:space="0" w:color="auto"/>
              <w:left w:val="single" w:sz="4" w:space="0" w:color="auto"/>
              <w:bottom w:val="single" w:sz="4" w:space="0" w:color="auto"/>
              <w:right w:val="single" w:sz="4" w:space="0" w:color="auto"/>
            </w:tcBorders>
          </w:tcPr>
          <w:p w:rsidR="004F0699" w:rsidRDefault="004F0699" w:rsidP="004F0699">
            <w:pPr>
              <w:pStyle w:val="a6"/>
            </w:pPr>
          </w:p>
        </w:tc>
        <w:tc>
          <w:tcPr>
            <w:tcW w:w="1241" w:type="dxa"/>
            <w:vMerge/>
            <w:tcBorders>
              <w:top w:val="single" w:sz="4" w:space="0" w:color="auto"/>
              <w:left w:val="single" w:sz="4" w:space="0" w:color="auto"/>
              <w:bottom w:val="single" w:sz="4" w:space="0" w:color="auto"/>
              <w:right w:val="single" w:sz="4" w:space="0" w:color="auto"/>
            </w:tcBorders>
          </w:tcPr>
          <w:p w:rsidR="004F0699" w:rsidRDefault="004F0699" w:rsidP="004F0699">
            <w:pPr>
              <w:pStyle w:val="a6"/>
            </w:pPr>
          </w:p>
        </w:tc>
        <w:tc>
          <w:tcPr>
            <w:tcW w:w="1400" w:type="dxa"/>
            <w:tcBorders>
              <w:top w:val="single" w:sz="4" w:space="0" w:color="auto"/>
              <w:left w:val="single" w:sz="4" w:space="0" w:color="auto"/>
              <w:bottom w:val="single" w:sz="4" w:space="0" w:color="auto"/>
              <w:right w:val="nil"/>
            </w:tcBorders>
          </w:tcPr>
          <w:p w:rsidR="004F0699" w:rsidRDefault="004F0699" w:rsidP="004F0699">
            <w:pPr>
              <w:pStyle w:val="a6"/>
              <w:jc w:val="center"/>
            </w:pPr>
            <w:r>
              <w:t>план</w:t>
            </w:r>
          </w:p>
        </w:tc>
        <w:tc>
          <w:tcPr>
            <w:tcW w:w="1400" w:type="dxa"/>
            <w:tcBorders>
              <w:top w:val="single" w:sz="4" w:space="0" w:color="auto"/>
              <w:left w:val="single" w:sz="4" w:space="0" w:color="auto"/>
              <w:bottom w:val="single" w:sz="4" w:space="0" w:color="auto"/>
              <w:right w:val="nil"/>
            </w:tcBorders>
          </w:tcPr>
          <w:p w:rsidR="004F0699" w:rsidRDefault="004F0699" w:rsidP="004F0699">
            <w:pPr>
              <w:pStyle w:val="a6"/>
              <w:jc w:val="center"/>
            </w:pPr>
            <w:r>
              <w:t>факт</w:t>
            </w:r>
          </w:p>
        </w:tc>
        <w:tc>
          <w:tcPr>
            <w:tcW w:w="1960" w:type="dxa"/>
            <w:tcBorders>
              <w:top w:val="single" w:sz="4" w:space="0" w:color="auto"/>
              <w:left w:val="single" w:sz="4" w:space="0" w:color="auto"/>
              <w:bottom w:val="single" w:sz="4" w:space="0" w:color="auto"/>
            </w:tcBorders>
          </w:tcPr>
          <w:p w:rsidR="004F0699" w:rsidRDefault="004F0699" w:rsidP="004F0699">
            <w:pPr>
              <w:pStyle w:val="a6"/>
              <w:jc w:val="center"/>
            </w:pPr>
            <w:r>
              <w:t>план</w:t>
            </w:r>
          </w:p>
        </w:tc>
      </w:tr>
      <w:tr w:rsidR="004F0699" w:rsidTr="004F0699">
        <w:tc>
          <w:tcPr>
            <w:tcW w:w="840" w:type="dxa"/>
            <w:tcBorders>
              <w:top w:val="single" w:sz="4" w:space="0" w:color="auto"/>
              <w:bottom w:val="single" w:sz="4" w:space="0" w:color="auto"/>
              <w:right w:val="single" w:sz="4" w:space="0" w:color="auto"/>
            </w:tcBorders>
          </w:tcPr>
          <w:p w:rsidR="004F0699" w:rsidRDefault="004F0699" w:rsidP="004F0699">
            <w:pPr>
              <w:pStyle w:val="a6"/>
              <w:jc w:val="center"/>
            </w:pPr>
            <w:r>
              <w:t>1</w:t>
            </w:r>
          </w:p>
        </w:tc>
        <w:tc>
          <w:tcPr>
            <w:tcW w:w="3379" w:type="dxa"/>
            <w:tcBorders>
              <w:top w:val="single" w:sz="4" w:space="0" w:color="auto"/>
              <w:left w:val="nil"/>
              <w:bottom w:val="single" w:sz="4" w:space="0" w:color="auto"/>
              <w:right w:val="single" w:sz="4" w:space="0" w:color="auto"/>
            </w:tcBorders>
          </w:tcPr>
          <w:p w:rsidR="004F0699" w:rsidRDefault="004F0699" w:rsidP="004F0699">
            <w:pPr>
              <w:pStyle w:val="a6"/>
              <w:jc w:val="center"/>
            </w:pPr>
            <w:r>
              <w:t>2</w:t>
            </w:r>
          </w:p>
        </w:tc>
        <w:tc>
          <w:tcPr>
            <w:tcW w:w="1241" w:type="dxa"/>
            <w:tcBorders>
              <w:top w:val="single" w:sz="4" w:space="0" w:color="auto"/>
              <w:left w:val="nil"/>
              <w:bottom w:val="single" w:sz="4" w:space="0" w:color="auto"/>
              <w:right w:val="single" w:sz="4" w:space="0" w:color="auto"/>
            </w:tcBorders>
          </w:tcPr>
          <w:p w:rsidR="004F0699" w:rsidRDefault="004F0699" w:rsidP="004F0699">
            <w:pPr>
              <w:pStyle w:val="a6"/>
              <w:jc w:val="center"/>
            </w:pPr>
            <w:r>
              <w:t>3</w:t>
            </w:r>
          </w:p>
        </w:tc>
        <w:tc>
          <w:tcPr>
            <w:tcW w:w="1400" w:type="dxa"/>
            <w:tcBorders>
              <w:top w:val="single" w:sz="4" w:space="0" w:color="auto"/>
              <w:left w:val="nil"/>
              <w:bottom w:val="single" w:sz="4" w:space="0" w:color="auto"/>
              <w:right w:val="single" w:sz="4" w:space="0" w:color="auto"/>
            </w:tcBorders>
          </w:tcPr>
          <w:p w:rsidR="004F0699" w:rsidRDefault="004F0699" w:rsidP="004F0699">
            <w:pPr>
              <w:pStyle w:val="a6"/>
              <w:jc w:val="center"/>
            </w:pPr>
            <w:r>
              <w:t>4</w:t>
            </w:r>
          </w:p>
        </w:tc>
        <w:tc>
          <w:tcPr>
            <w:tcW w:w="1400" w:type="dxa"/>
            <w:tcBorders>
              <w:top w:val="single" w:sz="4" w:space="0" w:color="auto"/>
              <w:left w:val="nil"/>
              <w:bottom w:val="single" w:sz="4" w:space="0" w:color="auto"/>
              <w:right w:val="single" w:sz="4" w:space="0" w:color="auto"/>
            </w:tcBorders>
          </w:tcPr>
          <w:p w:rsidR="004F0699" w:rsidRDefault="004F0699" w:rsidP="004F0699">
            <w:pPr>
              <w:pStyle w:val="a6"/>
              <w:jc w:val="center"/>
            </w:pPr>
            <w:r>
              <w:t>5</w:t>
            </w:r>
          </w:p>
        </w:tc>
        <w:tc>
          <w:tcPr>
            <w:tcW w:w="1960" w:type="dxa"/>
            <w:tcBorders>
              <w:top w:val="single" w:sz="4" w:space="0" w:color="auto"/>
              <w:left w:val="nil"/>
              <w:bottom w:val="single" w:sz="4" w:space="0" w:color="auto"/>
            </w:tcBorders>
          </w:tcPr>
          <w:p w:rsidR="004F0699" w:rsidRDefault="004F0699" w:rsidP="004F0699">
            <w:pPr>
              <w:pStyle w:val="a6"/>
              <w:jc w:val="center"/>
            </w:pPr>
            <w:r>
              <w:t>6</w:t>
            </w:r>
          </w:p>
        </w:tc>
      </w:tr>
      <w:tr w:rsidR="004F0699" w:rsidTr="004F0699">
        <w:tc>
          <w:tcPr>
            <w:tcW w:w="840" w:type="dxa"/>
            <w:tcBorders>
              <w:top w:val="single" w:sz="4" w:space="0" w:color="auto"/>
              <w:bottom w:val="single" w:sz="4" w:space="0" w:color="auto"/>
              <w:right w:val="single" w:sz="4" w:space="0" w:color="auto"/>
            </w:tcBorders>
          </w:tcPr>
          <w:p w:rsidR="004F0699" w:rsidRDefault="004F0699" w:rsidP="004F0699">
            <w:pPr>
              <w:pStyle w:val="a6"/>
              <w:jc w:val="center"/>
            </w:pPr>
            <w:bookmarkStart w:id="15" w:name="sub_22301"/>
            <w:r>
              <w:t>1.</w:t>
            </w:r>
            <w:bookmarkEnd w:id="15"/>
          </w:p>
        </w:tc>
        <w:tc>
          <w:tcPr>
            <w:tcW w:w="3379" w:type="dxa"/>
            <w:tcBorders>
              <w:top w:val="single" w:sz="4" w:space="0" w:color="auto"/>
              <w:left w:val="single" w:sz="4" w:space="0" w:color="auto"/>
              <w:bottom w:val="single" w:sz="4" w:space="0" w:color="auto"/>
              <w:right w:val="single" w:sz="4" w:space="0" w:color="auto"/>
            </w:tcBorders>
          </w:tcPr>
          <w:p w:rsidR="004F0699" w:rsidRDefault="004F0699" w:rsidP="00B57409">
            <w:pPr>
              <w:pStyle w:val="a4"/>
            </w:pPr>
            <w:r>
              <w:t>Количество перевезенных пассажиров</w:t>
            </w:r>
          </w:p>
        </w:tc>
        <w:tc>
          <w:tcPr>
            <w:tcW w:w="1241" w:type="dxa"/>
            <w:tcBorders>
              <w:top w:val="single" w:sz="4" w:space="0" w:color="auto"/>
              <w:left w:val="nil"/>
              <w:bottom w:val="single" w:sz="4" w:space="0" w:color="auto"/>
              <w:right w:val="nil"/>
            </w:tcBorders>
          </w:tcPr>
          <w:p w:rsidR="004F0699" w:rsidRDefault="004F0699" w:rsidP="004F0699">
            <w:pPr>
              <w:pStyle w:val="a4"/>
            </w:pPr>
            <w:r>
              <w:t>тыс. чел.</w:t>
            </w:r>
          </w:p>
        </w:tc>
        <w:tc>
          <w:tcPr>
            <w:tcW w:w="1400" w:type="dxa"/>
            <w:tcBorders>
              <w:top w:val="single" w:sz="4" w:space="0" w:color="auto"/>
              <w:left w:val="single" w:sz="4" w:space="0" w:color="auto"/>
              <w:bottom w:val="single" w:sz="4" w:space="0" w:color="auto"/>
              <w:right w:val="single" w:sz="4" w:space="0" w:color="auto"/>
            </w:tcBorders>
          </w:tcPr>
          <w:p w:rsidR="004F0699" w:rsidRDefault="004F0699" w:rsidP="004F0699">
            <w:pPr>
              <w:pStyle w:val="a6"/>
            </w:pPr>
          </w:p>
        </w:tc>
        <w:tc>
          <w:tcPr>
            <w:tcW w:w="1400" w:type="dxa"/>
            <w:tcBorders>
              <w:top w:val="single" w:sz="4" w:space="0" w:color="auto"/>
              <w:left w:val="nil"/>
              <w:bottom w:val="single" w:sz="4" w:space="0" w:color="auto"/>
              <w:right w:val="single" w:sz="4" w:space="0" w:color="auto"/>
            </w:tcBorders>
          </w:tcPr>
          <w:p w:rsidR="004F0699" w:rsidRDefault="004F0699" w:rsidP="004F0699">
            <w:pPr>
              <w:pStyle w:val="a6"/>
            </w:pPr>
          </w:p>
        </w:tc>
        <w:tc>
          <w:tcPr>
            <w:tcW w:w="1960" w:type="dxa"/>
            <w:tcBorders>
              <w:top w:val="single" w:sz="4" w:space="0" w:color="auto"/>
              <w:left w:val="nil"/>
              <w:bottom w:val="single" w:sz="4" w:space="0" w:color="auto"/>
            </w:tcBorders>
          </w:tcPr>
          <w:p w:rsidR="004F0699" w:rsidRDefault="004F0699" w:rsidP="004F0699">
            <w:pPr>
              <w:pStyle w:val="a6"/>
            </w:pPr>
          </w:p>
        </w:tc>
      </w:tr>
      <w:tr w:rsidR="004F0699" w:rsidTr="004F0699">
        <w:tc>
          <w:tcPr>
            <w:tcW w:w="840" w:type="dxa"/>
            <w:vMerge w:val="restart"/>
            <w:tcBorders>
              <w:top w:val="single" w:sz="4" w:space="0" w:color="auto"/>
              <w:bottom w:val="single" w:sz="4" w:space="0" w:color="auto"/>
              <w:right w:val="single" w:sz="4" w:space="0" w:color="auto"/>
            </w:tcBorders>
          </w:tcPr>
          <w:p w:rsidR="004F0699" w:rsidRDefault="004F0699" w:rsidP="004F0699">
            <w:pPr>
              <w:pStyle w:val="a6"/>
              <w:jc w:val="center"/>
            </w:pPr>
            <w:bookmarkStart w:id="16" w:name="sub_22302"/>
            <w:r>
              <w:t>2.</w:t>
            </w:r>
            <w:bookmarkEnd w:id="16"/>
          </w:p>
        </w:tc>
        <w:tc>
          <w:tcPr>
            <w:tcW w:w="3379" w:type="dxa"/>
            <w:tcBorders>
              <w:top w:val="nil"/>
              <w:left w:val="nil"/>
              <w:bottom w:val="nil"/>
              <w:right w:val="single" w:sz="4" w:space="0" w:color="auto"/>
            </w:tcBorders>
          </w:tcPr>
          <w:p w:rsidR="004F0699" w:rsidRDefault="004F0699" w:rsidP="004F0699">
            <w:pPr>
              <w:pStyle w:val="a4"/>
            </w:pPr>
            <w:r>
              <w:t>Затраты, всего</w:t>
            </w:r>
          </w:p>
        </w:tc>
        <w:tc>
          <w:tcPr>
            <w:tcW w:w="1241" w:type="dxa"/>
            <w:vMerge w:val="restart"/>
            <w:tcBorders>
              <w:top w:val="nil"/>
              <w:left w:val="single" w:sz="4" w:space="0" w:color="auto"/>
              <w:bottom w:val="single" w:sz="4" w:space="0" w:color="auto"/>
              <w:right w:val="single" w:sz="4" w:space="0" w:color="auto"/>
            </w:tcBorders>
          </w:tcPr>
          <w:p w:rsidR="004F0699" w:rsidRDefault="004F0699" w:rsidP="004F0699">
            <w:pPr>
              <w:pStyle w:val="a4"/>
            </w:pPr>
            <w:r>
              <w:t>тыс. руб.</w:t>
            </w:r>
          </w:p>
        </w:tc>
        <w:tc>
          <w:tcPr>
            <w:tcW w:w="1400" w:type="dxa"/>
            <w:vMerge w:val="restart"/>
            <w:tcBorders>
              <w:top w:val="nil"/>
              <w:left w:val="single" w:sz="4" w:space="0" w:color="auto"/>
              <w:bottom w:val="single" w:sz="4" w:space="0" w:color="auto"/>
              <w:right w:val="single" w:sz="4" w:space="0" w:color="auto"/>
            </w:tcBorders>
          </w:tcPr>
          <w:p w:rsidR="004F0699" w:rsidRDefault="004F0699" w:rsidP="004F0699">
            <w:pPr>
              <w:pStyle w:val="a6"/>
            </w:pPr>
          </w:p>
        </w:tc>
        <w:tc>
          <w:tcPr>
            <w:tcW w:w="1400" w:type="dxa"/>
            <w:vMerge w:val="restart"/>
            <w:tcBorders>
              <w:top w:val="nil"/>
              <w:left w:val="single" w:sz="4" w:space="0" w:color="auto"/>
              <w:bottom w:val="single" w:sz="4" w:space="0" w:color="auto"/>
              <w:right w:val="single" w:sz="4" w:space="0" w:color="auto"/>
            </w:tcBorders>
          </w:tcPr>
          <w:p w:rsidR="004F0699" w:rsidRDefault="004F0699" w:rsidP="004F0699">
            <w:pPr>
              <w:pStyle w:val="a6"/>
            </w:pPr>
          </w:p>
        </w:tc>
        <w:tc>
          <w:tcPr>
            <w:tcW w:w="1960" w:type="dxa"/>
            <w:vMerge w:val="restart"/>
            <w:tcBorders>
              <w:top w:val="nil"/>
              <w:left w:val="single" w:sz="4" w:space="0" w:color="auto"/>
              <w:bottom w:val="single" w:sz="4" w:space="0" w:color="auto"/>
            </w:tcBorders>
          </w:tcPr>
          <w:p w:rsidR="004F0699" w:rsidRDefault="004F0699" w:rsidP="004F0699">
            <w:pPr>
              <w:pStyle w:val="a6"/>
            </w:pPr>
          </w:p>
        </w:tc>
      </w:tr>
      <w:tr w:rsidR="004F0699" w:rsidTr="004F0699">
        <w:tc>
          <w:tcPr>
            <w:tcW w:w="840" w:type="dxa"/>
            <w:vMerge/>
            <w:tcBorders>
              <w:top w:val="single" w:sz="4" w:space="0" w:color="auto"/>
              <w:bottom w:val="single" w:sz="4" w:space="0" w:color="auto"/>
              <w:right w:val="single" w:sz="4" w:space="0" w:color="auto"/>
            </w:tcBorders>
          </w:tcPr>
          <w:p w:rsidR="004F0699" w:rsidRDefault="004F0699" w:rsidP="004F0699">
            <w:pPr>
              <w:pStyle w:val="a6"/>
            </w:pPr>
          </w:p>
        </w:tc>
        <w:tc>
          <w:tcPr>
            <w:tcW w:w="3379" w:type="dxa"/>
            <w:tcBorders>
              <w:top w:val="nil"/>
              <w:left w:val="single" w:sz="4" w:space="0" w:color="auto"/>
              <w:bottom w:val="single" w:sz="4" w:space="0" w:color="auto"/>
              <w:right w:val="single" w:sz="4" w:space="0" w:color="auto"/>
            </w:tcBorders>
          </w:tcPr>
          <w:p w:rsidR="004F0699" w:rsidRDefault="004F0699" w:rsidP="004F0699">
            <w:pPr>
              <w:pStyle w:val="a4"/>
            </w:pPr>
            <w:r>
              <w:t>в т.ч.</w:t>
            </w:r>
          </w:p>
        </w:tc>
        <w:tc>
          <w:tcPr>
            <w:tcW w:w="1241" w:type="dxa"/>
            <w:vMerge/>
            <w:tcBorders>
              <w:top w:val="nil"/>
              <w:left w:val="single" w:sz="4" w:space="0" w:color="auto"/>
              <w:bottom w:val="single" w:sz="4" w:space="0" w:color="auto"/>
              <w:right w:val="single" w:sz="4" w:space="0" w:color="auto"/>
            </w:tcBorders>
          </w:tcPr>
          <w:p w:rsidR="004F0699" w:rsidRDefault="004F0699" w:rsidP="004F0699">
            <w:pPr>
              <w:pStyle w:val="a6"/>
            </w:pPr>
          </w:p>
        </w:tc>
        <w:tc>
          <w:tcPr>
            <w:tcW w:w="1400" w:type="dxa"/>
            <w:vMerge/>
            <w:tcBorders>
              <w:top w:val="nil"/>
              <w:left w:val="single" w:sz="4" w:space="0" w:color="auto"/>
              <w:bottom w:val="single" w:sz="4" w:space="0" w:color="auto"/>
              <w:right w:val="single" w:sz="4" w:space="0" w:color="auto"/>
            </w:tcBorders>
          </w:tcPr>
          <w:p w:rsidR="004F0699" w:rsidRDefault="004F0699" w:rsidP="004F0699">
            <w:pPr>
              <w:pStyle w:val="a6"/>
            </w:pPr>
          </w:p>
        </w:tc>
        <w:tc>
          <w:tcPr>
            <w:tcW w:w="1400" w:type="dxa"/>
            <w:vMerge/>
            <w:tcBorders>
              <w:top w:val="nil"/>
              <w:left w:val="single" w:sz="4" w:space="0" w:color="auto"/>
              <w:bottom w:val="single" w:sz="4" w:space="0" w:color="auto"/>
              <w:right w:val="single" w:sz="4" w:space="0" w:color="auto"/>
            </w:tcBorders>
          </w:tcPr>
          <w:p w:rsidR="004F0699" w:rsidRDefault="004F0699" w:rsidP="004F0699">
            <w:pPr>
              <w:pStyle w:val="a6"/>
            </w:pPr>
          </w:p>
        </w:tc>
        <w:tc>
          <w:tcPr>
            <w:tcW w:w="1960" w:type="dxa"/>
            <w:vMerge/>
            <w:tcBorders>
              <w:top w:val="nil"/>
              <w:left w:val="single" w:sz="4" w:space="0" w:color="auto"/>
              <w:bottom w:val="single" w:sz="4" w:space="0" w:color="auto"/>
            </w:tcBorders>
          </w:tcPr>
          <w:p w:rsidR="004F0699" w:rsidRDefault="004F0699" w:rsidP="004F0699">
            <w:pPr>
              <w:pStyle w:val="a6"/>
            </w:pPr>
          </w:p>
        </w:tc>
      </w:tr>
      <w:tr w:rsidR="004F0699" w:rsidTr="004F0699">
        <w:tc>
          <w:tcPr>
            <w:tcW w:w="840" w:type="dxa"/>
            <w:tcBorders>
              <w:top w:val="single" w:sz="4" w:space="0" w:color="auto"/>
              <w:bottom w:val="single" w:sz="4" w:space="0" w:color="auto"/>
              <w:right w:val="single" w:sz="4" w:space="0" w:color="auto"/>
            </w:tcBorders>
          </w:tcPr>
          <w:p w:rsidR="004F0699" w:rsidRDefault="004F0699" w:rsidP="004F0699">
            <w:pPr>
              <w:pStyle w:val="a6"/>
              <w:jc w:val="center"/>
            </w:pPr>
            <w:r>
              <w:t>2.1.</w:t>
            </w:r>
          </w:p>
        </w:tc>
        <w:tc>
          <w:tcPr>
            <w:tcW w:w="3379" w:type="dxa"/>
            <w:tcBorders>
              <w:top w:val="nil"/>
              <w:left w:val="nil"/>
              <w:bottom w:val="single" w:sz="4" w:space="0" w:color="auto"/>
              <w:right w:val="single" w:sz="4" w:space="0" w:color="auto"/>
            </w:tcBorders>
          </w:tcPr>
          <w:p w:rsidR="004F0699" w:rsidRDefault="004F0699" w:rsidP="004F0699">
            <w:pPr>
              <w:pStyle w:val="a4"/>
            </w:pPr>
            <w:r>
              <w:t>Фонд оплаты труда</w:t>
            </w:r>
          </w:p>
        </w:tc>
        <w:tc>
          <w:tcPr>
            <w:tcW w:w="1241" w:type="dxa"/>
            <w:tcBorders>
              <w:top w:val="nil"/>
              <w:left w:val="nil"/>
              <w:bottom w:val="single" w:sz="4" w:space="0" w:color="auto"/>
              <w:right w:val="single" w:sz="4" w:space="0" w:color="auto"/>
            </w:tcBorders>
          </w:tcPr>
          <w:p w:rsidR="004F0699" w:rsidRDefault="004F0699" w:rsidP="004F0699">
            <w:pPr>
              <w:pStyle w:val="a4"/>
            </w:pPr>
            <w:r>
              <w:t>тыс. руб.</w:t>
            </w:r>
          </w:p>
        </w:tc>
        <w:tc>
          <w:tcPr>
            <w:tcW w:w="1400" w:type="dxa"/>
            <w:tcBorders>
              <w:top w:val="nil"/>
              <w:left w:val="nil"/>
              <w:bottom w:val="single" w:sz="4" w:space="0" w:color="auto"/>
              <w:right w:val="single" w:sz="4" w:space="0" w:color="auto"/>
            </w:tcBorders>
          </w:tcPr>
          <w:p w:rsidR="004F0699" w:rsidRDefault="004F0699" w:rsidP="004F0699">
            <w:pPr>
              <w:pStyle w:val="a6"/>
            </w:pPr>
          </w:p>
        </w:tc>
        <w:tc>
          <w:tcPr>
            <w:tcW w:w="1400" w:type="dxa"/>
            <w:tcBorders>
              <w:top w:val="nil"/>
              <w:left w:val="nil"/>
              <w:bottom w:val="single" w:sz="4" w:space="0" w:color="auto"/>
              <w:right w:val="single" w:sz="4" w:space="0" w:color="auto"/>
            </w:tcBorders>
          </w:tcPr>
          <w:p w:rsidR="004F0699" w:rsidRDefault="004F0699" w:rsidP="004F0699">
            <w:pPr>
              <w:pStyle w:val="a6"/>
            </w:pPr>
          </w:p>
        </w:tc>
        <w:tc>
          <w:tcPr>
            <w:tcW w:w="1960" w:type="dxa"/>
            <w:tcBorders>
              <w:top w:val="nil"/>
              <w:left w:val="nil"/>
              <w:bottom w:val="single" w:sz="4" w:space="0" w:color="auto"/>
            </w:tcBorders>
          </w:tcPr>
          <w:p w:rsidR="004F0699" w:rsidRDefault="004F0699" w:rsidP="004F0699">
            <w:pPr>
              <w:pStyle w:val="a6"/>
            </w:pPr>
          </w:p>
        </w:tc>
      </w:tr>
      <w:tr w:rsidR="004F0699" w:rsidTr="004F0699">
        <w:tc>
          <w:tcPr>
            <w:tcW w:w="840" w:type="dxa"/>
            <w:tcBorders>
              <w:top w:val="single" w:sz="4" w:space="0" w:color="auto"/>
              <w:bottom w:val="single" w:sz="4" w:space="0" w:color="auto"/>
              <w:right w:val="single" w:sz="4" w:space="0" w:color="auto"/>
            </w:tcBorders>
          </w:tcPr>
          <w:p w:rsidR="004F0699" w:rsidRDefault="004F0699" w:rsidP="004F0699">
            <w:pPr>
              <w:pStyle w:val="a6"/>
              <w:jc w:val="center"/>
            </w:pPr>
            <w:r>
              <w:t>2.2.</w:t>
            </w:r>
          </w:p>
        </w:tc>
        <w:tc>
          <w:tcPr>
            <w:tcW w:w="3379" w:type="dxa"/>
            <w:tcBorders>
              <w:top w:val="nil"/>
              <w:left w:val="nil"/>
              <w:bottom w:val="single" w:sz="4" w:space="0" w:color="auto"/>
              <w:right w:val="single" w:sz="4" w:space="0" w:color="auto"/>
            </w:tcBorders>
          </w:tcPr>
          <w:p w:rsidR="004F0699" w:rsidRDefault="004F0699" w:rsidP="004F0699">
            <w:pPr>
              <w:pStyle w:val="a4"/>
            </w:pPr>
            <w:r>
              <w:t>Страховые взносы</w:t>
            </w:r>
          </w:p>
        </w:tc>
        <w:tc>
          <w:tcPr>
            <w:tcW w:w="1241" w:type="dxa"/>
            <w:tcBorders>
              <w:top w:val="nil"/>
              <w:left w:val="nil"/>
              <w:bottom w:val="nil"/>
              <w:right w:val="single" w:sz="4" w:space="0" w:color="auto"/>
            </w:tcBorders>
          </w:tcPr>
          <w:p w:rsidR="004F0699" w:rsidRDefault="004F0699" w:rsidP="004F0699">
            <w:pPr>
              <w:pStyle w:val="a4"/>
            </w:pPr>
            <w:r>
              <w:t>тыс. руб.</w:t>
            </w:r>
          </w:p>
        </w:tc>
        <w:tc>
          <w:tcPr>
            <w:tcW w:w="1400" w:type="dxa"/>
            <w:tcBorders>
              <w:top w:val="nil"/>
              <w:left w:val="nil"/>
              <w:bottom w:val="nil"/>
              <w:right w:val="single" w:sz="4" w:space="0" w:color="auto"/>
            </w:tcBorders>
          </w:tcPr>
          <w:p w:rsidR="004F0699" w:rsidRDefault="004F0699" w:rsidP="004F0699">
            <w:pPr>
              <w:pStyle w:val="a6"/>
            </w:pPr>
          </w:p>
        </w:tc>
        <w:tc>
          <w:tcPr>
            <w:tcW w:w="1400" w:type="dxa"/>
            <w:tcBorders>
              <w:top w:val="nil"/>
              <w:left w:val="nil"/>
              <w:bottom w:val="nil"/>
              <w:right w:val="single" w:sz="4" w:space="0" w:color="auto"/>
            </w:tcBorders>
          </w:tcPr>
          <w:p w:rsidR="004F0699" w:rsidRDefault="004F0699" w:rsidP="004F0699">
            <w:pPr>
              <w:pStyle w:val="a6"/>
            </w:pPr>
          </w:p>
        </w:tc>
        <w:tc>
          <w:tcPr>
            <w:tcW w:w="1960" w:type="dxa"/>
            <w:tcBorders>
              <w:top w:val="nil"/>
              <w:left w:val="nil"/>
              <w:bottom w:val="nil"/>
            </w:tcBorders>
          </w:tcPr>
          <w:p w:rsidR="004F0699" w:rsidRDefault="004F0699" w:rsidP="004F0699">
            <w:pPr>
              <w:pStyle w:val="a6"/>
            </w:pPr>
          </w:p>
        </w:tc>
      </w:tr>
      <w:tr w:rsidR="004F0699" w:rsidTr="004F0699">
        <w:tc>
          <w:tcPr>
            <w:tcW w:w="840" w:type="dxa"/>
            <w:tcBorders>
              <w:top w:val="single" w:sz="4" w:space="0" w:color="auto"/>
              <w:bottom w:val="single" w:sz="4" w:space="0" w:color="auto"/>
              <w:right w:val="single" w:sz="4" w:space="0" w:color="auto"/>
            </w:tcBorders>
          </w:tcPr>
          <w:p w:rsidR="004F0699" w:rsidRDefault="004F0699" w:rsidP="004F0699">
            <w:pPr>
              <w:pStyle w:val="a6"/>
              <w:jc w:val="center"/>
            </w:pPr>
            <w:r>
              <w:t>2.3.</w:t>
            </w:r>
          </w:p>
        </w:tc>
        <w:tc>
          <w:tcPr>
            <w:tcW w:w="3379" w:type="dxa"/>
            <w:tcBorders>
              <w:top w:val="nil"/>
              <w:left w:val="nil"/>
              <w:bottom w:val="single" w:sz="4" w:space="0" w:color="auto"/>
              <w:right w:val="single" w:sz="4" w:space="0" w:color="auto"/>
            </w:tcBorders>
          </w:tcPr>
          <w:p w:rsidR="004F0699" w:rsidRDefault="00A97B3B" w:rsidP="004F0699">
            <w:pPr>
              <w:pStyle w:val="a4"/>
            </w:pPr>
            <w:r>
              <w:t>С</w:t>
            </w:r>
            <w:r w:rsidR="004F0699">
              <w:t>мазочные материалы</w:t>
            </w:r>
          </w:p>
        </w:tc>
        <w:tc>
          <w:tcPr>
            <w:tcW w:w="1241" w:type="dxa"/>
            <w:tcBorders>
              <w:top w:val="single" w:sz="4" w:space="0" w:color="auto"/>
              <w:left w:val="nil"/>
              <w:bottom w:val="nil"/>
              <w:right w:val="single" w:sz="4" w:space="0" w:color="auto"/>
            </w:tcBorders>
          </w:tcPr>
          <w:p w:rsidR="004F0699" w:rsidRDefault="004F0699" w:rsidP="004F0699">
            <w:pPr>
              <w:pStyle w:val="a4"/>
            </w:pPr>
            <w:r>
              <w:t>тыс. руб.</w:t>
            </w:r>
          </w:p>
        </w:tc>
        <w:tc>
          <w:tcPr>
            <w:tcW w:w="1400" w:type="dxa"/>
            <w:tcBorders>
              <w:top w:val="single" w:sz="4" w:space="0" w:color="auto"/>
              <w:left w:val="nil"/>
              <w:bottom w:val="nil"/>
              <w:right w:val="single" w:sz="4" w:space="0" w:color="auto"/>
            </w:tcBorders>
          </w:tcPr>
          <w:p w:rsidR="004F0699" w:rsidRDefault="004F0699" w:rsidP="004F0699">
            <w:pPr>
              <w:pStyle w:val="a6"/>
            </w:pPr>
          </w:p>
        </w:tc>
        <w:tc>
          <w:tcPr>
            <w:tcW w:w="1400" w:type="dxa"/>
            <w:tcBorders>
              <w:top w:val="single" w:sz="4" w:space="0" w:color="auto"/>
              <w:left w:val="nil"/>
              <w:bottom w:val="nil"/>
              <w:right w:val="single" w:sz="4" w:space="0" w:color="auto"/>
            </w:tcBorders>
          </w:tcPr>
          <w:p w:rsidR="004F0699" w:rsidRDefault="004F0699" w:rsidP="004F0699">
            <w:pPr>
              <w:pStyle w:val="a6"/>
            </w:pPr>
          </w:p>
        </w:tc>
        <w:tc>
          <w:tcPr>
            <w:tcW w:w="1960" w:type="dxa"/>
            <w:tcBorders>
              <w:top w:val="single" w:sz="4" w:space="0" w:color="auto"/>
              <w:left w:val="nil"/>
              <w:bottom w:val="nil"/>
            </w:tcBorders>
          </w:tcPr>
          <w:p w:rsidR="004F0699" w:rsidRDefault="004F0699" w:rsidP="004F0699">
            <w:pPr>
              <w:pStyle w:val="a6"/>
            </w:pPr>
          </w:p>
        </w:tc>
      </w:tr>
      <w:tr w:rsidR="004F0699" w:rsidTr="004F0699">
        <w:tc>
          <w:tcPr>
            <w:tcW w:w="840" w:type="dxa"/>
            <w:tcBorders>
              <w:top w:val="single" w:sz="4" w:space="0" w:color="auto"/>
              <w:bottom w:val="single" w:sz="4" w:space="0" w:color="auto"/>
              <w:right w:val="single" w:sz="4" w:space="0" w:color="auto"/>
            </w:tcBorders>
          </w:tcPr>
          <w:p w:rsidR="004F0699" w:rsidRDefault="004F0699" w:rsidP="004F0699">
            <w:pPr>
              <w:pStyle w:val="a6"/>
              <w:jc w:val="center"/>
            </w:pPr>
            <w:r>
              <w:t>2.4.</w:t>
            </w:r>
          </w:p>
        </w:tc>
        <w:tc>
          <w:tcPr>
            <w:tcW w:w="3379" w:type="dxa"/>
            <w:tcBorders>
              <w:top w:val="nil"/>
              <w:left w:val="nil"/>
              <w:bottom w:val="single" w:sz="4" w:space="0" w:color="auto"/>
              <w:right w:val="single" w:sz="4" w:space="0" w:color="auto"/>
            </w:tcBorders>
          </w:tcPr>
          <w:p w:rsidR="004F0699" w:rsidRDefault="004F0699" w:rsidP="00A97B3B">
            <w:pPr>
              <w:pStyle w:val="a4"/>
            </w:pPr>
            <w:r>
              <w:t xml:space="preserve">Техническое обслуживание и ремонт </w:t>
            </w:r>
            <w:r w:rsidR="00A97B3B">
              <w:t>троллейбусов</w:t>
            </w:r>
          </w:p>
        </w:tc>
        <w:tc>
          <w:tcPr>
            <w:tcW w:w="1241" w:type="dxa"/>
            <w:tcBorders>
              <w:top w:val="single" w:sz="4" w:space="0" w:color="auto"/>
              <w:left w:val="nil"/>
              <w:bottom w:val="nil"/>
              <w:right w:val="single" w:sz="4" w:space="0" w:color="auto"/>
            </w:tcBorders>
          </w:tcPr>
          <w:p w:rsidR="004F0699" w:rsidRDefault="004F0699" w:rsidP="004F0699">
            <w:pPr>
              <w:pStyle w:val="a4"/>
            </w:pPr>
            <w:r>
              <w:t>тыс. руб.</w:t>
            </w:r>
          </w:p>
        </w:tc>
        <w:tc>
          <w:tcPr>
            <w:tcW w:w="1400" w:type="dxa"/>
            <w:tcBorders>
              <w:top w:val="single" w:sz="4" w:space="0" w:color="auto"/>
              <w:left w:val="nil"/>
              <w:bottom w:val="nil"/>
              <w:right w:val="single" w:sz="4" w:space="0" w:color="auto"/>
            </w:tcBorders>
          </w:tcPr>
          <w:p w:rsidR="004F0699" w:rsidRDefault="004F0699" w:rsidP="004F0699">
            <w:pPr>
              <w:pStyle w:val="a6"/>
            </w:pPr>
          </w:p>
        </w:tc>
        <w:tc>
          <w:tcPr>
            <w:tcW w:w="1400" w:type="dxa"/>
            <w:tcBorders>
              <w:top w:val="single" w:sz="4" w:space="0" w:color="auto"/>
              <w:left w:val="nil"/>
              <w:bottom w:val="nil"/>
              <w:right w:val="single" w:sz="4" w:space="0" w:color="auto"/>
            </w:tcBorders>
          </w:tcPr>
          <w:p w:rsidR="004F0699" w:rsidRDefault="004F0699" w:rsidP="004F0699">
            <w:pPr>
              <w:pStyle w:val="a6"/>
            </w:pPr>
          </w:p>
        </w:tc>
        <w:tc>
          <w:tcPr>
            <w:tcW w:w="1960" w:type="dxa"/>
            <w:tcBorders>
              <w:top w:val="single" w:sz="4" w:space="0" w:color="auto"/>
              <w:left w:val="nil"/>
              <w:bottom w:val="nil"/>
            </w:tcBorders>
          </w:tcPr>
          <w:p w:rsidR="004F0699" w:rsidRDefault="004F0699" w:rsidP="004F0699">
            <w:pPr>
              <w:pStyle w:val="a6"/>
            </w:pPr>
          </w:p>
        </w:tc>
      </w:tr>
      <w:tr w:rsidR="004F0699" w:rsidTr="004F0699">
        <w:tc>
          <w:tcPr>
            <w:tcW w:w="840" w:type="dxa"/>
            <w:tcBorders>
              <w:top w:val="single" w:sz="4" w:space="0" w:color="auto"/>
              <w:bottom w:val="single" w:sz="4" w:space="0" w:color="auto"/>
              <w:right w:val="single" w:sz="4" w:space="0" w:color="auto"/>
            </w:tcBorders>
          </w:tcPr>
          <w:p w:rsidR="004F0699" w:rsidRDefault="004F0699" w:rsidP="004F0699">
            <w:pPr>
              <w:pStyle w:val="a6"/>
              <w:jc w:val="center"/>
            </w:pPr>
            <w:r>
              <w:t>2.5.</w:t>
            </w:r>
          </w:p>
        </w:tc>
        <w:tc>
          <w:tcPr>
            <w:tcW w:w="3379" w:type="dxa"/>
            <w:tcBorders>
              <w:top w:val="nil"/>
              <w:left w:val="nil"/>
              <w:bottom w:val="single" w:sz="4" w:space="0" w:color="auto"/>
              <w:right w:val="single" w:sz="4" w:space="0" w:color="auto"/>
            </w:tcBorders>
          </w:tcPr>
          <w:p w:rsidR="004F0699" w:rsidRDefault="004F0699" w:rsidP="00B57409">
            <w:pPr>
              <w:pStyle w:val="a4"/>
            </w:pPr>
            <w:r>
              <w:t>Восстановление износа и ремонт шин</w:t>
            </w:r>
          </w:p>
        </w:tc>
        <w:tc>
          <w:tcPr>
            <w:tcW w:w="1241" w:type="dxa"/>
            <w:tcBorders>
              <w:top w:val="single" w:sz="4" w:space="0" w:color="auto"/>
              <w:left w:val="nil"/>
              <w:bottom w:val="nil"/>
              <w:right w:val="single" w:sz="4" w:space="0" w:color="auto"/>
            </w:tcBorders>
          </w:tcPr>
          <w:p w:rsidR="004F0699" w:rsidRDefault="004F0699" w:rsidP="004F0699">
            <w:pPr>
              <w:pStyle w:val="a4"/>
            </w:pPr>
            <w:r>
              <w:t>тыс. руб.</w:t>
            </w:r>
          </w:p>
        </w:tc>
        <w:tc>
          <w:tcPr>
            <w:tcW w:w="1400" w:type="dxa"/>
            <w:tcBorders>
              <w:top w:val="single" w:sz="4" w:space="0" w:color="auto"/>
              <w:left w:val="nil"/>
              <w:bottom w:val="nil"/>
              <w:right w:val="single" w:sz="4" w:space="0" w:color="auto"/>
            </w:tcBorders>
          </w:tcPr>
          <w:p w:rsidR="004F0699" w:rsidRDefault="004F0699" w:rsidP="004F0699">
            <w:pPr>
              <w:pStyle w:val="a6"/>
            </w:pPr>
          </w:p>
        </w:tc>
        <w:tc>
          <w:tcPr>
            <w:tcW w:w="1400" w:type="dxa"/>
            <w:tcBorders>
              <w:top w:val="single" w:sz="4" w:space="0" w:color="auto"/>
              <w:left w:val="nil"/>
              <w:bottom w:val="nil"/>
              <w:right w:val="single" w:sz="4" w:space="0" w:color="auto"/>
            </w:tcBorders>
          </w:tcPr>
          <w:p w:rsidR="004F0699" w:rsidRDefault="004F0699" w:rsidP="004F0699">
            <w:pPr>
              <w:pStyle w:val="a6"/>
            </w:pPr>
          </w:p>
        </w:tc>
        <w:tc>
          <w:tcPr>
            <w:tcW w:w="1960" w:type="dxa"/>
            <w:tcBorders>
              <w:top w:val="single" w:sz="4" w:space="0" w:color="auto"/>
              <w:left w:val="nil"/>
              <w:bottom w:val="nil"/>
            </w:tcBorders>
          </w:tcPr>
          <w:p w:rsidR="004F0699" w:rsidRDefault="004F0699" w:rsidP="004F0699">
            <w:pPr>
              <w:pStyle w:val="a6"/>
            </w:pPr>
          </w:p>
        </w:tc>
      </w:tr>
      <w:tr w:rsidR="004F0699" w:rsidTr="004F0699">
        <w:tc>
          <w:tcPr>
            <w:tcW w:w="840" w:type="dxa"/>
            <w:tcBorders>
              <w:top w:val="single" w:sz="4" w:space="0" w:color="auto"/>
              <w:bottom w:val="single" w:sz="4" w:space="0" w:color="auto"/>
              <w:right w:val="single" w:sz="4" w:space="0" w:color="auto"/>
            </w:tcBorders>
          </w:tcPr>
          <w:p w:rsidR="004F0699" w:rsidRDefault="004F0699" w:rsidP="004F0699">
            <w:pPr>
              <w:pStyle w:val="a6"/>
              <w:jc w:val="center"/>
            </w:pPr>
            <w:r>
              <w:t>2.6.</w:t>
            </w:r>
          </w:p>
        </w:tc>
        <w:tc>
          <w:tcPr>
            <w:tcW w:w="3379" w:type="dxa"/>
            <w:tcBorders>
              <w:top w:val="nil"/>
              <w:left w:val="nil"/>
              <w:bottom w:val="single" w:sz="4" w:space="0" w:color="auto"/>
              <w:right w:val="single" w:sz="4" w:space="0" w:color="auto"/>
            </w:tcBorders>
          </w:tcPr>
          <w:p w:rsidR="004F0699" w:rsidRDefault="004F0699" w:rsidP="004F0699">
            <w:pPr>
              <w:pStyle w:val="a4"/>
            </w:pPr>
            <w:r>
              <w:t>Амортизационные отчисления</w:t>
            </w:r>
          </w:p>
        </w:tc>
        <w:tc>
          <w:tcPr>
            <w:tcW w:w="1241" w:type="dxa"/>
            <w:tcBorders>
              <w:top w:val="single" w:sz="4" w:space="0" w:color="auto"/>
              <w:left w:val="nil"/>
              <w:bottom w:val="nil"/>
              <w:right w:val="single" w:sz="4" w:space="0" w:color="auto"/>
            </w:tcBorders>
          </w:tcPr>
          <w:p w:rsidR="004F0699" w:rsidRDefault="004F0699" w:rsidP="004F0699">
            <w:pPr>
              <w:pStyle w:val="a4"/>
            </w:pPr>
            <w:r>
              <w:t>тыс. руб.</w:t>
            </w:r>
          </w:p>
        </w:tc>
        <w:tc>
          <w:tcPr>
            <w:tcW w:w="1400" w:type="dxa"/>
            <w:tcBorders>
              <w:top w:val="single" w:sz="4" w:space="0" w:color="auto"/>
              <w:left w:val="nil"/>
              <w:bottom w:val="nil"/>
              <w:right w:val="single" w:sz="4" w:space="0" w:color="auto"/>
            </w:tcBorders>
          </w:tcPr>
          <w:p w:rsidR="004F0699" w:rsidRDefault="004F0699" w:rsidP="004F0699">
            <w:pPr>
              <w:pStyle w:val="a6"/>
            </w:pPr>
          </w:p>
        </w:tc>
        <w:tc>
          <w:tcPr>
            <w:tcW w:w="1400" w:type="dxa"/>
            <w:tcBorders>
              <w:top w:val="single" w:sz="4" w:space="0" w:color="auto"/>
              <w:left w:val="nil"/>
              <w:bottom w:val="nil"/>
              <w:right w:val="single" w:sz="4" w:space="0" w:color="auto"/>
            </w:tcBorders>
          </w:tcPr>
          <w:p w:rsidR="004F0699" w:rsidRDefault="004F0699" w:rsidP="004F0699">
            <w:pPr>
              <w:pStyle w:val="a6"/>
            </w:pPr>
          </w:p>
        </w:tc>
        <w:tc>
          <w:tcPr>
            <w:tcW w:w="1960" w:type="dxa"/>
            <w:tcBorders>
              <w:top w:val="single" w:sz="4" w:space="0" w:color="auto"/>
              <w:left w:val="nil"/>
              <w:bottom w:val="nil"/>
            </w:tcBorders>
          </w:tcPr>
          <w:p w:rsidR="004F0699" w:rsidRDefault="004F0699" w:rsidP="004F0699">
            <w:pPr>
              <w:pStyle w:val="a6"/>
            </w:pPr>
          </w:p>
        </w:tc>
      </w:tr>
      <w:tr w:rsidR="004F0699" w:rsidTr="004F0699">
        <w:tc>
          <w:tcPr>
            <w:tcW w:w="840" w:type="dxa"/>
            <w:tcBorders>
              <w:top w:val="single" w:sz="4" w:space="0" w:color="auto"/>
              <w:bottom w:val="single" w:sz="4" w:space="0" w:color="auto"/>
              <w:right w:val="single" w:sz="4" w:space="0" w:color="auto"/>
            </w:tcBorders>
          </w:tcPr>
          <w:p w:rsidR="004F0699" w:rsidRDefault="004F0699" w:rsidP="004F0699">
            <w:pPr>
              <w:pStyle w:val="a6"/>
              <w:jc w:val="center"/>
            </w:pPr>
            <w:r>
              <w:t>2.7.</w:t>
            </w:r>
          </w:p>
        </w:tc>
        <w:tc>
          <w:tcPr>
            <w:tcW w:w="3379" w:type="dxa"/>
            <w:tcBorders>
              <w:top w:val="nil"/>
              <w:left w:val="nil"/>
              <w:bottom w:val="single" w:sz="4" w:space="0" w:color="auto"/>
              <w:right w:val="single" w:sz="4" w:space="0" w:color="auto"/>
            </w:tcBorders>
          </w:tcPr>
          <w:p w:rsidR="004F0699" w:rsidRDefault="004F0699" w:rsidP="004F0699">
            <w:pPr>
              <w:pStyle w:val="a4"/>
            </w:pPr>
            <w:r>
              <w:t>Прочие расходы</w:t>
            </w:r>
          </w:p>
        </w:tc>
        <w:tc>
          <w:tcPr>
            <w:tcW w:w="1241" w:type="dxa"/>
            <w:tcBorders>
              <w:top w:val="single" w:sz="4" w:space="0" w:color="auto"/>
              <w:left w:val="nil"/>
              <w:bottom w:val="single" w:sz="4" w:space="0" w:color="auto"/>
              <w:right w:val="single" w:sz="4" w:space="0" w:color="auto"/>
            </w:tcBorders>
          </w:tcPr>
          <w:p w:rsidR="004F0699" w:rsidRDefault="004F0699" w:rsidP="004F0699">
            <w:pPr>
              <w:pStyle w:val="a4"/>
            </w:pPr>
            <w:r>
              <w:t>тыс. руб.</w:t>
            </w:r>
          </w:p>
        </w:tc>
        <w:tc>
          <w:tcPr>
            <w:tcW w:w="1400" w:type="dxa"/>
            <w:tcBorders>
              <w:top w:val="single" w:sz="4" w:space="0" w:color="auto"/>
              <w:left w:val="nil"/>
              <w:bottom w:val="single" w:sz="4" w:space="0" w:color="auto"/>
              <w:right w:val="single" w:sz="4" w:space="0" w:color="auto"/>
            </w:tcBorders>
          </w:tcPr>
          <w:p w:rsidR="004F0699" w:rsidRDefault="004F0699" w:rsidP="004F0699">
            <w:pPr>
              <w:pStyle w:val="a6"/>
            </w:pPr>
          </w:p>
        </w:tc>
        <w:tc>
          <w:tcPr>
            <w:tcW w:w="1400" w:type="dxa"/>
            <w:tcBorders>
              <w:top w:val="single" w:sz="4" w:space="0" w:color="auto"/>
              <w:left w:val="nil"/>
              <w:bottom w:val="single" w:sz="4" w:space="0" w:color="auto"/>
              <w:right w:val="single" w:sz="4" w:space="0" w:color="auto"/>
            </w:tcBorders>
          </w:tcPr>
          <w:p w:rsidR="004F0699" w:rsidRDefault="004F0699" w:rsidP="004F0699">
            <w:pPr>
              <w:pStyle w:val="a6"/>
            </w:pPr>
          </w:p>
        </w:tc>
        <w:tc>
          <w:tcPr>
            <w:tcW w:w="1960" w:type="dxa"/>
            <w:tcBorders>
              <w:top w:val="single" w:sz="4" w:space="0" w:color="auto"/>
              <w:left w:val="nil"/>
              <w:bottom w:val="single" w:sz="4" w:space="0" w:color="auto"/>
            </w:tcBorders>
          </w:tcPr>
          <w:p w:rsidR="004F0699" w:rsidRDefault="004F0699" w:rsidP="004F0699">
            <w:pPr>
              <w:pStyle w:val="a6"/>
            </w:pPr>
          </w:p>
        </w:tc>
      </w:tr>
      <w:tr w:rsidR="004F0699" w:rsidTr="004F0699">
        <w:tc>
          <w:tcPr>
            <w:tcW w:w="840" w:type="dxa"/>
            <w:tcBorders>
              <w:top w:val="single" w:sz="4" w:space="0" w:color="auto"/>
              <w:bottom w:val="single" w:sz="4" w:space="0" w:color="auto"/>
              <w:right w:val="single" w:sz="4" w:space="0" w:color="auto"/>
            </w:tcBorders>
          </w:tcPr>
          <w:p w:rsidR="004F0699" w:rsidRDefault="004F0699" w:rsidP="004F0699">
            <w:pPr>
              <w:pStyle w:val="a6"/>
              <w:jc w:val="center"/>
            </w:pPr>
            <w:r>
              <w:t>2.8.</w:t>
            </w:r>
          </w:p>
        </w:tc>
        <w:tc>
          <w:tcPr>
            <w:tcW w:w="3379" w:type="dxa"/>
            <w:tcBorders>
              <w:top w:val="nil"/>
              <w:left w:val="nil"/>
              <w:bottom w:val="single" w:sz="4" w:space="0" w:color="auto"/>
              <w:right w:val="single" w:sz="4" w:space="0" w:color="auto"/>
            </w:tcBorders>
          </w:tcPr>
          <w:p w:rsidR="004F0699" w:rsidRDefault="004F0699" w:rsidP="004F0699">
            <w:pPr>
              <w:pStyle w:val="a4"/>
            </w:pPr>
            <w:r>
              <w:t>Общехозяйственные расходы</w:t>
            </w:r>
          </w:p>
        </w:tc>
        <w:tc>
          <w:tcPr>
            <w:tcW w:w="1241" w:type="dxa"/>
            <w:tcBorders>
              <w:top w:val="nil"/>
              <w:left w:val="nil"/>
              <w:bottom w:val="nil"/>
              <w:right w:val="single" w:sz="4" w:space="0" w:color="auto"/>
            </w:tcBorders>
          </w:tcPr>
          <w:p w:rsidR="004F0699" w:rsidRDefault="004F0699" w:rsidP="004F0699">
            <w:pPr>
              <w:pStyle w:val="a4"/>
            </w:pPr>
            <w:r>
              <w:t>тыс. руб.</w:t>
            </w:r>
          </w:p>
        </w:tc>
        <w:tc>
          <w:tcPr>
            <w:tcW w:w="1400" w:type="dxa"/>
            <w:tcBorders>
              <w:top w:val="nil"/>
              <w:left w:val="nil"/>
              <w:bottom w:val="nil"/>
              <w:right w:val="single" w:sz="4" w:space="0" w:color="auto"/>
            </w:tcBorders>
          </w:tcPr>
          <w:p w:rsidR="004F0699" w:rsidRDefault="004F0699" w:rsidP="004F0699">
            <w:pPr>
              <w:pStyle w:val="a6"/>
            </w:pPr>
          </w:p>
        </w:tc>
        <w:tc>
          <w:tcPr>
            <w:tcW w:w="1400" w:type="dxa"/>
            <w:tcBorders>
              <w:top w:val="nil"/>
              <w:left w:val="nil"/>
              <w:bottom w:val="nil"/>
              <w:right w:val="single" w:sz="4" w:space="0" w:color="auto"/>
            </w:tcBorders>
          </w:tcPr>
          <w:p w:rsidR="004F0699" w:rsidRDefault="004F0699" w:rsidP="004F0699">
            <w:pPr>
              <w:pStyle w:val="a6"/>
            </w:pPr>
          </w:p>
        </w:tc>
        <w:tc>
          <w:tcPr>
            <w:tcW w:w="1960" w:type="dxa"/>
            <w:tcBorders>
              <w:top w:val="nil"/>
              <w:left w:val="nil"/>
              <w:bottom w:val="nil"/>
            </w:tcBorders>
          </w:tcPr>
          <w:p w:rsidR="004F0699" w:rsidRDefault="004F0699" w:rsidP="004F0699">
            <w:pPr>
              <w:pStyle w:val="a6"/>
            </w:pPr>
          </w:p>
        </w:tc>
      </w:tr>
      <w:tr w:rsidR="004F0699" w:rsidTr="004F0699">
        <w:tc>
          <w:tcPr>
            <w:tcW w:w="840" w:type="dxa"/>
            <w:tcBorders>
              <w:top w:val="single" w:sz="4" w:space="0" w:color="auto"/>
              <w:bottom w:val="single" w:sz="4" w:space="0" w:color="auto"/>
              <w:right w:val="single" w:sz="4" w:space="0" w:color="auto"/>
            </w:tcBorders>
          </w:tcPr>
          <w:p w:rsidR="004F0699" w:rsidRDefault="004F0699" w:rsidP="004F0699">
            <w:pPr>
              <w:pStyle w:val="a6"/>
              <w:jc w:val="center"/>
            </w:pPr>
            <w:r>
              <w:t>3.</w:t>
            </w:r>
          </w:p>
        </w:tc>
        <w:tc>
          <w:tcPr>
            <w:tcW w:w="3379" w:type="dxa"/>
            <w:tcBorders>
              <w:top w:val="nil"/>
              <w:left w:val="nil"/>
              <w:bottom w:val="single" w:sz="4" w:space="0" w:color="auto"/>
              <w:right w:val="single" w:sz="4" w:space="0" w:color="auto"/>
            </w:tcBorders>
          </w:tcPr>
          <w:p w:rsidR="004F0699" w:rsidRDefault="004F0699" w:rsidP="004F0699">
            <w:pPr>
              <w:pStyle w:val="a4"/>
            </w:pPr>
            <w:r>
              <w:t>Себестоимость (</w:t>
            </w:r>
            <w:hyperlink w:anchor="sub_22302" w:history="1">
              <w:r w:rsidRPr="004F0699">
                <w:rPr>
                  <w:rStyle w:val="a7"/>
                  <w:b w:val="0"/>
                  <w:color w:val="auto"/>
                </w:rPr>
                <w:t>стр. 2</w:t>
              </w:r>
            </w:hyperlink>
            <w:r w:rsidRPr="004F0699">
              <w:rPr>
                <w:b/>
              </w:rPr>
              <w:t xml:space="preserve"> / </w:t>
            </w:r>
            <w:hyperlink w:anchor="sub_22301" w:history="1">
              <w:r w:rsidRPr="004F0699">
                <w:rPr>
                  <w:rStyle w:val="a7"/>
                  <w:b w:val="0"/>
                  <w:color w:val="auto"/>
                </w:rPr>
                <w:t>стр. 1</w:t>
              </w:r>
            </w:hyperlink>
            <w:r w:rsidRPr="004F0699">
              <w:rPr>
                <w:b/>
              </w:rPr>
              <w:t>)</w:t>
            </w:r>
          </w:p>
        </w:tc>
        <w:tc>
          <w:tcPr>
            <w:tcW w:w="1241" w:type="dxa"/>
            <w:tcBorders>
              <w:top w:val="single" w:sz="4" w:space="0" w:color="auto"/>
              <w:left w:val="nil"/>
              <w:bottom w:val="nil"/>
              <w:right w:val="single" w:sz="4" w:space="0" w:color="auto"/>
            </w:tcBorders>
          </w:tcPr>
          <w:p w:rsidR="004F0699" w:rsidRDefault="004F0699" w:rsidP="004F0699">
            <w:pPr>
              <w:pStyle w:val="a4"/>
            </w:pPr>
            <w:r>
              <w:t>руб.</w:t>
            </w:r>
          </w:p>
        </w:tc>
        <w:tc>
          <w:tcPr>
            <w:tcW w:w="1400" w:type="dxa"/>
            <w:tcBorders>
              <w:top w:val="single" w:sz="4" w:space="0" w:color="auto"/>
              <w:left w:val="nil"/>
              <w:bottom w:val="nil"/>
              <w:right w:val="single" w:sz="4" w:space="0" w:color="auto"/>
            </w:tcBorders>
          </w:tcPr>
          <w:p w:rsidR="004F0699" w:rsidRDefault="004F0699" w:rsidP="004F0699">
            <w:pPr>
              <w:pStyle w:val="a6"/>
            </w:pPr>
          </w:p>
        </w:tc>
        <w:tc>
          <w:tcPr>
            <w:tcW w:w="1400" w:type="dxa"/>
            <w:tcBorders>
              <w:top w:val="single" w:sz="4" w:space="0" w:color="auto"/>
              <w:left w:val="nil"/>
              <w:bottom w:val="nil"/>
              <w:right w:val="single" w:sz="4" w:space="0" w:color="auto"/>
            </w:tcBorders>
          </w:tcPr>
          <w:p w:rsidR="004F0699" w:rsidRDefault="004F0699" w:rsidP="004F0699">
            <w:pPr>
              <w:pStyle w:val="a6"/>
            </w:pPr>
          </w:p>
        </w:tc>
        <w:tc>
          <w:tcPr>
            <w:tcW w:w="1960" w:type="dxa"/>
            <w:tcBorders>
              <w:top w:val="single" w:sz="4" w:space="0" w:color="auto"/>
              <w:left w:val="nil"/>
              <w:bottom w:val="nil"/>
            </w:tcBorders>
          </w:tcPr>
          <w:p w:rsidR="004F0699" w:rsidRDefault="004F0699" w:rsidP="004F0699">
            <w:pPr>
              <w:pStyle w:val="a6"/>
            </w:pPr>
          </w:p>
        </w:tc>
      </w:tr>
      <w:tr w:rsidR="004F0699" w:rsidTr="004F0699">
        <w:tc>
          <w:tcPr>
            <w:tcW w:w="840" w:type="dxa"/>
            <w:tcBorders>
              <w:top w:val="single" w:sz="4" w:space="0" w:color="auto"/>
              <w:bottom w:val="single" w:sz="4" w:space="0" w:color="auto"/>
              <w:right w:val="single" w:sz="4" w:space="0" w:color="auto"/>
            </w:tcBorders>
          </w:tcPr>
          <w:p w:rsidR="004F0699" w:rsidRDefault="004F0699" w:rsidP="004F0699">
            <w:pPr>
              <w:pStyle w:val="a6"/>
              <w:jc w:val="center"/>
            </w:pPr>
            <w:r>
              <w:t>4.</w:t>
            </w:r>
          </w:p>
        </w:tc>
        <w:tc>
          <w:tcPr>
            <w:tcW w:w="3379" w:type="dxa"/>
            <w:tcBorders>
              <w:top w:val="nil"/>
              <w:left w:val="nil"/>
              <w:bottom w:val="single" w:sz="4" w:space="0" w:color="auto"/>
              <w:right w:val="single" w:sz="4" w:space="0" w:color="auto"/>
            </w:tcBorders>
          </w:tcPr>
          <w:p w:rsidR="004F0699" w:rsidRDefault="004F0699" w:rsidP="004F0699">
            <w:pPr>
              <w:pStyle w:val="a4"/>
            </w:pPr>
            <w:r>
              <w:t>Прибыль</w:t>
            </w:r>
          </w:p>
        </w:tc>
        <w:tc>
          <w:tcPr>
            <w:tcW w:w="1241" w:type="dxa"/>
            <w:tcBorders>
              <w:top w:val="single" w:sz="4" w:space="0" w:color="auto"/>
              <w:left w:val="nil"/>
              <w:bottom w:val="nil"/>
              <w:right w:val="single" w:sz="4" w:space="0" w:color="auto"/>
            </w:tcBorders>
          </w:tcPr>
          <w:p w:rsidR="004F0699" w:rsidRDefault="004F0699" w:rsidP="004F0699">
            <w:pPr>
              <w:pStyle w:val="a4"/>
            </w:pPr>
            <w:r>
              <w:t>руб.</w:t>
            </w:r>
          </w:p>
        </w:tc>
        <w:tc>
          <w:tcPr>
            <w:tcW w:w="1400" w:type="dxa"/>
            <w:tcBorders>
              <w:top w:val="single" w:sz="4" w:space="0" w:color="auto"/>
              <w:left w:val="nil"/>
              <w:bottom w:val="nil"/>
              <w:right w:val="single" w:sz="4" w:space="0" w:color="auto"/>
            </w:tcBorders>
          </w:tcPr>
          <w:p w:rsidR="004F0699" w:rsidRDefault="004F0699" w:rsidP="004F0699">
            <w:pPr>
              <w:pStyle w:val="a6"/>
            </w:pPr>
          </w:p>
        </w:tc>
        <w:tc>
          <w:tcPr>
            <w:tcW w:w="1400" w:type="dxa"/>
            <w:tcBorders>
              <w:top w:val="single" w:sz="4" w:space="0" w:color="auto"/>
              <w:left w:val="nil"/>
              <w:bottom w:val="nil"/>
              <w:right w:val="single" w:sz="4" w:space="0" w:color="auto"/>
            </w:tcBorders>
          </w:tcPr>
          <w:p w:rsidR="004F0699" w:rsidRDefault="004F0699" w:rsidP="004F0699">
            <w:pPr>
              <w:pStyle w:val="a6"/>
            </w:pPr>
          </w:p>
        </w:tc>
        <w:tc>
          <w:tcPr>
            <w:tcW w:w="1960" w:type="dxa"/>
            <w:tcBorders>
              <w:top w:val="single" w:sz="4" w:space="0" w:color="auto"/>
              <w:left w:val="nil"/>
              <w:bottom w:val="nil"/>
            </w:tcBorders>
          </w:tcPr>
          <w:p w:rsidR="004F0699" w:rsidRDefault="004F0699" w:rsidP="004F0699">
            <w:pPr>
              <w:pStyle w:val="a6"/>
            </w:pPr>
          </w:p>
        </w:tc>
      </w:tr>
      <w:tr w:rsidR="004F0699" w:rsidTr="004F0699">
        <w:tc>
          <w:tcPr>
            <w:tcW w:w="840" w:type="dxa"/>
            <w:tcBorders>
              <w:top w:val="single" w:sz="4" w:space="0" w:color="auto"/>
              <w:bottom w:val="single" w:sz="4" w:space="0" w:color="auto"/>
              <w:right w:val="single" w:sz="4" w:space="0" w:color="auto"/>
            </w:tcBorders>
          </w:tcPr>
          <w:p w:rsidR="004F0699" w:rsidRDefault="004F0699" w:rsidP="004F0699">
            <w:pPr>
              <w:pStyle w:val="a6"/>
              <w:jc w:val="center"/>
            </w:pPr>
            <w:r>
              <w:t>5.</w:t>
            </w:r>
          </w:p>
        </w:tc>
        <w:tc>
          <w:tcPr>
            <w:tcW w:w="3379" w:type="dxa"/>
            <w:tcBorders>
              <w:top w:val="nil"/>
              <w:left w:val="nil"/>
              <w:bottom w:val="single" w:sz="4" w:space="0" w:color="auto"/>
              <w:right w:val="single" w:sz="4" w:space="0" w:color="auto"/>
            </w:tcBorders>
          </w:tcPr>
          <w:p w:rsidR="004F0699" w:rsidRDefault="004F0699" w:rsidP="004F0699">
            <w:pPr>
              <w:pStyle w:val="a4"/>
            </w:pPr>
            <w:r>
              <w:t>Рентабельность</w:t>
            </w:r>
          </w:p>
        </w:tc>
        <w:tc>
          <w:tcPr>
            <w:tcW w:w="1241" w:type="dxa"/>
            <w:tcBorders>
              <w:top w:val="single" w:sz="4" w:space="0" w:color="auto"/>
              <w:left w:val="nil"/>
              <w:bottom w:val="single" w:sz="4" w:space="0" w:color="auto"/>
              <w:right w:val="single" w:sz="4" w:space="0" w:color="auto"/>
            </w:tcBorders>
          </w:tcPr>
          <w:p w:rsidR="004F0699" w:rsidRDefault="004F0699" w:rsidP="004F0699">
            <w:pPr>
              <w:pStyle w:val="a4"/>
            </w:pPr>
            <w:r>
              <w:t>%</w:t>
            </w:r>
          </w:p>
        </w:tc>
        <w:tc>
          <w:tcPr>
            <w:tcW w:w="1400" w:type="dxa"/>
            <w:tcBorders>
              <w:top w:val="single" w:sz="4" w:space="0" w:color="auto"/>
              <w:left w:val="nil"/>
              <w:bottom w:val="single" w:sz="4" w:space="0" w:color="auto"/>
              <w:right w:val="single" w:sz="4" w:space="0" w:color="auto"/>
            </w:tcBorders>
          </w:tcPr>
          <w:p w:rsidR="004F0699" w:rsidRDefault="004F0699" w:rsidP="004F0699">
            <w:pPr>
              <w:pStyle w:val="a6"/>
            </w:pPr>
          </w:p>
        </w:tc>
        <w:tc>
          <w:tcPr>
            <w:tcW w:w="1400" w:type="dxa"/>
            <w:tcBorders>
              <w:top w:val="single" w:sz="4" w:space="0" w:color="auto"/>
              <w:left w:val="nil"/>
              <w:bottom w:val="single" w:sz="4" w:space="0" w:color="auto"/>
              <w:right w:val="single" w:sz="4" w:space="0" w:color="auto"/>
            </w:tcBorders>
          </w:tcPr>
          <w:p w:rsidR="004F0699" w:rsidRDefault="004F0699" w:rsidP="004F0699">
            <w:pPr>
              <w:pStyle w:val="a6"/>
            </w:pPr>
          </w:p>
        </w:tc>
        <w:tc>
          <w:tcPr>
            <w:tcW w:w="1960" w:type="dxa"/>
            <w:tcBorders>
              <w:top w:val="single" w:sz="4" w:space="0" w:color="auto"/>
              <w:left w:val="nil"/>
              <w:bottom w:val="single" w:sz="4" w:space="0" w:color="auto"/>
            </w:tcBorders>
          </w:tcPr>
          <w:p w:rsidR="004F0699" w:rsidRDefault="004F0699" w:rsidP="004F0699">
            <w:pPr>
              <w:pStyle w:val="a6"/>
            </w:pPr>
          </w:p>
        </w:tc>
      </w:tr>
      <w:tr w:rsidR="004F0699" w:rsidTr="004F0699">
        <w:tc>
          <w:tcPr>
            <w:tcW w:w="840" w:type="dxa"/>
            <w:tcBorders>
              <w:top w:val="single" w:sz="4" w:space="0" w:color="auto"/>
              <w:bottom w:val="single" w:sz="4" w:space="0" w:color="auto"/>
              <w:right w:val="single" w:sz="4" w:space="0" w:color="auto"/>
            </w:tcBorders>
          </w:tcPr>
          <w:p w:rsidR="004F0699" w:rsidRDefault="004F0699" w:rsidP="004F0699">
            <w:pPr>
              <w:pStyle w:val="a6"/>
              <w:jc w:val="center"/>
            </w:pPr>
            <w:bookmarkStart w:id="17" w:name="sub_22306"/>
            <w:r>
              <w:t>6.</w:t>
            </w:r>
            <w:bookmarkEnd w:id="17"/>
          </w:p>
        </w:tc>
        <w:tc>
          <w:tcPr>
            <w:tcW w:w="3379" w:type="dxa"/>
            <w:tcBorders>
              <w:top w:val="nil"/>
              <w:left w:val="nil"/>
              <w:bottom w:val="single" w:sz="4" w:space="0" w:color="auto"/>
              <w:right w:val="single" w:sz="4" w:space="0" w:color="auto"/>
            </w:tcBorders>
          </w:tcPr>
          <w:p w:rsidR="004F0699" w:rsidRDefault="004F0699" w:rsidP="004F0699">
            <w:pPr>
              <w:pStyle w:val="a4"/>
            </w:pPr>
            <w:r>
              <w:t>Тариф</w:t>
            </w:r>
          </w:p>
        </w:tc>
        <w:tc>
          <w:tcPr>
            <w:tcW w:w="1241" w:type="dxa"/>
            <w:tcBorders>
              <w:top w:val="nil"/>
              <w:left w:val="nil"/>
              <w:bottom w:val="single" w:sz="4" w:space="0" w:color="auto"/>
              <w:right w:val="single" w:sz="4" w:space="0" w:color="auto"/>
            </w:tcBorders>
          </w:tcPr>
          <w:p w:rsidR="004F0699" w:rsidRDefault="004F0699" w:rsidP="004F0699">
            <w:pPr>
              <w:pStyle w:val="a4"/>
            </w:pPr>
            <w:r>
              <w:t>руб.</w:t>
            </w:r>
          </w:p>
        </w:tc>
        <w:tc>
          <w:tcPr>
            <w:tcW w:w="1400" w:type="dxa"/>
            <w:tcBorders>
              <w:top w:val="nil"/>
              <w:left w:val="nil"/>
              <w:bottom w:val="single" w:sz="4" w:space="0" w:color="auto"/>
              <w:right w:val="single" w:sz="4" w:space="0" w:color="auto"/>
            </w:tcBorders>
          </w:tcPr>
          <w:p w:rsidR="004F0699" w:rsidRDefault="004F0699" w:rsidP="004F0699">
            <w:pPr>
              <w:pStyle w:val="a6"/>
            </w:pPr>
          </w:p>
        </w:tc>
        <w:tc>
          <w:tcPr>
            <w:tcW w:w="1400" w:type="dxa"/>
            <w:tcBorders>
              <w:top w:val="nil"/>
              <w:left w:val="nil"/>
              <w:bottom w:val="single" w:sz="4" w:space="0" w:color="auto"/>
              <w:right w:val="single" w:sz="4" w:space="0" w:color="auto"/>
            </w:tcBorders>
          </w:tcPr>
          <w:p w:rsidR="004F0699" w:rsidRDefault="004F0699" w:rsidP="004F0699">
            <w:pPr>
              <w:pStyle w:val="a6"/>
            </w:pPr>
          </w:p>
        </w:tc>
        <w:tc>
          <w:tcPr>
            <w:tcW w:w="1960" w:type="dxa"/>
            <w:tcBorders>
              <w:top w:val="nil"/>
              <w:left w:val="nil"/>
              <w:bottom w:val="single" w:sz="4" w:space="0" w:color="auto"/>
            </w:tcBorders>
          </w:tcPr>
          <w:p w:rsidR="004F0699" w:rsidRDefault="004F0699" w:rsidP="004F0699">
            <w:pPr>
              <w:pStyle w:val="a6"/>
            </w:pPr>
          </w:p>
        </w:tc>
      </w:tr>
      <w:tr w:rsidR="004F0699" w:rsidTr="004F0699">
        <w:tc>
          <w:tcPr>
            <w:tcW w:w="840" w:type="dxa"/>
            <w:tcBorders>
              <w:top w:val="single" w:sz="4" w:space="0" w:color="auto"/>
              <w:bottom w:val="single" w:sz="4" w:space="0" w:color="auto"/>
              <w:right w:val="single" w:sz="4" w:space="0" w:color="auto"/>
            </w:tcBorders>
          </w:tcPr>
          <w:p w:rsidR="004F0699" w:rsidRDefault="004F0699" w:rsidP="004F0699">
            <w:pPr>
              <w:pStyle w:val="a6"/>
              <w:jc w:val="center"/>
            </w:pPr>
            <w:bookmarkStart w:id="18" w:name="sub_22307"/>
            <w:r>
              <w:t>7.</w:t>
            </w:r>
            <w:bookmarkEnd w:id="18"/>
          </w:p>
        </w:tc>
        <w:tc>
          <w:tcPr>
            <w:tcW w:w="3379" w:type="dxa"/>
            <w:tcBorders>
              <w:top w:val="nil"/>
              <w:left w:val="nil"/>
              <w:bottom w:val="single" w:sz="4" w:space="0" w:color="auto"/>
              <w:right w:val="single" w:sz="4" w:space="0" w:color="auto"/>
            </w:tcBorders>
          </w:tcPr>
          <w:p w:rsidR="004F0699" w:rsidRPr="004F0699" w:rsidRDefault="004F0699" w:rsidP="004F0699">
            <w:pPr>
              <w:pStyle w:val="a4"/>
            </w:pPr>
            <w:r w:rsidRPr="004F0699">
              <w:t>Всего доходов (</w:t>
            </w:r>
            <w:hyperlink w:anchor="sub_22306" w:history="1">
              <w:r w:rsidRPr="004F0699">
                <w:rPr>
                  <w:rStyle w:val="a7"/>
                  <w:b w:val="0"/>
                  <w:color w:val="auto"/>
                </w:rPr>
                <w:t>стр. 6</w:t>
              </w:r>
            </w:hyperlink>
            <w:r w:rsidRPr="004F0699">
              <w:t xml:space="preserve"> </w:t>
            </w:r>
            <w:proofErr w:type="spellStart"/>
            <w:r w:rsidRPr="004F0699">
              <w:t>х</w:t>
            </w:r>
            <w:proofErr w:type="spellEnd"/>
            <w:r w:rsidRPr="004F0699">
              <w:t xml:space="preserve"> </w:t>
            </w:r>
            <w:hyperlink w:anchor="sub_22301" w:history="1">
              <w:r w:rsidRPr="004F0699">
                <w:rPr>
                  <w:rStyle w:val="a7"/>
                  <w:b w:val="0"/>
                  <w:color w:val="auto"/>
                </w:rPr>
                <w:t>стр. 1</w:t>
              </w:r>
            </w:hyperlink>
            <w:r w:rsidRPr="004F0699">
              <w:rPr>
                <w:b/>
              </w:rPr>
              <w:t>)</w:t>
            </w:r>
          </w:p>
        </w:tc>
        <w:tc>
          <w:tcPr>
            <w:tcW w:w="1241" w:type="dxa"/>
            <w:tcBorders>
              <w:top w:val="nil"/>
              <w:left w:val="nil"/>
              <w:bottom w:val="single" w:sz="4" w:space="0" w:color="auto"/>
              <w:right w:val="single" w:sz="4" w:space="0" w:color="auto"/>
            </w:tcBorders>
          </w:tcPr>
          <w:p w:rsidR="004F0699" w:rsidRDefault="004F0699" w:rsidP="004F0699">
            <w:pPr>
              <w:pStyle w:val="a4"/>
            </w:pPr>
            <w:r>
              <w:t>тыс. руб.</w:t>
            </w:r>
          </w:p>
        </w:tc>
        <w:tc>
          <w:tcPr>
            <w:tcW w:w="1400" w:type="dxa"/>
            <w:tcBorders>
              <w:top w:val="nil"/>
              <w:left w:val="nil"/>
              <w:bottom w:val="single" w:sz="4" w:space="0" w:color="auto"/>
              <w:right w:val="single" w:sz="4" w:space="0" w:color="auto"/>
            </w:tcBorders>
          </w:tcPr>
          <w:p w:rsidR="004F0699" w:rsidRDefault="004F0699" w:rsidP="004F0699">
            <w:pPr>
              <w:pStyle w:val="a6"/>
            </w:pPr>
          </w:p>
        </w:tc>
        <w:tc>
          <w:tcPr>
            <w:tcW w:w="1400" w:type="dxa"/>
            <w:tcBorders>
              <w:top w:val="nil"/>
              <w:left w:val="nil"/>
              <w:bottom w:val="single" w:sz="4" w:space="0" w:color="auto"/>
              <w:right w:val="single" w:sz="4" w:space="0" w:color="auto"/>
            </w:tcBorders>
          </w:tcPr>
          <w:p w:rsidR="004F0699" w:rsidRDefault="004F0699" w:rsidP="004F0699">
            <w:pPr>
              <w:pStyle w:val="a6"/>
            </w:pPr>
          </w:p>
        </w:tc>
        <w:tc>
          <w:tcPr>
            <w:tcW w:w="1960" w:type="dxa"/>
            <w:tcBorders>
              <w:top w:val="nil"/>
              <w:left w:val="nil"/>
              <w:bottom w:val="single" w:sz="4" w:space="0" w:color="auto"/>
            </w:tcBorders>
          </w:tcPr>
          <w:p w:rsidR="004F0699" w:rsidRDefault="004F0699" w:rsidP="004F0699">
            <w:pPr>
              <w:pStyle w:val="a6"/>
            </w:pPr>
          </w:p>
        </w:tc>
      </w:tr>
      <w:tr w:rsidR="004F0699" w:rsidTr="004F0699">
        <w:tc>
          <w:tcPr>
            <w:tcW w:w="840" w:type="dxa"/>
            <w:tcBorders>
              <w:top w:val="single" w:sz="4" w:space="0" w:color="auto"/>
              <w:bottom w:val="single" w:sz="4" w:space="0" w:color="auto"/>
              <w:right w:val="single" w:sz="4" w:space="0" w:color="auto"/>
            </w:tcBorders>
          </w:tcPr>
          <w:p w:rsidR="004F0699" w:rsidRDefault="004F0699" w:rsidP="004F0699">
            <w:pPr>
              <w:pStyle w:val="a6"/>
              <w:jc w:val="center"/>
            </w:pPr>
            <w:r>
              <w:t>8.</w:t>
            </w:r>
          </w:p>
        </w:tc>
        <w:tc>
          <w:tcPr>
            <w:tcW w:w="3379" w:type="dxa"/>
            <w:tcBorders>
              <w:top w:val="nil"/>
              <w:left w:val="nil"/>
              <w:bottom w:val="single" w:sz="4" w:space="0" w:color="auto"/>
              <w:right w:val="single" w:sz="4" w:space="0" w:color="auto"/>
            </w:tcBorders>
          </w:tcPr>
          <w:p w:rsidR="004F0699" w:rsidRPr="004F0699" w:rsidRDefault="004F0699" w:rsidP="004F0699">
            <w:pPr>
              <w:pStyle w:val="a4"/>
            </w:pPr>
            <w:r w:rsidRPr="004F0699">
              <w:t>Финансовый результат (+ прибыль, - убыток) (</w:t>
            </w:r>
            <w:hyperlink w:anchor="sub_22307" w:history="1">
              <w:r w:rsidRPr="004F0699">
                <w:rPr>
                  <w:rStyle w:val="a7"/>
                  <w:b w:val="0"/>
                  <w:color w:val="auto"/>
                </w:rPr>
                <w:t>стр. 7</w:t>
              </w:r>
            </w:hyperlink>
            <w:r w:rsidRPr="004F0699">
              <w:rPr>
                <w:b/>
              </w:rPr>
              <w:t xml:space="preserve"> - </w:t>
            </w:r>
            <w:hyperlink w:anchor="sub_22302" w:history="1">
              <w:r w:rsidRPr="004F0699">
                <w:rPr>
                  <w:rStyle w:val="a7"/>
                  <w:b w:val="0"/>
                  <w:color w:val="auto"/>
                </w:rPr>
                <w:t>стр. 2</w:t>
              </w:r>
            </w:hyperlink>
            <w:r w:rsidRPr="004F0699">
              <w:rPr>
                <w:b/>
              </w:rPr>
              <w:t>)</w:t>
            </w:r>
          </w:p>
        </w:tc>
        <w:tc>
          <w:tcPr>
            <w:tcW w:w="1241" w:type="dxa"/>
            <w:tcBorders>
              <w:top w:val="nil"/>
              <w:left w:val="nil"/>
              <w:bottom w:val="single" w:sz="4" w:space="0" w:color="auto"/>
              <w:right w:val="single" w:sz="4" w:space="0" w:color="auto"/>
            </w:tcBorders>
          </w:tcPr>
          <w:p w:rsidR="004F0699" w:rsidRDefault="004F0699" w:rsidP="004F0699">
            <w:pPr>
              <w:pStyle w:val="a4"/>
            </w:pPr>
            <w:r>
              <w:t>тыс. руб.</w:t>
            </w:r>
          </w:p>
        </w:tc>
        <w:tc>
          <w:tcPr>
            <w:tcW w:w="1400" w:type="dxa"/>
            <w:tcBorders>
              <w:top w:val="nil"/>
              <w:left w:val="nil"/>
              <w:bottom w:val="single" w:sz="4" w:space="0" w:color="auto"/>
              <w:right w:val="single" w:sz="4" w:space="0" w:color="auto"/>
            </w:tcBorders>
          </w:tcPr>
          <w:p w:rsidR="004F0699" w:rsidRDefault="004F0699" w:rsidP="004F0699">
            <w:pPr>
              <w:pStyle w:val="a6"/>
            </w:pPr>
          </w:p>
        </w:tc>
        <w:tc>
          <w:tcPr>
            <w:tcW w:w="1400" w:type="dxa"/>
            <w:tcBorders>
              <w:top w:val="nil"/>
              <w:left w:val="nil"/>
              <w:bottom w:val="single" w:sz="4" w:space="0" w:color="auto"/>
              <w:right w:val="single" w:sz="4" w:space="0" w:color="auto"/>
            </w:tcBorders>
          </w:tcPr>
          <w:p w:rsidR="004F0699" w:rsidRDefault="004F0699" w:rsidP="004F0699">
            <w:pPr>
              <w:pStyle w:val="a6"/>
            </w:pPr>
          </w:p>
        </w:tc>
        <w:tc>
          <w:tcPr>
            <w:tcW w:w="1960" w:type="dxa"/>
            <w:tcBorders>
              <w:top w:val="nil"/>
              <w:left w:val="nil"/>
              <w:bottom w:val="single" w:sz="4" w:space="0" w:color="auto"/>
            </w:tcBorders>
          </w:tcPr>
          <w:p w:rsidR="004F0699" w:rsidRDefault="004F0699" w:rsidP="004F0699">
            <w:pPr>
              <w:pStyle w:val="a6"/>
            </w:pPr>
          </w:p>
        </w:tc>
      </w:tr>
    </w:tbl>
    <w:p w:rsidR="004F0699" w:rsidRPr="004F0699" w:rsidRDefault="004F0699" w:rsidP="004F0699">
      <w:pPr>
        <w:pStyle w:val="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Расчет </w:t>
      </w:r>
      <w:r w:rsidRPr="004F0699">
        <w:rPr>
          <w:rFonts w:ascii="Times New Roman" w:hAnsi="Times New Roman" w:cs="Times New Roman"/>
          <w:color w:val="auto"/>
          <w:sz w:val="24"/>
          <w:szCs w:val="24"/>
        </w:rPr>
        <w:t xml:space="preserve">тарифа на перевозки пассажиров </w:t>
      </w:r>
      <w:r w:rsidRPr="004F0699">
        <w:rPr>
          <w:rFonts w:ascii="Times New Roman" w:hAnsi="Times New Roman" w:cs="Times New Roman"/>
          <w:color w:val="auto"/>
          <w:sz w:val="24"/>
          <w:szCs w:val="24"/>
        </w:rPr>
        <w:br/>
        <w:t>_________________________________________ транспортом</w:t>
      </w:r>
    </w:p>
    <w:p w:rsidR="004F0699" w:rsidRDefault="004F0699" w:rsidP="004F0699"/>
    <w:p w:rsidR="004F0699" w:rsidRDefault="004F0699" w:rsidP="004F0699">
      <w:pPr>
        <w:widowControl w:val="0"/>
        <w:autoSpaceDE w:val="0"/>
        <w:autoSpaceDN w:val="0"/>
        <w:adjustRightInd w:val="0"/>
        <w:ind w:firstLine="720"/>
        <w:jc w:val="both"/>
        <w:rPr>
          <w:sz w:val="24"/>
          <w:szCs w:val="24"/>
        </w:rPr>
      </w:pPr>
    </w:p>
    <w:p w:rsidR="004F0699" w:rsidRPr="004F0699" w:rsidRDefault="004F0699" w:rsidP="004F0699">
      <w:pPr>
        <w:widowControl w:val="0"/>
        <w:autoSpaceDE w:val="0"/>
        <w:autoSpaceDN w:val="0"/>
        <w:adjustRightInd w:val="0"/>
        <w:ind w:firstLine="720"/>
        <w:jc w:val="both"/>
        <w:rPr>
          <w:sz w:val="24"/>
          <w:szCs w:val="24"/>
        </w:rPr>
      </w:pPr>
      <w:r w:rsidRPr="004F0699">
        <w:rPr>
          <w:sz w:val="24"/>
          <w:szCs w:val="24"/>
        </w:rPr>
        <w:t>Руководитель      ______________ _________________________________</w:t>
      </w:r>
    </w:p>
    <w:p w:rsidR="004F0699" w:rsidRPr="004F0699" w:rsidRDefault="004F0699" w:rsidP="004F0699">
      <w:pPr>
        <w:widowControl w:val="0"/>
        <w:autoSpaceDE w:val="0"/>
        <w:autoSpaceDN w:val="0"/>
        <w:adjustRightInd w:val="0"/>
        <w:ind w:firstLine="720"/>
        <w:jc w:val="both"/>
        <w:rPr>
          <w:sz w:val="24"/>
          <w:szCs w:val="24"/>
        </w:rPr>
      </w:pPr>
      <w:r w:rsidRPr="004F0699">
        <w:rPr>
          <w:sz w:val="24"/>
          <w:szCs w:val="24"/>
        </w:rPr>
        <w:t xml:space="preserve">                   </w:t>
      </w:r>
      <w:r>
        <w:rPr>
          <w:sz w:val="24"/>
          <w:szCs w:val="24"/>
        </w:rPr>
        <w:tab/>
        <w:t xml:space="preserve">           </w:t>
      </w:r>
      <w:r w:rsidRPr="004F0699">
        <w:rPr>
          <w:sz w:val="24"/>
          <w:szCs w:val="24"/>
        </w:rPr>
        <w:t xml:space="preserve"> (подпись)   </w:t>
      </w:r>
      <w:r>
        <w:rPr>
          <w:sz w:val="24"/>
          <w:szCs w:val="24"/>
        </w:rPr>
        <w:t xml:space="preserve">    </w:t>
      </w:r>
      <w:r w:rsidRPr="004F0699">
        <w:rPr>
          <w:sz w:val="24"/>
          <w:szCs w:val="24"/>
        </w:rPr>
        <w:t xml:space="preserve"> (Ф.И.О.) (последнее при наличии)</w:t>
      </w:r>
    </w:p>
    <w:p w:rsidR="004F0699" w:rsidRPr="004F0699" w:rsidRDefault="004F0699" w:rsidP="004F0699">
      <w:pPr>
        <w:widowControl w:val="0"/>
        <w:autoSpaceDE w:val="0"/>
        <w:autoSpaceDN w:val="0"/>
        <w:adjustRightInd w:val="0"/>
        <w:ind w:firstLine="720"/>
        <w:jc w:val="both"/>
        <w:rPr>
          <w:sz w:val="24"/>
          <w:szCs w:val="24"/>
        </w:rPr>
      </w:pPr>
      <w:r w:rsidRPr="004F0699">
        <w:rPr>
          <w:sz w:val="24"/>
          <w:szCs w:val="24"/>
        </w:rPr>
        <w:t>Главный бухгалтер ______________ _________________________________</w:t>
      </w:r>
    </w:p>
    <w:p w:rsidR="004F0699" w:rsidRPr="004F0699" w:rsidRDefault="004F0699" w:rsidP="004F0699">
      <w:pPr>
        <w:widowControl w:val="0"/>
        <w:autoSpaceDE w:val="0"/>
        <w:autoSpaceDN w:val="0"/>
        <w:adjustRightInd w:val="0"/>
        <w:ind w:firstLine="720"/>
        <w:jc w:val="both"/>
        <w:rPr>
          <w:sz w:val="24"/>
          <w:szCs w:val="24"/>
        </w:rPr>
      </w:pPr>
      <w:r w:rsidRPr="004F0699">
        <w:rPr>
          <w:sz w:val="24"/>
          <w:szCs w:val="24"/>
        </w:rPr>
        <w:t xml:space="preserve">                    </w:t>
      </w:r>
      <w:r>
        <w:rPr>
          <w:sz w:val="24"/>
          <w:szCs w:val="24"/>
        </w:rPr>
        <w:t xml:space="preserve">                      </w:t>
      </w:r>
      <w:r w:rsidRPr="004F0699">
        <w:rPr>
          <w:sz w:val="24"/>
          <w:szCs w:val="24"/>
        </w:rPr>
        <w:t xml:space="preserve">(подпись)    </w:t>
      </w:r>
      <w:r>
        <w:rPr>
          <w:sz w:val="24"/>
          <w:szCs w:val="24"/>
        </w:rPr>
        <w:t xml:space="preserve">  </w:t>
      </w:r>
      <w:r w:rsidRPr="004F0699">
        <w:rPr>
          <w:sz w:val="24"/>
          <w:szCs w:val="24"/>
        </w:rPr>
        <w:t>(Ф.И.О.) (последнее при наличии)</w:t>
      </w:r>
    </w:p>
    <w:p w:rsidR="00854C05" w:rsidRPr="00854C05" w:rsidRDefault="00854C05" w:rsidP="00854C05">
      <w:pPr>
        <w:pStyle w:val="a8"/>
        <w:ind w:left="12" w:firstLine="708"/>
        <w:rPr>
          <w:rFonts w:ascii="Times New Roman" w:hAnsi="Times New Roman" w:cs="Times New Roman"/>
        </w:rPr>
      </w:pPr>
      <w:r w:rsidRPr="00854C05">
        <w:rPr>
          <w:rFonts w:ascii="Times New Roman" w:hAnsi="Times New Roman" w:cs="Times New Roman"/>
        </w:rPr>
        <w:t>Начальник</w:t>
      </w:r>
    </w:p>
    <w:p w:rsidR="004A1D65" w:rsidRPr="00412733" w:rsidRDefault="00854C05" w:rsidP="00854C05">
      <w:pPr>
        <w:pStyle w:val="a8"/>
        <w:ind w:left="12" w:firstLine="708"/>
        <w:rPr>
          <w:rFonts w:ascii="Times New Roman" w:hAnsi="Times New Roman" w:cs="Times New Roman"/>
        </w:rPr>
      </w:pPr>
      <w:r w:rsidRPr="00854C05">
        <w:rPr>
          <w:rFonts w:ascii="Times New Roman" w:hAnsi="Times New Roman" w:cs="Times New Roman"/>
        </w:rPr>
        <w:t xml:space="preserve">планово-экономического отдела </w:t>
      </w:r>
      <w:r w:rsidR="004A1D65" w:rsidRPr="00412733">
        <w:rPr>
          <w:rFonts w:ascii="Times New Roman" w:hAnsi="Times New Roman" w:cs="Times New Roman"/>
        </w:rPr>
        <w:t>______________ ____________________________</w:t>
      </w:r>
    </w:p>
    <w:p w:rsidR="004A1D65" w:rsidRPr="00412733" w:rsidRDefault="004A1D65" w:rsidP="004A1D65">
      <w:pPr>
        <w:pStyle w:val="a8"/>
        <w:rPr>
          <w:rFonts w:ascii="Times New Roman" w:hAnsi="Times New Roman" w:cs="Times New Roman"/>
        </w:rPr>
      </w:pPr>
      <w:r w:rsidRPr="0041273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733">
        <w:rPr>
          <w:rFonts w:ascii="Times New Roman" w:hAnsi="Times New Roman" w:cs="Times New Roman"/>
        </w:rPr>
        <w:t xml:space="preserve">   </w:t>
      </w:r>
      <w:r>
        <w:rPr>
          <w:rFonts w:ascii="Times New Roman" w:hAnsi="Times New Roman" w:cs="Times New Roman"/>
        </w:rPr>
        <w:t xml:space="preserve">              </w:t>
      </w:r>
      <w:r w:rsidRPr="00412733">
        <w:rPr>
          <w:rFonts w:ascii="Times New Roman" w:hAnsi="Times New Roman" w:cs="Times New Roman"/>
        </w:rPr>
        <w:t xml:space="preserve"> (подпись)           (Ф.И.О.) (последнее при наличии)</w:t>
      </w:r>
    </w:p>
    <w:p w:rsidR="004F0699" w:rsidRDefault="004F0699" w:rsidP="004F0699">
      <w:pPr>
        <w:widowControl w:val="0"/>
        <w:autoSpaceDE w:val="0"/>
        <w:autoSpaceDN w:val="0"/>
        <w:adjustRightInd w:val="0"/>
        <w:ind w:firstLine="720"/>
        <w:jc w:val="both"/>
        <w:rPr>
          <w:sz w:val="24"/>
          <w:szCs w:val="24"/>
        </w:rPr>
      </w:pPr>
    </w:p>
    <w:p w:rsidR="004F0699" w:rsidRDefault="004F0699" w:rsidP="004F0699">
      <w:pPr>
        <w:rPr>
          <w:rStyle w:val="a3"/>
          <w:bCs/>
        </w:rPr>
        <w:sectPr w:rsidR="004F0699" w:rsidSect="004F0699">
          <w:pgSz w:w="11906" w:h="16838"/>
          <w:pgMar w:top="709" w:right="566" w:bottom="1134" w:left="425" w:header="709" w:footer="709" w:gutter="0"/>
          <w:cols w:space="708"/>
          <w:docGrid w:linePitch="360"/>
        </w:sectPr>
      </w:pPr>
      <w:bookmarkStart w:id="19" w:name="sub_2240"/>
    </w:p>
    <w:p w:rsidR="006160F9" w:rsidRPr="00B57409" w:rsidRDefault="004F0699" w:rsidP="006160F9">
      <w:pPr>
        <w:jc w:val="right"/>
        <w:rPr>
          <w:rStyle w:val="a3"/>
          <w:bCs/>
          <w:color w:val="000000" w:themeColor="text1"/>
          <w:sz w:val="24"/>
          <w:szCs w:val="24"/>
        </w:rPr>
      </w:pPr>
      <w:r w:rsidRPr="00B57409">
        <w:rPr>
          <w:rStyle w:val="a3"/>
          <w:bCs/>
          <w:color w:val="000000" w:themeColor="text1"/>
          <w:sz w:val="24"/>
          <w:szCs w:val="24"/>
        </w:rPr>
        <w:lastRenderedPageBreak/>
        <w:t>Приложение № 14</w:t>
      </w:r>
      <w:r w:rsidRPr="00B57409">
        <w:rPr>
          <w:rStyle w:val="a3"/>
          <w:bCs/>
          <w:color w:val="000000" w:themeColor="text1"/>
          <w:sz w:val="24"/>
          <w:szCs w:val="24"/>
        </w:rPr>
        <w:br/>
        <w:t xml:space="preserve">к </w:t>
      </w:r>
      <w:hyperlink w:anchor="sub_2000" w:history="1">
        <w:r w:rsidRPr="00B57409">
          <w:rPr>
            <w:rStyle w:val="a7"/>
            <w:color w:val="000000" w:themeColor="text1"/>
            <w:sz w:val="24"/>
            <w:szCs w:val="24"/>
          </w:rPr>
          <w:t>Методике</w:t>
        </w:r>
      </w:hyperlink>
      <w:r w:rsidRPr="00B57409">
        <w:rPr>
          <w:rStyle w:val="a3"/>
          <w:bCs/>
          <w:color w:val="000000" w:themeColor="text1"/>
          <w:sz w:val="24"/>
          <w:szCs w:val="24"/>
        </w:rPr>
        <w:t xml:space="preserve"> расчета уровня регулируемых</w:t>
      </w:r>
      <w:r w:rsidRPr="00B57409">
        <w:rPr>
          <w:rStyle w:val="a3"/>
          <w:bCs/>
          <w:color w:val="000000" w:themeColor="text1"/>
          <w:sz w:val="24"/>
          <w:szCs w:val="24"/>
        </w:rPr>
        <w:br/>
        <w:t>тарифов на перевозки пассажиров и</w:t>
      </w:r>
      <w:r w:rsidRPr="00B57409">
        <w:rPr>
          <w:rStyle w:val="a3"/>
          <w:bCs/>
          <w:color w:val="000000" w:themeColor="text1"/>
          <w:sz w:val="24"/>
          <w:szCs w:val="24"/>
        </w:rPr>
        <w:br/>
        <w:t>багажа городским наземным электрическим</w:t>
      </w:r>
      <w:r w:rsidRPr="00B57409">
        <w:rPr>
          <w:rStyle w:val="a3"/>
          <w:bCs/>
          <w:color w:val="000000" w:themeColor="text1"/>
          <w:sz w:val="24"/>
          <w:szCs w:val="24"/>
        </w:rPr>
        <w:br/>
        <w:t>транспортом по муниципальным</w:t>
      </w:r>
      <w:r w:rsidRPr="00B57409">
        <w:rPr>
          <w:rStyle w:val="a3"/>
          <w:bCs/>
          <w:color w:val="000000" w:themeColor="text1"/>
          <w:sz w:val="24"/>
          <w:szCs w:val="24"/>
        </w:rPr>
        <w:br/>
        <w:t>маршрутам регулярных перевозок на</w:t>
      </w:r>
      <w:r w:rsidRPr="00B57409">
        <w:rPr>
          <w:rStyle w:val="a3"/>
          <w:bCs/>
          <w:color w:val="000000" w:themeColor="text1"/>
          <w:sz w:val="24"/>
          <w:szCs w:val="24"/>
        </w:rPr>
        <w:br/>
        <w:t>территории муниципального образования</w:t>
      </w:r>
      <w:r w:rsidRPr="00B57409">
        <w:rPr>
          <w:rStyle w:val="a3"/>
          <w:bCs/>
          <w:color w:val="000000" w:themeColor="text1"/>
          <w:sz w:val="24"/>
          <w:szCs w:val="24"/>
        </w:rPr>
        <w:br/>
        <w:t xml:space="preserve">города </w:t>
      </w:r>
      <w:bookmarkEnd w:id="19"/>
      <w:r w:rsidRPr="00B57409">
        <w:rPr>
          <w:rStyle w:val="a3"/>
          <w:bCs/>
          <w:color w:val="000000" w:themeColor="text1"/>
          <w:sz w:val="24"/>
          <w:szCs w:val="24"/>
        </w:rPr>
        <w:t xml:space="preserve">Новочебоксарска </w:t>
      </w:r>
    </w:p>
    <w:p w:rsidR="004F0699" w:rsidRPr="006160F9" w:rsidRDefault="004F0699" w:rsidP="006160F9">
      <w:pPr>
        <w:jc w:val="center"/>
        <w:rPr>
          <w:b/>
          <w:sz w:val="24"/>
          <w:szCs w:val="24"/>
        </w:rPr>
      </w:pPr>
      <w:r w:rsidRPr="006160F9">
        <w:rPr>
          <w:b/>
          <w:sz w:val="24"/>
          <w:szCs w:val="24"/>
        </w:rPr>
        <w:t>Сводный анализ</w:t>
      </w:r>
      <w:r w:rsidRPr="006160F9">
        <w:rPr>
          <w:b/>
          <w:sz w:val="24"/>
          <w:szCs w:val="24"/>
        </w:rPr>
        <w:br/>
        <w:t>_____________________________________</w:t>
      </w:r>
      <w:r w:rsidRPr="006160F9">
        <w:rPr>
          <w:b/>
          <w:sz w:val="24"/>
          <w:szCs w:val="24"/>
        </w:rPr>
        <w:br/>
        <w:t>наименование организации</w:t>
      </w:r>
    </w:p>
    <w:tbl>
      <w:tblPr>
        <w:tblW w:w="10915"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134"/>
        <w:gridCol w:w="2268"/>
        <w:gridCol w:w="2835"/>
        <w:gridCol w:w="2551"/>
      </w:tblGrid>
      <w:tr w:rsidR="00373511" w:rsidRPr="006160F9" w:rsidTr="001A7C6F">
        <w:trPr>
          <w:trHeight w:val="516"/>
        </w:trPr>
        <w:tc>
          <w:tcPr>
            <w:tcW w:w="2127" w:type="dxa"/>
            <w:tcBorders>
              <w:top w:val="single" w:sz="4" w:space="0" w:color="auto"/>
              <w:bottom w:val="single" w:sz="4" w:space="0" w:color="auto"/>
              <w:right w:val="single" w:sz="4" w:space="0" w:color="auto"/>
            </w:tcBorders>
          </w:tcPr>
          <w:p w:rsidR="00373511" w:rsidRPr="006160F9" w:rsidRDefault="00373511" w:rsidP="00445821">
            <w:pPr>
              <w:pStyle w:val="a6"/>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3511" w:rsidRPr="006160F9" w:rsidRDefault="00373511" w:rsidP="00445821">
            <w:pPr>
              <w:pStyle w:val="a6"/>
              <w:jc w:val="center"/>
              <w:rPr>
                <w:sz w:val="22"/>
                <w:szCs w:val="22"/>
              </w:rPr>
            </w:pPr>
            <w:r w:rsidRPr="006160F9">
              <w:rPr>
                <w:sz w:val="22"/>
                <w:szCs w:val="22"/>
              </w:rPr>
              <w:t xml:space="preserve">Ед. </w:t>
            </w:r>
            <w:proofErr w:type="spellStart"/>
            <w:r w:rsidRPr="006160F9">
              <w:rPr>
                <w:sz w:val="22"/>
                <w:szCs w:val="22"/>
              </w:rPr>
              <w:t>изм</w:t>
            </w:r>
            <w:proofErr w:type="spellEnd"/>
            <w:r w:rsidRPr="006160F9">
              <w:rPr>
                <w:sz w:val="22"/>
                <w:szCs w:val="22"/>
              </w:rPr>
              <w:t>.</w:t>
            </w:r>
          </w:p>
        </w:tc>
        <w:tc>
          <w:tcPr>
            <w:tcW w:w="2268" w:type="dxa"/>
            <w:tcBorders>
              <w:top w:val="single" w:sz="4" w:space="0" w:color="auto"/>
              <w:left w:val="nil"/>
              <w:right w:val="single" w:sz="4" w:space="0" w:color="auto"/>
            </w:tcBorders>
          </w:tcPr>
          <w:p w:rsidR="00373511" w:rsidRPr="006160F9" w:rsidRDefault="00373511" w:rsidP="00445821">
            <w:pPr>
              <w:pStyle w:val="a6"/>
              <w:jc w:val="center"/>
              <w:rPr>
                <w:sz w:val="22"/>
                <w:szCs w:val="22"/>
              </w:rPr>
            </w:pPr>
            <w:r w:rsidRPr="006160F9">
              <w:rPr>
                <w:sz w:val="22"/>
                <w:szCs w:val="22"/>
              </w:rPr>
              <w:t>Базовый период, факт</w:t>
            </w:r>
          </w:p>
        </w:tc>
        <w:tc>
          <w:tcPr>
            <w:tcW w:w="2835" w:type="dxa"/>
            <w:tcBorders>
              <w:top w:val="single" w:sz="4" w:space="0" w:color="auto"/>
              <w:left w:val="nil"/>
              <w:right w:val="nil"/>
            </w:tcBorders>
          </w:tcPr>
          <w:p w:rsidR="00373511" w:rsidRPr="006160F9" w:rsidRDefault="00373511" w:rsidP="00445821">
            <w:pPr>
              <w:pStyle w:val="a6"/>
              <w:jc w:val="center"/>
              <w:rPr>
                <w:sz w:val="22"/>
                <w:szCs w:val="22"/>
              </w:rPr>
            </w:pPr>
            <w:r w:rsidRPr="006160F9">
              <w:rPr>
                <w:sz w:val="22"/>
                <w:szCs w:val="22"/>
              </w:rPr>
              <w:t>Период регулирования, план</w:t>
            </w:r>
          </w:p>
        </w:tc>
        <w:tc>
          <w:tcPr>
            <w:tcW w:w="2551" w:type="dxa"/>
            <w:tcBorders>
              <w:top w:val="single" w:sz="4" w:space="0" w:color="auto"/>
              <w:left w:val="single" w:sz="4" w:space="0" w:color="auto"/>
              <w:bottom w:val="single" w:sz="4" w:space="0" w:color="auto"/>
            </w:tcBorders>
          </w:tcPr>
          <w:p w:rsidR="00373511" w:rsidRPr="006160F9" w:rsidRDefault="00373511" w:rsidP="00445821">
            <w:pPr>
              <w:pStyle w:val="a6"/>
              <w:jc w:val="center"/>
              <w:rPr>
                <w:sz w:val="22"/>
                <w:szCs w:val="22"/>
              </w:rPr>
            </w:pPr>
            <w:r w:rsidRPr="006160F9">
              <w:rPr>
                <w:sz w:val="22"/>
                <w:szCs w:val="22"/>
              </w:rPr>
              <w:t>Изменение, %</w:t>
            </w:r>
          </w:p>
        </w:tc>
      </w:tr>
      <w:tr w:rsidR="00373511" w:rsidRPr="006160F9" w:rsidTr="0034626E">
        <w:trPr>
          <w:trHeight w:val="389"/>
        </w:trPr>
        <w:tc>
          <w:tcPr>
            <w:tcW w:w="2127" w:type="dxa"/>
            <w:vMerge w:val="restart"/>
            <w:tcBorders>
              <w:top w:val="single" w:sz="4" w:space="0" w:color="auto"/>
              <w:bottom w:val="single" w:sz="4" w:space="0" w:color="auto"/>
              <w:right w:val="single" w:sz="4" w:space="0" w:color="auto"/>
            </w:tcBorders>
          </w:tcPr>
          <w:p w:rsidR="00373511" w:rsidRPr="006160F9" w:rsidRDefault="00373511" w:rsidP="00445821">
            <w:pPr>
              <w:pStyle w:val="a4"/>
              <w:rPr>
                <w:sz w:val="22"/>
                <w:szCs w:val="22"/>
              </w:rPr>
            </w:pPr>
            <w:r w:rsidRPr="006160F9">
              <w:rPr>
                <w:sz w:val="22"/>
                <w:szCs w:val="22"/>
              </w:rPr>
              <w:t>Число перевезенных пассажиров</w:t>
            </w:r>
          </w:p>
        </w:tc>
        <w:tc>
          <w:tcPr>
            <w:tcW w:w="1134" w:type="dxa"/>
            <w:tcBorders>
              <w:top w:val="nil"/>
              <w:left w:val="nil"/>
              <w:bottom w:val="single" w:sz="4" w:space="0" w:color="auto"/>
              <w:right w:val="single" w:sz="4" w:space="0" w:color="auto"/>
            </w:tcBorders>
          </w:tcPr>
          <w:p w:rsidR="00373511" w:rsidRPr="006160F9" w:rsidRDefault="00373511" w:rsidP="00445821">
            <w:pPr>
              <w:pStyle w:val="a6"/>
              <w:rPr>
                <w:sz w:val="22"/>
                <w:szCs w:val="22"/>
              </w:rPr>
            </w:pPr>
            <w:r w:rsidRPr="006160F9">
              <w:rPr>
                <w:sz w:val="22"/>
                <w:szCs w:val="22"/>
              </w:rPr>
              <w:t>тыс. чел.</w:t>
            </w:r>
          </w:p>
        </w:tc>
        <w:tc>
          <w:tcPr>
            <w:tcW w:w="2268" w:type="dxa"/>
            <w:tcBorders>
              <w:left w:val="nil"/>
              <w:bottom w:val="single" w:sz="4" w:space="0" w:color="auto"/>
              <w:right w:val="single" w:sz="4" w:space="0" w:color="auto"/>
            </w:tcBorders>
          </w:tcPr>
          <w:p w:rsidR="00373511" w:rsidRPr="006160F9" w:rsidRDefault="00373511" w:rsidP="00445821">
            <w:pPr>
              <w:pStyle w:val="a6"/>
              <w:rPr>
                <w:sz w:val="22"/>
                <w:szCs w:val="22"/>
              </w:rPr>
            </w:pPr>
          </w:p>
        </w:tc>
        <w:tc>
          <w:tcPr>
            <w:tcW w:w="2835" w:type="dxa"/>
            <w:tcBorders>
              <w:left w:val="nil"/>
              <w:bottom w:val="single" w:sz="4" w:space="0" w:color="auto"/>
              <w:right w:val="single" w:sz="4" w:space="0" w:color="auto"/>
            </w:tcBorders>
          </w:tcPr>
          <w:p w:rsidR="00373511" w:rsidRPr="006160F9" w:rsidRDefault="00373511" w:rsidP="00445821">
            <w:pPr>
              <w:pStyle w:val="a6"/>
              <w:rPr>
                <w:sz w:val="22"/>
                <w:szCs w:val="22"/>
              </w:rPr>
            </w:pPr>
          </w:p>
        </w:tc>
        <w:tc>
          <w:tcPr>
            <w:tcW w:w="2551" w:type="dxa"/>
            <w:tcBorders>
              <w:top w:val="nil"/>
              <w:left w:val="nil"/>
              <w:bottom w:val="single" w:sz="4" w:space="0" w:color="auto"/>
            </w:tcBorders>
          </w:tcPr>
          <w:p w:rsidR="00373511" w:rsidRPr="006160F9" w:rsidRDefault="00373511" w:rsidP="00445821">
            <w:pPr>
              <w:pStyle w:val="a6"/>
              <w:rPr>
                <w:sz w:val="22"/>
                <w:szCs w:val="22"/>
              </w:rPr>
            </w:pPr>
          </w:p>
        </w:tc>
      </w:tr>
      <w:tr w:rsidR="001A7C6F" w:rsidRPr="006160F9" w:rsidTr="001A7C6F">
        <w:tc>
          <w:tcPr>
            <w:tcW w:w="2127" w:type="dxa"/>
            <w:vMerge/>
            <w:tcBorders>
              <w:top w:val="single" w:sz="4" w:space="0" w:color="auto"/>
              <w:bottom w:val="single" w:sz="4" w:space="0" w:color="auto"/>
              <w:right w:val="single" w:sz="4" w:space="0" w:color="auto"/>
            </w:tcBorders>
          </w:tcPr>
          <w:p w:rsidR="001A7C6F" w:rsidRPr="006160F9" w:rsidRDefault="001A7C6F" w:rsidP="00445821">
            <w:pPr>
              <w:pStyle w:val="a6"/>
              <w:rPr>
                <w:sz w:val="22"/>
                <w:szCs w:val="22"/>
              </w:rPr>
            </w:pPr>
          </w:p>
        </w:tc>
        <w:tc>
          <w:tcPr>
            <w:tcW w:w="1134" w:type="dxa"/>
            <w:tcBorders>
              <w:top w:val="nil"/>
              <w:left w:val="single" w:sz="4" w:space="0" w:color="auto"/>
              <w:bottom w:val="single" w:sz="4" w:space="0" w:color="auto"/>
              <w:right w:val="single" w:sz="4" w:space="0" w:color="auto"/>
            </w:tcBorders>
          </w:tcPr>
          <w:p w:rsidR="001A7C6F" w:rsidRPr="006160F9" w:rsidRDefault="001A7C6F" w:rsidP="00445821">
            <w:pPr>
              <w:pStyle w:val="a6"/>
              <w:rPr>
                <w:sz w:val="22"/>
                <w:szCs w:val="22"/>
              </w:rPr>
            </w:pPr>
            <w:r w:rsidRPr="006160F9">
              <w:rPr>
                <w:sz w:val="22"/>
                <w:szCs w:val="22"/>
              </w:rPr>
              <w:t>тыс. пасс</w:t>
            </w:r>
            <w:proofErr w:type="gramStart"/>
            <w:r w:rsidRPr="006160F9">
              <w:rPr>
                <w:sz w:val="22"/>
                <w:szCs w:val="22"/>
              </w:rPr>
              <w:t>.</w:t>
            </w:r>
            <w:proofErr w:type="gramEnd"/>
            <w:r w:rsidRPr="006160F9">
              <w:rPr>
                <w:sz w:val="22"/>
                <w:szCs w:val="22"/>
              </w:rPr>
              <w:t xml:space="preserve"> </w:t>
            </w:r>
            <w:proofErr w:type="gramStart"/>
            <w:r w:rsidRPr="006160F9">
              <w:rPr>
                <w:sz w:val="22"/>
                <w:szCs w:val="22"/>
              </w:rPr>
              <w:t>к</w:t>
            </w:r>
            <w:proofErr w:type="gramEnd"/>
            <w:r w:rsidRPr="006160F9">
              <w:rPr>
                <w:sz w:val="22"/>
                <w:szCs w:val="22"/>
              </w:rPr>
              <w:t>м</w:t>
            </w:r>
          </w:p>
        </w:tc>
        <w:tc>
          <w:tcPr>
            <w:tcW w:w="2268"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p>
        </w:tc>
        <w:tc>
          <w:tcPr>
            <w:tcW w:w="2835"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p>
        </w:tc>
        <w:tc>
          <w:tcPr>
            <w:tcW w:w="2551" w:type="dxa"/>
            <w:tcBorders>
              <w:top w:val="nil"/>
              <w:left w:val="nil"/>
              <w:bottom w:val="single" w:sz="4" w:space="0" w:color="auto"/>
            </w:tcBorders>
          </w:tcPr>
          <w:p w:rsidR="001A7C6F" w:rsidRPr="006160F9" w:rsidRDefault="001A7C6F" w:rsidP="00445821">
            <w:pPr>
              <w:pStyle w:val="a6"/>
              <w:rPr>
                <w:sz w:val="22"/>
                <w:szCs w:val="22"/>
              </w:rPr>
            </w:pPr>
          </w:p>
        </w:tc>
      </w:tr>
      <w:tr w:rsidR="001A7C6F" w:rsidRPr="006160F9" w:rsidTr="001A7C6F">
        <w:tc>
          <w:tcPr>
            <w:tcW w:w="2127" w:type="dxa"/>
            <w:tcBorders>
              <w:top w:val="single" w:sz="4" w:space="0" w:color="auto"/>
              <w:bottom w:val="single" w:sz="4" w:space="0" w:color="auto"/>
              <w:right w:val="single" w:sz="4" w:space="0" w:color="auto"/>
            </w:tcBorders>
          </w:tcPr>
          <w:p w:rsidR="001A7C6F" w:rsidRPr="006160F9" w:rsidRDefault="001A7C6F" w:rsidP="00445821">
            <w:pPr>
              <w:pStyle w:val="a4"/>
              <w:rPr>
                <w:sz w:val="22"/>
                <w:szCs w:val="22"/>
              </w:rPr>
            </w:pPr>
            <w:r w:rsidRPr="006160F9">
              <w:rPr>
                <w:sz w:val="22"/>
                <w:szCs w:val="22"/>
              </w:rPr>
              <w:t>Доходы</w:t>
            </w:r>
          </w:p>
        </w:tc>
        <w:tc>
          <w:tcPr>
            <w:tcW w:w="1134"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r w:rsidRPr="006160F9">
              <w:rPr>
                <w:sz w:val="22"/>
                <w:szCs w:val="22"/>
              </w:rPr>
              <w:t>тыс. руб.</w:t>
            </w:r>
          </w:p>
        </w:tc>
        <w:tc>
          <w:tcPr>
            <w:tcW w:w="2268"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p>
        </w:tc>
        <w:tc>
          <w:tcPr>
            <w:tcW w:w="2835"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p>
        </w:tc>
        <w:tc>
          <w:tcPr>
            <w:tcW w:w="2551" w:type="dxa"/>
            <w:tcBorders>
              <w:top w:val="nil"/>
              <w:left w:val="nil"/>
              <w:bottom w:val="single" w:sz="4" w:space="0" w:color="auto"/>
            </w:tcBorders>
          </w:tcPr>
          <w:p w:rsidR="001A7C6F" w:rsidRPr="006160F9" w:rsidRDefault="001A7C6F" w:rsidP="00445821">
            <w:pPr>
              <w:pStyle w:val="a6"/>
              <w:rPr>
                <w:sz w:val="22"/>
                <w:szCs w:val="22"/>
              </w:rPr>
            </w:pPr>
          </w:p>
        </w:tc>
      </w:tr>
      <w:tr w:rsidR="001A7C6F" w:rsidRPr="006160F9" w:rsidTr="001A7C6F">
        <w:trPr>
          <w:trHeight w:val="334"/>
        </w:trPr>
        <w:tc>
          <w:tcPr>
            <w:tcW w:w="2127" w:type="dxa"/>
            <w:tcBorders>
              <w:top w:val="single" w:sz="4" w:space="0" w:color="auto"/>
              <w:bottom w:val="single" w:sz="4" w:space="0" w:color="auto"/>
              <w:right w:val="single" w:sz="4" w:space="0" w:color="auto"/>
            </w:tcBorders>
          </w:tcPr>
          <w:p w:rsidR="001A7C6F" w:rsidRPr="006160F9" w:rsidRDefault="001A7C6F" w:rsidP="00445821">
            <w:pPr>
              <w:pStyle w:val="a4"/>
              <w:rPr>
                <w:sz w:val="22"/>
                <w:szCs w:val="22"/>
              </w:rPr>
            </w:pPr>
            <w:r w:rsidRPr="006160F9">
              <w:rPr>
                <w:sz w:val="22"/>
                <w:szCs w:val="22"/>
              </w:rPr>
              <w:t>Расходы</w:t>
            </w:r>
          </w:p>
        </w:tc>
        <w:tc>
          <w:tcPr>
            <w:tcW w:w="1134"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r w:rsidRPr="006160F9">
              <w:rPr>
                <w:sz w:val="22"/>
                <w:szCs w:val="22"/>
              </w:rPr>
              <w:t>тыс. руб.</w:t>
            </w:r>
          </w:p>
        </w:tc>
        <w:tc>
          <w:tcPr>
            <w:tcW w:w="2268"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p>
        </w:tc>
        <w:tc>
          <w:tcPr>
            <w:tcW w:w="2835"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p>
        </w:tc>
        <w:tc>
          <w:tcPr>
            <w:tcW w:w="2551" w:type="dxa"/>
            <w:tcBorders>
              <w:top w:val="nil"/>
              <w:left w:val="nil"/>
              <w:bottom w:val="single" w:sz="4" w:space="0" w:color="auto"/>
            </w:tcBorders>
          </w:tcPr>
          <w:p w:rsidR="001A7C6F" w:rsidRPr="006160F9" w:rsidRDefault="001A7C6F" w:rsidP="00445821">
            <w:pPr>
              <w:pStyle w:val="a6"/>
              <w:rPr>
                <w:sz w:val="22"/>
                <w:szCs w:val="22"/>
              </w:rPr>
            </w:pPr>
          </w:p>
        </w:tc>
      </w:tr>
      <w:tr w:rsidR="001A7C6F" w:rsidRPr="006160F9" w:rsidTr="001A7C6F">
        <w:tc>
          <w:tcPr>
            <w:tcW w:w="2127" w:type="dxa"/>
            <w:tcBorders>
              <w:top w:val="single" w:sz="4" w:space="0" w:color="auto"/>
              <w:bottom w:val="single" w:sz="4" w:space="0" w:color="auto"/>
              <w:right w:val="single" w:sz="4" w:space="0" w:color="auto"/>
            </w:tcBorders>
          </w:tcPr>
          <w:p w:rsidR="001A7C6F" w:rsidRPr="006160F9" w:rsidRDefault="001A7C6F" w:rsidP="00445821">
            <w:pPr>
              <w:pStyle w:val="a4"/>
              <w:rPr>
                <w:sz w:val="22"/>
                <w:szCs w:val="22"/>
              </w:rPr>
            </w:pPr>
            <w:r w:rsidRPr="006160F9">
              <w:rPr>
                <w:sz w:val="22"/>
                <w:szCs w:val="22"/>
              </w:rPr>
              <w:t>Дотации</w:t>
            </w:r>
          </w:p>
        </w:tc>
        <w:tc>
          <w:tcPr>
            <w:tcW w:w="1134"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r w:rsidRPr="006160F9">
              <w:rPr>
                <w:sz w:val="22"/>
                <w:szCs w:val="22"/>
              </w:rPr>
              <w:t>тыс. руб.</w:t>
            </w:r>
          </w:p>
        </w:tc>
        <w:tc>
          <w:tcPr>
            <w:tcW w:w="2268"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p>
        </w:tc>
        <w:tc>
          <w:tcPr>
            <w:tcW w:w="2835"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p>
        </w:tc>
        <w:tc>
          <w:tcPr>
            <w:tcW w:w="2551" w:type="dxa"/>
            <w:tcBorders>
              <w:top w:val="nil"/>
              <w:left w:val="nil"/>
              <w:bottom w:val="single" w:sz="4" w:space="0" w:color="auto"/>
            </w:tcBorders>
          </w:tcPr>
          <w:p w:rsidR="001A7C6F" w:rsidRPr="006160F9" w:rsidRDefault="001A7C6F" w:rsidP="00445821">
            <w:pPr>
              <w:pStyle w:val="a6"/>
              <w:rPr>
                <w:sz w:val="22"/>
                <w:szCs w:val="22"/>
              </w:rPr>
            </w:pPr>
          </w:p>
        </w:tc>
      </w:tr>
      <w:tr w:rsidR="001A7C6F" w:rsidRPr="006160F9" w:rsidTr="001A7C6F">
        <w:tc>
          <w:tcPr>
            <w:tcW w:w="2127" w:type="dxa"/>
            <w:tcBorders>
              <w:top w:val="single" w:sz="4" w:space="0" w:color="auto"/>
              <w:bottom w:val="single" w:sz="4" w:space="0" w:color="auto"/>
              <w:right w:val="single" w:sz="4" w:space="0" w:color="auto"/>
            </w:tcBorders>
          </w:tcPr>
          <w:p w:rsidR="001A7C6F" w:rsidRPr="006160F9" w:rsidRDefault="001A7C6F" w:rsidP="00445821">
            <w:pPr>
              <w:pStyle w:val="a4"/>
              <w:rPr>
                <w:sz w:val="22"/>
                <w:szCs w:val="22"/>
              </w:rPr>
            </w:pPr>
            <w:r w:rsidRPr="006160F9">
              <w:rPr>
                <w:sz w:val="22"/>
                <w:szCs w:val="22"/>
              </w:rPr>
              <w:t>Финансовый результат (+ прибыль, - убыток)</w:t>
            </w:r>
          </w:p>
        </w:tc>
        <w:tc>
          <w:tcPr>
            <w:tcW w:w="1134" w:type="dxa"/>
            <w:tcBorders>
              <w:top w:val="single" w:sz="4" w:space="0" w:color="auto"/>
              <w:left w:val="single" w:sz="4" w:space="0" w:color="auto"/>
              <w:bottom w:val="single" w:sz="4" w:space="0" w:color="auto"/>
              <w:right w:val="single" w:sz="4" w:space="0" w:color="auto"/>
            </w:tcBorders>
          </w:tcPr>
          <w:p w:rsidR="001A7C6F" w:rsidRPr="006160F9" w:rsidRDefault="001A7C6F" w:rsidP="00445821">
            <w:pPr>
              <w:pStyle w:val="a6"/>
              <w:rPr>
                <w:sz w:val="22"/>
                <w:szCs w:val="22"/>
              </w:rPr>
            </w:pPr>
            <w:r w:rsidRPr="006160F9">
              <w:rPr>
                <w:sz w:val="22"/>
                <w:szCs w:val="22"/>
              </w:rPr>
              <w:t>тыс. руб.</w:t>
            </w:r>
          </w:p>
        </w:tc>
        <w:tc>
          <w:tcPr>
            <w:tcW w:w="2268" w:type="dxa"/>
            <w:tcBorders>
              <w:top w:val="single" w:sz="4" w:space="0" w:color="auto"/>
              <w:left w:val="single" w:sz="4" w:space="0" w:color="auto"/>
              <w:bottom w:val="single" w:sz="4" w:space="0" w:color="auto"/>
              <w:right w:val="single" w:sz="4" w:space="0" w:color="auto"/>
            </w:tcBorders>
          </w:tcPr>
          <w:p w:rsidR="001A7C6F" w:rsidRPr="006160F9" w:rsidRDefault="001A7C6F" w:rsidP="00445821">
            <w:pPr>
              <w:pStyle w:val="a6"/>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1A7C6F" w:rsidRPr="006160F9" w:rsidRDefault="001A7C6F" w:rsidP="00445821">
            <w:pPr>
              <w:pStyle w:val="a6"/>
              <w:rPr>
                <w:sz w:val="22"/>
                <w:szCs w:val="22"/>
              </w:rPr>
            </w:pPr>
          </w:p>
        </w:tc>
        <w:tc>
          <w:tcPr>
            <w:tcW w:w="2551" w:type="dxa"/>
            <w:tcBorders>
              <w:top w:val="single" w:sz="4" w:space="0" w:color="auto"/>
              <w:left w:val="single" w:sz="4" w:space="0" w:color="auto"/>
              <w:bottom w:val="single" w:sz="4" w:space="0" w:color="auto"/>
            </w:tcBorders>
          </w:tcPr>
          <w:p w:rsidR="001A7C6F" w:rsidRPr="006160F9" w:rsidRDefault="001A7C6F" w:rsidP="00445821">
            <w:pPr>
              <w:pStyle w:val="a6"/>
              <w:rPr>
                <w:sz w:val="22"/>
                <w:szCs w:val="22"/>
              </w:rPr>
            </w:pPr>
          </w:p>
        </w:tc>
      </w:tr>
      <w:tr w:rsidR="001A7C6F" w:rsidRPr="006160F9" w:rsidTr="001A7C6F">
        <w:tc>
          <w:tcPr>
            <w:tcW w:w="2127" w:type="dxa"/>
            <w:tcBorders>
              <w:top w:val="single" w:sz="4" w:space="0" w:color="auto"/>
              <w:bottom w:val="single" w:sz="4" w:space="0" w:color="auto"/>
              <w:right w:val="single" w:sz="4" w:space="0" w:color="auto"/>
            </w:tcBorders>
          </w:tcPr>
          <w:p w:rsidR="001A7C6F" w:rsidRPr="006160F9" w:rsidRDefault="001A7C6F" w:rsidP="001A7C6F">
            <w:pPr>
              <w:pStyle w:val="a4"/>
              <w:rPr>
                <w:sz w:val="22"/>
                <w:szCs w:val="22"/>
              </w:rPr>
            </w:pPr>
            <w:r w:rsidRPr="006160F9">
              <w:rPr>
                <w:sz w:val="22"/>
                <w:szCs w:val="22"/>
              </w:rPr>
              <w:t>Себестоимость</w:t>
            </w:r>
            <w:r>
              <w:rPr>
                <w:sz w:val="22"/>
                <w:szCs w:val="22"/>
              </w:rPr>
              <w:t xml:space="preserve"> одной поездки</w:t>
            </w:r>
          </w:p>
        </w:tc>
        <w:tc>
          <w:tcPr>
            <w:tcW w:w="1134" w:type="dxa"/>
            <w:tcBorders>
              <w:top w:val="single" w:sz="4" w:space="0" w:color="auto"/>
              <w:left w:val="nil"/>
              <w:bottom w:val="nil"/>
              <w:right w:val="nil"/>
            </w:tcBorders>
          </w:tcPr>
          <w:p w:rsidR="001A7C6F" w:rsidRPr="006160F9" w:rsidRDefault="001A7C6F" w:rsidP="00445821">
            <w:pPr>
              <w:pStyle w:val="a6"/>
              <w:rPr>
                <w:sz w:val="22"/>
                <w:szCs w:val="22"/>
              </w:rPr>
            </w:pPr>
            <w:proofErr w:type="spellStart"/>
            <w:r w:rsidRPr="006160F9">
              <w:rPr>
                <w:sz w:val="22"/>
                <w:szCs w:val="22"/>
              </w:rPr>
              <w:t>руб</w:t>
            </w:r>
            <w:proofErr w:type="spellEnd"/>
          </w:p>
        </w:tc>
        <w:tc>
          <w:tcPr>
            <w:tcW w:w="2268" w:type="dxa"/>
            <w:tcBorders>
              <w:top w:val="single" w:sz="4" w:space="0" w:color="auto"/>
              <w:left w:val="single" w:sz="4" w:space="0" w:color="auto"/>
              <w:bottom w:val="single" w:sz="4" w:space="0" w:color="auto"/>
              <w:right w:val="single" w:sz="4" w:space="0" w:color="auto"/>
            </w:tcBorders>
          </w:tcPr>
          <w:p w:rsidR="001A7C6F" w:rsidRPr="006160F9" w:rsidRDefault="001A7C6F" w:rsidP="00445821">
            <w:pPr>
              <w:pStyle w:val="a6"/>
              <w:rPr>
                <w:sz w:val="22"/>
                <w:szCs w:val="22"/>
              </w:rPr>
            </w:pPr>
          </w:p>
        </w:tc>
        <w:tc>
          <w:tcPr>
            <w:tcW w:w="2835" w:type="dxa"/>
            <w:tcBorders>
              <w:top w:val="single" w:sz="4" w:space="0" w:color="auto"/>
              <w:left w:val="nil"/>
              <w:bottom w:val="single" w:sz="4" w:space="0" w:color="auto"/>
              <w:right w:val="single" w:sz="4" w:space="0" w:color="auto"/>
            </w:tcBorders>
          </w:tcPr>
          <w:p w:rsidR="001A7C6F" w:rsidRPr="006160F9" w:rsidRDefault="001A7C6F" w:rsidP="00445821">
            <w:pPr>
              <w:pStyle w:val="a6"/>
              <w:rPr>
                <w:sz w:val="22"/>
                <w:szCs w:val="22"/>
              </w:rPr>
            </w:pPr>
          </w:p>
        </w:tc>
        <w:tc>
          <w:tcPr>
            <w:tcW w:w="2551" w:type="dxa"/>
            <w:tcBorders>
              <w:top w:val="single" w:sz="4" w:space="0" w:color="auto"/>
              <w:left w:val="nil"/>
              <w:bottom w:val="single" w:sz="4" w:space="0" w:color="auto"/>
            </w:tcBorders>
          </w:tcPr>
          <w:p w:rsidR="001A7C6F" w:rsidRPr="006160F9" w:rsidRDefault="001A7C6F" w:rsidP="00445821">
            <w:pPr>
              <w:pStyle w:val="a6"/>
              <w:rPr>
                <w:sz w:val="22"/>
                <w:szCs w:val="22"/>
              </w:rPr>
            </w:pPr>
          </w:p>
        </w:tc>
      </w:tr>
      <w:tr w:rsidR="001A7C6F" w:rsidRPr="006160F9" w:rsidTr="001A7C6F">
        <w:tc>
          <w:tcPr>
            <w:tcW w:w="2127" w:type="dxa"/>
            <w:tcBorders>
              <w:top w:val="single" w:sz="4" w:space="0" w:color="auto"/>
              <w:bottom w:val="single" w:sz="4" w:space="0" w:color="auto"/>
              <w:right w:val="single" w:sz="4" w:space="0" w:color="auto"/>
            </w:tcBorders>
          </w:tcPr>
          <w:p w:rsidR="001A7C6F" w:rsidRPr="006160F9" w:rsidRDefault="001A7C6F" w:rsidP="00445821">
            <w:pPr>
              <w:pStyle w:val="a4"/>
              <w:rPr>
                <w:sz w:val="22"/>
                <w:szCs w:val="22"/>
              </w:rPr>
            </w:pPr>
            <w:r w:rsidRPr="006160F9">
              <w:rPr>
                <w:sz w:val="22"/>
                <w:szCs w:val="22"/>
              </w:rPr>
              <w:t>Тариф</w:t>
            </w:r>
          </w:p>
        </w:tc>
        <w:tc>
          <w:tcPr>
            <w:tcW w:w="1134"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r w:rsidRPr="006160F9">
              <w:rPr>
                <w:sz w:val="22"/>
                <w:szCs w:val="22"/>
              </w:rPr>
              <w:t>руб.</w:t>
            </w:r>
          </w:p>
        </w:tc>
        <w:tc>
          <w:tcPr>
            <w:tcW w:w="2268"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p>
        </w:tc>
        <w:tc>
          <w:tcPr>
            <w:tcW w:w="2835"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p>
        </w:tc>
        <w:tc>
          <w:tcPr>
            <w:tcW w:w="2551" w:type="dxa"/>
            <w:tcBorders>
              <w:top w:val="nil"/>
              <w:left w:val="nil"/>
              <w:bottom w:val="single" w:sz="4" w:space="0" w:color="auto"/>
            </w:tcBorders>
          </w:tcPr>
          <w:p w:rsidR="001A7C6F" w:rsidRPr="006160F9" w:rsidRDefault="001A7C6F" w:rsidP="00445821">
            <w:pPr>
              <w:pStyle w:val="a6"/>
              <w:rPr>
                <w:sz w:val="22"/>
                <w:szCs w:val="22"/>
              </w:rPr>
            </w:pPr>
          </w:p>
        </w:tc>
      </w:tr>
      <w:tr w:rsidR="001A7C6F" w:rsidRPr="006160F9" w:rsidTr="001A7C6F">
        <w:tc>
          <w:tcPr>
            <w:tcW w:w="2127" w:type="dxa"/>
            <w:tcBorders>
              <w:top w:val="single" w:sz="4" w:space="0" w:color="auto"/>
              <w:bottom w:val="single" w:sz="4" w:space="0" w:color="auto"/>
              <w:right w:val="single" w:sz="4" w:space="0" w:color="auto"/>
            </w:tcBorders>
          </w:tcPr>
          <w:p w:rsidR="001A7C6F" w:rsidRPr="006160F9" w:rsidRDefault="001A7C6F" w:rsidP="00445821">
            <w:pPr>
              <w:pStyle w:val="a4"/>
              <w:rPr>
                <w:sz w:val="22"/>
                <w:szCs w:val="22"/>
              </w:rPr>
            </w:pPr>
            <w:r w:rsidRPr="006160F9">
              <w:rPr>
                <w:sz w:val="22"/>
                <w:szCs w:val="22"/>
              </w:rPr>
              <w:t>Рентабельность</w:t>
            </w:r>
          </w:p>
        </w:tc>
        <w:tc>
          <w:tcPr>
            <w:tcW w:w="1134"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r w:rsidRPr="006160F9">
              <w:rPr>
                <w:sz w:val="22"/>
                <w:szCs w:val="22"/>
              </w:rPr>
              <w:t>%</w:t>
            </w:r>
          </w:p>
        </w:tc>
        <w:tc>
          <w:tcPr>
            <w:tcW w:w="2268"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p>
        </w:tc>
        <w:tc>
          <w:tcPr>
            <w:tcW w:w="2835" w:type="dxa"/>
            <w:tcBorders>
              <w:top w:val="nil"/>
              <w:left w:val="nil"/>
              <w:bottom w:val="single" w:sz="4" w:space="0" w:color="auto"/>
              <w:right w:val="single" w:sz="4" w:space="0" w:color="auto"/>
            </w:tcBorders>
          </w:tcPr>
          <w:p w:rsidR="001A7C6F" w:rsidRPr="006160F9" w:rsidRDefault="001A7C6F" w:rsidP="00445821">
            <w:pPr>
              <w:pStyle w:val="a6"/>
              <w:rPr>
                <w:sz w:val="22"/>
                <w:szCs w:val="22"/>
              </w:rPr>
            </w:pPr>
          </w:p>
        </w:tc>
        <w:tc>
          <w:tcPr>
            <w:tcW w:w="2551" w:type="dxa"/>
            <w:tcBorders>
              <w:top w:val="nil"/>
              <w:left w:val="nil"/>
              <w:bottom w:val="single" w:sz="4" w:space="0" w:color="auto"/>
            </w:tcBorders>
          </w:tcPr>
          <w:p w:rsidR="001A7C6F" w:rsidRPr="006160F9" w:rsidRDefault="001A7C6F" w:rsidP="00445821">
            <w:pPr>
              <w:pStyle w:val="a6"/>
              <w:rPr>
                <w:sz w:val="22"/>
                <w:szCs w:val="22"/>
              </w:rPr>
            </w:pPr>
          </w:p>
        </w:tc>
      </w:tr>
    </w:tbl>
    <w:p w:rsidR="001A7C6F" w:rsidRDefault="001A7C6F" w:rsidP="006160F9">
      <w:pPr>
        <w:pStyle w:val="a8"/>
        <w:rPr>
          <w:rFonts w:ascii="Times New Roman" w:hAnsi="Times New Roman" w:cs="Times New Roman"/>
          <w:sz w:val="22"/>
          <w:szCs w:val="22"/>
        </w:rPr>
      </w:pPr>
    </w:p>
    <w:p w:rsidR="001A7C6F" w:rsidRDefault="001A7C6F" w:rsidP="006160F9">
      <w:pPr>
        <w:pStyle w:val="a8"/>
        <w:rPr>
          <w:rFonts w:ascii="Times New Roman" w:hAnsi="Times New Roman" w:cs="Times New Roman"/>
          <w:sz w:val="22"/>
          <w:szCs w:val="22"/>
        </w:rPr>
      </w:pPr>
    </w:p>
    <w:p w:rsidR="004F0699" w:rsidRPr="006160F9" w:rsidRDefault="004F0699" w:rsidP="006160F9">
      <w:pPr>
        <w:pStyle w:val="a8"/>
        <w:rPr>
          <w:rFonts w:ascii="Times New Roman" w:hAnsi="Times New Roman" w:cs="Times New Roman"/>
          <w:sz w:val="22"/>
          <w:szCs w:val="22"/>
        </w:rPr>
      </w:pPr>
      <w:r w:rsidRPr="006160F9">
        <w:rPr>
          <w:rFonts w:ascii="Times New Roman" w:hAnsi="Times New Roman" w:cs="Times New Roman"/>
          <w:sz w:val="22"/>
          <w:szCs w:val="22"/>
        </w:rPr>
        <w:t>Руководитель      ______________ _________________________________</w:t>
      </w:r>
    </w:p>
    <w:p w:rsidR="004F0699" w:rsidRPr="006160F9" w:rsidRDefault="004F0699" w:rsidP="006160F9">
      <w:pPr>
        <w:pStyle w:val="a8"/>
        <w:rPr>
          <w:rFonts w:ascii="Times New Roman" w:hAnsi="Times New Roman" w:cs="Times New Roman"/>
          <w:sz w:val="22"/>
          <w:szCs w:val="22"/>
        </w:rPr>
      </w:pPr>
      <w:r w:rsidRPr="006160F9">
        <w:rPr>
          <w:rFonts w:ascii="Times New Roman" w:hAnsi="Times New Roman" w:cs="Times New Roman"/>
          <w:sz w:val="22"/>
          <w:szCs w:val="22"/>
        </w:rPr>
        <w:t xml:space="preserve">                  </w:t>
      </w:r>
      <w:r w:rsidR="006160F9" w:rsidRPr="006160F9">
        <w:rPr>
          <w:rFonts w:ascii="Times New Roman" w:hAnsi="Times New Roman" w:cs="Times New Roman"/>
          <w:sz w:val="22"/>
          <w:szCs w:val="22"/>
        </w:rPr>
        <w:tab/>
      </w:r>
      <w:r w:rsidR="006160F9" w:rsidRPr="006160F9">
        <w:rPr>
          <w:rFonts w:ascii="Times New Roman" w:hAnsi="Times New Roman" w:cs="Times New Roman"/>
          <w:sz w:val="22"/>
          <w:szCs w:val="22"/>
        </w:rPr>
        <w:tab/>
      </w:r>
      <w:r w:rsidRPr="006160F9">
        <w:rPr>
          <w:rFonts w:ascii="Times New Roman" w:hAnsi="Times New Roman" w:cs="Times New Roman"/>
          <w:sz w:val="22"/>
          <w:szCs w:val="22"/>
        </w:rPr>
        <w:t xml:space="preserve">  (подпись)    (Ф.И.О.) (последнее при наличии)</w:t>
      </w:r>
    </w:p>
    <w:p w:rsidR="004F0699" w:rsidRPr="006160F9" w:rsidRDefault="004F0699" w:rsidP="006160F9">
      <w:pPr>
        <w:pStyle w:val="a8"/>
        <w:rPr>
          <w:rFonts w:ascii="Times New Roman" w:hAnsi="Times New Roman" w:cs="Times New Roman"/>
          <w:sz w:val="22"/>
          <w:szCs w:val="22"/>
        </w:rPr>
      </w:pPr>
      <w:r w:rsidRPr="006160F9">
        <w:rPr>
          <w:rFonts w:ascii="Times New Roman" w:hAnsi="Times New Roman" w:cs="Times New Roman"/>
          <w:sz w:val="22"/>
          <w:szCs w:val="22"/>
        </w:rPr>
        <w:t>Главный бухгалтер ______________ _________________________________</w:t>
      </w:r>
    </w:p>
    <w:p w:rsidR="004F0699" w:rsidRPr="006160F9" w:rsidRDefault="004F0699" w:rsidP="004A1D65">
      <w:pPr>
        <w:pStyle w:val="a8"/>
        <w:rPr>
          <w:rFonts w:ascii="Times New Roman" w:hAnsi="Times New Roman" w:cs="Times New Roman"/>
          <w:sz w:val="22"/>
          <w:szCs w:val="22"/>
        </w:rPr>
      </w:pPr>
      <w:r w:rsidRPr="006160F9">
        <w:rPr>
          <w:rFonts w:ascii="Times New Roman" w:hAnsi="Times New Roman" w:cs="Times New Roman"/>
          <w:sz w:val="22"/>
          <w:szCs w:val="22"/>
        </w:rPr>
        <w:t xml:space="preserve">                   </w:t>
      </w:r>
      <w:r w:rsidR="006160F9" w:rsidRPr="006160F9">
        <w:rPr>
          <w:rFonts w:ascii="Times New Roman" w:hAnsi="Times New Roman" w:cs="Times New Roman"/>
          <w:sz w:val="22"/>
          <w:szCs w:val="22"/>
        </w:rPr>
        <w:tab/>
      </w:r>
      <w:r w:rsidR="006160F9" w:rsidRPr="006160F9">
        <w:rPr>
          <w:rFonts w:ascii="Times New Roman" w:hAnsi="Times New Roman" w:cs="Times New Roman"/>
          <w:sz w:val="22"/>
          <w:szCs w:val="22"/>
        </w:rPr>
        <w:tab/>
      </w:r>
      <w:r w:rsidRPr="006160F9">
        <w:rPr>
          <w:rFonts w:ascii="Times New Roman" w:hAnsi="Times New Roman" w:cs="Times New Roman"/>
          <w:sz w:val="22"/>
          <w:szCs w:val="22"/>
        </w:rPr>
        <w:t xml:space="preserve"> (подпись)    </w:t>
      </w:r>
      <w:r w:rsidR="006160F9" w:rsidRPr="006160F9">
        <w:rPr>
          <w:rFonts w:ascii="Times New Roman" w:hAnsi="Times New Roman" w:cs="Times New Roman"/>
          <w:sz w:val="22"/>
          <w:szCs w:val="22"/>
        </w:rPr>
        <w:t xml:space="preserve">       </w:t>
      </w:r>
      <w:r w:rsidRPr="006160F9">
        <w:rPr>
          <w:rFonts w:ascii="Times New Roman" w:hAnsi="Times New Roman" w:cs="Times New Roman"/>
          <w:sz w:val="22"/>
          <w:szCs w:val="22"/>
        </w:rPr>
        <w:t>(Ф.И.О.) (последнее при наличии)</w:t>
      </w:r>
    </w:p>
    <w:p w:rsidR="00854C05" w:rsidRPr="00854C05" w:rsidRDefault="00854C05" w:rsidP="00854C05">
      <w:pPr>
        <w:pStyle w:val="a8"/>
        <w:rPr>
          <w:rFonts w:ascii="Times New Roman" w:hAnsi="Times New Roman" w:cs="Times New Roman"/>
        </w:rPr>
      </w:pPr>
      <w:r w:rsidRPr="00854C05">
        <w:rPr>
          <w:rFonts w:ascii="Times New Roman" w:hAnsi="Times New Roman" w:cs="Times New Roman"/>
        </w:rPr>
        <w:t>Начальник</w:t>
      </w:r>
    </w:p>
    <w:p w:rsidR="004A1D65" w:rsidRPr="00412733" w:rsidRDefault="00854C05" w:rsidP="00854C05">
      <w:pPr>
        <w:pStyle w:val="a8"/>
        <w:rPr>
          <w:rFonts w:ascii="Times New Roman" w:hAnsi="Times New Roman" w:cs="Times New Roman"/>
        </w:rPr>
      </w:pPr>
      <w:r w:rsidRPr="00854C05">
        <w:rPr>
          <w:rFonts w:ascii="Times New Roman" w:hAnsi="Times New Roman" w:cs="Times New Roman"/>
        </w:rPr>
        <w:t xml:space="preserve">планово-экономического отдела </w:t>
      </w:r>
      <w:r w:rsidR="004A1D65" w:rsidRPr="00412733">
        <w:rPr>
          <w:rFonts w:ascii="Times New Roman" w:hAnsi="Times New Roman" w:cs="Times New Roman"/>
        </w:rPr>
        <w:t>______________ ____________________________</w:t>
      </w:r>
    </w:p>
    <w:p w:rsidR="004A1D65" w:rsidRPr="00412733" w:rsidRDefault="004A1D65" w:rsidP="004A1D65">
      <w:pPr>
        <w:pStyle w:val="a8"/>
        <w:rPr>
          <w:rFonts w:ascii="Times New Roman" w:hAnsi="Times New Roman" w:cs="Times New Roman"/>
        </w:rPr>
      </w:pPr>
      <w:r w:rsidRPr="0041273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733">
        <w:rPr>
          <w:rFonts w:ascii="Times New Roman" w:hAnsi="Times New Roman" w:cs="Times New Roman"/>
        </w:rPr>
        <w:t xml:space="preserve">    (подпись)           (Ф.И.О.) (последнее при наличии)</w:t>
      </w:r>
    </w:p>
    <w:p w:rsidR="006160F9" w:rsidRDefault="006160F9" w:rsidP="006160F9">
      <w:pPr>
        <w:rPr>
          <w:rStyle w:val="a3"/>
          <w:bCs/>
        </w:rPr>
        <w:sectPr w:rsidR="006160F9" w:rsidSect="004A1D65">
          <w:pgSz w:w="16838" w:h="11906" w:orient="landscape"/>
          <w:pgMar w:top="425" w:right="709" w:bottom="284" w:left="1134" w:header="709" w:footer="709" w:gutter="0"/>
          <w:cols w:space="708"/>
          <w:docGrid w:linePitch="360"/>
        </w:sectPr>
      </w:pPr>
    </w:p>
    <w:p w:rsidR="00845688" w:rsidRPr="00C96D5A" w:rsidRDefault="00845688" w:rsidP="00845688">
      <w:pPr>
        <w:widowControl w:val="0"/>
        <w:autoSpaceDE w:val="0"/>
        <w:autoSpaceDN w:val="0"/>
        <w:adjustRightInd w:val="0"/>
        <w:ind w:firstLine="720"/>
        <w:jc w:val="right"/>
        <w:rPr>
          <w:sz w:val="24"/>
          <w:szCs w:val="24"/>
        </w:rPr>
      </w:pPr>
      <w:r>
        <w:rPr>
          <w:sz w:val="24"/>
          <w:szCs w:val="24"/>
        </w:rPr>
        <w:lastRenderedPageBreak/>
        <w:t>Приложение № 3</w:t>
      </w:r>
    </w:p>
    <w:p w:rsidR="00845688" w:rsidRPr="00C96D5A" w:rsidRDefault="00845688" w:rsidP="00845688">
      <w:pPr>
        <w:widowControl w:val="0"/>
        <w:autoSpaceDE w:val="0"/>
        <w:autoSpaceDN w:val="0"/>
        <w:adjustRightInd w:val="0"/>
        <w:ind w:firstLine="720"/>
        <w:jc w:val="right"/>
        <w:rPr>
          <w:sz w:val="24"/>
          <w:szCs w:val="24"/>
        </w:rPr>
      </w:pPr>
      <w:r w:rsidRPr="00C96D5A">
        <w:rPr>
          <w:sz w:val="24"/>
          <w:szCs w:val="24"/>
        </w:rPr>
        <w:t>к постановлению администрации</w:t>
      </w:r>
    </w:p>
    <w:p w:rsidR="00845688" w:rsidRPr="00C96D5A" w:rsidRDefault="00845688" w:rsidP="00845688">
      <w:pPr>
        <w:widowControl w:val="0"/>
        <w:autoSpaceDE w:val="0"/>
        <w:autoSpaceDN w:val="0"/>
        <w:adjustRightInd w:val="0"/>
        <w:ind w:firstLine="720"/>
        <w:jc w:val="right"/>
        <w:rPr>
          <w:sz w:val="24"/>
          <w:szCs w:val="24"/>
        </w:rPr>
      </w:pPr>
      <w:r w:rsidRPr="00C96D5A">
        <w:rPr>
          <w:sz w:val="24"/>
          <w:szCs w:val="24"/>
        </w:rPr>
        <w:t>города Новочебоксарска</w:t>
      </w:r>
    </w:p>
    <w:p w:rsidR="00845688" w:rsidRPr="00C96D5A" w:rsidRDefault="00845688" w:rsidP="00845688">
      <w:pPr>
        <w:widowControl w:val="0"/>
        <w:autoSpaceDE w:val="0"/>
        <w:autoSpaceDN w:val="0"/>
        <w:adjustRightInd w:val="0"/>
        <w:ind w:firstLine="720"/>
        <w:jc w:val="right"/>
        <w:rPr>
          <w:sz w:val="24"/>
          <w:szCs w:val="24"/>
        </w:rPr>
      </w:pPr>
      <w:r w:rsidRPr="00C96D5A">
        <w:rPr>
          <w:sz w:val="24"/>
          <w:szCs w:val="24"/>
        </w:rPr>
        <w:t>Чувашской Республики</w:t>
      </w:r>
    </w:p>
    <w:p w:rsidR="00845688" w:rsidRDefault="00845688" w:rsidP="00845688">
      <w:pPr>
        <w:jc w:val="right"/>
        <w:rPr>
          <w:sz w:val="24"/>
          <w:szCs w:val="24"/>
        </w:rPr>
      </w:pPr>
      <w:r>
        <w:rPr>
          <w:sz w:val="24"/>
          <w:szCs w:val="24"/>
        </w:rPr>
        <w:t>от __________ г. № ______</w:t>
      </w:r>
    </w:p>
    <w:p w:rsidR="006160F9" w:rsidRDefault="006160F9" w:rsidP="0034626E">
      <w:pPr>
        <w:pStyle w:val="1"/>
        <w:jc w:val="center"/>
        <w:rPr>
          <w:rFonts w:ascii="Times New Roman" w:hAnsi="Times New Roman" w:cs="Times New Roman"/>
          <w:color w:val="auto"/>
          <w:sz w:val="24"/>
          <w:szCs w:val="24"/>
        </w:rPr>
      </w:pPr>
      <w:r w:rsidRPr="00845688">
        <w:rPr>
          <w:rFonts w:ascii="Times New Roman" w:hAnsi="Times New Roman" w:cs="Times New Roman"/>
          <w:color w:val="auto"/>
          <w:sz w:val="24"/>
          <w:szCs w:val="24"/>
        </w:rPr>
        <w:t>Методика</w:t>
      </w:r>
      <w:r w:rsidRPr="00845688">
        <w:rPr>
          <w:rFonts w:ascii="Times New Roman" w:hAnsi="Times New Roman" w:cs="Times New Roman"/>
          <w:color w:val="auto"/>
          <w:sz w:val="24"/>
          <w:szCs w:val="24"/>
        </w:rPr>
        <w:br/>
        <w:t>расчета стоимости проездных билетов для проезда</w:t>
      </w:r>
      <w:r w:rsidR="00615E82">
        <w:rPr>
          <w:rFonts w:ascii="Times New Roman" w:hAnsi="Times New Roman" w:cs="Times New Roman"/>
          <w:color w:val="auto"/>
          <w:sz w:val="24"/>
          <w:szCs w:val="24"/>
        </w:rPr>
        <w:t xml:space="preserve"> в течение месяца</w:t>
      </w:r>
      <w:r w:rsidRPr="00845688">
        <w:rPr>
          <w:rFonts w:ascii="Times New Roman" w:hAnsi="Times New Roman" w:cs="Times New Roman"/>
          <w:color w:val="auto"/>
          <w:sz w:val="24"/>
          <w:szCs w:val="24"/>
        </w:rPr>
        <w:t xml:space="preserve"> на городском наземном электрическом транспорте по муниципальным маршрутам регулярных перевозок на территории муниципального образования города </w:t>
      </w:r>
      <w:r w:rsidR="00845688">
        <w:rPr>
          <w:rFonts w:ascii="Times New Roman" w:hAnsi="Times New Roman" w:cs="Times New Roman"/>
          <w:color w:val="auto"/>
          <w:sz w:val="24"/>
          <w:szCs w:val="24"/>
        </w:rPr>
        <w:t xml:space="preserve">Новочебоксарска </w:t>
      </w:r>
    </w:p>
    <w:p w:rsidR="0034626E" w:rsidRPr="0034626E" w:rsidRDefault="0034626E" w:rsidP="0034626E"/>
    <w:p w:rsidR="006160F9" w:rsidRPr="00604EDD" w:rsidRDefault="006160F9" w:rsidP="00845688">
      <w:pPr>
        <w:ind w:firstLine="709"/>
        <w:jc w:val="both"/>
        <w:rPr>
          <w:color w:val="000000" w:themeColor="text1"/>
          <w:sz w:val="24"/>
          <w:szCs w:val="24"/>
        </w:rPr>
      </w:pPr>
      <w:bookmarkStart w:id="20" w:name="sub_3001"/>
      <w:r w:rsidRPr="00604EDD">
        <w:rPr>
          <w:color w:val="000000" w:themeColor="text1"/>
          <w:sz w:val="24"/>
          <w:szCs w:val="24"/>
        </w:rPr>
        <w:t xml:space="preserve">1. </w:t>
      </w:r>
      <w:proofErr w:type="gramStart"/>
      <w:r w:rsidRPr="00604EDD">
        <w:rPr>
          <w:color w:val="000000" w:themeColor="text1"/>
          <w:sz w:val="24"/>
          <w:szCs w:val="24"/>
        </w:rPr>
        <w:t>Настоящая Методика расчета стоимости проездных билетов для проезда</w:t>
      </w:r>
      <w:r w:rsidR="00615E82">
        <w:rPr>
          <w:color w:val="000000" w:themeColor="text1"/>
          <w:sz w:val="24"/>
          <w:szCs w:val="24"/>
        </w:rPr>
        <w:t xml:space="preserve"> в течение месяца</w:t>
      </w:r>
      <w:r w:rsidRPr="00604EDD">
        <w:rPr>
          <w:color w:val="000000" w:themeColor="text1"/>
          <w:sz w:val="24"/>
          <w:szCs w:val="24"/>
        </w:rPr>
        <w:t xml:space="preserve"> на городском наземном электрическом транспорте по муниципальным маршрутам регулярных перевозок на территории мун</w:t>
      </w:r>
      <w:r w:rsidR="006B05BE" w:rsidRPr="00604EDD">
        <w:rPr>
          <w:color w:val="000000" w:themeColor="text1"/>
          <w:sz w:val="24"/>
          <w:szCs w:val="24"/>
        </w:rPr>
        <w:t>иципального образования города Новочебоксарска Чувашской Республики</w:t>
      </w:r>
      <w:r w:rsidRPr="00604EDD">
        <w:rPr>
          <w:color w:val="000000" w:themeColor="text1"/>
          <w:sz w:val="24"/>
          <w:szCs w:val="24"/>
        </w:rPr>
        <w:t xml:space="preserve"> (далее - Методика расчета стоимости проездного билета) разработана в целях упорядочения расчета стоимости проездных билетов долговременного пользования (далее - проездной билет) в городском пассажирском транспорте.</w:t>
      </w:r>
      <w:proofErr w:type="gramEnd"/>
    </w:p>
    <w:p w:rsidR="006160F9" w:rsidRPr="00604EDD" w:rsidRDefault="006160F9" w:rsidP="00845688">
      <w:pPr>
        <w:ind w:firstLine="709"/>
        <w:jc w:val="both"/>
        <w:rPr>
          <w:color w:val="000000" w:themeColor="text1"/>
          <w:sz w:val="24"/>
          <w:szCs w:val="24"/>
        </w:rPr>
      </w:pPr>
      <w:bookmarkStart w:id="21" w:name="sub_3002"/>
      <w:bookmarkEnd w:id="20"/>
      <w:r w:rsidRPr="00604EDD">
        <w:rPr>
          <w:color w:val="000000" w:themeColor="text1"/>
          <w:sz w:val="24"/>
          <w:szCs w:val="24"/>
        </w:rPr>
        <w:t>2. Проездной билет предоставляет право проезда по муниципальным маршрутам регулярных перевозок городского наземного электрического транспорта в течение месяца.</w:t>
      </w:r>
    </w:p>
    <w:p w:rsidR="006160F9" w:rsidRPr="00604EDD" w:rsidRDefault="006160F9" w:rsidP="00845688">
      <w:pPr>
        <w:ind w:firstLine="709"/>
        <w:jc w:val="both"/>
        <w:rPr>
          <w:color w:val="000000" w:themeColor="text1"/>
          <w:sz w:val="24"/>
          <w:szCs w:val="24"/>
        </w:rPr>
      </w:pPr>
      <w:bookmarkStart w:id="22" w:name="sub_3003"/>
      <w:bookmarkEnd w:id="21"/>
      <w:r w:rsidRPr="00604EDD">
        <w:rPr>
          <w:color w:val="000000" w:themeColor="text1"/>
          <w:sz w:val="24"/>
          <w:szCs w:val="24"/>
        </w:rPr>
        <w:t>3. Стоимость проездного билета (</w:t>
      </w:r>
      <w:proofErr w:type="spellStart"/>
      <w:r w:rsidRPr="00604EDD">
        <w:rPr>
          <w:color w:val="000000" w:themeColor="text1"/>
          <w:sz w:val="24"/>
          <w:szCs w:val="24"/>
        </w:rPr>
        <w:t>Сп</w:t>
      </w:r>
      <w:proofErr w:type="spellEnd"/>
      <w:r w:rsidRPr="00604EDD">
        <w:rPr>
          <w:color w:val="000000" w:themeColor="text1"/>
          <w:sz w:val="24"/>
          <w:szCs w:val="24"/>
        </w:rPr>
        <w:t>) определяется по следующей формуле:</w:t>
      </w:r>
    </w:p>
    <w:bookmarkEnd w:id="22"/>
    <w:p w:rsidR="006160F9" w:rsidRPr="00604EDD" w:rsidRDefault="006160F9" w:rsidP="00845688">
      <w:pPr>
        <w:ind w:firstLine="709"/>
        <w:jc w:val="both"/>
        <w:rPr>
          <w:color w:val="000000" w:themeColor="text1"/>
          <w:sz w:val="24"/>
          <w:szCs w:val="24"/>
        </w:rPr>
      </w:pPr>
    </w:p>
    <w:p w:rsidR="006160F9" w:rsidRPr="00604EDD" w:rsidRDefault="006160F9" w:rsidP="006B05BE">
      <w:pPr>
        <w:ind w:firstLine="709"/>
        <w:jc w:val="center"/>
        <w:rPr>
          <w:color w:val="000000" w:themeColor="text1"/>
          <w:sz w:val="24"/>
          <w:szCs w:val="24"/>
        </w:rPr>
      </w:pPr>
      <w:proofErr w:type="spellStart"/>
      <w:r w:rsidRPr="00604EDD">
        <w:rPr>
          <w:color w:val="000000" w:themeColor="text1"/>
          <w:sz w:val="24"/>
          <w:szCs w:val="24"/>
        </w:rPr>
        <w:t>Сп</w:t>
      </w:r>
      <w:proofErr w:type="spellEnd"/>
      <w:r w:rsidRPr="00604EDD">
        <w:rPr>
          <w:color w:val="000000" w:themeColor="text1"/>
          <w:sz w:val="24"/>
          <w:szCs w:val="24"/>
        </w:rPr>
        <w:t xml:space="preserve"> = H </w:t>
      </w:r>
      <w:r w:rsidRPr="00604EDD">
        <w:rPr>
          <w:noProof/>
          <w:color w:val="000000" w:themeColor="text1"/>
          <w:sz w:val="24"/>
          <w:szCs w:val="24"/>
        </w:rPr>
        <w:drawing>
          <wp:inline distT="0" distB="0" distL="0" distR="0">
            <wp:extent cx="95250" cy="1809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604EDD">
        <w:rPr>
          <w:color w:val="000000" w:themeColor="text1"/>
          <w:sz w:val="24"/>
          <w:szCs w:val="24"/>
        </w:rPr>
        <w:t xml:space="preserve"> T </w:t>
      </w:r>
      <w:r w:rsidRPr="00604EDD">
        <w:rPr>
          <w:noProof/>
          <w:color w:val="000000" w:themeColor="text1"/>
          <w:sz w:val="24"/>
          <w:szCs w:val="24"/>
        </w:rPr>
        <w:drawing>
          <wp:inline distT="0" distB="0" distL="0" distR="0">
            <wp:extent cx="95250" cy="1809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604EDD">
        <w:rPr>
          <w:color w:val="000000" w:themeColor="text1"/>
          <w:sz w:val="24"/>
          <w:szCs w:val="24"/>
        </w:rPr>
        <w:t xml:space="preserve"> K (рублей),</w:t>
      </w:r>
    </w:p>
    <w:p w:rsidR="006160F9" w:rsidRPr="00604EDD" w:rsidRDefault="006160F9" w:rsidP="00845688">
      <w:pPr>
        <w:ind w:firstLine="709"/>
        <w:jc w:val="both"/>
        <w:rPr>
          <w:color w:val="000000" w:themeColor="text1"/>
          <w:sz w:val="24"/>
          <w:szCs w:val="24"/>
        </w:rPr>
      </w:pPr>
    </w:p>
    <w:p w:rsidR="006160F9" w:rsidRPr="00604EDD" w:rsidRDefault="006160F9" w:rsidP="00845688">
      <w:pPr>
        <w:ind w:firstLine="709"/>
        <w:jc w:val="both"/>
        <w:rPr>
          <w:color w:val="000000" w:themeColor="text1"/>
          <w:sz w:val="24"/>
          <w:szCs w:val="24"/>
        </w:rPr>
      </w:pPr>
      <w:r w:rsidRPr="00604EDD">
        <w:rPr>
          <w:color w:val="000000" w:themeColor="text1"/>
          <w:sz w:val="24"/>
          <w:szCs w:val="24"/>
        </w:rPr>
        <w:t>где:</w:t>
      </w:r>
    </w:p>
    <w:p w:rsidR="006160F9" w:rsidRPr="00604EDD" w:rsidRDefault="006160F9" w:rsidP="00845688">
      <w:pPr>
        <w:ind w:firstLine="709"/>
        <w:jc w:val="both"/>
        <w:rPr>
          <w:color w:val="000000" w:themeColor="text1"/>
          <w:sz w:val="24"/>
          <w:szCs w:val="24"/>
        </w:rPr>
      </w:pPr>
      <w:proofErr w:type="gramStart"/>
      <w:r w:rsidRPr="00604EDD">
        <w:rPr>
          <w:color w:val="000000" w:themeColor="text1"/>
          <w:sz w:val="24"/>
          <w:szCs w:val="24"/>
        </w:rPr>
        <w:t xml:space="preserve">Н - среднемесячное количество поездок по проездному билету (среднее арифметическое от всех фактически совершенных поездок по каждому из видов проездных билетов в течение месяца), которое предоставляется уполномоченным оператором, ответственным за изготовление (оформление), продажу карт для безналичной оплаты проезда и последующее пополнение денежными средствами карт для безналичной оплаты проезда на городском наземном электрическом транспорте общего пользования на территории </w:t>
      </w:r>
      <w:r w:rsidR="006B05BE" w:rsidRPr="00604EDD">
        <w:rPr>
          <w:color w:val="000000" w:themeColor="text1"/>
          <w:sz w:val="24"/>
          <w:szCs w:val="24"/>
        </w:rPr>
        <w:t xml:space="preserve">города Новочебоксарска </w:t>
      </w:r>
      <w:r w:rsidRPr="00604EDD">
        <w:rPr>
          <w:color w:val="000000" w:themeColor="text1"/>
          <w:sz w:val="24"/>
          <w:szCs w:val="24"/>
        </w:rPr>
        <w:t>за базовый</w:t>
      </w:r>
      <w:proofErr w:type="gramEnd"/>
      <w:r w:rsidRPr="00604EDD">
        <w:rPr>
          <w:color w:val="000000" w:themeColor="text1"/>
          <w:sz w:val="24"/>
          <w:szCs w:val="24"/>
        </w:rPr>
        <w:t xml:space="preserve"> период, единиц поездок;</w:t>
      </w:r>
    </w:p>
    <w:p w:rsidR="006160F9" w:rsidRPr="00604EDD" w:rsidRDefault="006160F9" w:rsidP="00845688">
      <w:pPr>
        <w:ind w:firstLine="709"/>
        <w:jc w:val="both"/>
        <w:rPr>
          <w:color w:val="000000" w:themeColor="text1"/>
          <w:sz w:val="24"/>
          <w:szCs w:val="24"/>
        </w:rPr>
      </w:pPr>
      <w:r w:rsidRPr="00604EDD">
        <w:rPr>
          <w:color w:val="000000" w:themeColor="text1"/>
          <w:sz w:val="24"/>
          <w:szCs w:val="24"/>
        </w:rPr>
        <w:t xml:space="preserve">Т - размер платы за разовую поездку при оплате картами для безналичной оплаты проезда, установленный постановлением администрации города </w:t>
      </w:r>
      <w:r w:rsidR="006B05BE" w:rsidRPr="00604EDD">
        <w:rPr>
          <w:color w:val="000000" w:themeColor="text1"/>
          <w:sz w:val="24"/>
          <w:szCs w:val="24"/>
        </w:rPr>
        <w:t xml:space="preserve">Новочебоксарска </w:t>
      </w:r>
      <w:r w:rsidRPr="00604EDD">
        <w:rPr>
          <w:color w:val="000000" w:themeColor="text1"/>
          <w:sz w:val="24"/>
          <w:szCs w:val="24"/>
        </w:rPr>
        <w:t>в базовом периоде, рублей;</w:t>
      </w:r>
    </w:p>
    <w:p w:rsidR="006160F9" w:rsidRPr="00604EDD" w:rsidRDefault="006160F9" w:rsidP="00845688">
      <w:pPr>
        <w:ind w:firstLine="709"/>
        <w:jc w:val="both"/>
        <w:rPr>
          <w:color w:val="000000" w:themeColor="text1"/>
          <w:sz w:val="24"/>
          <w:szCs w:val="24"/>
        </w:rPr>
      </w:pPr>
      <w:proofErr w:type="gramStart"/>
      <w:r w:rsidRPr="00604EDD">
        <w:rPr>
          <w:color w:val="000000" w:themeColor="text1"/>
          <w:sz w:val="24"/>
          <w:szCs w:val="24"/>
        </w:rPr>
        <w:t>К</w:t>
      </w:r>
      <w:proofErr w:type="gramEnd"/>
      <w:r w:rsidRPr="00604EDD">
        <w:rPr>
          <w:color w:val="000000" w:themeColor="text1"/>
          <w:sz w:val="24"/>
          <w:szCs w:val="24"/>
        </w:rPr>
        <w:t xml:space="preserve"> - </w:t>
      </w:r>
      <w:proofErr w:type="gramStart"/>
      <w:r w:rsidRPr="00604EDD">
        <w:rPr>
          <w:color w:val="000000" w:themeColor="text1"/>
          <w:sz w:val="24"/>
          <w:szCs w:val="24"/>
        </w:rPr>
        <w:t>коэффициент</w:t>
      </w:r>
      <w:proofErr w:type="gramEnd"/>
      <w:r w:rsidRPr="00604EDD">
        <w:rPr>
          <w:color w:val="000000" w:themeColor="text1"/>
          <w:sz w:val="24"/>
          <w:szCs w:val="24"/>
        </w:rPr>
        <w:t>, учитывающий уровень уменьшения стоимости проездного билета, установленный организациями, осуществляющими услуги по пассажирским перевозкам.</w:t>
      </w:r>
    </w:p>
    <w:p w:rsidR="006160F9" w:rsidRPr="00604EDD" w:rsidRDefault="006160F9" w:rsidP="00845688">
      <w:pPr>
        <w:ind w:firstLine="709"/>
        <w:jc w:val="both"/>
        <w:rPr>
          <w:color w:val="000000" w:themeColor="text1"/>
          <w:sz w:val="24"/>
          <w:szCs w:val="24"/>
        </w:rPr>
      </w:pPr>
      <w:bookmarkStart w:id="23" w:name="sub_3004"/>
      <w:r w:rsidRPr="00604EDD">
        <w:rPr>
          <w:color w:val="000000" w:themeColor="text1"/>
          <w:sz w:val="24"/>
          <w:szCs w:val="24"/>
        </w:rPr>
        <w:t>4. Темп роста стоимости проездного билета не должен превышать темп роста тарифов на перевозки пассажиров и багажа городским наземным электрическим транспортом по муниципальным маршрутам регулярных перевозок на территории муниципального образования города</w:t>
      </w:r>
      <w:r w:rsidR="006B05BE" w:rsidRPr="00604EDD">
        <w:rPr>
          <w:color w:val="000000" w:themeColor="text1"/>
          <w:sz w:val="24"/>
          <w:szCs w:val="24"/>
        </w:rPr>
        <w:t xml:space="preserve"> Новочебоксарска</w:t>
      </w:r>
      <w:r w:rsidRPr="00604EDD">
        <w:rPr>
          <w:color w:val="000000" w:themeColor="text1"/>
          <w:sz w:val="24"/>
          <w:szCs w:val="24"/>
        </w:rPr>
        <w:t>.</w:t>
      </w:r>
    </w:p>
    <w:p w:rsidR="006160F9" w:rsidRPr="00604EDD" w:rsidRDefault="006160F9" w:rsidP="008F326A">
      <w:pPr>
        <w:ind w:firstLine="709"/>
        <w:rPr>
          <w:color w:val="000000" w:themeColor="text1"/>
          <w:sz w:val="24"/>
          <w:szCs w:val="24"/>
        </w:rPr>
        <w:sectPr w:rsidR="006160F9" w:rsidRPr="00604EDD" w:rsidSect="004A1D65">
          <w:pgSz w:w="11906" w:h="16838"/>
          <w:pgMar w:top="709" w:right="849" w:bottom="709" w:left="993" w:header="709" w:footer="709" w:gutter="0"/>
          <w:cols w:space="708"/>
          <w:docGrid w:linePitch="360"/>
        </w:sectPr>
      </w:pPr>
      <w:bookmarkStart w:id="24" w:name="sub_3005"/>
      <w:bookmarkEnd w:id="23"/>
      <w:r w:rsidRPr="00604EDD">
        <w:rPr>
          <w:color w:val="000000" w:themeColor="text1"/>
          <w:sz w:val="24"/>
          <w:szCs w:val="24"/>
        </w:rPr>
        <w:t>5. Рассчитанная стоимость проездного билета округляется в сторону уменьшения до</w:t>
      </w:r>
      <w:r w:rsidR="008F326A" w:rsidRPr="00604EDD">
        <w:rPr>
          <w:color w:val="000000" w:themeColor="text1"/>
          <w:sz w:val="24"/>
          <w:szCs w:val="24"/>
        </w:rPr>
        <w:t xml:space="preserve"> </w:t>
      </w:r>
      <w:r w:rsidR="001A7C6F">
        <w:rPr>
          <w:color w:val="000000" w:themeColor="text1"/>
          <w:sz w:val="24"/>
          <w:szCs w:val="24"/>
        </w:rPr>
        <w:t>з</w:t>
      </w:r>
      <w:r w:rsidRPr="00604EDD">
        <w:rPr>
          <w:color w:val="000000" w:themeColor="text1"/>
          <w:sz w:val="24"/>
          <w:szCs w:val="24"/>
        </w:rPr>
        <w:t>начения,</w:t>
      </w:r>
      <w:r w:rsidR="008F326A" w:rsidRPr="00604EDD">
        <w:rPr>
          <w:color w:val="000000" w:themeColor="text1"/>
          <w:sz w:val="24"/>
          <w:szCs w:val="24"/>
        </w:rPr>
        <w:t xml:space="preserve"> </w:t>
      </w:r>
      <w:r w:rsidRPr="00604EDD">
        <w:rPr>
          <w:color w:val="000000" w:themeColor="text1"/>
          <w:sz w:val="24"/>
          <w:szCs w:val="24"/>
        </w:rPr>
        <w:t>кратного</w:t>
      </w:r>
      <w:r w:rsidR="008F326A" w:rsidRPr="00604EDD">
        <w:rPr>
          <w:color w:val="000000" w:themeColor="text1"/>
          <w:sz w:val="24"/>
          <w:szCs w:val="24"/>
        </w:rPr>
        <w:t xml:space="preserve"> </w:t>
      </w:r>
      <w:r w:rsidRPr="00604EDD">
        <w:rPr>
          <w:color w:val="000000" w:themeColor="text1"/>
          <w:sz w:val="24"/>
          <w:szCs w:val="24"/>
        </w:rPr>
        <w:t>50</w:t>
      </w:r>
      <w:bookmarkEnd w:id="24"/>
      <w:r w:rsidR="004A1D65" w:rsidRPr="00604EDD">
        <w:rPr>
          <w:color w:val="000000" w:themeColor="text1"/>
          <w:sz w:val="24"/>
          <w:szCs w:val="24"/>
        </w:rPr>
        <w:t>.</w:t>
      </w:r>
    </w:p>
    <w:p w:rsidR="004A1D65" w:rsidRDefault="004A1D65" w:rsidP="006160F9">
      <w:pPr>
        <w:widowControl w:val="0"/>
        <w:autoSpaceDE w:val="0"/>
        <w:autoSpaceDN w:val="0"/>
        <w:adjustRightInd w:val="0"/>
        <w:jc w:val="both"/>
        <w:rPr>
          <w:sz w:val="24"/>
          <w:szCs w:val="24"/>
        </w:rPr>
      </w:pPr>
    </w:p>
    <w:p w:rsidR="004A1D65" w:rsidRPr="004A1D65" w:rsidRDefault="004A1D65" w:rsidP="004A1D65">
      <w:pPr>
        <w:rPr>
          <w:sz w:val="24"/>
          <w:szCs w:val="24"/>
        </w:rPr>
      </w:pPr>
    </w:p>
    <w:p w:rsidR="004A1D65" w:rsidRPr="004A1D65" w:rsidRDefault="004A1D65" w:rsidP="004A1D65">
      <w:pPr>
        <w:rPr>
          <w:sz w:val="24"/>
          <w:szCs w:val="24"/>
        </w:rPr>
      </w:pPr>
    </w:p>
    <w:p w:rsidR="004A1D65" w:rsidRPr="004A1D65" w:rsidRDefault="004A1D65" w:rsidP="004A1D65">
      <w:pPr>
        <w:rPr>
          <w:sz w:val="24"/>
          <w:szCs w:val="24"/>
        </w:rPr>
      </w:pPr>
    </w:p>
    <w:p w:rsidR="004A1D65" w:rsidRPr="004A1D65" w:rsidRDefault="004A1D65" w:rsidP="004A1D65">
      <w:pPr>
        <w:rPr>
          <w:sz w:val="24"/>
          <w:szCs w:val="24"/>
        </w:rPr>
      </w:pPr>
    </w:p>
    <w:p w:rsidR="004A1D65" w:rsidRPr="004A1D65" w:rsidRDefault="004A1D65" w:rsidP="004A1D65">
      <w:pPr>
        <w:rPr>
          <w:sz w:val="24"/>
          <w:szCs w:val="24"/>
        </w:rPr>
      </w:pPr>
    </w:p>
    <w:p w:rsidR="004A1D65" w:rsidRPr="004A1D65" w:rsidRDefault="004A1D65" w:rsidP="004A1D65">
      <w:pPr>
        <w:rPr>
          <w:sz w:val="24"/>
          <w:szCs w:val="24"/>
        </w:rPr>
      </w:pPr>
    </w:p>
    <w:p w:rsidR="004A1D65" w:rsidRPr="004A1D65" w:rsidRDefault="004A1D65" w:rsidP="004A1D65">
      <w:pPr>
        <w:rPr>
          <w:sz w:val="24"/>
          <w:szCs w:val="24"/>
        </w:rPr>
      </w:pPr>
    </w:p>
    <w:p w:rsidR="004A1D65" w:rsidRPr="004A1D65" w:rsidRDefault="004A1D65" w:rsidP="004A1D65">
      <w:pPr>
        <w:rPr>
          <w:sz w:val="24"/>
          <w:szCs w:val="24"/>
        </w:rPr>
      </w:pPr>
    </w:p>
    <w:p w:rsidR="004A1D65" w:rsidRPr="004A1D65" w:rsidRDefault="004A1D65" w:rsidP="004A1D65">
      <w:pPr>
        <w:rPr>
          <w:sz w:val="24"/>
          <w:szCs w:val="24"/>
        </w:rPr>
      </w:pPr>
    </w:p>
    <w:p w:rsidR="004A1D65" w:rsidRDefault="004A1D65" w:rsidP="004A1D65">
      <w:pPr>
        <w:rPr>
          <w:sz w:val="24"/>
          <w:szCs w:val="24"/>
        </w:rPr>
      </w:pPr>
    </w:p>
    <w:p w:rsidR="004A1D65" w:rsidRDefault="004A1D65" w:rsidP="004A1D65">
      <w:pPr>
        <w:rPr>
          <w:sz w:val="24"/>
          <w:szCs w:val="24"/>
        </w:rPr>
      </w:pPr>
    </w:p>
    <w:p w:rsidR="004F0699" w:rsidRPr="004A1D65" w:rsidRDefault="004F0699" w:rsidP="004A1D65">
      <w:pPr>
        <w:rPr>
          <w:sz w:val="24"/>
          <w:szCs w:val="24"/>
        </w:rPr>
      </w:pPr>
    </w:p>
    <w:sectPr w:rsidR="004F0699" w:rsidRPr="004A1D65" w:rsidSect="006160F9">
      <w:pgSz w:w="16838" w:h="11906" w:orient="landscape"/>
      <w:pgMar w:top="425" w:right="709"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17A" w:rsidRDefault="007A517A" w:rsidP="0015012A">
      <w:r>
        <w:separator/>
      </w:r>
    </w:p>
  </w:endnote>
  <w:endnote w:type="continuationSeparator" w:id="0">
    <w:p w:rsidR="007A517A" w:rsidRDefault="007A517A" w:rsidP="001501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huv">
    <w:altName w:val="Times New Roman"/>
    <w:charset w:val="CC"/>
    <w:family w:val="roman"/>
    <w:pitch w:val="variable"/>
    <w:sig w:usb0="00000201" w:usb1="00000000" w:usb2="00000000" w:usb3="00000000" w:csb0="00000004" w:csb1="00000000"/>
  </w:font>
  <w:font w:name="Times New Roman Cyr">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TimesET">
    <w:panose1 w:val="00000000000000000000"/>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17A" w:rsidRDefault="007A517A" w:rsidP="0015012A">
      <w:r>
        <w:separator/>
      </w:r>
    </w:p>
  </w:footnote>
  <w:footnote w:type="continuationSeparator" w:id="0">
    <w:p w:rsidR="007A517A" w:rsidRDefault="007A517A" w:rsidP="00150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45AFB"/>
    <w:rsid w:val="00033FF4"/>
    <w:rsid w:val="000B4647"/>
    <w:rsid w:val="000E2EA3"/>
    <w:rsid w:val="00113E4E"/>
    <w:rsid w:val="0015012A"/>
    <w:rsid w:val="001550C2"/>
    <w:rsid w:val="001A7C6F"/>
    <w:rsid w:val="001B1B27"/>
    <w:rsid w:val="001D5F83"/>
    <w:rsid w:val="001E494C"/>
    <w:rsid w:val="001E495B"/>
    <w:rsid w:val="001E4C0E"/>
    <w:rsid w:val="001F745E"/>
    <w:rsid w:val="002044D0"/>
    <w:rsid w:val="00226BFE"/>
    <w:rsid w:val="00254CD8"/>
    <w:rsid w:val="00270D1F"/>
    <w:rsid w:val="0027164B"/>
    <w:rsid w:val="00295D7D"/>
    <w:rsid w:val="002B43B7"/>
    <w:rsid w:val="002D1ABC"/>
    <w:rsid w:val="002E345E"/>
    <w:rsid w:val="0030333B"/>
    <w:rsid w:val="003060B8"/>
    <w:rsid w:val="0034626E"/>
    <w:rsid w:val="003546BF"/>
    <w:rsid w:val="00373511"/>
    <w:rsid w:val="003F6A93"/>
    <w:rsid w:val="00412733"/>
    <w:rsid w:val="004174DB"/>
    <w:rsid w:val="00422666"/>
    <w:rsid w:val="00445821"/>
    <w:rsid w:val="0045180C"/>
    <w:rsid w:val="0045326A"/>
    <w:rsid w:val="004A1D3F"/>
    <w:rsid w:val="004A1D65"/>
    <w:rsid w:val="004E5ADC"/>
    <w:rsid w:val="004F0699"/>
    <w:rsid w:val="00513CAF"/>
    <w:rsid w:val="005261B4"/>
    <w:rsid w:val="005D0E62"/>
    <w:rsid w:val="00604EDD"/>
    <w:rsid w:val="00615E82"/>
    <w:rsid w:val="006160F9"/>
    <w:rsid w:val="0062250A"/>
    <w:rsid w:val="006435AC"/>
    <w:rsid w:val="006514D5"/>
    <w:rsid w:val="006676AA"/>
    <w:rsid w:val="00681E64"/>
    <w:rsid w:val="006B05BE"/>
    <w:rsid w:val="006C315D"/>
    <w:rsid w:val="006F63C8"/>
    <w:rsid w:val="0072536E"/>
    <w:rsid w:val="0073289C"/>
    <w:rsid w:val="007722EF"/>
    <w:rsid w:val="007A517A"/>
    <w:rsid w:val="007F7F95"/>
    <w:rsid w:val="00813AFF"/>
    <w:rsid w:val="00820FA0"/>
    <w:rsid w:val="00845688"/>
    <w:rsid w:val="00854C05"/>
    <w:rsid w:val="00876B8B"/>
    <w:rsid w:val="008F326A"/>
    <w:rsid w:val="0090782A"/>
    <w:rsid w:val="00953422"/>
    <w:rsid w:val="009A2A7B"/>
    <w:rsid w:val="009A461F"/>
    <w:rsid w:val="009A6F8C"/>
    <w:rsid w:val="009C410A"/>
    <w:rsid w:val="009E5C00"/>
    <w:rsid w:val="009F08E8"/>
    <w:rsid w:val="00A1429C"/>
    <w:rsid w:val="00A20E8F"/>
    <w:rsid w:val="00A947C2"/>
    <w:rsid w:val="00A97B3B"/>
    <w:rsid w:val="00B013C5"/>
    <w:rsid w:val="00B31F0F"/>
    <w:rsid w:val="00B57409"/>
    <w:rsid w:val="00B63A50"/>
    <w:rsid w:val="00B701C9"/>
    <w:rsid w:val="00B70DB4"/>
    <w:rsid w:val="00B853FB"/>
    <w:rsid w:val="00BA45D8"/>
    <w:rsid w:val="00BD7BF5"/>
    <w:rsid w:val="00C43CAB"/>
    <w:rsid w:val="00C70A0E"/>
    <w:rsid w:val="00C76C77"/>
    <w:rsid w:val="00C96D5A"/>
    <w:rsid w:val="00CB39E4"/>
    <w:rsid w:val="00CB4379"/>
    <w:rsid w:val="00CB7F05"/>
    <w:rsid w:val="00CC400C"/>
    <w:rsid w:val="00CC4025"/>
    <w:rsid w:val="00CE49C7"/>
    <w:rsid w:val="00D14751"/>
    <w:rsid w:val="00D35207"/>
    <w:rsid w:val="00D52065"/>
    <w:rsid w:val="00D53E52"/>
    <w:rsid w:val="00D64857"/>
    <w:rsid w:val="00D66477"/>
    <w:rsid w:val="00DA6057"/>
    <w:rsid w:val="00DB2BF6"/>
    <w:rsid w:val="00E05327"/>
    <w:rsid w:val="00E214D7"/>
    <w:rsid w:val="00E45AFB"/>
    <w:rsid w:val="00E53622"/>
    <w:rsid w:val="00E67FFD"/>
    <w:rsid w:val="00E7204F"/>
    <w:rsid w:val="00ED3D2F"/>
    <w:rsid w:val="00EE0EF0"/>
    <w:rsid w:val="00EF727D"/>
    <w:rsid w:val="00F139AD"/>
    <w:rsid w:val="00F21A81"/>
    <w:rsid w:val="00F32411"/>
    <w:rsid w:val="00F54308"/>
    <w:rsid w:val="00F600BE"/>
    <w:rsid w:val="00F61E16"/>
    <w:rsid w:val="00F84BD1"/>
    <w:rsid w:val="00F87BA3"/>
    <w:rsid w:val="00FC3E27"/>
    <w:rsid w:val="00FE5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127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45AFB"/>
    <w:pPr>
      <w:keepNext/>
      <w:jc w:val="center"/>
      <w:outlineLvl w:val="1"/>
    </w:pPr>
    <w:rPr>
      <w:rFonts w:ascii="Times New Roman Chuv" w:hAnsi="Times New Roman Chuv"/>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5AFB"/>
    <w:rPr>
      <w:rFonts w:ascii="Times New Roman Chuv" w:eastAsia="Times New Roman" w:hAnsi="Times New Roman Chuv" w:cs="Times New Roman"/>
      <w:sz w:val="26"/>
      <w:szCs w:val="20"/>
      <w:lang w:eastAsia="ru-RU"/>
    </w:rPr>
  </w:style>
  <w:style w:type="character" w:customStyle="1" w:styleId="a3">
    <w:name w:val="Цветовое выделение"/>
    <w:uiPriority w:val="99"/>
    <w:rsid w:val="00F54308"/>
    <w:rPr>
      <w:b/>
      <w:color w:val="26282F"/>
    </w:rPr>
  </w:style>
  <w:style w:type="paragraph" w:customStyle="1" w:styleId="a4">
    <w:name w:val="Прижатый влево"/>
    <w:basedOn w:val="a"/>
    <w:next w:val="a"/>
    <w:uiPriority w:val="99"/>
    <w:rsid w:val="00F54308"/>
    <w:pPr>
      <w:widowControl w:val="0"/>
      <w:autoSpaceDE w:val="0"/>
      <w:autoSpaceDN w:val="0"/>
      <w:adjustRightInd w:val="0"/>
    </w:pPr>
    <w:rPr>
      <w:sz w:val="24"/>
      <w:szCs w:val="24"/>
    </w:rPr>
  </w:style>
  <w:style w:type="character" w:styleId="a5">
    <w:name w:val="Hyperlink"/>
    <w:basedOn w:val="a0"/>
    <w:uiPriority w:val="99"/>
    <w:unhideWhenUsed/>
    <w:rsid w:val="00F54308"/>
    <w:rPr>
      <w:color w:val="0000FF"/>
      <w:u w:val="single"/>
    </w:rPr>
  </w:style>
  <w:style w:type="paragraph" w:customStyle="1" w:styleId="3">
    <w:name w:val="Основной текст3"/>
    <w:basedOn w:val="a"/>
    <w:rsid w:val="00F54308"/>
    <w:pPr>
      <w:widowControl w:val="0"/>
      <w:shd w:val="clear" w:color="auto" w:fill="FFFFFF"/>
      <w:spacing w:after="600" w:line="0" w:lineRule="atLeast"/>
      <w:ind w:hanging="340"/>
      <w:jc w:val="both"/>
    </w:pPr>
    <w:rPr>
      <w:sz w:val="22"/>
      <w:szCs w:val="22"/>
      <w:lang w:eastAsia="en-US"/>
    </w:rPr>
  </w:style>
  <w:style w:type="paragraph" w:customStyle="1" w:styleId="a6">
    <w:name w:val="Нормальный (таблица)"/>
    <w:basedOn w:val="a"/>
    <w:next w:val="a"/>
    <w:uiPriority w:val="99"/>
    <w:rsid w:val="00CC400C"/>
    <w:pPr>
      <w:widowControl w:val="0"/>
      <w:autoSpaceDE w:val="0"/>
      <w:autoSpaceDN w:val="0"/>
      <w:adjustRightInd w:val="0"/>
      <w:jc w:val="both"/>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
    <w:rsid w:val="00412733"/>
    <w:rPr>
      <w:rFonts w:asciiTheme="majorHAnsi" w:eastAsiaTheme="majorEastAsia" w:hAnsiTheme="majorHAnsi" w:cstheme="majorBidi"/>
      <w:b/>
      <w:bCs/>
      <w:color w:val="365F91" w:themeColor="accent1" w:themeShade="BF"/>
      <w:sz w:val="28"/>
      <w:szCs w:val="28"/>
      <w:lang w:eastAsia="ru-RU"/>
    </w:rPr>
  </w:style>
  <w:style w:type="character" w:customStyle="1" w:styleId="a7">
    <w:name w:val="Гипертекстовая ссылка"/>
    <w:basedOn w:val="a3"/>
    <w:uiPriority w:val="99"/>
    <w:rsid w:val="00412733"/>
    <w:rPr>
      <w:rFonts w:cs="Times New Roman"/>
      <w:color w:val="106BBE"/>
    </w:rPr>
  </w:style>
  <w:style w:type="paragraph" w:customStyle="1" w:styleId="a8">
    <w:name w:val="Таблицы (моноширинный)"/>
    <w:basedOn w:val="a"/>
    <w:next w:val="a"/>
    <w:uiPriority w:val="99"/>
    <w:rsid w:val="00412733"/>
    <w:pPr>
      <w:widowControl w:val="0"/>
      <w:autoSpaceDE w:val="0"/>
      <w:autoSpaceDN w:val="0"/>
      <w:adjustRightInd w:val="0"/>
    </w:pPr>
    <w:rPr>
      <w:rFonts w:ascii="Courier New" w:eastAsiaTheme="minorEastAsia" w:hAnsi="Courier New" w:cs="Courier New"/>
      <w:sz w:val="24"/>
      <w:szCs w:val="24"/>
    </w:rPr>
  </w:style>
  <w:style w:type="paragraph" w:customStyle="1" w:styleId="a9">
    <w:name w:val="Текст (справка)"/>
    <w:basedOn w:val="a"/>
    <w:next w:val="a"/>
    <w:uiPriority w:val="99"/>
    <w:rsid w:val="001E4C0E"/>
    <w:pPr>
      <w:widowControl w:val="0"/>
      <w:autoSpaceDE w:val="0"/>
      <w:autoSpaceDN w:val="0"/>
      <w:adjustRightInd w:val="0"/>
      <w:ind w:left="170" w:right="170"/>
    </w:pPr>
    <w:rPr>
      <w:rFonts w:eastAsiaTheme="minorEastAsia"/>
      <w:sz w:val="24"/>
      <w:szCs w:val="24"/>
    </w:rPr>
  </w:style>
  <w:style w:type="paragraph" w:customStyle="1" w:styleId="aa">
    <w:name w:val="Комментарий"/>
    <w:basedOn w:val="a9"/>
    <w:next w:val="a"/>
    <w:uiPriority w:val="99"/>
    <w:rsid w:val="001E4C0E"/>
    <w:pPr>
      <w:spacing w:before="75"/>
      <w:ind w:right="0"/>
      <w:jc w:val="both"/>
    </w:pPr>
    <w:rPr>
      <w:color w:val="353842"/>
    </w:rPr>
  </w:style>
  <w:style w:type="paragraph" w:customStyle="1" w:styleId="ab">
    <w:name w:val="Информация о версии"/>
    <w:basedOn w:val="aa"/>
    <w:next w:val="a"/>
    <w:uiPriority w:val="99"/>
    <w:rsid w:val="001E4C0E"/>
    <w:rPr>
      <w:i/>
      <w:iCs/>
    </w:rPr>
  </w:style>
  <w:style w:type="paragraph" w:customStyle="1" w:styleId="ac">
    <w:name w:val="Текст информации об изменениях"/>
    <w:basedOn w:val="a"/>
    <w:next w:val="a"/>
    <w:uiPriority w:val="99"/>
    <w:rsid w:val="001E4C0E"/>
    <w:pPr>
      <w:widowControl w:val="0"/>
      <w:autoSpaceDE w:val="0"/>
      <w:autoSpaceDN w:val="0"/>
      <w:adjustRightInd w:val="0"/>
      <w:ind w:firstLine="720"/>
      <w:jc w:val="both"/>
    </w:pPr>
    <w:rPr>
      <w:rFonts w:eastAsiaTheme="minorEastAsia"/>
      <w:color w:val="353842"/>
    </w:rPr>
  </w:style>
  <w:style w:type="paragraph" w:customStyle="1" w:styleId="ad">
    <w:name w:val="Информация об изменениях"/>
    <w:basedOn w:val="ac"/>
    <w:next w:val="a"/>
    <w:uiPriority w:val="99"/>
    <w:rsid w:val="001E4C0E"/>
    <w:pPr>
      <w:spacing w:before="180"/>
      <w:ind w:left="360" w:right="360" w:firstLine="0"/>
    </w:pPr>
  </w:style>
  <w:style w:type="paragraph" w:customStyle="1" w:styleId="ae">
    <w:name w:val="Подзаголовок для информации об изменениях"/>
    <w:basedOn w:val="ac"/>
    <w:next w:val="a"/>
    <w:uiPriority w:val="99"/>
    <w:rsid w:val="001E4C0E"/>
    <w:rPr>
      <w:b/>
      <w:bCs/>
    </w:rPr>
  </w:style>
  <w:style w:type="character" w:customStyle="1" w:styleId="af">
    <w:name w:val="Цветовое выделение для Текст"/>
    <w:uiPriority w:val="99"/>
    <w:rsid w:val="001E4C0E"/>
    <w:rPr>
      <w:rFonts w:ascii="Times New Roman" w:hAnsi="Times New Roman"/>
    </w:rPr>
  </w:style>
  <w:style w:type="paragraph" w:styleId="af0">
    <w:name w:val="header"/>
    <w:basedOn w:val="a"/>
    <w:link w:val="af1"/>
    <w:uiPriority w:val="99"/>
    <w:semiHidden/>
    <w:unhideWhenUsed/>
    <w:rsid w:val="001E4C0E"/>
    <w:pPr>
      <w:widowControl w:val="0"/>
      <w:tabs>
        <w:tab w:val="center" w:pos="4677"/>
        <w:tab w:val="right" w:pos="9355"/>
      </w:tabs>
      <w:autoSpaceDE w:val="0"/>
      <w:autoSpaceDN w:val="0"/>
      <w:adjustRightInd w:val="0"/>
      <w:ind w:firstLine="720"/>
      <w:jc w:val="both"/>
    </w:pPr>
    <w:rPr>
      <w:rFonts w:eastAsiaTheme="minorEastAsia"/>
      <w:sz w:val="24"/>
      <w:szCs w:val="24"/>
    </w:rPr>
  </w:style>
  <w:style w:type="character" w:customStyle="1" w:styleId="af1">
    <w:name w:val="Верхний колонтитул Знак"/>
    <w:basedOn w:val="a0"/>
    <w:link w:val="af0"/>
    <w:uiPriority w:val="99"/>
    <w:semiHidden/>
    <w:rsid w:val="001E4C0E"/>
    <w:rPr>
      <w:rFonts w:ascii="Times New Roman" w:eastAsiaTheme="minorEastAsia" w:hAnsi="Times New Roman" w:cs="Times New Roman"/>
      <w:sz w:val="24"/>
      <w:szCs w:val="24"/>
      <w:lang w:eastAsia="ru-RU"/>
    </w:rPr>
  </w:style>
  <w:style w:type="paragraph" w:styleId="af2">
    <w:name w:val="footer"/>
    <w:basedOn w:val="a"/>
    <w:link w:val="af3"/>
    <w:uiPriority w:val="99"/>
    <w:semiHidden/>
    <w:unhideWhenUsed/>
    <w:rsid w:val="001E4C0E"/>
    <w:pPr>
      <w:widowControl w:val="0"/>
      <w:tabs>
        <w:tab w:val="center" w:pos="4677"/>
        <w:tab w:val="right" w:pos="9355"/>
      </w:tabs>
      <w:autoSpaceDE w:val="0"/>
      <w:autoSpaceDN w:val="0"/>
      <w:adjustRightInd w:val="0"/>
      <w:ind w:firstLine="720"/>
      <w:jc w:val="both"/>
    </w:pPr>
    <w:rPr>
      <w:rFonts w:eastAsiaTheme="minorEastAsia"/>
      <w:sz w:val="24"/>
      <w:szCs w:val="24"/>
    </w:rPr>
  </w:style>
  <w:style w:type="character" w:customStyle="1" w:styleId="af3">
    <w:name w:val="Нижний колонтитул Знак"/>
    <w:basedOn w:val="a0"/>
    <w:link w:val="af2"/>
    <w:uiPriority w:val="99"/>
    <w:semiHidden/>
    <w:rsid w:val="001E4C0E"/>
    <w:rPr>
      <w:rFonts w:ascii="Times New Roman" w:eastAsiaTheme="minorEastAsia" w:hAnsi="Times New Roman" w:cs="Times New Roman"/>
      <w:sz w:val="24"/>
      <w:szCs w:val="24"/>
      <w:lang w:eastAsia="ru-RU"/>
    </w:rPr>
  </w:style>
  <w:style w:type="paragraph" w:styleId="af4">
    <w:name w:val="Balloon Text"/>
    <w:basedOn w:val="a"/>
    <w:link w:val="af5"/>
    <w:uiPriority w:val="99"/>
    <w:semiHidden/>
    <w:unhideWhenUsed/>
    <w:rsid w:val="001E4C0E"/>
    <w:pPr>
      <w:widowControl w:val="0"/>
      <w:autoSpaceDE w:val="0"/>
      <w:autoSpaceDN w:val="0"/>
      <w:adjustRightInd w:val="0"/>
      <w:ind w:firstLine="720"/>
      <w:jc w:val="both"/>
    </w:pPr>
    <w:rPr>
      <w:rFonts w:ascii="Tahoma" w:eastAsiaTheme="minorEastAsia" w:hAnsi="Tahoma" w:cs="Tahoma"/>
      <w:sz w:val="16"/>
      <w:szCs w:val="16"/>
    </w:rPr>
  </w:style>
  <w:style w:type="character" w:customStyle="1" w:styleId="af5">
    <w:name w:val="Текст выноски Знак"/>
    <w:basedOn w:val="a0"/>
    <w:link w:val="af4"/>
    <w:uiPriority w:val="99"/>
    <w:semiHidden/>
    <w:rsid w:val="001E4C0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15111275">
      <w:bodyDiv w:val="1"/>
      <w:marLeft w:val="0"/>
      <w:marRight w:val="0"/>
      <w:marTop w:val="0"/>
      <w:marBottom w:val="0"/>
      <w:divBdr>
        <w:top w:val="none" w:sz="0" w:space="0" w:color="auto"/>
        <w:left w:val="none" w:sz="0" w:space="0" w:color="auto"/>
        <w:bottom w:val="none" w:sz="0" w:space="0" w:color="auto"/>
        <w:right w:val="none" w:sz="0" w:space="0" w:color="auto"/>
      </w:divBdr>
    </w:div>
    <w:div w:id="15897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5943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59439/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42534586/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BF69D-36F0-4015-8F80-79608E14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32</Pages>
  <Words>8431</Words>
  <Characters>48062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Елена Сергеевна</dc:creator>
  <cp:lastModifiedBy>nowch-economy2</cp:lastModifiedBy>
  <cp:revision>15</cp:revision>
  <cp:lastPrinted>2021-02-18T11:44:00Z</cp:lastPrinted>
  <dcterms:created xsi:type="dcterms:W3CDTF">2021-04-06T13:27:00Z</dcterms:created>
  <dcterms:modified xsi:type="dcterms:W3CDTF">2022-02-02T07:12:00Z</dcterms:modified>
</cp:coreProperties>
</file>