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008" w:type="dxa"/>
        <w:tblLook w:val="01E0" w:firstRow="1" w:lastRow="1" w:firstColumn="1" w:lastColumn="1" w:noHBand="0" w:noVBand="0"/>
      </w:tblPr>
      <w:tblGrid>
        <w:gridCol w:w="107"/>
        <w:gridCol w:w="4319"/>
        <w:gridCol w:w="1083"/>
        <w:gridCol w:w="4236"/>
        <w:gridCol w:w="263"/>
      </w:tblGrid>
      <w:tr w:rsidR="00F31DAF" w:rsidRPr="00BA4444" w:rsidTr="00DF1854">
        <w:trPr>
          <w:trHeight w:val="719"/>
        </w:trPr>
        <w:tc>
          <w:tcPr>
            <w:tcW w:w="4426" w:type="dxa"/>
            <w:gridSpan w:val="2"/>
          </w:tcPr>
          <w:p w:rsidR="00F31DAF" w:rsidRPr="00BA4444" w:rsidRDefault="00F31DAF" w:rsidP="00DF1854">
            <w:pPr>
              <w:jc w:val="right"/>
            </w:pPr>
            <w:bookmarkStart w:id="0" w:name="_GoBack"/>
            <w:bookmarkEnd w:id="0"/>
          </w:p>
        </w:tc>
        <w:tc>
          <w:tcPr>
            <w:tcW w:w="1083" w:type="dxa"/>
            <w:tcBorders>
              <w:left w:val="nil"/>
            </w:tcBorders>
          </w:tcPr>
          <w:p w:rsidR="00F31DAF" w:rsidRPr="00BA4444" w:rsidRDefault="00F31DAF" w:rsidP="00DF1854">
            <w:pPr>
              <w:jc w:val="right"/>
            </w:pPr>
          </w:p>
        </w:tc>
        <w:tc>
          <w:tcPr>
            <w:tcW w:w="4499" w:type="dxa"/>
            <w:gridSpan w:val="2"/>
          </w:tcPr>
          <w:p w:rsidR="00F31DAF" w:rsidRPr="00C914A2" w:rsidRDefault="00C914A2" w:rsidP="00DF1854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C914A2">
              <w:rPr>
                <w:rFonts w:ascii="Arial" w:hAnsi="Arial" w:cs="Arial"/>
              </w:rPr>
              <w:t>Проект</w:t>
            </w:r>
          </w:p>
        </w:tc>
      </w:tr>
      <w:tr w:rsidR="00F31DAF" w:rsidRPr="00330EBA" w:rsidTr="00DF1854">
        <w:tblPrEx>
          <w:tblLook w:val="0000" w:firstRow="0" w:lastRow="0" w:firstColumn="0" w:lastColumn="0" w:noHBand="0" w:noVBand="0"/>
        </w:tblPrEx>
        <w:tc>
          <w:tcPr>
            <w:tcW w:w="4426" w:type="dxa"/>
            <w:gridSpan w:val="2"/>
          </w:tcPr>
          <w:p w:rsidR="00F31DAF" w:rsidRPr="004D26D0" w:rsidRDefault="00F31DAF" w:rsidP="00DF1854">
            <w:pPr>
              <w:keepNext/>
              <w:widowControl/>
              <w:spacing w:line="240" w:lineRule="auto"/>
              <w:jc w:val="center"/>
              <w:rPr>
                <w:rFonts w:ascii="TimesEC" w:hAnsi="TimesEC"/>
                <w:b/>
              </w:rPr>
            </w:pPr>
            <w:proofErr w:type="spellStart"/>
            <w:r w:rsidRPr="004D26D0">
              <w:rPr>
                <w:rFonts w:ascii="TimesEC" w:hAnsi="TimesEC"/>
                <w:b/>
              </w:rPr>
              <w:t>Ч</w:t>
            </w:r>
            <w:proofErr w:type="gramStart"/>
            <w:r w:rsidRPr="004D26D0">
              <w:rPr>
                <w:rFonts w:ascii="TimesEC" w:hAnsi="TimesEC"/>
                <w:b/>
              </w:rPr>
              <w:t>`в</w:t>
            </w:r>
            <w:proofErr w:type="gramEnd"/>
            <w:r w:rsidRPr="004D26D0">
              <w:rPr>
                <w:rFonts w:ascii="TimesEC" w:hAnsi="TimesEC"/>
                <w:b/>
              </w:rPr>
              <w:t>аш</w:t>
            </w:r>
            <w:proofErr w:type="spellEnd"/>
            <w:r w:rsidRPr="004D26D0">
              <w:rPr>
                <w:rFonts w:ascii="TimesEC" w:hAnsi="TimesEC"/>
                <w:b/>
              </w:rPr>
              <w:t xml:space="preserve"> </w:t>
            </w:r>
            <w:proofErr w:type="spellStart"/>
            <w:r w:rsidRPr="004D26D0">
              <w:rPr>
                <w:rFonts w:ascii="TimesEC" w:hAnsi="TimesEC"/>
                <w:b/>
              </w:rPr>
              <w:t>Республикин</w:t>
            </w:r>
            <w:proofErr w:type="spellEnd"/>
          </w:p>
          <w:p w:rsidR="00F31DAF" w:rsidRPr="004D26D0" w:rsidRDefault="00F31DAF" w:rsidP="00DF1854">
            <w:pPr>
              <w:keepNext/>
              <w:widowControl/>
              <w:spacing w:line="240" w:lineRule="auto"/>
              <w:jc w:val="center"/>
              <w:rPr>
                <w:rFonts w:ascii="TimesEC" w:hAnsi="TimesEC"/>
                <w:b/>
              </w:rPr>
            </w:pPr>
            <w:r w:rsidRPr="004D26D0">
              <w:rPr>
                <w:rFonts w:ascii="TimesEC" w:hAnsi="TimesEC"/>
                <w:b/>
              </w:rPr>
              <w:t>в=</w:t>
            </w:r>
            <w:proofErr w:type="spellStart"/>
            <w:r w:rsidRPr="004D26D0">
              <w:rPr>
                <w:rFonts w:ascii="TimesEC" w:hAnsi="TimesEC"/>
                <w:b/>
              </w:rPr>
              <w:t>ре</w:t>
            </w:r>
            <w:proofErr w:type="gramStart"/>
            <w:r w:rsidRPr="004D26D0">
              <w:rPr>
                <w:rFonts w:ascii="TimesEC" w:hAnsi="TimesEC"/>
                <w:b/>
              </w:rPr>
              <w:t>н</w:t>
            </w:r>
            <w:proofErr w:type="spellEnd"/>
            <w:r w:rsidRPr="004D26D0">
              <w:rPr>
                <w:rFonts w:ascii="TimesEC" w:hAnsi="TimesEC"/>
                <w:b/>
              </w:rPr>
              <w:t>-</w:t>
            </w:r>
            <w:proofErr w:type="gramEnd"/>
            <w:r w:rsidRPr="004D26D0">
              <w:rPr>
                <w:rFonts w:ascii="TimesEC" w:hAnsi="TimesEC"/>
                <w:b/>
              </w:rPr>
              <w:t xml:space="preserve"> тата \</w:t>
            </w:r>
            <w:proofErr w:type="spellStart"/>
            <w:r w:rsidRPr="004D26D0">
              <w:rPr>
                <w:rFonts w:ascii="TimesEC" w:hAnsi="TimesEC"/>
                <w:b/>
              </w:rPr>
              <w:t>амр`ксен</w:t>
            </w:r>
            <w:proofErr w:type="spellEnd"/>
          </w:p>
          <w:p w:rsidR="00F31DAF" w:rsidRPr="004D26D0" w:rsidRDefault="00F31DAF" w:rsidP="00DF1854">
            <w:pPr>
              <w:keepNext/>
              <w:widowControl/>
              <w:spacing w:line="240" w:lineRule="auto"/>
              <w:jc w:val="center"/>
              <w:rPr>
                <w:rFonts w:ascii="TimesEC" w:hAnsi="TimesEC"/>
                <w:b/>
              </w:rPr>
            </w:pPr>
            <w:r w:rsidRPr="004D26D0">
              <w:rPr>
                <w:rFonts w:ascii="TimesEC" w:hAnsi="TimesEC"/>
                <w:b/>
              </w:rPr>
              <w:t xml:space="preserve"> </w:t>
            </w:r>
            <w:proofErr w:type="spellStart"/>
            <w:r w:rsidRPr="004D26D0">
              <w:rPr>
                <w:rFonts w:ascii="TimesEC" w:hAnsi="TimesEC"/>
                <w:b/>
              </w:rPr>
              <w:t>политикин</w:t>
            </w:r>
            <w:proofErr w:type="spellEnd"/>
            <w:r w:rsidRPr="004D26D0">
              <w:rPr>
                <w:rFonts w:ascii="TimesEC" w:hAnsi="TimesEC"/>
                <w:b/>
              </w:rPr>
              <w:t xml:space="preserve"> </w:t>
            </w:r>
            <w:proofErr w:type="spellStart"/>
            <w:r w:rsidRPr="004D26D0">
              <w:rPr>
                <w:rFonts w:ascii="TimesEC" w:hAnsi="TimesEC"/>
                <w:b/>
              </w:rPr>
              <w:t>минист</w:t>
            </w:r>
            <w:proofErr w:type="spellEnd"/>
            <w:proofErr w:type="gramStart"/>
            <w:r w:rsidRPr="004D26D0">
              <w:rPr>
                <w:rFonts w:ascii="TimesEC" w:hAnsi="TimesEC"/>
                <w:b/>
                <w:lang w:val="en-US"/>
              </w:rPr>
              <w:t>e</w:t>
            </w:r>
            <w:proofErr w:type="spellStart"/>
            <w:proofErr w:type="gramEnd"/>
            <w:r w:rsidRPr="004D26D0">
              <w:rPr>
                <w:rFonts w:ascii="TimesEC" w:hAnsi="TimesEC"/>
                <w:b/>
              </w:rPr>
              <w:t>рстви</w:t>
            </w:r>
            <w:proofErr w:type="spellEnd"/>
          </w:p>
          <w:p w:rsidR="00F31DAF" w:rsidRPr="00330EBA" w:rsidRDefault="00F31DAF" w:rsidP="00DF185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F31DAF" w:rsidRPr="00330EBA" w:rsidRDefault="00F31DAF" w:rsidP="00DF185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D99E454" wp14:editId="43D9561D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</w:tcPr>
          <w:p w:rsidR="00F31DAF" w:rsidRPr="006101CA" w:rsidRDefault="00F31DAF" w:rsidP="00DF185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101CA"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F31DAF" w:rsidRPr="006101CA" w:rsidRDefault="00F31DAF" w:rsidP="00DF185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101CA">
              <w:rPr>
                <w:b/>
                <w:sz w:val="26"/>
                <w:szCs w:val="26"/>
              </w:rPr>
              <w:t>молодежной политики</w:t>
            </w:r>
          </w:p>
          <w:p w:rsidR="00F31DAF" w:rsidRPr="00330EBA" w:rsidRDefault="00F31DAF" w:rsidP="00DF18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101CA"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F31DAF" w:rsidRPr="00330EBA" w:rsidTr="00DF1854">
        <w:tblPrEx>
          <w:tblLook w:val="0000" w:firstRow="0" w:lastRow="0" w:firstColumn="0" w:lastColumn="0" w:noHBand="0" w:noVBand="0"/>
        </w:tblPrEx>
        <w:tc>
          <w:tcPr>
            <w:tcW w:w="10008" w:type="dxa"/>
            <w:gridSpan w:val="5"/>
          </w:tcPr>
          <w:p w:rsidR="00F31DAF" w:rsidRPr="00AE0EDE" w:rsidRDefault="00F31DAF" w:rsidP="00DF1854">
            <w:pPr>
              <w:spacing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AE0EDE">
              <w:rPr>
                <w:rFonts w:ascii="TimesEC" w:hAnsi="TimesEC"/>
                <w:b/>
                <w:sz w:val="26"/>
                <w:szCs w:val="26"/>
              </w:rPr>
              <w:t>ПРИКАЗ</w:t>
            </w:r>
          </w:p>
        </w:tc>
      </w:tr>
      <w:tr w:rsidR="00F31DAF" w:rsidRPr="00796CE3" w:rsidTr="00DF185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263" w:type="dxa"/>
          <w:cantSplit/>
        </w:trPr>
        <w:tc>
          <w:tcPr>
            <w:tcW w:w="9638" w:type="dxa"/>
            <w:gridSpan w:val="3"/>
          </w:tcPr>
          <w:p w:rsidR="00F31DAF" w:rsidRPr="00796CE3" w:rsidRDefault="00F31DAF" w:rsidP="00DF1854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F31DAF" w:rsidRPr="00796CE3" w:rsidRDefault="00F31DAF" w:rsidP="00DF1854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  <w:r w:rsidRPr="00796CE3">
              <w:rPr>
                <w:rFonts w:ascii="Times New Roman" w:hAnsi="Times New Roman"/>
                <w:sz w:val="20"/>
              </w:rPr>
              <w:t>_________________  №  _____________</w:t>
            </w:r>
            <w:r w:rsidRPr="00796CE3">
              <w:rPr>
                <w:sz w:val="20"/>
              </w:rPr>
              <w:t xml:space="preserve">          </w:t>
            </w:r>
          </w:p>
          <w:p w:rsidR="00F31DAF" w:rsidRPr="00796CE3" w:rsidRDefault="00F31DAF" w:rsidP="00DF1854">
            <w:pPr>
              <w:spacing w:line="240" w:lineRule="auto"/>
              <w:jc w:val="center"/>
              <w:rPr>
                <w:rFonts w:ascii="TimesEC" w:hAnsi="TimesEC"/>
                <w:sz w:val="20"/>
                <w:szCs w:val="20"/>
              </w:rPr>
            </w:pPr>
            <w:proofErr w:type="spellStart"/>
            <w:r w:rsidRPr="00796CE3">
              <w:rPr>
                <w:sz w:val="20"/>
                <w:szCs w:val="20"/>
              </w:rPr>
              <w:t>Шупашкар</w:t>
            </w:r>
            <w:proofErr w:type="spellEnd"/>
            <w:r w:rsidRPr="00796CE3">
              <w:rPr>
                <w:sz w:val="20"/>
                <w:szCs w:val="20"/>
              </w:rPr>
              <w:t xml:space="preserve"> хули          </w:t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  <w:t>г. Чебоксары</w:t>
            </w:r>
          </w:p>
        </w:tc>
      </w:tr>
      <w:tr w:rsidR="00F31DAF" w:rsidRPr="00796CE3" w:rsidTr="00DF185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263" w:type="dxa"/>
          <w:cantSplit/>
        </w:trPr>
        <w:tc>
          <w:tcPr>
            <w:tcW w:w="9638" w:type="dxa"/>
            <w:gridSpan w:val="3"/>
          </w:tcPr>
          <w:p w:rsidR="00F31DAF" w:rsidRPr="00796CE3" w:rsidRDefault="00F31DAF" w:rsidP="00DF1854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</w:tc>
      </w:tr>
      <w:tr w:rsidR="00F31DAF" w:rsidRPr="00796CE3" w:rsidTr="00DF185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263" w:type="dxa"/>
          <w:cantSplit/>
        </w:trPr>
        <w:tc>
          <w:tcPr>
            <w:tcW w:w="9638" w:type="dxa"/>
            <w:gridSpan w:val="3"/>
          </w:tcPr>
          <w:p w:rsidR="00F31DAF" w:rsidRPr="00796CE3" w:rsidRDefault="00F31DAF" w:rsidP="00DF1854">
            <w:pPr>
              <w:pStyle w:val="1"/>
              <w:keepNext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13D7" w:rsidRPr="004D13D7" w:rsidRDefault="004D13D7" w:rsidP="004D13D7">
      <w:pPr>
        <w:widowControl/>
        <w:adjustRightInd/>
        <w:spacing w:line="240" w:lineRule="auto"/>
        <w:ind w:right="4819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>О внесении изменений в приказ Минобразования Чувашии от 29.11.2021 № 1489 «Об утверждении Порядка проведения итогового сочинения (изложения)»</w:t>
      </w:r>
    </w:p>
    <w:p w:rsidR="004D13D7" w:rsidRPr="004D13D7" w:rsidRDefault="004D13D7" w:rsidP="004D13D7">
      <w:pPr>
        <w:widowControl/>
        <w:adjustRightInd/>
        <w:spacing w:line="240" w:lineRule="auto"/>
        <w:textAlignment w:val="auto"/>
        <w:rPr>
          <w:color w:val="800000"/>
          <w:sz w:val="26"/>
          <w:szCs w:val="26"/>
        </w:rPr>
      </w:pPr>
    </w:p>
    <w:p w:rsidR="004D13D7" w:rsidRPr="004D13D7" w:rsidRDefault="004D13D7" w:rsidP="004D13D7">
      <w:pPr>
        <w:widowControl/>
        <w:adjustRightInd/>
        <w:spacing w:line="240" w:lineRule="auto"/>
        <w:ind w:firstLine="708"/>
        <w:textAlignment w:val="auto"/>
        <w:rPr>
          <w:sz w:val="26"/>
          <w:szCs w:val="26"/>
        </w:rPr>
      </w:pPr>
      <w:proofErr w:type="gramStart"/>
      <w:r w:rsidRPr="004D13D7">
        <w:rPr>
          <w:sz w:val="26"/>
          <w:szCs w:val="26"/>
        </w:rPr>
        <w:t>П</w:t>
      </w:r>
      <w:proofErr w:type="gramEnd"/>
      <w:r w:rsidRPr="004D13D7">
        <w:rPr>
          <w:sz w:val="26"/>
          <w:szCs w:val="26"/>
        </w:rPr>
        <w:t xml:space="preserve"> р и к а з ы в а ю:</w:t>
      </w:r>
    </w:p>
    <w:p w:rsidR="004D13D7" w:rsidRPr="004D13D7" w:rsidRDefault="004D13D7" w:rsidP="004D13D7">
      <w:pPr>
        <w:widowControl/>
        <w:adjustRightInd/>
        <w:spacing w:line="240" w:lineRule="auto"/>
        <w:ind w:firstLine="72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1. Внести в Порядок проведения итогового сочинения (изложения), </w:t>
      </w:r>
      <w:proofErr w:type="spellStart"/>
      <w:r w:rsidRPr="004D13D7">
        <w:rPr>
          <w:sz w:val="26"/>
          <w:szCs w:val="26"/>
        </w:rPr>
        <w:t>утвержденный</w:t>
      </w:r>
      <w:proofErr w:type="spellEnd"/>
      <w:r w:rsidRPr="004D13D7">
        <w:rPr>
          <w:sz w:val="26"/>
          <w:szCs w:val="26"/>
        </w:rPr>
        <w:t xml:space="preserve"> приказом Минобразования Чувашии от 29.11.2021 № 1489,</w:t>
      </w:r>
      <w:r w:rsidRPr="004D13D7">
        <w:rPr>
          <w:color w:val="22272F"/>
          <w:sz w:val="23"/>
          <w:szCs w:val="23"/>
          <w:shd w:val="clear" w:color="auto" w:fill="FFFFFF"/>
        </w:rPr>
        <w:t xml:space="preserve"> </w:t>
      </w:r>
      <w:r w:rsidRPr="004D13D7">
        <w:rPr>
          <w:sz w:val="26"/>
          <w:szCs w:val="26"/>
        </w:rPr>
        <w:t>(зарегистрирован в Государственной службе Чувашской Республики по делам юстиции 22 декабря 2021 г., регистрационный № 7389), следующие изменения:</w:t>
      </w:r>
    </w:p>
    <w:p w:rsidR="004D13D7" w:rsidRPr="004D13D7" w:rsidRDefault="004D13D7" w:rsidP="004D13D7">
      <w:pPr>
        <w:widowControl/>
        <w:adjustRightInd/>
        <w:spacing w:line="240" w:lineRule="auto"/>
        <w:ind w:firstLine="72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в </w:t>
      </w:r>
      <w:proofErr w:type="gramStart"/>
      <w:r w:rsidRPr="004D13D7">
        <w:rPr>
          <w:sz w:val="26"/>
          <w:szCs w:val="26"/>
        </w:rPr>
        <w:t>разделе</w:t>
      </w:r>
      <w:proofErr w:type="gramEnd"/>
      <w:r w:rsidRPr="004D13D7">
        <w:rPr>
          <w:sz w:val="26"/>
          <w:szCs w:val="26"/>
        </w:rPr>
        <w:t xml:space="preserve"> 4 пункт 4.5 изложить в следующей редакции: </w:t>
      </w:r>
    </w:p>
    <w:p w:rsidR="004D13D7" w:rsidRPr="004D13D7" w:rsidRDefault="004D13D7" w:rsidP="004D13D7">
      <w:pPr>
        <w:widowControl/>
        <w:adjustRightInd/>
        <w:spacing w:line="240" w:lineRule="auto"/>
        <w:ind w:firstLine="72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«Сведения об участниках итогового сочинения (изложения) вносятся РЦОИ в РИС ГИА. </w:t>
      </w:r>
      <w:proofErr w:type="gramStart"/>
      <w:r w:rsidRPr="004D13D7">
        <w:rPr>
          <w:sz w:val="26"/>
          <w:szCs w:val="26"/>
        </w:rPr>
        <w:t xml:space="preserve">Состав сведений и сроки их внесения в РИС ГИА утверждены приказом Федеральной службы в сфере образования и науки от </w:t>
      </w:r>
      <w:r w:rsidRPr="004D13D7">
        <w:rPr>
          <w:color w:val="000000"/>
          <w:sz w:val="26"/>
          <w:szCs w:val="26"/>
          <w:shd w:val="clear" w:color="auto" w:fill="FFFFFF"/>
        </w:rPr>
        <w:t xml:space="preserve">11 июня 2021г. № 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proofErr w:type="spellStart"/>
      <w:r w:rsidRPr="004D13D7">
        <w:rPr>
          <w:color w:val="000000"/>
          <w:sz w:val="26"/>
          <w:szCs w:val="26"/>
          <w:shd w:val="clear" w:color="auto" w:fill="FFFFFF"/>
        </w:rPr>
        <w:t>приема</w:t>
      </w:r>
      <w:proofErr w:type="spellEnd"/>
      <w:r w:rsidRPr="004D13D7">
        <w:rPr>
          <w:color w:val="000000"/>
          <w:sz w:val="26"/>
          <w:szCs w:val="26"/>
          <w:shd w:val="clear" w:color="auto" w:fill="FFFFFF"/>
        </w:rPr>
        <w:t xml:space="preserve"> граждан</w:t>
      </w:r>
      <w:proofErr w:type="gramEnd"/>
      <w:r w:rsidRPr="004D13D7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D13D7">
        <w:rPr>
          <w:color w:val="000000"/>
          <w:sz w:val="26"/>
          <w:szCs w:val="26"/>
          <w:shd w:val="clear" w:color="auto" w:fill="FFFFFF"/>
        </w:rPr>
        <w:t>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</w:t>
      </w:r>
      <w:r w:rsidRPr="004D13D7">
        <w:rPr>
          <w:sz w:val="26"/>
          <w:szCs w:val="26"/>
        </w:rPr>
        <w:t xml:space="preserve"> (зарегистрирован в Министерстве юстиции Российской Федерации 01 сентября 2021 г., регистрационный № 648229).»;</w:t>
      </w:r>
      <w:proofErr w:type="gramEnd"/>
    </w:p>
    <w:p w:rsidR="004D13D7" w:rsidRPr="004D13D7" w:rsidRDefault="004D13D7" w:rsidP="004D13D7">
      <w:pPr>
        <w:widowControl/>
        <w:adjustRightInd/>
        <w:spacing w:line="240" w:lineRule="auto"/>
        <w:ind w:firstLine="72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в </w:t>
      </w:r>
      <w:proofErr w:type="gramStart"/>
      <w:r w:rsidRPr="004D13D7">
        <w:rPr>
          <w:sz w:val="26"/>
          <w:szCs w:val="26"/>
        </w:rPr>
        <w:t>разделе</w:t>
      </w:r>
      <w:proofErr w:type="gramEnd"/>
      <w:r w:rsidRPr="004D13D7">
        <w:rPr>
          <w:sz w:val="26"/>
          <w:szCs w:val="26"/>
        </w:rPr>
        <w:t xml:space="preserve"> 8 пункт 8.4 изложить в следующей редакции: </w:t>
      </w:r>
    </w:p>
    <w:p w:rsidR="004D13D7" w:rsidRPr="004D13D7" w:rsidRDefault="004D13D7" w:rsidP="004D13D7">
      <w:pPr>
        <w:widowControl/>
        <w:adjustRightInd/>
        <w:spacing w:line="240" w:lineRule="auto"/>
        <w:ind w:firstLine="72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>«Эксперты комиссии по проверке итогового сочинения (изложения), а также независимые эксперты должны соответствовать указанным ниже требованиям: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а) владение необходимой нормативной базой: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нормативными правовыми актами, регламентирующими проведение итогового сочинения (изложения);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методическими рекомендациями по организации и проведению итогового сочинения (изложения);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б) владение необходимыми предметными компетенциями: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иметь высшее образование по специальности «Русский язык и литература»                 с квалификацией «Учитель русского языка и литературы»;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lastRenderedPageBreak/>
        <w:t xml:space="preserve">в) обладать опытом проверки сочинений (изложений) в выпускных </w:t>
      </w:r>
      <w:proofErr w:type="gramStart"/>
      <w:r w:rsidRPr="004D13D7">
        <w:rPr>
          <w:sz w:val="26"/>
          <w:szCs w:val="26"/>
        </w:rPr>
        <w:t>классах</w:t>
      </w:r>
      <w:proofErr w:type="gramEnd"/>
      <w:r w:rsidRPr="004D13D7">
        <w:rPr>
          <w:sz w:val="26"/>
          <w:szCs w:val="26"/>
        </w:rPr>
        <w:t xml:space="preserve"> образовательных организаций, реализующих программы среднего общего образования.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г) владение содержанием примерных образовательных программ основного общего и среднего общего образования;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д) владение компетенциями, необходимыми для проверки сочинения (изложения): 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>знание общих научно-</w:t>
      </w:r>
      <w:proofErr w:type="gramStart"/>
      <w:r w:rsidRPr="004D13D7">
        <w:rPr>
          <w:sz w:val="26"/>
          <w:szCs w:val="26"/>
        </w:rPr>
        <w:t>методических подходов</w:t>
      </w:r>
      <w:proofErr w:type="gramEnd"/>
      <w:r w:rsidRPr="004D13D7">
        <w:rPr>
          <w:sz w:val="26"/>
          <w:szCs w:val="26"/>
        </w:rPr>
        <w:t xml:space="preserve"> к проверке и оцениванию сочинения (изложения);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умение объективно оценивать сочинения (изложения);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умение применять установленные критерии и нормативы оценки;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умение разграничивать ошибки и </w:t>
      </w:r>
      <w:proofErr w:type="spellStart"/>
      <w:r w:rsidRPr="004D13D7">
        <w:rPr>
          <w:sz w:val="26"/>
          <w:szCs w:val="26"/>
        </w:rPr>
        <w:t>недочѐты</w:t>
      </w:r>
      <w:proofErr w:type="spellEnd"/>
      <w:r w:rsidRPr="004D13D7">
        <w:rPr>
          <w:sz w:val="26"/>
          <w:szCs w:val="26"/>
        </w:rPr>
        <w:t xml:space="preserve"> различного типа;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умение выявлять в работе однотипные и негрубые ошибки;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умение классифицировать ошибки в </w:t>
      </w:r>
      <w:proofErr w:type="gramStart"/>
      <w:r w:rsidRPr="004D13D7">
        <w:rPr>
          <w:sz w:val="26"/>
          <w:szCs w:val="26"/>
        </w:rPr>
        <w:t>сочинениях</w:t>
      </w:r>
      <w:proofErr w:type="gramEnd"/>
      <w:r w:rsidRPr="004D13D7">
        <w:rPr>
          <w:sz w:val="26"/>
          <w:szCs w:val="26"/>
        </w:rPr>
        <w:t xml:space="preserve"> (изложениях);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умение оформлять результаты проверки, соблюдая установленные требования; </w:t>
      </w:r>
    </w:p>
    <w:p w:rsidR="004D13D7" w:rsidRPr="004D13D7" w:rsidRDefault="004D13D7" w:rsidP="004D13D7">
      <w:pPr>
        <w:widowControl/>
        <w:adjustRightInd/>
        <w:spacing w:line="240" w:lineRule="auto"/>
        <w:ind w:firstLine="54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>умение обобщать результаты</w:t>
      </w:r>
      <w:proofErr w:type="gramStart"/>
      <w:r w:rsidRPr="004D13D7">
        <w:rPr>
          <w:sz w:val="26"/>
          <w:szCs w:val="26"/>
        </w:rPr>
        <w:t>.».</w:t>
      </w:r>
      <w:proofErr w:type="gramEnd"/>
    </w:p>
    <w:p w:rsidR="004D13D7" w:rsidRPr="004D13D7" w:rsidRDefault="004D13D7" w:rsidP="004D13D7">
      <w:pPr>
        <w:widowControl/>
        <w:adjustRightInd/>
        <w:spacing w:line="240" w:lineRule="auto"/>
        <w:ind w:firstLine="720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2. Контроль за выполнением настоящего приказа возложить на первого заместителя министра  А.П. </w:t>
      </w:r>
      <w:proofErr w:type="spellStart"/>
      <w:r w:rsidRPr="004D13D7">
        <w:rPr>
          <w:sz w:val="26"/>
          <w:szCs w:val="26"/>
        </w:rPr>
        <w:t>Лукшина</w:t>
      </w:r>
      <w:proofErr w:type="spellEnd"/>
      <w:r w:rsidRPr="004D13D7">
        <w:rPr>
          <w:sz w:val="26"/>
          <w:szCs w:val="26"/>
        </w:rPr>
        <w:t>.</w:t>
      </w:r>
    </w:p>
    <w:p w:rsidR="004D13D7" w:rsidRPr="004D13D7" w:rsidRDefault="004D13D7" w:rsidP="004D13D7">
      <w:pPr>
        <w:widowControl/>
        <w:adjustRightInd/>
        <w:spacing w:line="240" w:lineRule="auto"/>
        <w:ind w:firstLine="567"/>
        <w:textAlignment w:val="auto"/>
      </w:pPr>
    </w:p>
    <w:p w:rsidR="004D13D7" w:rsidRPr="004D13D7" w:rsidRDefault="004D13D7" w:rsidP="004D13D7">
      <w:pPr>
        <w:widowControl/>
        <w:adjustRightInd/>
        <w:spacing w:line="240" w:lineRule="auto"/>
        <w:ind w:firstLine="567"/>
        <w:textAlignment w:val="auto"/>
      </w:pPr>
    </w:p>
    <w:p w:rsidR="004D13D7" w:rsidRPr="004D13D7" w:rsidRDefault="004D13D7" w:rsidP="004D13D7">
      <w:pPr>
        <w:widowControl/>
        <w:adjustRightInd/>
        <w:spacing w:line="240" w:lineRule="auto"/>
        <w:jc w:val="left"/>
        <w:textAlignment w:val="auto"/>
        <w:rPr>
          <w:sz w:val="26"/>
          <w:szCs w:val="26"/>
        </w:rPr>
      </w:pPr>
      <w:r w:rsidRPr="004D13D7">
        <w:rPr>
          <w:sz w:val="26"/>
          <w:szCs w:val="26"/>
        </w:rPr>
        <w:t xml:space="preserve">Министр </w:t>
      </w:r>
      <w:r w:rsidRPr="004D13D7">
        <w:rPr>
          <w:sz w:val="26"/>
          <w:szCs w:val="26"/>
        </w:rPr>
        <w:tab/>
      </w:r>
      <w:r w:rsidRPr="004D13D7">
        <w:rPr>
          <w:sz w:val="26"/>
          <w:szCs w:val="26"/>
        </w:rPr>
        <w:tab/>
      </w:r>
      <w:r w:rsidRPr="004D13D7">
        <w:rPr>
          <w:sz w:val="26"/>
          <w:szCs w:val="26"/>
        </w:rPr>
        <w:tab/>
      </w:r>
      <w:r w:rsidRPr="004D13D7">
        <w:rPr>
          <w:sz w:val="26"/>
          <w:szCs w:val="26"/>
        </w:rPr>
        <w:tab/>
        <w:t xml:space="preserve">       </w:t>
      </w:r>
      <w:r w:rsidRPr="004D13D7">
        <w:rPr>
          <w:sz w:val="26"/>
          <w:szCs w:val="26"/>
        </w:rPr>
        <w:tab/>
      </w:r>
      <w:r w:rsidRPr="004D13D7">
        <w:rPr>
          <w:sz w:val="26"/>
          <w:szCs w:val="26"/>
        </w:rPr>
        <w:tab/>
      </w:r>
      <w:r w:rsidRPr="004D13D7">
        <w:rPr>
          <w:sz w:val="26"/>
          <w:szCs w:val="26"/>
        </w:rPr>
        <w:tab/>
        <w:t xml:space="preserve">                       </w:t>
      </w:r>
      <w:r w:rsidR="00345C24">
        <w:rPr>
          <w:sz w:val="26"/>
          <w:szCs w:val="26"/>
        </w:rPr>
        <w:t xml:space="preserve">       </w:t>
      </w:r>
      <w:r w:rsidRPr="004D13D7">
        <w:rPr>
          <w:sz w:val="26"/>
          <w:szCs w:val="26"/>
        </w:rPr>
        <w:t xml:space="preserve">    Д.А. Захаров</w:t>
      </w:r>
    </w:p>
    <w:p w:rsidR="00844570" w:rsidRDefault="00844570"/>
    <w:sectPr w:rsidR="00844570" w:rsidSect="001D4D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7A" w:rsidRDefault="001D4D7A" w:rsidP="001D4D7A">
      <w:pPr>
        <w:spacing w:line="240" w:lineRule="auto"/>
      </w:pPr>
      <w:r>
        <w:separator/>
      </w:r>
    </w:p>
  </w:endnote>
  <w:endnote w:type="continuationSeparator" w:id="0">
    <w:p w:rsidR="001D4D7A" w:rsidRDefault="001D4D7A" w:rsidP="001D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7A" w:rsidRDefault="001D4D7A" w:rsidP="001D4D7A">
      <w:pPr>
        <w:spacing w:line="240" w:lineRule="auto"/>
      </w:pPr>
      <w:r>
        <w:separator/>
      </w:r>
    </w:p>
  </w:footnote>
  <w:footnote w:type="continuationSeparator" w:id="0">
    <w:p w:rsidR="001D4D7A" w:rsidRDefault="001D4D7A" w:rsidP="001D4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228883"/>
      <w:docPartObj>
        <w:docPartGallery w:val="Page Numbers (Top of Page)"/>
        <w:docPartUnique/>
      </w:docPartObj>
    </w:sdtPr>
    <w:sdtContent>
      <w:p w:rsidR="001D4D7A" w:rsidRDefault="001D4D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4D7A" w:rsidRDefault="001D4D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4"/>
    <w:rsid w:val="00114564"/>
    <w:rsid w:val="001D4D7A"/>
    <w:rsid w:val="00345C24"/>
    <w:rsid w:val="004D13D7"/>
    <w:rsid w:val="00522F20"/>
    <w:rsid w:val="00844570"/>
    <w:rsid w:val="00C914A2"/>
    <w:rsid w:val="00DF1854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4D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4D7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4D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4D7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Краснова Светлана Николаевна</dc:creator>
  <cp:lastModifiedBy>obrazov11</cp:lastModifiedBy>
  <cp:revision>6</cp:revision>
  <dcterms:created xsi:type="dcterms:W3CDTF">2019-03-14T05:46:00Z</dcterms:created>
  <dcterms:modified xsi:type="dcterms:W3CDTF">2022-11-18T05:15:00Z</dcterms:modified>
</cp:coreProperties>
</file>