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46" w:rsidRPr="009653DA" w:rsidRDefault="00D97D70" w:rsidP="00C814E4">
      <w:pPr>
        <w:pStyle w:val="ConsPlusNormal"/>
        <w:jc w:val="right"/>
        <w:outlineLvl w:val="0"/>
        <w:rPr>
          <w:sz w:val="26"/>
          <w:szCs w:val="26"/>
        </w:rPr>
      </w:pPr>
      <w:r w:rsidRPr="009653DA">
        <w:rPr>
          <w:sz w:val="26"/>
          <w:szCs w:val="26"/>
        </w:rPr>
        <w:t xml:space="preserve">Приложение </w:t>
      </w:r>
      <w:r w:rsidR="00706524" w:rsidRPr="009653DA">
        <w:rPr>
          <w:sz w:val="26"/>
          <w:szCs w:val="26"/>
        </w:rPr>
        <w:t>№</w:t>
      </w:r>
      <w:r w:rsidRPr="009653DA">
        <w:rPr>
          <w:sz w:val="26"/>
          <w:szCs w:val="26"/>
        </w:rPr>
        <w:t xml:space="preserve"> 2</w:t>
      </w:r>
    </w:p>
    <w:p w:rsidR="008A6346" w:rsidRPr="009653DA" w:rsidRDefault="00D97D70" w:rsidP="00C814E4">
      <w:pPr>
        <w:pStyle w:val="ConsPlusNormal"/>
        <w:jc w:val="right"/>
        <w:rPr>
          <w:sz w:val="26"/>
          <w:szCs w:val="26"/>
        </w:rPr>
      </w:pPr>
      <w:r w:rsidRPr="009653DA">
        <w:rPr>
          <w:sz w:val="26"/>
          <w:szCs w:val="26"/>
        </w:rPr>
        <w:t>к приказу</w:t>
      </w:r>
    </w:p>
    <w:p w:rsidR="008A6346" w:rsidRPr="009653DA" w:rsidRDefault="00706524" w:rsidP="00C814E4">
      <w:pPr>
        <w:pStyle w:val="ConsPlusNormal"/>
        <w:jc w:val="right"/>
        <w:rPr>
          <w:sz w:val="26"/>
          <w:szCs w:val="26"/>
        </w:rPr>
      </w:pPr>
      <w:r w:rsidRPr="009653DA">
        <w:rPr>
          <w:sz w:val="26"/>
          <w:szCs w:val="26"/>
        </w:rPr>
        <w:t xml:space="preserve">Министерства транспорта и </w:t>
      </w:r>
    </w:p>
    <w:p w:rsidR="00706524" w:rsidRPr="009653DA" w:rsidRDefault="00706524" w:rsidP="00C814E4">
      <w:pPr>
        <w:pStyle w:val="ConsPlusNormal"/>
        <w:jc w:val="right"/>
        <w:rPr>
          <w:sz w:val="26"/>
          <w:szCs w:val="26"/>
        </w:rPr>
      </w:pPr>
      <w:r w:rsidRPr="009653DA">
        <w:rPr>
          <w:sz w:val="26"/>
          <w:szCs w:val="26"/>
        </w:rPr>
        <w:t>дорожного хозяйства</w:t>
      </w:r>
    </w:p>
    <w:p w:rsidR="00706524" w:rsidRPr="009653DA" w:rsidRDefault="00706524" w:rsidP="00C814E4">
      <w:pPr>
        <w:pStyle w:val="ConsPlusNormal"/>
        <w:jc w:val="right"/>
        <w:rPr>
          <w:sz w:val="26"/>
          <w:szCs w:val="26"/>
        </w:rPr>
      </w:pPr>
      <w:r w:rsidRPr="009653DA">
        <w:rPr>
          <w:sz w:val="26"/>
          <w:szCs w:val="26"/>
        </w:rPr>
        <w:t>Чувашской Республики</w:t>
      </w:r>
    </w:p>
    <w:p w:rsidR="008A6346" w:rsidRPr="009653DA" w:rsidRDefault="00D97D70" w:rsidP="00C814E4">
      <w:pPr>
        <w:pStyle w:val="ConsPlusNormal"/>
        <w:jc w:val="right"/>
        <w:rPr>
          <w:sz w:val="26"/>
          <w:szCs w:val="26"/>
        </w:rPr>
      </w:pPr>
      <w:r w:rsidRPr="009653DA">
        <w:rPr>
          <w:sz w:val="26"/>
          <w:szCs w:val="26"/>
        </w:rPr>
        <w:t xml:space="preserve">от </w:t>
      </w:r>
      <w:r w:rsidR="00706524" w:rsidRPr="009653DA">
        <w:rPr>
          <w:sz w:val="26"/>
          <w:szCs w:val="26"/>
        </w:rPr>
        <w:t>__________</w:t>
      </w:r>
      <w:r w:rsidRPr="009653DA">
        <w:rPr>
          <w:sz w:val="26"/>
          <w:szCs w:val="26"/>
        </w:rPr>
        <w:t xml:space="preserve"> </w:t>
      </w:r>
      <w:r w:rsidR="00706524" w:rsidRPr="009653DA">
        <w:rPr>
          <w:sz w:val="26"/>
          <w:szCs w:val="26"/>
        </w:rPr>
        <w:t>№</w:t>
      </w:r>
      <w:r w:rsidRPr="009653DA">
        <w:rPr>
          <w:sz w:val="26"/>
          <w:szCs w:val="26"/>
        </w:rPr>
        <w:t xml:space="preserve"> </w:t>
      </w:r>
      <w:r w:rsidR="00706524" w:rsidRPr="009653DA">
        <w:rPr>
          <w:sz w:val="26"/>
          <w:szCs w:val="26"/>
        </w:rPr>
        <w:t>___________</w:t>
      </w:r>
    </w:p>
    <w:p w:rsidR="008A6346" w:rsidRPr="009653DA" w:rsidRDefault="008A6346" w:rsidP="00C814E4">
      <w:pPr>
        <w:pStyle w:val="ConsPlusNormal"/>
        <w:jc w:val="both"/>
        <w:rPr>
          <w:sz w:val="26"/>
          <w:szCs w:val="26"/>
        </w:rPr>
      </w:pPr>
    </w:p>
    <w:p w:rsidR="00706524" w:rsidRPr="009653DA" w:rsidRDefault="00706524" w:rsidP="00C814E4">
      <w:pPr>
        <w:pStyle w:val="ConsPlusTitle"/>
        <w:jc w:val="center"/>
        <w:rPr>
          <w:rFonts w:ascii="Times New Roman" w:hAnsi="Times New Roman" w:cs="Times New Roman"/>
          <w:sz w:val="26"/>
          <w:szCs w:val="26"/>
        </w:rPr>
      </w:pPr>
    </w:p>
    <w:p w:rsidR="00706524" w:rsidRPr="009653DA" w:rsidRDefault="00706524" w:rsidP="00C814E4">
      <w:pPr>
        <w:pStyle w:val="ConsPlusNormal"/>
        <w:jc w:val="center"/>
        <w:rPr>
          <w:b/>
          <w:sz w:val="26"/>
          <w:szCs w:val="26"/>
        </w:rPr>
      </w:pPr>
      <w:r w:rsidRPr="009653DA">
        <w:rPr>
          <w:b/>
          <w:sz w:val="26"/>
          <w:szCs w:val="26"/>
        </w:rPr>
        <w:t>ПРАВИЛА</w:t>
      </w:r>
    </w:p>
    <w:p w:rsidR="00706524" w:rsidRPr="009653DA" w:rsidRDefault="00706524" w:rsidP="00C814E4">
      <w:pPr>
        <w:pStyle w:val="ConsPlusNormal"/>
        <w:jc w:val="center"/>
        <w:rPr>
          <w:b/>
          <w:sz w:val="26"/>
          <w:szCs w:val="26"/>
        </w:rPr>
      </w:pPr>
      <w:r w:rsidRPr="009653DA">
        <w:rPr>
          <w:b/>
          <w:sz w:val="26"/>
          <w:szCs w:val="26"/>
        </w:rPr>
        <w:t xml:space="preserve">рассмотрения запросов субъектов персональных данных или </w:t>
      </w:r>
    </w:p>
    <w:p w:rsidR="00706524" w:rsidRPr="009653DA" w:rsidRDefault="00706524" w:rsidP="00C814E4">
      <w:pPr>
        <w:pStyle w:val="ConsPlusNormal"/>
        <w:jc w:val="center"/>
        <w:rPr>
          <w:b/>
          <w:sz w:val="26"/>
          <w:szCs w:val="26"/>
        </w:rPr>
      </w:pPr>
      <w:r w:rsidRPr="009653DA">
        <w:rPr>
          <w:b/>
          <w:sz w:val="26"/>
          <w:szCs w:val="26"/>
        </w:rPr>
        <w:t>их представителей в Министерстве транспорта и дорожного хозяйства</w:t>
      </w:r>
    </w:p>
    <w:p w:rsidR="00706524" w:rsidRPr="009653DA" w:rsidRDefault="00706524" w:rsidP="00C814E4">
      <w:pPr>
        <w:pStyle w:val="ConsPlusNormal"/>
        <w:jc w:val="center"/>
        <w:rPr>
          <w:b/>
          <w:sz w:val="26"/>
          <w:szCs w:val="26"/>
        </w:rPr>
      </w:pPr>
      <w:r w:rsidRPr="009653DA">
        <w:rPr>
          <w:b/>
          <w:sz w:val="26"/>
          <w:szCs w:val="26"/>
        </w:rPr>
        <w:t>Чувашской Республики</w:t>
      </w:r>
    </w:p>
    <w:p w:rsidR="00ED1701" w:rsidRPr="009653DA" w:rsidRDefault="00ED1701" w:rsidP="00C814E4">
      <w:pPr>
        <w:pStyle w:val="ConsPlusNormal"/>
        <w:jc w:val="both"/>
        <w:rPr>
          <w:sz w:val="26"/>
          <w:szCs w:val="26"/>
        </w:rPr>
      </w:pP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1. Настоящими Правилами рассмотрения запросов субъектов персональных данных или их представителей в Министерстве транспорта и дорожного хозяйства Чувашской Республики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2. </w:t>
      </w:r>
      <w:proofErr w:type="gramStart"/>
      <w:r w:rsidRPr="009653DA">
        <w:rPr>
          <w:rFonts w:ascii="Times New Roman" w:eastAsia="Times New Roman" w:hAnsi="Times New Roman" w:cs="Times New Roman"/>
          <w:sz w:val="26"/>
          <w:szCs w:val="26"/>
        </w:rPr>
        <w:t xml:space="preserve">Настоящие Правила разработаны в соответствии с Трудовым кодексом Российской Федерации, федеральными законами от 27 июля 2004 г. № 79-ФЗ </w:t>
      </w:r>
      <w:r w:rsidR="00C814E4" w:rsidRPr="009653DA">
        <w:rPr>
          <w:rFonts w:ascii="Times New Roman" w:eastAsia="Times New Roman" w:hAnsi="Times New Roman" w:cs="Times New Roman"/>
          <w:sz w:val="26"/>
          <w:szCs w:val="26"/>
        </w:rPr>
        <w:br/>
      </w:r>
      <w:r w:rsidRPr="009653DA">
        <w:rPr>
          <w:rFonts w:ascii="Times New Roman" w:eastAsia="Times New Roman" w:hAnsi="Times New Roman" w:cs="Times New Roman"/>
          <w:sz w:val="26"/>
          <w:szCs w:val="26"/>
        </w:rPr>
        <w:t>«О государственной гражданской службе Российской Федерации» (далее - Федеральный закон «О государственной гражданской службе Российской Федерации»), от 27 июля 2006 г. № 152-ФЗ «О персональных данных» (далее - Федеральный закон «О персональных данных»), Указом Президента Российской Федерации от 30 мая 2005 г. № 609 «Об утверждении</w:t>
      </w:r>
      <w:proofErr w:type="gramEnd"/>
      <w:r w:rsidRPr="009653DA">
        <w:rPr>
          <w:rFonts w:ascii="Times New Roman" w:eastAsia="Times New Roman" w:hAnsi="Times New Roman" w:cs="Times New Roman"/>
          <w:sz w:val="26"/>
          <w:szCs w:val="26"/>
        </w:rPr>
        <w:t xml:space="preserve">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w:t>
      </w:r>
      <w:r w:rsidR="00C814E4" w:rsidRPr="009653DA">
        <w:rPr>
          <w:rFonts w:ascii="Times New Roman" w:eastAsia="Times New Roman" w:hAnsi="Times New Roman" w:cs="Times New Roman"/>
          <w:sz w:val="26"/>
          <w:szCs w:val="26"/>
        </w:rPr>
        <w:br/>
      </w:r>
      <w:r w:rsidRPr="009653DA">
        <w:rPr>
          <w:rFonts w:ascii="Times New Roman" w:eastAsia="Times New Roman" w:hAnsi="Times New Roman" w:cs="Times New Roman"/>
          <w:sz w:val="26"/>
          <w:szCs w:val="26"/>
        </w:rPr>
        <w:t xml:space="preserve">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3. Субъект персональных данных имеет право на получение информации, касающейся обработки его персональных данных, в том числе содержащей: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подтверждение факта обработки персональных данных в Министерстве транспорта и дорожного хозяйства Чувашской Республики (далее - Министерство);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правовые основания и цели обработки персональных данных;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применяемые в Министерстве способы обработки персональных данных;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proofErr w:type="gramStart"/>
      <w:r w:rsidRPr="009653DA">
        <w:rPr>
          <w:rFonts w:ascii="Times New Roman" w:eastAsia="Times New Roman" w:hAnsi="Times New Roman" w:cs="Times New Roman"/>
          <w:sz w:val="26"/>
          <w:szCs w:val="26"/>
        </w:rPr>
        <w:t xml:space="preserve">наименование и место нахождения оператора, сведения об уполномоченных должностных лицах (за исключением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гражданские служащие),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 «О персональных данных»; </w:t>
      </w:r>
      <w:proofErr w:type="gramEnd"/>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сроки обработки персональных данных, в том числе сроки их хранения;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порядок осуществления субъектом персональных данных прав, предусмотренных Федеральным законом </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lastRenderedPageBreak/>
        <w:t xml:space="preserve">информацию </w:t>
      </w:r>
      <w:proofErr w:type="gramStart"/>
      <w:r w:rsidRPr="009653DA">
        <w:rPr>
          <w:rFonts w:ascii="Times New Roman" w:eastAsia="Times New Roman" w:hAnsi="Times New Roman" w:cs="Times New Roman"/>
          <w:sz w:val="26"/>
          <w:szCs w:val="26"/>
        </w:rPr>
        <w:t>об</w:t>
      </w:r>
      <w:proofErr w:type="gramEnd"/>
      <w:r w:rsidRPr="009653DA">
        <w:rPr>
          <w:rFonts w:ascii="Times New Roman" w:eastAsia="Times New Roman" w:hAnsi="Times New Roman" w:cs="Times New Roman"/>
          <w:sz w:val="26"/>
          <w:szCs w:val="26"/>
        </w:rPr>
        <w:t xml:space="preserve"> </w:t>
      </w:r>
      <w:proofErr w:type="gramStart"/>
      <w:r w:rsidRPr="009653DA">
        <w:rPr>
          <w:rFonts w:ascii="Times New Roman" w:eastAsia="Times New Roman" w:hAnsi="Times New Roman" w:cs="Times New Roman"/>
          <w:sz w:val="26"/>
          <w:szCs w:val="26"/>
        </w:rPr>
        <w:t>осуществленной</w:t>
      </w:r>
      <w:proofErr w:type="gramEnd"/>
      <w:r w:rsidRPr="009653DA">
        <w:rPr>
          <w:rFonts w:ascii="Times New Roman" w:eastAsia="Times New Roman" w:hAnsi="Times New Roman" w:cs="Times New Roman"/>
          <w:sz w:val="26"/>
          <w:szCs w:val="26"/>
        </w:rPr>
        <w:t xml:space="preserve"> или о предполагаемой трансграничной передаче персональных данных;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наименование должности,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такому лицу; </w:t>
      </w:r>
    </w:p>
    <w:p w:rsidR="002653D7" w:rsidRPr="009653DA" w:rsidRDefault="002653D7" w:rsidP="00C814E4">
      <w:pPr>
        <w:pStyle w:val="ConsPlusNormal"/>
        <w:ind w:firstLine="709"/>
        <w:jc w:val="both"/>
        <w:rPr>
          <w:sz w:val="26"/>
          <w:szCs w:val="26"/>
        </w:rPr>
      </w:pPr>
      <w:r w:rsidRPr="009653DA">
        <w:rPr>
          <w:sz w:val="26"/>
          <w:szCs w:val="26"/>
        </w:rPr>
        <w:t xml:space="preserve">информацию о способах исполнения </w:t>
      </w:r>
      <w:r w:rsidR="00876237" w:rsidRPr="009653DA">
        <w:rPr>
          <w:sz w:val="26"/>
          <w:szCs w:val="26"/>
        </w:rPr>
        <w:t>Министерством</w:t>
      </w:r>
      <w:r w:rsidRPr="009653DA">
        <w:rPr>
          <w:sz w:val="26"/>
          <w:szCs w:val="26"/>
        </w:rPr>
        <w:t xml:space="preserve"> обязанностей, установленных статьей 18.1 Федерального закона «О персональных данных»;</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иные сведения, преду</w:t>
      </w:r>
      <w:r w:rsidR="00535D78" w:rsidRPr="009653DA">
        <w:rPr>
          <w:rFonts w:ascii="Times New Roman" w:eastAsia="Times New Roman" w:hAnsi="Times New Roman" w:cs="Times New Roman"/>
          <w:sz w:val="26"/>
          <w:szCs w:val="26"/>
        </w:rPr>
        <w:t>смотренные Федеральным законом «</w:t>
      </w:r>
      <w:r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 xml:space="preserve"> или другими федеральными законами.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5.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6. Сведения, указанные в пункте 3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876237" w:rsidRPr="009653DA" w:rsidRDefault="00876237" w:rsidP="00C814E4">
      <w:pPr>
        <w:pStyle w:val="ConsPlusNormal"/>
        <w:ind w:firstLine="709"/>
        <w:jc w:val="both"/>
        <w:rPr>
          <w:sz w:val="26"/>
          <w:szCs w:val="26"/>
        </w:rPr>
      </w:pPr>
      <w:r w:rsidRPr="009653DA">
        <w:rPr>
          <w:sz w:val="26"/>
          <w:szCs w:val="26"/>
        </w:rPr>
        <w:t xml:space="preserve">7. Сведения, указанные в пункте </w:t>
      </w:r>
      <w:r w:rsidR="00CD094D">
        <w:rPr>
          <w:sz w:val="26"/>
          <w:szCs w:val="26"/>
        </w:rPr>
        <w:t xml:space="preserve">3 </w:t>
      </w:r>
      <w:bookmarkStart w:id="0" w:name="_GoBack"/>
      <w:bookmarkEnd w:id="0"/>
      <w:r w:rsidRPr="009653DA">
        <w:rPr>
          <w:sz w:val="26"/>
          <w:szCs w:val="26"/>
        </w:rPr>
        <w:t xml:space="preserve">настоящих Правил, предоставляются субъекту персональных данных или его представителю </w:t>
      </w:r>
      <w:r w:rsidRPr="009653DA">
        <w:rPr>
          <w:rFonts w:eastAsia="Times New Roman"/>
          <w:sz w:val="26"/>
          <w:szCs w:val="26"/>
        </w:rPr>
        <w:t>Министерством</w:t>
      </w:r>
      <w:r w:rsidRPr="009653DA">
        <w:rPr>
          <w:sz w:val="26"/>
          <w:szCs w:val="26"/>
        </w:rPr>
        <w:t xml:space="preserve"> в течение десяти рабочих дней с момента обращения либо получения </w:t>
      </w:r>
      <w:r w:rsidRPr="009653DA">
        <w:rPr>
          <w:rFonts w:eastAsia="Times New Roman"/>
          <w:sz w:val="26"/>
          <w:szCs w:val="26"/>
        </w:rPr>
        <w:t>Министерством</w:t>
      </w:r>
      <w:r w:rsidRPr="009653DA">
        <w:rPr>
          <w:sz w:val="26"/>
          <w:szCs w:val="26"/>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9653DA">
        <w:rPr>
          <w:rFonts w:eastAsia="Times New Roman"/>
          <w:sz w:val="26"/>
          <w:szCs w:val="26"/>
        </w:rPr>
        <w:t>Министерством</w:t>
      </w:r>
      <w:r w:rsidRPr="009653DA">
        <w:rPr>
          <w:sz w:val="26"/>
          <w:szCs w:val="26"/>
        </w:rPr>
        <w:t xml:space="preserve"> в адрес субъекта персональных данных мотивированного уведомления с указанием </w:t>
      </w:r>
      <w:proofErr w:type="gramStart"/>
      <w:r w:rsidRPr="009653DA">
        <w:rPr>
          <w:sz w:val="26"/>
          <w:szCs w:val="26"/>
        </w:rPr>
        <w:t>причин продления срока предоставления запрашиваемой информации</w:t>
      </w:r>
      <w:proofErr w:type="gramEnd"/>
      <w:r w:rsidRPr="009653DA">
        <w:rPr>
          <w:sz w:val="26"/>
          <w:szCs w:val="26"/>
        </w:rPr>
        <w:t xml:space="preserve">. </w:t>
      </w:r>
      <w:proofErr w:type="gramStart"/>
      <w:r w:rsidRPr="009653DA">
        <w:rPr>
          <w:sz w:val="26"/>
          <w:szCs w:val="26"/>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9653DA">
        <w:rPr>
          <w:rFonts w:eastAsia="Times New Roman"/>
          <w:sz w:val="26"/>
          <w:szCs w:val="26"/>
        </w:rPr>
        <w:t>Министерством</w:t>
      </w:r>
      <w:r w:rsidRPr="009653DA">
        <w:rPr>
          <w:sz w:val="26"/>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9653DA">
        <w:rPr>
          <w:rFonts w:eastAsia="Times New Roman"/>
          <w:sz w:val="26"/>
          <w:szCs w:val="26"/>
        </w:rPr>
        <w:t>Министерством</w:t>
      </w:r>
      <w:r w:rsidRPr="009653DA">
        <w:rPr>
          <w:sz w:val="26"/>
          <w:szCs w:val="26"/>
        </w:rPr>
        <w:t>, подпись субъекта персональных данных</w:t>
      </w:r>
      <w:proofErr w:type="gramEnd"/>
      <w:r w:rsidRPr="009653DA">
        <w:rPr>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Министерство предоставляет сведения, указанные в п</w:t>
      </w:r>
      <w:r w:rsidR="00C814E4" w:rsidRPr="009653DA">
        <w:rPr>
          <w:sz w:val="26"/>
          <w:szCs w:val="26"/>
        </w:rPr>
        <w:t>ункте</w:t>
      </w:r>
      <w:r w:rsidRPr="009653DA">
        <w:rPr>
          <w:sz w:val="26"/>
          <w:szCs w:val="26"/>
        </w:rPr>
        <w:t xml:space="preserve"> </w:t>
      </w:r>
      <w:r w:rsidR="00C814E4" w:rsidRPr="009653DA">
        <w:rPr>
          <w:sz w:val="26"/>
          <w:szCs w:val="26"/>
        </w:rPr>
        <w:t>3</w:t>
      </w:r>
      <w:r w:rsidRPr="009653DA">
        <w:rPr>
          <w:sz w:val="26"/>
          <w:szCs w:val="26"/>
        </w:rPr>
        <w:t xml:space="preserve">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D1701" w:rsidRPr="009653DA" w:rsidRDefault="00BE4535"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8</w:t>
      </w:r>
      <w:r w:rsidR="00ED1701" w:rsidRPr="009653DA">
        <w:rPr>
          <w:rFonts w:ascii="Times New Roman" w:eastAsia="Times New Roman" w:hAnsi="Times New Roman" w:cs="Times New Roman"/>
          <w:sz w:val="26"/>
          <w:szCs w:val="26"/>
        </w:rPr>
        <w:t xml:space="preserve">. </w:t>
      </w:r>
      <w:proofErr w:type="gramStart"/>
      <w:r w:rsidR="00ED1701" w:rsidRPr="009653DA">
        <w:rPr>
          <w:rFonts w:ascii="Times New Roman" w:eastAsia="Times New Roman" w:hAnsi="Times New Roman" w:cs="Times New Roman"/>
          <w:sz w:val="26"/>
          <w:szCs w:val="26"/>
        </w:rPr>
        <w:t xml:space="preserve">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сведений, указанных в части 7 статьи 14 Федерального закона </w:t>
      </w:r>
      <w:r w:rsidR="00535D78" w:rsidRPr="009653DA">
        <w:rPr>
          <w:rFonts w:ascii="Times New Roman" w:eastAsia="Times New Roman" w:hAnsi="Times New Roman" w:cs="Times New Roman"/>
          <w:sz w:val="26"/>
          <w:szCs w:val="26"/>
        </w:rPr>
        <w:t>«</w:t>
      </w:r>
      <w:r w:rsidR="00ED1701"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00ED1701" w:rsidRPr="009653DA">
        <w:rPr>
          <w:rFonts w:ascii="Times New Roman" w:eastAsia="Times New Roman" w:hAnsi="Times New Roman" w:cs="Times New Roman"/>
          <w:sz w:val="26"/>
          <w:szCs w:val="26"/>
        </w:rPr>
        <w:t>, и ознакомления с такими персональными данными не ранее</w:t>
      </w:r>
      <w:proofErr w:type="gramEnd"/>
      <w:r w:rsidR="00ED1701" w:rsidRPr="009653DA">
        <w:rPr>
          <w:rFonts w:ascii="Times New Roman" w:eastAsia="Times New Roman" w:hAnsi="Times New Roman" w:cs="Times New Roman"/>
          <w:sz w:val="26"/>
          <w:szCs w:val="26"/>
        </w:rPr>
        <w:t xml:space="preserve"> </w:t>
      </w:r>
      <w:r w:rsidR="00ED1701" w:rsidRPr="009653DA">
        <w:rPr>
          <w:rFonts w:ascii="Times New Roman" w:eastAsia="Times New Roman" w:hAnsi="Times New Roman" w:cs="Times New Roman"/>
          <w:sz w:val="26"/>
          <w:szCs w:val="26"/>
        </w:rPr>
        <w:lastRenderedPageBreak/>
        <w:t xml:space="preserve">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ED1701" w:rsidRPr="009653DA" w:rsidRDefault="00C814E4"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9</w:t>
      </w:r>
      <w:r w:rsidR="00ED1701" w:rsidRPr="009653DA">
        <w:rPr>
          <w:rFonts w:ascii="Times New Roman" w:eastAsia="Times New Roman" w:hAnsi="Times New Roman" w:cs="Times New Roman"/>
          <w:sz w:val="26"/>
          <w:szCs w:val="26"/>
        </w:rPr>
        <w:t xml:space="preserve">. </w:t>
      </w:r>
      <w:proofErr w:type="gramStart"/>
      <w:r w:rsidR="00ED1701" w:rsidRPr="009653DA">
        <w:rPr>
          <w:rFonts w:ascii="Times New Roman" w:eastAsia="Times New Roman" w:hAnsi="Times New Roman" w:cs="Times New Roman"/>
          <w:sz w:val="26"/>
          <w:szCs w:val="26"/>
        </w:rPr>
        <w:t xml:space="preserve">Субъект персональных данных вправе обратиться повторно в Министерство или направить повторный запрос в целях получения сведений, указанных в части 7 статьи 14 Федерального закона </w:t>
      </w:r>
      <w:r w:rsidR="00535D78" w:rsidRPr="009653DA">
        <w:rPr>
          <w:rFonts w:ascii="Times New Roman" w:eastAsia="Times New Roman" w:hAnsi="Times New Roman" w:cs="Times New Roman"/>
          <w:sz w:val="26"/>
          <w:szCs w:val="26"/>
        </w:rPr>
        <w:t>«</w:t>
      </w:r>
      <w:r w:rsidR="00ED1701" w:rsidRPr="009653DA">
        <w:rPr>
          <w:rFonts w:ascii="Times New Roman" w:eastAsia="Times New Roman" w:hAnsi="Times New Roman" w:cs="Times New Roman"/>
          <w:sz w:val="26"/>
          <w:szCs w:val="26"/>
        </w:rPr>
        <w:t>О персональных данных</w:t>
      </w:r>
      <w:r w:rsidR="00535D78" w:rsidRPr="009653DA">
        <w:rPr>
          <w:rFonts w:ascii="Times New Roman" w:eastAsia="Times New Roman" w:hAnsi="Times New Roman" w:cs="Times New Roman"/>
          <w:sz w:val="26"/>
          <w:szCs w:val="26"/>
        </w:rPr>
        <w:t>»</w:t>
      </w:r>
      <w:r w:rsidR="00ED1701" w:rsidRPr="009653DA">
        <w:rPr>
          <w:rFonts w:ascii="Times New Roman" w:eastAsia="Times New Roman" w:hAnsi="Times New Roman" w:cs="Times New Roman"/>
          <w:sz w:val="26"/>
          <w:szCs w:val="26"/>
        </w:rPr>
        <w:t xml:space="preserve">, а также в целях ознакомления с обрабатываемыми персональными данными до истечения срока, указанного в пункте </w:t>
      </w:r>
      <w:r w:rsidRPr="009653DA">
        <w:rPr>
          <w:rFonts w:ascii="Times New Roman" w:eastAsia="Times New Roman" w:hAnsi="Times New Roman" w:cs="Times New Roman"/>
          <w:sz w:val="26"/>
          <w:szCs w:val="26"/>
        </w:rPr>
        <w:t>8</w:t>
      </w:r>
      <w:r w:rsidR="00ED1701" w:rsidRPr="009653DA">
        <w:rPr>
          <w:rFonts w:ascii="Times New Roman" w:eastAsia="Times New Roman" w:hAnsi="Times New Roman" w:cs="Times New Roman"/>
          <w:sz w:val="26"/>
          <w:szCs w:val="26"/>
        </w:rPr>
        <w:t xml:space="preserve"> настоящих Правил, в случае, если такие сведения и (или) обрабатываемые персональные данные не были предоставлены ему для</w:t>
      </w:r>
      <w:proofErr w:type="gramEnd"/>
      <w:r w:rsidR="00ED1701" w:rsidRPr="009653DA">
        <w:rPr>
          <w:rFonts w:ascii="Times New Roman" w:eastAsia="Times New Roman" w:hAnsi="Times New Roman" w:cs="Times New Roman"/>
          <w:sz w:val="26"/>
          <w:szCs w:val="26"/>
        </w:rPr>
        <w:t xml:space="preserve">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Pr="009653DA">
        <w:rPr>
          <w:rFonts w:ascii="Times New Roman" w:eastAsia="Times New Roman" w:hAnsi="Times New Roman" w:cs="Times New Roman"/>
          <w:sz w:val="26"/>
          <w:szCs w:val="26"/>
        </w:rPr>
        <w:t>7</w:t>
      </w:r>
      <w:r w:rsidR="00ED1701" w:rsidRPr="009653DA">
        <w:rPr>
          <w:rFonts w:ascii="Times New Roman" w:eastAsia="Times New Roman" w:hAnsi="Times New Roman" w:cs="Times New Roman"/>
          <w:sz w:val="26"/>
          <w:szCs w:val="26"/>
        </w:rPr>
        <w:t xml:space="preserve"> настоящих Правил, должен содержать обоснование его направления.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0</w:t>
      </w:r>
      <w:r w:rsidRPr="009653DA">
        <w:rPr>
          <w:rFonts w:ascii="Times New Roman" w:eastAsia="Times New Roman" w:hAnsi="Times New Roman" w:cs="Times New Roman"/>
          <w:sz w:val="26"/>
          <w:szCs w:val="26"/>
        </w:rPr>
        <w:t xml:space="preserve">. Рассмотрение запросов является служебной обязанностью уполномоченных должностных лиц Министерства, в чьи обязанности входит обработка персональных данных.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1</w:t>
      </w:r>
      <w:r w:rsidRPr="009653DA">
        <w:rPr>
          <w:rFonts w:ascii="Times New Roman" w:eastAsia="Times New Roman" w:hAnsi="Times New Roman" w:cs="Times New Roman"/>
          <w:sz w:val="26"/>
          <w:szCs w:val="26"/>
        </w:rPr>
        <w:t xml:space="preserve">. Уполномоченные должностные лица Министерства обеспечивают: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объективное, всестороннее и своевременное рассмотрение запроса;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принятие мер, направленных на восстановление или защиту нарушенных прав, свобод и законных интересов субъектов персональных данных;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направление письменных ответов по существу запроса.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2</w:t>
      </w:r>
      <w:r w:rsidRPr="009653DA">
        <w:rPr>
          <w:rFonts w:ascii="Times New Roman" w:eastAsia="Times New Roman" w:hAnsi="Times New Roman" w:cs="Times New Roman"/>
          <w:sz w:val="26"/>
          <w:szCs w:val="26"/>
        </w:rPr>
        <w:t xml:space="preserve">. Все поступившие запросы регистрируются в день их поступления. На запросе проставляется штамп, в котором указывается входящий номер и дата регистрации.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Запрос прочитывается, проверяется на повторность, при необходимости сверяется с находящейся в архиве предыдущей перепиской. </w:t>
      </w:r>
    </w:p>
    <w:p w:rsidR="00006E38" w:rsidRPr="009653DA" w:rsidRDefault="00006E38"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3</w:t>
      </w:r>
      <w:r w:rsidRPr="009653DA">
        <w:rPr>
          <w:rFonts w:ascii="Times New Roman" w:eastAsia="Times New Roman" w:hAnsi="Times New Roman" w:cs="Times New Roman"/>
          <w:sz w:val="26"/>
          <w:szCs w:val="26"/>
        </w:rPr>
        <w:t xml:space="preserve">. </w:t>
      </w:r>
      <w:r w:rsidR="006C45C7" w:rsidRPr="009653DA">
        <w:rPr>
          <w:rFonts w:ascii="Times New Roman" w:eastAsia="Times New Roman" w:hAnsi="Times New Roman" w:cs="Times New Roman"/>
          <w:sz w:val="26"/>
          <w:szCs w:val="26"/>
        </w:rPr>
        <w:t>Министерство</w:t>
      </w:r>
      <w:r w:rsidRPr="009653DA">
        <w:rPr>
          <w:rFonts w:ascii="Times New Roman" w:eastAsia="Times New Roman" w:hAnsi="Times New Roman" w:cs="Times New Roman"/>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 персональных данных». Данный отказ должен быть мотивированным.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4</w:t>
      </w:r>
      <w:r w:rsidRPr="009653DA">
        <w:rPr>
          <w:rFonts w:ascii="Times New Roman" w:eastAsia="Times New Roman" w:hAnsi="Times New Roman" w:cs="Times New Roman"/>
          <w:sz w:val="26"/>
          <w:szCs w:val="26"/>
        </w:rPr>
        <w:t xml:space="preserve">. Зарегистрированные запросы в тот же день направляются министру </w:t>
      </w:r>
      <w:r w:rsidR="00382AA4" w:rsidRPr="009653DA">
        <w:rPr>
          <w:rFonts w:ascii="Times New Roman" w:eastAsia="Times New Roman" w:hAnsi="Times New Roman" w:cs="Times New Roman"/>
          <w:sz w:val="26"/>
          <w:szCs w:val="26"/>
        </w:rPr>
        <w:t xml:space="preserve">транспорта и дорожного хозяйства </w:t>
      </w:r>
      <w:r w:rsidRPr="009653DA">
        <w:rPr>
          <w:rFonts w:ascii="Times New Roman" w:eastAsia="Times New Roman" w:hAnsi="Times New Roman" w:cs="Times New Roman"/>
          <w:sz w:val="26"/>
          <w:szCs w:val="26"/>
        </w:rPr>
        <w:t xml:space="preserve"> Чувашской Республики (далее - министр), либо лицу, исполняющему обязанности министра, который определяет порядок их рассмотрения, дает по каждому из них письменное указание исполнителям. </w:t>
      </w:r>
    </w:p>
    <w:p w:rsidR="001D6F5F"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5</w:t>
      </w:r>
      <w:r w:rsidRPr="009653DA">
        <w:rPr>
          <w:rFonts w:ascii="Times New Roman" w:eastAsia="Times New Roman" w:hAnsi="Times New Roman" w:cs="Times New Roman"/>
          <w:sz w:val="26"/>
          <w:szCs w:val="26"/>
        </w:rPr>
        <w:t xml:space="preserve">. Запросы подлежат рассмотрению уполномоченными должностными лицами в течение </w:t>
      </w:r>
      <w:r w:rsidR="001D6F5F" w:rsidRPr="009653DA">
        <w:rPr>
          <w:rFonts w:ascii="Times New Roman" w:eastAsia="Times New Roman" w:hAnsi="Times New Roman" w:cs="Times New Roman"/>
          <w:sz w:val="26"/>
          <w:szCs w:val="26"/>
        </w:rPr>
        <w:t>десяти рабочих</w:t>
      </w:r>
      <w:r w:rsidRPr="009653DA">
        <w:rPr>
          <w:rFonts w:ascii="Times New Roman" w:eastAsia="Times New Roman" w:hAnsi="Times New Roman" w:cs="Times New Roman"/>
          <w:sz w:val="26"/>
          <w:szCs w:val="26"/>
        </w:rPr>
        <w:t xml:space="preserve"> дней со дня регистрации запроса. </w:t>
      </w:r>
      <w:r w:rsidR="001D6F5F" w:rsidRPr="009653DA">
        <w:rPr>
          <w:rFonts w:ascii="Times New Roman" w:eastAsia="Times New Roman" w:hAnsi="Times New Roman" w:cs="Times New Roman"/>
          <w:sz w:val="26"/>
          <w:szCs w:val="26"/>
        </w:rPr>
        <w:t xml:space="preserve">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w:t>
      </w:r>
      <w:proofErr w:type="gramStart"/>
      <w:r w:rsidR="001D6F5F" w:rsidRPr="009653DA">
        <w:rPr>
          <w:rFonts w:ascii="Times New Roman" w:eastAsia="Times New Roman" w:hAnsi="Times New Roman" w:cs="Times New Roman"/>
          <w:sz w:val="26"/>
          <w:szCs w:val="26"/>
        </w:rPr>
        <w:t>причин продления срока предоставления запрашиваемой информации</w:t>
      </w:r>
      <w:proofErr w:type="gramEnd"/>
      <w:r w:rsidR="001D6F5F"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6</w:t>
      </w:r>
      <w:r w:rsidRPr="009653DA">
        <w:rPr>
          <w:rFonts w:ascii="Times New Roman" w:eastAsia="Times New Roman" w:hAnsi="Times New Roman" w:cs="Times New Roman"/>
          <w:sz w:val="26"/>
          <w:szCs w:val="26"/>
        </w:rPr>
        <w:t xml:space="preserve">. Уполномоченные должностные лица Министерства при рассмотрении запроса обязаны: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proofErr w:type="gramStart"/>
      <w:r w:rsidRPr="009653DA">
        <w:rPr>
          <w:rFonts w:ascii="Times New Roman" w:eastAsia="Times New Roman" w:hAnsi="Times New Roman" w:cs="Times New Roman"/>
          <w:sz w:val="26"/>
          <w:szCs w:val="26"/>
        </w:rPr>
        <w:t xml:space="preserve">разобраться в существе запроса, в случае необходимости истребовать дополнительные материалы или с выездом на место проверить факты, изложенные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 </w:t>
      </w:r>
      <w:proofErr w:type="gramEnd"/>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принимать по ним законные, обоснованные и мотивированные решения и обеспечивать своевременное и качественное их исполнение;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lastRenderedPageBreak/>
        <w:t xml:space="preserve">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 </w:t>
      </w:r>
    </w:p>
    <w:p w:rsidR="001D6F5F"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7</w:t>
      </w:r>
      <w:r w:rsidRPr="009653DA">
        <w:rPr>
          <w:rFonts w:ascii="Times New Roman" w:eastAsia="Times New Roman" w:hAnsi="Times New Roman" w:cs="Times New Roman"/>
          <w:sz w:val="26"/>
          <w:szCs w:val="26"/>
        </w:rPr>
        <w:t xml:space="preserve">. </w:t>
      </w:r>
      <w:proofErr w:type="gramStart"/>
      <w:r w:rsidRPr="009653DA">
        <w:rPr>
          <w:rFonts w:ascii="Times New Roman" w:eastAsia="Times New Roman" w:hAnsi="Times New Roman" w:cs="Times New Roman"/>
          <w:sz w:val="26"/>
          <w:szCs w:val="26"/>
        </w:rPr>
        <w:t>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Министерства</w:t>
      </w:r>
      <w:r w:rsidR="00EA5506" w:rsidRPr="009653DA">
        <w:rPr>
          <w:rFonts w:ascii="Times New Roman" w:eastAsia="Times New Roman" w:hAnsi="Times New Roman" w:cs="Times New Roman"/>
          <w:sz w:val="26"/>
          <w:szCs w:val="26"/>
        </w:rPr>
        <w:t xml:space="preserve"> </w:t>
      </w:r>
      <w:r w:rsidRPr="009653DA">
        <w:rPr>
          <w:rFonts w:ascii="Times New Roman" w:eastAsia="Times New Roman" w:hAnsi="Times New Roman" w:cs="Times New Roman"/>
          <w:sz w:val="26"/>
          <w:szCs w:val="26"/>
        </w:rPr>
        <w:t xml:space="preserve">обязаны дать в письменной форме мотивированный ответ, содержащий ссылку на положение части 8 статьи 14 Федерального закона </w:t>
      </w:r>
      <w:r w:rsidR="00006E38" w:rsidRPr="009653DA">
        <w:rPr>
          <w:rFonts w:ascii="Times New Roman" w:eastAsia="Times New Roman" w:hAnsi="Times New Roman" w:cs="Times New Roman"/>
          <w:sz w:val="26"/>
          <w:szCs w:val="26"/>
        </w:rPr>
        <w:t>«О персональных данных»</w:t>
      </w:r>
      <w:r w:rsidRPr="009653DA">
        <w:rPr>
          <w:rFonts w:ascii="Times New Roman" w:eastAsia="Times New Roman" w:hAnsi="Times New Roman" w:cs="Times New Roman"/>
          <w:sz w:val="26"/>
          <w:szCs w:val="26"/>
        </w:rPr>
        <w:t xml:space="preserve"> или иного</w:t>
      </w:r>
      <w:proofErr w:type="gramEnd"/>
      <w:r w:rsidRPr="009653DA">
        <w:rPr>
          <w:rFonts w:ascii="Times New Roman" w:eastAsia="Times New Roman" w:hAnsi="Times New Roman" w:cs="Times New Roman"/>
          <w:sz w:val="26"/>
          <w:szCs w:val="26"/>
        </w:rPr>
        <w:t xml:space="preserve"> федерального закона, являющееся основанием для такого отказа, </w:t>
      </w:r>
      <w:r w:rsidR="001D6F5F" w:rsidRPr="009653DA">
        <w:rPr>
          <w:rFonts w:ascii="Times New Roman" w:eastAsia="Times New Roman" w:hAnsi="Times New Roman" w:cs="Times New Roman"/>
          <w:sz w:val="26"/>
          <w:szCs w:val="26"/>
        </w:rPr>
        <w:t xml:space="preserve">в срок, не превышающий десяти рабочих дней со дня обращения субъекта персональных данных или его представителя либо </w:t>
      </w:r>
      <w:proofErr w:type="gramStart"/>
      <w:r w:rsidR="001D6F5F" w:rsidRPr="009653DA">
        <w:rPr>
          <w:rFonts w:ascii="Times New Roman" w:eastAsia="Times New Roman" w:hAnsi="Times New Roman" w:cs="Times New Roman"/>
          <w:sz w:val="26"/>
          <w:szCs w:val="26"/>
        </w:rPr>
        <w:t>с даты получения</w:t>
      </w:r>
      <w:proofErr w:type="gramEnd"/>
      <w:r w:rsidR="001D6F5F" w:rsidRPr="009653DA">
        <w:rPr>
          <w:rFonts w:ascii="Times New Roman" w:eastAsia="Times New Roman" w:hAnsi="Times New Roman" w:cs="Times New Roman"/>
          <w:sz w:val="26"/>
          <w:szCs w:val="26"/>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Министерством в адрес субъекта персональных данных мотивированного уведомления с указанием </w:t>
      </w:r>
      <w:proofErr w:type="gramStart"/>
      <w:r w:rsidR="001D6F5F" w:rsidRPr="009653DA">
        <w:rPr>
          <w:rFonts w:ascii="Times New Roman" w:eastAsia="Times New Roman" w:hAnsi="Times New Roman" w:cs="Times New Roman"/>
          <w:sz w:val="26"/>
          <w:szCs w:val="26"/>
        </w:rPr>
        <w:t>причин продления срока предоставления запрашиваемой информации</w:t>
      </w:r>
      <w:proofErr w:type="gramEnd"/>
      <w:r w:rsidR="001D6F5F"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w:t>
      </w:r>
      <w:r w:rsidR="00C814E4" w:rsidRPr="009653DA">
        <w:rPr>
          <w:rFonts w:ascii="Times New Roman" w:eastAsia="Times New Roman" w:hAnsi="Times New Roman" w:cs="Times New Roman"/>
          <w:sz w:val="26"/>
          <w:szCs w:val="26"/>
        </w:rPr>
        <w:t>8</w:t>
      </w:r>
      <w:r w:rsidRPr="009653DA">
        <w:rPr>
          <w:rFonts w:ascii="Times New Roman" w:eastAsia="Times New Roman" w:hAnsi="Times New Roman" w:cs="Times New Roman"/>
          <w:sz w:val="26"/>
          <w:szCs w:val="26"/>
        </w:rPr>
        <w:t xml:space="preserve">. Министерство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день обращения субъекта персональных данных или его представителя. </w:t>
      </w:r>
    </w:p>
    <w:p w:rsidR="00ED1701" w:rsidRPr="009653DA" w:rsidRDefault="00C814E4"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19</w:t>
      </w:r>
      <w:r w:rsidR="00ED1701" w:rsidRPr="009653DA">
        <w:rPr>
          <w:rFonts w:ascii="Times New Roman" w:eastAsia="Times New Roman" w:hAnsi="Times New Roman" w:cs="Times New Roman"/>
          <w:sz w:val="26"/>
          <w:szCs w:val="26"/>
        </w:rPr>
        <w:t xml:space="preserve">. </w:t>
      </w:r>
      <w:proofErr w:type="gramStart"/>
      <w:r w:rsidR="00ED1701" w:rsidRPr="009653DA">
        <w:rPr>
          <w:rFonts w:ascii="Times New Roman" w:eastAsia="Times New Roman" w:hAnsi="Times New Roman" w:cs="Times New Roman"/>
          <w:sz w:val="26"/>
          <w:szCs w:val="26"/>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Министерства обязаны внести в них необходимые изменения, о чем субъекту персональных данных или его представителю в течение трех рабочих дней направляется уведомление. </w:t>
      </w:r>
      <w:proofErr w:type="gramEnd"/>
    </w:p>
    <w:p w:rsidR="00ED1701" w:rsidRPr="009653DA" w:rsidRDefault="00006E38"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C814E4" w:rsidRPr="009653DA">
        <w:rPr>
          <w:rFonts w:ascii="Times New Roman" w:eastAsia="Times New Roman" w:hAnsi="Times New Roman" w:cs="Times New Roman"/>
          <w:sz w:val="26"/>
          <w:szCs w:val="26"/>
        </w:rPr>
        <w:t>0</w:t>
      </w:r>
      <w:r w:rsidR="00ED1701" w:rsidRPr="009653DA">
        <w:rPr>
          <w:rFonts w:ascii="Times New Roman" w:eastAsia="Times New Roman" w:hAnsi="Times New Roman" w:cs="Times New Roman"/>
          <w:sz w:val="26"/>
          <w:szCs w:val="26"/>
        </w:rPr>
        <w:t xml:space="preserve">. </w:t>
      </w:r>
      <w:proofErr w:type="gramStart"/>
      <w:r w:rsidR="00ED1701" w:rsidRPr="009653DA">
        <w:rPr>
          <w:rFonts w:ascii="Times New Roman" w:eastAsia="Times New Roman" w:hAnsi="Times New Roman" w:cs="Times New Roman"/>
          <w:sz w:val="26"/>
          <w:szCs w:val="26"/>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Министерства обязаны уничтожить такие персональные данные, о чем субъекту персональных данных или его представителю, а также третьим лицам, которым персональные данные этого субъекта были</w:t>
      </w:r>
      <w:proofErr w:type="gramEnd"/>
      <w:r w:rsidR="00ED1701" w:rsidRPr="009653DA">
        <w:rPr>
          <w:rFonts w:ascii="Times New Roman" w:eastAsia="Times New Roman" w:hAnsi="Times New Roman" w:cs="Times New Roman"/>
          <w:sz w:val="26"/>
          <w:szCs w:val="26"/>
        </w:rPr>
        <w:t xml:space="preserve"> </w:t>
      </w:r>
      <w:proofErr w:type="gramStart"/>
      <w:r w:rsidR="00ED1701" w:rsidRPr="009653DA">
        <w:rPr>
          <w:rFonts w:ascii="Times New Roman" w:eastAsia="Times New Roman" w:hAnsi="Times New Roman" w:cs="Times New Roman"/>
          <w:sz w:val="26"/>
          <w:szCs w:val="26"/>
        </w:rPr>
        <w:t>переданы</w:t>
      </w:r>
      <w:proofErr w:type="gramEnd"/>
      <w:r w:rsidR="00ED1701" w:rsidRPr="009653DA">
        <w:rPr>
          <w:rFonts w:ascii="Times New Roman" w:eastAsia="Times New Roman" w:hAnsi="Times New Roman" w:cs="Times New Roman"/>
          <w:sz w:val="26"/>
          <w:szCs w:val="26"/>
        </w:rPr>
        <w:t xml:space="preserve">, в течение трех рабочих дней направляется уведомление. </w:t>
      </w:r>
    </w:p>
    <w:p w:rsidR="00ED1701" w:rsidRPr="009653DA" w:rsidRDefault="00961CF9"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21. </w:t>
      </w:r>
      <w:proofErr w:type="gramStart"/>
      <w:r w:rsidR="00ED1701" w:rsidRPr="009653DA">
        <w:rPr>
          <w:rFonts w:ascii="Times New Roman" w:eastAsia="Times New Roman" w:hAnsi="Times New Roman" w:cs="Times New Roman"/>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Министерства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w:t>
      </w:r>
      <w:proofErr w:type="gramEnd"/>
      <w:r w:rsidR="00ED1701" w:rsidRPr="009653DA">
        <w:rPr>
          <w:rFonts w:ascii="Times New Roman" w:eastAsia="Times New Roman" w:hAnsi="Times New Roman" w:cs="Times New Roman"/>
          <w:sz w:val="26"/>
          <w:szCs w:val="26"/>
        </w:rPr>
        <w:t xml:space="preserve"> лицом, действующим по поручению оператора) с момента такого обращения или получения указанного запроса на период проверки.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961CF9" w:rsidRPr="009653DA">
        <w:rPr>
          <w:rFonts w:ascii="Times New Roman" w:eastAsia="Times New Roman" w:hAnsi="Times New Roman" w:cs="Times New Roman"/>
          <w:sz w:val="26"/>
          <w:szCs w:val="26"/>
        </w:rPr>
        <w:t>2</w:t>
      </w:r>
      <w:r w:rsidRPr="009653DA">
        <w:rPr>
          <w:rFonts w:ascii="Times New Roman" w:eastAsia="Times New Roman" w:hAnsi="Times New Roman" w:cs="Times New Roman"/>
          <w:sz w:val="26"/>
          <w:szCs w:val="26"/>
        </w:rPr>
        <w:t xml:space="preserve">. </w:t>
      </w:r>
      <w:proofErr w:type="gramStart"/>
      <w:r w:rsidRPr="009653DA">
        <w:rPr>
          <w:rFonts w:ascii="Times New Roman" w:eastAsia="Times New Roman" w:hAnsi="Times New Roman" w:cs="Times New Roman"/>
          <w:sz w:val="26"/>
          <w:szCs w:val="26"/>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Министерства обязаны осуществить блокирование персональных данных, относящихся к этому субъекту персональных </w:t>
      </w:r>
      <w:r w:rsidRPr="009653DA">
        <w:rPr>
          <w:rFonts w:ascii="Times New Roman" w:eastAsia="Times New Roman" w:hAnsi="Times New Roman" w:cs="Times New Roman"/>
          <w:sz w:val="26"/>
          <w:szCs w:val="26"/>
        </w:rPr>
        <w:lastRenderedPageBreak/>
        <w:t>данных, или обеспечить их блокирование (если обработка персональных данных осуществляется другим лицом, действующим по поручению оператора) с</w:t>
      </w:r>
      <w:proofErr w:type="gramEnd"/>
      <w:r w:rsidRPr="009653DA">
        <w:rPr>
          <w:rFonts w:ascii="Times New Roman" w:eastAsia="Times New Roman" w:hAnsi="Times New Roman" w:cs="Times New Roman"/>
          <w:sz w:val="26"/>
          <w:szCs w:val="26"/>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ED1701" w:rsidRPr="009653DA" w:rsidRDefault="00961CF9" w:rsidP="00C73D6A">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23. </w:t>
      </w:r>
      <w:proofErr w:type="gramStart"/>
      <w:r w:rsidR="00ED1701" w:rsidRPr="009653DA">
        <w:rPr>
          <w:rFonts w:ascii="Times New Roman" w:eastAsia="Times New Roman" w:hAnsi="Times New Roman" w:cs="Times New Roman"/>
          <w:sz w:val="26"/>
          <w:szCs w:val="26"/>
        </w:rPr>
        <w:t>В случае подтверждения факта неточности персональных данных, уполномоченные должностные лица Министерства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w:t>
      </w:r>
      <w:proofErr w:type="gramEnd"/>
      <w:r w:rsidR="00ED1701" w:rsidRPr="009653DA">
        <w:rPr>
          <w:rFonts w:ascii="Times New Roman" w:eastAsia="Times New Roman" w:hAnsi="Times New Roman" w:cs="Times New Roman"/>
          <w:sz w:val="26"/>
          <w:szCs w:val="26"/>
        </w:rPr>
        <w:t xml:space="preserve"> представления таких сведений и снять блокирование персональных данных. </w:t>
      </w:r>
    </w:p>
    <w:p w:rsidR="00C73D6A" w:rsidRPr="009653DA" w:rsidRDefault="00C73D6A" w:rsidP="00C73D6A">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961CF9" w:rsidRPr="009653DA">
        <w:rPr>
          <w:rFonts w:ascii="Times New Roman" w:eastAsia="Times New Roman" w:hAnsi="Times New Roman" w:cs="Times New Roman"/>
          <w:sz w:val="26"/>
          <w:szCs w:val="26"/>
        </w:rPr>
        <w:t>4</w:t>
      </w:r>
      <w:r w:rsidRPr="009653DA">
        <w:rPr>
          <w:rFonts w:ascii="Times New Roman" w:eastAsia="Times New Roman" w:hAnsi="Times New Roman" w:cs="Times New Roman"/>
          <w:sz w:val="26"/>
          <w:szCs w:val="26"/>
        </w:rPr>
        <w:t xml:space="preserve">. </w:t>
      </w:r>
      <w:proofErr w:type="gramStart"/>
      <w:r w:rsidRPr="009653DA">
        <w:rPr>
          <w:rFonts w:ascii="Times New Roman" w:eastAsia="Times New Roman" w:hAnsi="Times New Roman" w:cs="Times New Roman"/>
          <w:sz w:val="26"/>
          <w:szCs w:val="26"/>
        </w:rPr>
        <w:t>В случае обращения субъекта персональных данных в Министерство с требованием о прекращении обработки персональных данных уполномоченные должностные лица Министерства обязаны в срок, не превышающий десяти рабочих дней с даты получения Министерством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w:t>
      </w:r>
      <w:proofErr w:type="gramEnd"/>
      <w:r w:rsidRPr="009653DA">
        <w:rPr>
          <w:rFonts w:ascii="Times New Roman" w:eastAsia="Times New Roman" w:hAnsi="Times New Roman" w:cs="Times New Roman"/>
          <w:sz w:val="26"/>
          <w:szCs w:val="26"/>
        </w:rPr>
        <w:t xml:space="preserve"> 6, частью 2 статьи 10 и частью 2 статьи 11 Федерального закона. Указанный срок может быть продлен, но не более чем на пять рабочих дней в случае направления уполномоченным должностным лицом Министерства в адрес субъекта персональных данных мотивированного уведомления с указанием </w:t>
      </w:r>
      <w:proofErr w:type="gramStart"/>
      <w:r w:rsidRPr="009653DA">
        <w:rPr>
          <w:rFonts w:ascii="Times New Roman" w:eastAsia="Times New Roman" w:hAnsi="Times New Roman" w:cs="Times New Roman"/>
          <w:sz w:val="26"/>
          <w:szCs w:val="26"/>
        </w:rPr>
        <w:t>причин продления срока предоставления запрашиваемой информации</w:t>
      </w:r>
      <w:proofErr w:type="gramEnd"/>
      <w:r w:rsidRPr="009653DA">
        <w:rPr>
          <w:rFonts w:ascii="Times New Roman" w:eastAsia="Times New Roman" w:hAnsi="Times New Roman" w:cs="Times New Roman"/>
          <w:sz w:val="26"/>
          <w:szCs w:val="26"/>
        </w:rPr>
        <w:t xml:space="preserve">. </w:t>
      </w:r>
    </w:p>
    <w:p w:rsidR="00ED1701" w:rsidRPr="009653DA" w:rsidRDefault="00ED1701" w:rsidP="00EA5506">
      <w:pPr>
        <w:spacing w:after="0" w:line="240" w:lineRule="auto"/>
        <w:ind w:firstLine="709"/>
        <w:jc w:val="both"/>
        <w:rPr>
          <w:rFonts w:ascii="Times New Roman" w:eastAsia="Times New Roman" w:hAnsi="Times New Roman" w:cs="Times New Roman"/>
          <w:sz w:val="26"/>
          <w:szCs w:val="26"/>
          <w:lang w:val="en-US"/>
        </w:rPr>
      </w:pPr>
      <w:r w:rsidRPr="009653DA">
        <w:rPr>
          <w:rFonts w:ascii="Times New Roman" w:eastAsia="Times New Roman" w:hAnsi="Times New Roman" w:cs="Times New Roman"/>
          <w:sz w:val="26"/>
          <w:szCs w:val="26"/>
        </w:rPr>
        <w:t>2</w:t>
      </w:r>
      <w:r w:rsidR="00961CF9" w:rsidRPr="009653DA">
        <w:rPr>
          <w:rFonts w:ascii="Times New Roman" w:eastAsia="Times New Roman" w:hAnsi="Times New Roman" w:cs="Times New Roman"/>
          <w:sz w:val="26"/>
          <w:szCs w:val="26"/>
        </w:rPr>
        <w:t>5</w:t>
      </w:r>
      <w:r w:rsidRPr="009653DA">
        <w:rPr>
          <w:rFonts w:ascii="Times New Roman" w:eastAsia="Times New Roman" w:hAnsi="Times New Roman" w:cs="Times New Roman"/>
          <w:sz w:val="26"/>
          <w:szCs w:val="26"/>
        </w:rPr>
        <w:t xml:space="preserve">. В случае выявления неправомерной обработки персональных данных, уполномоченные должностные лица Министерства в срок, не превышающий трех рабочих дней с момента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w:t>
      </w:r>
      <w:proofErr w:type="gramStart"/>
      <w:r w:rsidRPr="009653DA">
        <w:rPr>
          <w:rFonts w:ascii="Times New Roman" w:eastAsia="Times New Roman" w:hAnsi="Times New Roman" w:cs="Times New Roman"/>
          <w:sz w:val="26"/>
          <w:szCs w:val="26"/>
        </w:rPr>
        <w:t>данных</w:t>
      </w:r>
      <w:proofErr w:type="gramEnd"/>
      <w:r w:rsidRPr="009653DA">
        <w:rPr>
          <w:rFonts w:ascii="Times New Roman" w:eastAsia="Times New Roman" w:hAnsi="Times New Roman" w:cs="Times New Roman"/>
          <w:sz w:val="26"/>
          <w:szCs w:val="26"/>
        </w:rPr>
        <w:t xml:space="preserve"> невозможно, уполномоченные должностные лица Министерства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9653DA">
        <w:rPr>
          <w:rFonts w:ascii="Times New Roman" w:eastAsia="Times New Roman" w:hAnsi="Times New Roman" w:cs="Times New Roman"/>
          <w:sz w:val="26"/>
          <w:szCs w:val="26"/>
        </w:rPr>
        <w:t xml:space="preserve">Об устранении допущенных нарушений или об уничтожении персональных данных Министерство в течение трех рабочих дней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 также указанный орган. </w:t>
      </w:r>
      <w:proofErr w:type="gramEnd"/>
    </w:p>
    <w:p w:rsidR="00EA5506" w:rsidRPr="00EA5506" w:rsidRDefault="00EA5506" w:rsidP="00EA5506">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26</w:t>
      </w:r>
      <w:r w:rsidRPr="00EA5506">
        <w:rPr>
          <w:rFonts w:ascii="Times New Roman" w:eastAsia="Times New Roman" w:hAnsi="Times New Roman" w:cs="Times New Roman"/>
          <w:sz w:val="26"/>
          <w:szCs w:val="26"/>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4169CA" w:rsidRPr="009653DA">
        <w:rPr>
          <w:rFonts w:ascii="Times New Roman" w:eastAsia="Times New Roman" w:hAnsi="Times New Roman" w:cs="Times New Roman"/>
          <w:sz w:val="26"/>
          <w:szCs w:val="26"/>
        </w:rPr>
        <w:t>Министерство</w:t>
      </w:r>
      <w:r w:rsidRPr="00EA5506">
        <w:rPr>
          <w:rFonts w:ascii="Times New Roman" w:eastAsia="Times New Roman" w:hAnsi="Times New Roman" w:cs="Times New Roman"/>
          <w:sz w:val="26"/>
          <w:szCs w:val="26"/>
        </w:rPr>
        <w:t xml:space="preserve"> обязан</w:t>
      </w:r>
      <w:r w:rsidR="004169CA" w:rsidRPr="009653DA">
        <w:rPr>
          <w:rFonts w:ascii="Times New Roman" w:eastAsia="Times New Roman" w:hAnsi="Times New Roman" w:cs="Times New Roman"/>
          <w:sz w:val="26"/>
          <w:szCs w:val="26"/>
        </w:rPr>
        <w:t>о</w:t>
      </w:r>
      <w:r w:rsidRPr="00EA5506">
        <w:rPr>
          <w:rFonts w:ascii="Times New Roman" w:eastAsia="Times New Roman" w:hAnsi="Times New Roman" w:cs="Times New Roman"/>
          <w:sz w:val="26"/>
          <w:szCs w:val="26"/>
        </w:rPr>
        <w:t xml:space="preserve"> с момента выявления такого инцидента,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t>
      </w:r>
    </w:p>
    <w:p w:rsidR="00EA5506" w:rsidRPr="00EA5506" w:rsidRDefault="00EA5506" w:rsidP="00EA5506">
      <w:pPr>
        <w:spacing w:after="0" w:line="240" w:lineRule="auto"/>
        <w:ind w:firstLine="709"/>
        <w:jc w:val="both"/>
        <w:rPr>
          <w:rFonts w:ascii="Times New Roman" w:eastAsia="Times New Roman" w:hAnsi="Times New Roman" w:cs="Times New Roman"/>
          <w:sz w:val="26"/>
          <w:szCs w:val="26"/>
        </w:rPr>
      </w:pPr>
      <w:proofErr w:type="gramStart"/>
      <w:r w:rsidRPr="00EA5506">
        <w:rPr>
          <w:rFonts w:ascii="Times New Roman" w:eastAsia="Times New Roman" w:hAnsi="Times New Roman" w:cs="Times New Roman"/>
          <w:sz w:val="26"/>
          <w:szCs w:val="26"/>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w:t>
      </w:r>
      <w:r w:rsidRPr="00EA5506">
        <w:rPr>
          <w:rFonts w:ascii="Times New Roman" w:eastAsia="Times New Roman" w:hAnsi="Times New Roman" w:cs="Times New Roman"/>
          <w:sz w:val="26"/>
          <w:szCs w:val="26"/>
        </w:rPr>
        <w:lastRenderedPageBreak/>
        <w:t xml:space="preserve">данных, о принятых мерах по устранению последствий соответствующего инцидента, а также предоставить сведения о лице, уполномоченном </w:t>
      </w:r>
      <w:r w:rsidR="0073618E" w:rsidRPr="009653DA">
        <w:rPr>
          <w:rFonts w:ascii="Times New Roman" w:eastAsia="Times New Roman" w:hAnsi="Times New Roman" w:cs="Times New Roman"/>
          <w:sz w:val="26"/>
          <w:szCs w:val="26"/>
        </w:rPr>
        <w:t>Министерством</w:t>
      </w:r>
      <w:r w:rsidRPr="00EA5506">
        <w:rPr>
          <w:rFonts w:ascii="Times New Roman" w:eastAsia="Times New Roman" w:hAnsi="Times New Roman" w:cs="Times New Roman"/>
          <w:sz w:val="26"/>
          <w:szCs w:val="26"/>
        </w:rPr>
        <w:t xml:space="preserve"> на взаимодействие с уполномоченным органом по защите прав субъектов персональных данных, по вопросам, связанным с выявленным инцидентом; </w:t>
      </w:r>
      <w:proofErr w:type="gramEnd"/>
    </w:p>
    <w:p w:rsidR="00EA5506" w:rsidRPr="00EA5506" w:rsidRDefault="00EA5506" w:rsidP="00EA5506">
      <w:pPr>
        <w:spacing w:after="0" w:line="240" w:lineRule="auto"/>
        <w:ind w:firstLine="709"/>
        <w:jc w:val="both"/>
        <w:rPr>
          <w:rFonts w:ascii="Times New Roman" w:eastAsia="Times New Roman" w:hAnsi="Times New Roman" w:cs="Times New Roman"/>
          <w:sz w:val="26"/>
          <w:szCs w:val="26"/>
        </w:rPr>
      </w:pPr>
      <w:r w:rsidRPr="00EA5506">
        <w:rPr>
          <w:rFonts w:ascii="Times New Roman" w:eastAsia="Times New Roman" w:hAnsi="Times New Roman" w:cs="Times New Roman"/>
          <w:sz w:val="26"/>
          <w:szCs w:val="26"/>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rsidR="00ED1701" w:rsidRPr="009653DA" w:rsidRDefault="00ED1701" w:rsidP="00EA5506">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73618E" w:rsidRPr="009653DA">
        <w:rPr>
          <w:rFonts w:ascii="Times New Roman" w:eastAsia="Times New Roman" w:hAnsi="Times New Roman" w:cs="Times New Roman"/>
          <w:sz w:val="26"/>
          <w:szCs w:val="26"/>
        </w:rPr>
        <w:t>7</w:t>
      </w:r>
      <w:r w:rsidRPr="009653DA">
        <w:rPr>
          <w:rFonts w:ascii="Times New Roman" w:eastAsia="Times New Roman" w:hAnsi="Times New Roman" w:cs="Times New Roman"/>
          <w:sz w:val="26"/>
          <w:szCs w:val="26"/>
        </w:rPr>
        <w:t>. Для проверки фактов, изложенных в запросах, при необходимости организуются служебные проверки в соот</w:t>
      </w:r>
      <w:r w:rsidR="00006E38" w:rsidRPr="009653DA">
        <w:rPr>
          <w:rFonts w:ascii="Times New Roman" w:eastAsia="Times New Roman" w:hAnsi="Times New Roman" w:cs="Times New Roman"/>
          <w:sz w:val="26"/>
          <w:szCs w:val="26"/>
        </w:rPr>
        <w:t>ветствии с Федеральным законом «</w:t>
      </w:r>
      <w:r w:rsidRPr="009653DA">
        <w:rPr>
          <w:rFonts w:ascii="Times New Roman" w:eastAsia="Times New Roman" w:hAnsi="Times New Roman" w:cs="Times New Roman"/>
          <w:sz w:val="26"/>
          <w:szCs w:val="26"/>
        </w:rPr>
        <w:t>О государственной гражданской службе Российской Ф</w:t>
      </w:r>
      <w:r w:rsidR="00006E38" w:rsidRPr="009653DA">
        <w:rPr>
          <w:rFonts w:ascii="Times New Roman" w:eastAsia="Times New Roman" w:hAnsi="Times New Roman" w:cs="Times New Roman"/>
          <w:sz w:val="26"/>
          <w:szCs w:val="26"/>
        </w:rPr>
        <w:t>едерации»</w:t>
      </w:r>
      <w:r w:rsidRPr="009653DA">
        <w:rPr>
          <w:rFonts w:ascii="Times New Roman" w:eastAsia="Times New Roman" w:hAnsi="Times New Roman" w:cs="Times New Roman"/>
          <w:sz w:val="26"/>
          <w:szCs w:val="26"/>
        </w:rPr>
        <w:t xml:space="preserve">.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73618E" w:rsidRPr="009653DA">
        <w:rPr>
          <w:rFonts w:ascii="Times New Roman" w:eastAsia="Times New Roman" w:hAnsi="Times New Roman" w:cs="Times New Roman"/>
          <w:sz w:val="26"/>
          <w:szCs w:val="26"/>
        </w:rPr>
        <w:t>8</w:t>
      </w:r>
      <w:r w:rsidRPr="009653DA">
        <w:rPr>
          <w:rFonts w:ascii="Times New Roman" w:eastAsia="Times New Roman" w:hAnsi="Times New Roman" w:cs="Times New Roman"/>
          <w:sz w:val="26"/>
          <w:szCs w:val="26"/>
        </w:rPr>
        <w:t xml:space="preserve">. Если по результатам служебной проверки выявлены факты совершения гражданским служащим действий (бездействия), содержащих признаки административного правонарушения или состава преступления, информация передается незамедлительно в правоохранительные органы.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2</w:t>
      </w:r>
      <w:r w:rsidR="0073618E" w:rsidRPr="009653DA">
        <w:rPr>
          <w:rFonts w:ascii="Times New Roman" w:eastAsia="Times New Roman" w:hAnsi="Times New Roman" w:cs="Times New Roman"/>
          <w:sz w:val="26"/>
          <w:szCs w:val="26"/>
        </w:rPr>
        <w:t>9</w:t>
      </w:r>
      <w:r w:rsidRPr="009653DA">
        <w:rPr>
          <w:rFonts w:ascii="Times New Roman" w:eastAsia="Times New Roman" w:hAnsi="Times New Roman" w:cs="Times New Roman"/>
          <w:sz w:val="26"/>
          <w:szCs w:val="26"/>
        </w:rPr>
        <w:t xml:space="preserve">. Запрос считается исполненным, если рассмотрены все поставленные в нем вопросы, приняты необходимые меры и даны исчерпывающие ответы заявителю. </w:t>
      </w:r>
    </w:p>
    <w:p w:rsidR="00ED1701" w:rsidRPr="009653DA" w:rsidRDefault="0073618E"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30</w:t>
      </w:r>
      <w:r w:rsidR="00ED1701" w:rsidRPr="009653DA">
        <w:rPr>
          <w:rFonts w:ascii="Times New Roman" w:eastAsia="Times New Roman" w:hAnsi="Times New Roman" w:cs="Times New Roman"/>
          <w:sz w:val="26"/>
          <w:szCs w:val="26"/>
        </w:rPr>
        <w:t xml:space="preserve">. </w:t>
      </w:r>
      <w:r w:rsidRPr="009653DA">
        <w:rPr>
          <w:rFonts w:ascii="Times New Roman" w:hAnsi="Times New Roman" w:cs="Times New Roman"/>
          <w:sz w:val="26"/>
          <w:szCs w:val="26"/>
        </w:rPr>
        <w:t>Лицо, ответственное за организацию обработки персональных данных</w:t>
      </w:r>
      <w:r w:rsidRPr="009653DA">
        <w:rPr>
          <w:rFonts w:ascii="Times New Roman" w:eastAsia="Times New Roman" w:hAnsi="Times New Roman" w:cs="Times New Roman"/>
          <w:sz w:val="26"/>
          <w:szCs w:val="26"/>
        </w:rPr>
        <w:t xml:space="preserve">, </w:t>
      </w:r>
      <w:r w:rsidR="00ED1701" w:rsidRPr="009653DA">
        <w:rPr>
          <w:rFonts w:ascii="Times New Roman" w:eastAsia="Times New Roman" w:hAnsi="Times New Roman" w:cs="Times New Roman"/>
          <w:sz w:val="26"/>
          <w:szCs w:val="26"/>
        </w:rPr>
        <w:t xml:space="preserve">осуществляет непосредственный </w:t>
      </w:r>
      <w:proofErr w:type="gramStart"/>
      <w:r w:rsidR="00ED1701" w:rsidRPr="009653DA">
        <w:rPr>
          <w:rFonts w:ascii="Times New Roman" w:eastAsia="Times New Roman" w:hAnsi="Times New Roman" w:cs="Times New Roman"/>
          <w:sz w:val="26"/>
          <w:szCs w:val="26"/>
        </w:rPr>
        <w:t>контроль за</w:t>
      </w:r>
      <w:proofErr w:type="gramEnd"/>
      <w:r w:rsidR="00ED1701" w:rsidRPr="009653DA">
        <w:rPr>
          <w:rFonts w:ascii="Times New Roman" w:eastAsia="Times New Roman" w:hAnsi="Times New Roman" w:cs="Times New Roman"/>
          <w:sz w:val="26"/>
          <w:szCs w:val="26"/>
        </w:rPr>
        <w:t xml:space="preserve"> соблюдением установленного Федеральны</w:t>
      </w:r>
      <w:r w:rsidR="00006E38" w:rsidRPr="009653DA">
        <w:rPr>
          <w:rFonts w:ascii="Times New Roman" w:eastAsia="Times New Roman" w:hAnsi="Times New Roman" w:cs="Times New Roman"/>
          <w:sz w:val="26"/>
          <w:szCs w:val="26"/>
        </w:rPr>
        <w:t>м законом «</w:t>
      </w:r>
      <w:r w:rsidR="00ED1701" w:rsidRPr="009653DA">
        <w:rPr>
          <w:rFonts w:ascii="Times New Roman" w:eastAsia="Times New Roman" w:hAnsi="Times New Roman" w:cs="Times New Roman"/>
          <w:sz w:val="26"/>
          <w:szCs w:val="26"/>
        </w:rPr>
        <w:t>О персональных данных</w:t>
      </w:r>
      <w:r w:rsidR="00006E38" w:rsidRPr="009653DA">
        <w:rPr>
          <w:rFonts w:ascii="Times New Roman" w:eastAsia="Times New Roman" w:hAnsi="Times New Roman" w:cs="Times New Roman"/>
          <w:sz w:val="26"/>
          <w:szCs w:val="26"/>
        </w:rPr>
        <w:t>»</w:t>
      </w:r>
      <w:r w:rsidR="00ED1701" w:rsidRPr="009653DA">
        <w:rPr>
          <w:rFonts w:ascii="Times New Roman" w:eastAsia="Times New Roman" w:hAnsi="Times New Roman" w:cs="Times New Roman"/>
          <w:sz w:val="26"/>
          <w:szCs w:val="26"/>
        </w:rPr>
        <w:t xml:space="preserve"> и настоящими Правилами порядка рассмотрения запросов. </w:t>
      </w:r>
    </w:p>
    <w:p w:rsidR="00ED1701" w:rsidRPr="009653DA" w:rsidRDefault="00ED1701"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 xml:space="preserve">На контроль берутся все запросы. </w:t>
      </w:r>
    </w:p>
    <w:p w:rsidR="00ED1701" w:rsidRPr="009653DA" w:rsidRDefault="002F2610" w:rsidP="00C814E4">
      <w:pPr>
        <w:spacing w:after="0" w:line="240" w:lineRule="auto"/>
        <w:ind w:firstLine="709"/>
        <w:jc w:val="both"/>
        <w:rPr>
          <w:rFonts w:ascii="Times New Roman" w:eastAsia="Times New Roman" w:hAnsi="Times New Roman" w:cs="Times New Roman"/>
          <w:sz w:val="26"/>
          <w:szCs w:val="26"/>
        </w:rPr>
      </w:pPr>
      <w:r w:rsidRPr="009653DA">
        <w:rPr>
          <w:rFonts w:ascii="Times New Roman" w:eastAsia="Times New Roman" w:hAnsi="Times New Roman" w:cs="Times New Roman"/>
          <w:sz w:val="26"/>
          <w:szCs w:val="26"/>
        </w:rPr>
        <w:t>3</w:t>
      </w:r>
      <w:r w:rsidR="0073618E" w:rsidRPr="009653DA">
        <w:rPr>
          <w:rFonts w:ascii="Times New Roman" w:eastAsia="Times New Roman" w:hAnsi="Times New Roman" w:cs="Times New Roman"/>
          <w:sz w:val="26"/>
          <w:szCs w:val="26"/>
        </w:rPr>
        <w:t>1</w:t>
      </w:r>
      <w:r w:rsidR="00ED1701" w:rsidRPr="009653DA">
        <w:rPr>
          <w:rFonts w:ascii="Times New Roman" w:eastAsia="Times New Roman" w:hAnsi="Times New Roman" w:cs="Times New Roman"/>
          <w:sz w:val="26"/>
          <w:szCs w:val="26"/>
        </w:rPr>
        <w:t xml:space="preserve">.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 </w:t>
      </w:r>
    </w:p>
    <w:p w:rsidR="00ED1701" w:rsidRPr="009653DA" w:rsidRDefault="002F2610" w:rsidP="00EE760B">
      <w:pPr>
        <w:spacing w:after="0" w:line="240" w:lineRule="auto"/>
        <w:ind w:firstLine="709"/>
        <w:jc w:val="both"/>
        <w:rPr>
          <w:rFonts w:ascii="Times New Roman" w:hAnsi="Times New Roman" w:cs="Times New Roman"/>
          <w:sz w:val="26"/>
          <w:szCs w:val="26"/>
        </w:rPr>
      </w:pPr>
      <w:r w:rsidRPr="009653DA">
        <w:rPr>
          <w:rFonts w:ascii="Times New Roman" w:eastAsia="Times New Roman" w:hAnsi="Times New Roman" w:cs="Times New Roman"/>
          <w:sz w:val="26"/>
          <w:szCs w:val="26"/>
        </w:rPr>
        <w:t>3</w:t>
      </w:r>
      <w:r w:rsidR="0073618E" w:rsidRPr="009653DA">
        <w:rPr>
          <w:rFonts w:ascii="Times New Roman" w:eastAsia="Times New Roman" w:hAnsi="Times New Roman" w:cs="Times New Roman"/>
          <w:sz w:val="26"/>
          <w:szCs w:val="26"/>
        </w:rPr>
        <w:t>2</w:t>
      </w:r>
      <w:r w:rsidR="00ED1701" w:rsidRPr="009653DA">
        <w:rPr>
          <w:rFonts w:ascii="Times New Roman" w:eastAsia="Times New Roman" w:hAnsi="Times New Roman" w:cs="Times New Roman"/>
          <w:sz w:val="26"/>
          <w:szCs w:val="26"/>
        </w:rPr>
        <w:t xml:space="preserve">.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 </w:t>
      </w:r>
    </w:p>
    <w:sectPr w:rsidR="00ED1701" w:rsidRPr="009653DA" w:rsidSect="00C814E4">
      <w:pgSz w:w="11906" w:h="16838"/>
      <w:pgMar w:top="851" w:right="851"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AE" w:rsidRDefault="00D004AE" w:rsidP="00CE5D25">
      <w:pPr>
        <w:spacing w:after="0" w:line="240" w:lineRule="auto"/>
      </w:pPr>
      <w:r>
        <w:separator/>
      </w:r>
    </w:p>
  </w:endnote>
  <w:endnote w:type="continuationSeparator" w:id="0">
    <w:p w:rsidR="00D004AE" w:rsidRDefault="00D004AE" w:rsidP="00CE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AE" w:rsidRDefault="00D004AE" w:rsidP="00CE5D25">
      <w:pPr>
        <w:spacing w:after="0" w:line="240" w:lineRule="auto"/>
      </w:pPr>
      <w:r>
        <w:separator/>
      </w:r>
    </w:p>
  </w:footnote>
  <w:footnote w:type="continuationSeparator" w:id="0">
    <w:p w:rsidR="00D004AE" w:rsidRDefault="00D004AE" w:rsidP="00CE5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24"/>
    <w:rsid w:val="000020D7"/>
    <w:rsid w:val="00006E38"/>
    <w:rsid w:val="00123321"/>
    <w:rsid w:val="00187736"/>
    <w:rsid w:val="00194D4A"/>
    <w:rsid w:val="0019747C"/>
    <w:rsid w:val="001D6F5F"/>
    <w:rsid w:val="002176DF"/>
    <w:rsid w:val="002653D7"/>
    <w:rsid w:val="002F2610"/>
    <w:rsid w:val="00333022"/>
    <w:rsid w:val="00382AA4"/>
    <w:rsid w:val="003D29D3"/>
    <w:rsid w:val="004169CA"/>
    <w:rsid w:val="00535D78"/>
    <w:rsid w:val="006C45C7"/>
    <w:rsid w:val="00706524"/>
    <w:rsid w:val="0073618E"/>
    <w:rsid w:val="00743FE2"/>
    <w:rsid w:val="007B7A7C"/>
    <w:rsid w:val="00857D65"/>
    <w:rsid w:val="00876237"/>
    <w:rsid w:val="008A6346"/>
    <w:rsid w:val="00905A19"/>
    <w:rsid w:val="00961CF9"/>
    <w:rsid w:val="009653DA"/>
    <w:rsid w:val="009D629C"/>
    <w:rsid w:val="00B32517"/>
    <w:rsid w:val="00B8264F"/>
    <w:rsid w:val="00BE4535"/>
    <w:rsid w:val="00C73D6A"/>
    <w:rsid w:val="00C814E4"/>
    <w:rsid w:val="00CD094D"/>
    <w:rsid w:val="00CE5D25"/>
    <w:rsid w:val="00D004AE"/>
    <w:rsid w:val="00D046CC"/>
    <w:rsid w:val="00D644F2"/>
    <w:rsid w:val="00D97D70"/>
    <w:rsid w:val="00DC3E4A"/>
    <w:rsid w:val="00E51AB8"/>
    <w:rsid w:val="00EA5506"/>
    <w:rsid w:val="00ED1701"/>
    <w:rsid w:val="00EE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E5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D25"/>
  </w:style>
  <w:style w:type="paragraph" w:styleId="a5">
    <w:name w:val="footer"/>
    <w:basedOn w:val="a"/>
    <w:link w:val="a6"/>
    <w:uiPriority w:val="99"/>
    <w:unhideWhenUsed/>
    <w:rsid w:val="00CE5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D25"/>
  </w:style>
  <w:style w:type="paragraph" w:styleId="a7">
    <w:name w:val="Balloon Text"/>
    <w:basedOn w:val="a"/>
    <w:link w:val="a8"/>
    <w:uiPriority w:val="99"/>
    <w:semiHidden/>
    <w:unhideWhenUsed/>
    <w:rsid w:val="00CD0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E5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D25"/>
  </w:style>
  <w:style w:type="paragraph" w:styleId="a5">
    <w:name w:val="footer"/>
    <w:basedOn w:val="a"/>
    <w:link w:val="a6"/>
    <w:uiPriority w:val="99"/>
    <w:unhideWhenUsed/>
    <w:rsid w:val="00CE5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D25"/>
  </w:style>
  <w:style w:type="paragraph" w:styleId="a7">
    <w:name w:val="Balloon Text"/>
    <w:basedOn w:val="a"/>
    <w:link w:val="a8"/>
    <w:uiPriority w:val="99"/>
    <w:semiHidden/>
    <w:unhideWhenUsed/>
    <w:rsid w:val="00CD09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2671">
      <w:bodyDiv w:val="1"/>
      <w:marLeft w:val="0"/>
      <w:marRight w:val="0"/>
      <w:marTop w:val="0"/>
      <w:marBottom w:val="0"/>
      <w:divBdr>
        <w:top w:val="none" w:sz="0" w:space="0" w:color="auto"/>
        <w:left w:val="none" w:sz="0" w:space="0" w:color="auto"/>
        <w:bottom w:val="none" w:sz="0" w:space="0" w:color="auto"/>
        <w:right w:val="none" w:sz="0" w:space="0" w:color="auto"/>
      </w:divBdr>
    </w:div>
    <w:div w:id="467211038">
      <w:bodyDiv w:val="1"/>
      <w:marLeft w:val="0"/>
      <w:marRight w:val="0"/>
      <w:marTop w:val="0"/>
      <w:marBottom w:val="0"/>
      <w:divBdr>
        <w:top w:val="none" w:sz="0" w:space="0" w:color="auto"/>
        <w:left w:val="none" w:sz="0" w:space="0" w:color="auto"/>
        <w:bottom w:val="none" w:sz="0" w:space="0" w:color="auto"/>
        <w:right w:val="none" w:sz="0" w:space="0" w:color="auto"/>
      </w:divBdr>
    </w:div>
    <w:div w:id="846866482">
      <w:bodyDiv w:val="1"/>
      <w:marLeft w:val="0"/>
      <w:marRight w:val="0"/>
      <w:marTop w:val="0"/>
      <w:marBottom w:val="0"/>
      <w:divBdr>
        <w:top w:val="none" w:sz="0" w:space="0" w:color="auto"/>
        <w:left w:val="none" w:sz="0" w:space="0" w:color="auto"/>
        <w:bottom w:val="none" w:sz="0" w:space="0" w:color="auto"/>
        <w:right w:val="none" w:sz="0" w:space="0" w:color="auto"/>
      </w:divBdr>
    </w:div>
    <w:div w:id="1004556821">
      <w:bodyDiv w:val="1"/>
      <w:marLeft w:val="0"/>
      <w:marRight w:val="0"/>
      <w:marTop w:val="0"/>
      <w:marBottom w:val="0"/>
      <w:divBdr>
        <w:top w:val="none" w:sz="0" w:space="0" w:color="auto"/>
        <w:left w:val="none" w:sz="0" w:space="0" w:color="auto"/>
        <w:bottom w:val="none" w:sz="0" w:space="0" w:color="auto"/>
        <w:right w:val="none" w:sz="0" w:space="0" w:color="auto"/>
      </w:divBdr>
    </w:div>
    <w:div w:id="1312324437">
      <w:bodyDiv w:val="1"/>
      <w:marLeft w:val="0"/>
      <w:marRight w:val="0"/>
      <w:marTop w:val="0"/>
      <w:marBottom w:val="0"/>
      <w:divBdr>
        <w:top w:val="none" w:sz="0" w:space="0" w:color="auto"/>
        <w:left w:val="none" w:sz="0" w:space="0" w:color="auto"/>
        <w:bottom w:val="none" w:sz="0" w:space="0" w:color="auto"/>
        <w:right w:val="none" w:sz="0" w:space="0" w:color="auto"/>
      </w:divBdr>
    </w:div>
    <w:div w:id="1340740755">
      <w:bodyDiv w:val="1"/>
      <w:marLeft w:val="0"/>
      <w:marRight w:val="0"/>
      <w:marTop w:val="0"/>
      <w:marBottom w:val="0"/>
      <w:divBdr>
        <w:top w:val="none" w:sz="0" w:space="0" w:color="auto"/>
        <w:left w:val="none" w:sz="0" w:space="0" w:color="auto"/>
        <w:bottom w:val="none" w:sz="0" w:space="0" w:color="auto"/>
        <w:right w:val="none" w:sz="0" w:space="0" w:color="auto"/>
      </w:divBdr>
    </w:div>
    <w:div w:id="1451702172">
      <w:bodyDiv w:val="1"/>
      <w:marLeft w:val="0"/>
      <w:marRight w:val="0"/>
      <w:marTop w:val="0"/>
      <w:marBottom w:val="0"/>
      <w:divBdr>
        <w:top w:val="none" w:sz="0" w:space="0" w:color="auto"/>
        <w:left w:val="none" w:sz="0" w:space="0" w:color="auto"/>
        <w:bottom w:val="none" w:sz="0" w:space="0" w:color="auto"/>
        <w:right w:val="none" w:sz="0" w:space="0" w:color="auto"/>
      </w:divBdr>
      <w:divsChild>
        <w:div w:id="165460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5133</TotalTime>
  <Pages>6</Pages>
  <Words>2698</Words>
  <Characters>15384</Characters>
  <Application>Microsoft Office Word</Application>
  <DocSecurity>2</DocSecurity>
  <Lines>128</Lines>
  <Paragraphs>36</Paragraphs>
  <ScaleCrop>false</ScaleCrop>
  <HeadingPairs>
    <vt:vector size="2" baseType="variant">
      <vt:variant>
        <vt:lpstr>Название</vt:lpstr>
      </vt:variant>
      <vt:variant>
        <vt:i4>1</vt:i4>
      </vt:variant>
    </vt:vector>
  </HeadingPairs>
  <TitlesOfParts>
    <vt:vector size="1" baseType="lpstr">
      <vt:lpstr>Приказ Госслужбы ЧР по делам юстиции от 16.06.2020 N 136-о(ред. от 18.07.2022)"О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vt:lpstr>
    </vt:vector>
  </TitlesOfParts>
  <Company>КонсультантПлюс Версия 4021.00.50</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делам юстиции от 16.06.2020 N 136-о(ред. от 18.07.2022)"О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dc:title>
  <dc:creator>Федорова Алевтина Николаевна</dc:creator>
  <cp:lastModifiedBy>Минтранс ЧР Елена Матулене</cp:lastModifiedBy>
  <cp:revision>21</cp:revision>
  <cp:lastPrinted>2022-12-19T07:35:00Z</cp:lastPrinted>
  <dcterms:created xsi:type="dcterms:W3CDTF">2022-08-16T08:34:00Z</dcterms:created>
  <dcterms:modified xsi:type="dcterms:W3CDTF">2022-12-19T08:16:00Z</dcterms:modified>
</cp:coreProperties>
</file>