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7" w:type="dxa"/>
        <w:tblInd w:w="206" w:type="dxa"/>
        <w:tblLook w:val="04A0" w:firstRow="1" w:lastRow="0" w:firstColumn="1" w:lastColumn="0" w:noHBand="0" w:noVBand="1"/>
      </w:tblPr>
      <w:tblGrid>
        <w:gridCol w:w="3573"/>
        <w:gridCol w:w="2811"/>
        <w:gridCol w:w="3993"/>
      </w:tblGrid>
      <w:tr w:rsidR="00236E1E" w:rsidRPr="00236E1E" w14:paraId="148B47C8" w14:textId="77777777" w:rsidTr="00761691">
        <w:tc>
          <w:tcPr>
            <w:tcW w:w="3573" w:type="dxa"/>
            <w:shd w:val="clear" w:color="auto" w:fill="auto"/>
          </w:tcPr>
          <w:p w14:paraId="585315B1" w14:textId="6FACBB84" w:rsidR="00236E1E" w:rsidRPr="00236E1E" w:rsidRDefault="00236E1E" w:rsidP="00236E1E">
            <w:pPr>
              <w:tabs>
                <w:tab w:val="center" w:pos="4153"/>
                <w:tab w:val="right" w:pos="8306"/>
              </w:tabs>
              <w:jc w:val="center"/>
              <w:rPr>
                <w:rFonts w:asciiTheme="minorHAnsi" w:hAnsiTheme="minorHAnsi"/>
                <w:b/>
                <w:sz w:val="22"/>
                <w:szCs w:val="18"/>
              </w:rPr>
            </w:pPr>
            <w:bookmarkStart w:id="0" w:name="_GoBack"/>
            <w:bookmarkEnd w:id="0"/>
            <w:r w:rsidRPr="00236E1E">
              <w:rPr>
                <w:rFonts w:ascii="Arial Cyr Chuv" w:hAnsi="Arial Cyr Chuv"/>
                <w:b/>
                <w:sz w:val="22"/>
                <w:szCs w:val="18"/>
              </w:rPr>
              <w:t>ЧЁВАШ РЕСПУБЛИКИ</w:t>
            </w:r>
          </w:p>
          <w:p w14:paraId="06740890" w14:textId="77777777" w:rsidR="00236E1E" w:rsidRPr="00236E1E" w:rsidRDefault="00236E1E" w:rsidP="00236E1E">
            <w:pPr>
              <w:tabs>
                <w:tab w:val="center" w:pos="4153"/>
                <w:tab w:val="right" w:pos="8306"/>
              </w:tabs>
              <w:jc w:val="center"/>
              <w:rPr>
                <w:rFonts w:ascii="Arial Cyr Chuv" w:hAnsi="Arial Cyr Chuv"/>
                <w:b/>
                <w:sz w:val="22"/>
                <w:szCs w:val="18"/>
              </w:rPr>
            </w:pPr>
          </w:p>
          <w:p w14:paraId="2C7926F3" w14:textId="77777777" w:rsidR="00236E1E" w:rsidRPr="00236E1E" w:rsidRDefault="00236E1E" w:rsidP="00236E1E">
            <w:pPr>
              <w:tabs>
                <w:tab w:val="center" w:pos="4153"/>
                <w:tab w:val="right" w:pos="8306"/>
              </w:tabs>
              <w:spacing w:line="276" w:lineRule="auto"/>
              <w:jc w:val="center"/>
              <w:rPr>
                <w:rFonts w:ascii="Arial Cyr Chuv" w:hAnsi="Arial Cyr Chuv"/>
                <w:b/>
                <w:sz w:val="22"/>
                <w:szCs w:val="18"/>
              </w:rPr>
            </w:pPr>
            <w:r w:rsidRPr="00236E1E">
              <w:rPr>
                <w:rFonts w:ascii="Arial Cyr Chuv" w:hAnsi="Arial Cyr Chuv"/>
                <w:b/>
                <w:sz w:val="22"/>
                <w:szCs w:val="18"/>
              </w:rPr>
              <w:t xml:space="preserve">ШУПАШКАР </w:t>
            </w:r>
          </w:p>
          <w:p w14:paraId="3ED7F951" w14:textId="77777777" w:rsidR="00236E1E" w:rsidRPr="00236E1E" w:rsidRDefault="00236E1E" w:rsidP="00236E1E">
            <w:pPr>
              <w:tabs>
                <w:tab w:val="center" w:pos="4153"/>
                <w:tab w:val="right" w:pos="8306"/>
              </w:tabs>
              <w:spacing w:line="276" w:lineRule="auto"/>
              <w:jc w:val="center"/>
              <w:rPr>
                <w:rFonts w:ascii="Arial Cyr Chuv" w:hAnsi="Arial Cyr Chuv"/>
                <w:b/>
                <w:sz w:val="22"/>
                <w:szCs w:val="18"/>
              </w:rPr>
            </w:pPr>
            <w:r w:rsidRPr="00236E1E">
              <w:rPr>
                <w:rFonts w:ascii="Arial Cyr Chuv" w:hAnsi="Arial Cyr Chuv"/>
                <w:b/>
                <w:sz w:val="22"/>
                <w:szCs w:val="18"/>
              </w:rPr>
              <w:t>МУНИЦИПАЛЛЁ ОКРУГ,Н АДМИНИСТРАЦИЙ,</w:t>
            </w:r>
          </w:p>
          <w:p w14:paraId="7E846560" w14:textId="77777777" w:rsidR="00236E1E" w:rsidRPr="00236E1E" w:rsidRDefault="00236E1E" w:rsidP="00236E1E">
            <w:pPr>
              <w:tabs>
                <w:tab w:val="center" w:pos="4153"/>
                <w:tab w:val="right" w:pos="8306"/>
              </w:tabs>
              <w:jc w:val="center"/>
              <w:rPr>
                <w:rFonts w:ascii="Arial Cyr Chuv" w:hAnsi="Arial Cyr Chuv"/>
                <w:b/>
                <w:sz w:val="22"/>
                <w:szCs w:val="18"/>
              </w:rPr>
            </w:pPr>
          </w:p>
          <w:p w14:paraId="3832029F" w14:textId="77777777" w:rsidR="00236E1E" w:rsidRPr="00236E1E" w:rsidRDefault="00236E1E" w:rsidP="00236E1E">
            <w:pPr>
              <w:tabs>
                <w:tab w:val="center" w:pos="4153"/>
                <w:tab w:val="right" w:pos="8306"/>
              </w:tabs>
              <w:jc w:val="center"/>
              <w:rPr>
                <w:rFonts w:ascii="Arial Cyr Chuv" w:hAnsi="Arial Cyr Chuv"/>
                <w:sz w:val="24"/>
              </w:rPr>
            </w:pPr>
            <w:r w:rsidRPr="00236E1E">
              <w:rPr>
                <w:rFonts w:ascii="Arial Cyr Chuv" w:hAnsi="Arial Cyr Chuv"/>
                <w:b/>
                <w:sz w:val="24"/>
              </w:rPr>
              <w:t>ЙЫШЁНУ</w:t>
            </w:r>
          </w:p>
          <w:p w14:paraId="719B5338" w14:textId="77777777" w:rsidR="00236E1E" w:rsidRPr="00236E1E" w:rsidRDefault="00236E1E" w:rsidP="00236E1E">
            <w:pPr>
              <w:tabs>
                <w:tab w:val="center" w:pos="4153"/>
                <w:tab w:val="right" w:pos="8306"/>
              </w:tabs>
              <w:jc w:val="center"/>
              <w:rPr>
                <w:rFonts w:ascii="Arial Cyr Chuv" w:hAnsi="Arial Cyr Chuv"/>
                <w:sz w:val="22"/>
                <w:szCs w:val="18"/>
              </w:rPr>
            </w:pPr>
          </w:p>
          <w:tbl>
            <w:tblPr>
              <w:tblW w:w="0" w:type="auto"/>
              <w:tblBorders>
                <w:bottom w:val="single" w:sz="4" w:space="0" w:color="auto"/>
                <w:insideH w:val="single" w:sz="4" w:space="0" w:color="auto"/>
              </w:tblBorders>
              <w:tblLook w:val="04A0" w:firstRow="1" w:lastRow="0" w:firstColumn="1" w:lastColumn="0" w:noHBand="0" w:noVBand="1"/>
            </w:tblPr>
            <w:tblGrid>
              <w:gridCol w:w="1413"/>
              <w:gridCol w:w="438"/>
              <w:gridCol w:w="1216"/>
            </w:tblGrid>
            <w:tr w:rsidR="00236E1E" w:rsidRPr="00236E1E" w14:paraId="68CDB8B5" w14:textId="77777777" w:rsidTr="00761691">
              <w:tc>
                <w:tcPr>
                  <w:tcW w:w="1413" w:type="dxa"/>
                </w:tcPr>
                <w:p w14:paraId="6ED473CB" w14:textId="77777777" w:rsidR="00236E1E" w:rsidRPr="00236E1E" w:rsidRDefault="00236E1E" w:rsidP="00236E1E">
                  <w:pPr>
                    <w:tabs>
                      <w:tab w:val="center" w:pos="4153"/>
                      <w:tab w:val="right" w:pos="8306"/>
                    </w:tabs>
                    <w:rPr>
                      <w:rFonts w:ascii="Times New Roman" w:hAnsi="Times New Roman"/>
                      <w:sz w:val="22"/>
                      <w:szCs w:val="18"/>
                      <w:u w:val="single"/>
                    </w:rPr>
                  </w:pPr>
                </w:p>
              </w:tc>
              <w:tc>
                <w:tcPr>
                  <w:tcW w:w="425" w:type="dxa"/>
                  <w:tcBorders>
                    <w:top w:val="nil"/>
                    <w:bottom w:val="nil"/>
                  </w:tcBorders>
                </w:tcPr>
                <w:p w14:paraId="676B14AD" w14:textId="77777777" w:rsidR="00236E1E" w:rsidRPr="00236E1E" w:rsidRDefault="00236E1E" w:rsidP="00236E1E">
                  <w:pPr>
                    <w:tabs>
                      <w:tab w:val="center" w:pos="4153"/>
                      <w:tab w:val="right" w:pos="8306"/>
                    </w:tabs>
                    <w:jc w:val="center"/>
                    <w:rPr>
                      <w:rFonts w:ascii="Times New Roman" w:hAnsi="Times New Roman"/>
                      <w:b/>
                      <w:sz w:val="22"/>
                      <w:szCs w:val="18"/>
                    </w:rPr>
                  </w:pPr>
                  <w:r w:rsidRPr="00236E1E">
                    <w:rPr>
                      <w:rFonts w:ascii="Times New Roman" w:hAnsi="Times New Roman"/>
                      <w:b/>
                      <w:sz w:val="22"/>
                      <w:szCs w:val="18"/>
                    </w:rPr>
                    <w:t>№</w:t>
                  </w:r>
                </w:p>
              </w:tc>
              <w:tc>
                <w:tcPr>
                  <w:tcW w:w="1216" w:type="dxa"/>
                </w:tcPr>
                <w:p w14:paraId="12051A46" w14:textId="77777777" w:rsidR="00236E1E" w:rsidRPr="00236E1E" w:rsidRDefault="00236E1E" w:rsidP="00236E1E">
                  <w:pPr>
                    <w:tabs>
                      <w:tab w:val="center" w:pos="4153"/>
                      <w:tab w:val="right" w:pos="8306"/>
                    </w:tabs>
                    <w:rPr>
                      <w:rFonts w:ascii="Times New Roman" w:hAnsi="Times New Roman"/>
                      <w:sz w:val="22"/>
                      <w:szCs w:val="18"/>
                      <w:u w:val="single"/>
                    </w:rPr>
                  </w:pPr>
                </w:p>
              </w:tc>
            </w:tr>
          </w:tbl>
          <w:p w14:paraId="3733EA52" w14:textId="77777777" w:rsidR="00236E1E" w:rsidRPr="00236E1E" w:rsidRDefault="00236E1E" w:rsidP="00236E1E">
            <w:pPr>
              <w:tabs>
                <w:tab w:val="center" w:pos="4153"/>
                <w:tab w:val="right" w:pos="8306"/>
              </w:tabs>
              <w:jc w:val="center"/>
              <w:rPr>
                <w:rFonts w:ascii="Times New Roman" w:hAnsi="Times New Roman"/>
                <w:b/>
                <w:sz w:val="22"/>
                <w:szCs w:val="18"/>
              </w:rPr>
            </w:pPr>
            <w:r w:rsidRPr="00236E1E">
              <w:rPr>
                <w:rFonts w:ascii="Arial Cyr Chuv" w:hAnsi="Arial Cyr Chuv"/>
                <w:b/>
                <w:sz w:val="22"/>
                <w:szCs w:val="18"/>
              </w:rPr>
              <w:t>К\ке= поселок.</w:t>
            </w:r>
          </w:p>
        </w:tc>
        <w:tc>
          <w:tcPr>
            <w:tcW w:w="2811" w:type="dxa"/>
            <w:shd w:val="clear" w:color="auto" w:fill="auto"/>
          </w:tcPr>
          <w:p w14:paraId="5DB11B36" w14:textId="39593D90" w:rsidR="00236E1E" w:rsidRPr="00236E1E" w:rsidRDefault="00761691" w:rsidP="00761691">
            <w:pPr>
              <w:tabs>
                <w:tab w:val="center" w:pos="4153"/>
                <w:tab w:val="right" w:pos="8306"/>
              </w:tabs>
              <w:jc w:val="center"/>
              <w:rPr>
                <w:rFonts w:ascii="Times New Roman" w:hAnsi="Times New Roman"/>
                <w:b/>
                <w:sz w:val="22"/>
                <w:szCs w:val="18"/>
              </w:rPr>
            </w:pPr>
            <w:r>
              <w:rPr>
                <w:noProof/>
              </w:rPr>
              <w:drawing>
                <wp:inline distT="0" distB="0" distL="0" distR="0" wp14:anchorId="2F9B7F2D" wp14:editId="7B6AAE39">
                  <wp:extent cx="824230" cy="852170"/>
                  <wp:effectExtent l="0" t="0" r="0" b="5080"/>
                  <wp:docPr id="5" name="Рисунок 5" descr="CH"/>
                  <wp:cNvGraphicFramePr/>
                  <a:graphic xmlns:a="http://schemas.openxmlformats.org/drawingml/2006/main">
                    <a:graphicData uri="http://schemas.openxmlformats.org/drawingml/2006/picture">
                      <pic:pic xmlns:pic="http://schemas.openxmlformats.org/drawingml/2006/picture">
                        <pic:nvPicPr>
                          <pic:cNvPr id="5" name="Рисунок 5" descr="CH"/>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inline>
              </w:drawing>
            </w:r>
          </w:p>
        </w:tc>
        <w:tc>
          <w:tcPr>
            <w:tcW w:w="3993" w:type="dxa"/>
            <w:shd w:val="clear" w:color="auto" w:fill="auto"/>
          </w:tcPr>
          <w:p w14:paraId="6E6DD522" w14:textId="77777777" w:rsidR="00236E1E" w:rsidRPr="00236E1E" w:rsidRDefault="00236E1E" w:rsidP="00236E1E">
            <w:pPr>
              <w:tabs>
                <w:tab w:val="center" w:pos="4153"/>
                <w:tab w:val="right" w:pos="8306"/>
              </w:tabs>
              <w:jc w:val="center"/>
              <w:rPr>
                <w:rFonts w:ascii="Arial Cyr Chuv" w:hAnsi="Arial Cyr Chuv"/>
                <w:b/>
                <w:sz w:val="22"/>
                <w:szCs w:val="18"/>
              </w:rPr>
            </w:pPr>
            <w:r w:rsidRPr="00236E1E">
              <w:rPr>
                <w:rFonts w:ascii="Arial Cyr Chuv" w:hAnsi="Arial Cyr Chuv"/>
                <w:b/>
                <w:sz w:val="22"/>
                <w:szCs w:val="18"/>
              </w:rPr>
              <w:t>ЧУВАШСКАЯ РЕСПУБЛИКА</w:t>
            </w:r>
          </w:p>
          <w:p w14:paraId="0696767C" w14:textId="77777777" w:rsidR="00236E1E" w:rsidRPr="00236E1E" w:rsidRDefault="00236E1E" w:rsidP="00236E1E">
            <w:pPr>
              <w:tabs>
                <w:tab w:val="center" w:pos="4153"/>
                <w:tab w:val="right" w:pos="8306"/>
              </w:tabs>
              <w:jc w:val="center"/>
              <w:rPr>
                <w:rFonts w:ascii="Arial Cyr Chuv" w:hAnsi="Arial Cyr Chuv"/>
                <w:b/>
                <w:sz w:val="22"/>
                <w:szCs w:val="18"/>
              </w:rPr>
            </w:pPr>
          </w:p>
          <w:p w14:paraId="554C33B6" w14:textId="77777777" w:rsidR="00236E1E" w:rsidRPr="00236E1E" w:rsidRDefault="00236E1E" w:rsidP="00236E1E">
            <w:pPr>
              <w:tabs>
                <w:tab w:val="center" w:pos="4153"/>
                <w:tab w:val="right" w:pos="8306"/>
              </w:tabs>
              <w:spacing w:line="276" w:lineRule="auto"/>
              <w:jc w:val="center"/>
              <w:rPr>
                <w:rFonts w:ascii="Arial Cyr Chuv" w:hAnsi="Arial Cyr Chuv"/>
                <w:b/>
                <w:sz w:val="22"/>
                <w:szCs w:val="18"/>
              </w:rPr>
            </w:pPr>
            <w:r w:rsidRPr="00236E1E">
              <w:rPr>
                <w:rFonts w:ascii="Arial Cyr Chuv" w:hAnsi="Arial Cyr Chuv"/>
                <w:b/>
                <w:sz w:val="22"/>
                <w:szCs w:val="18"/>
              </w:rPr>
              <w:t>АДМИНИСТРАЦИЯ  ЧЕБОКСАРСКОГО МУНИЦИПАЛЬНОГО ОКРУГА</w:t>
            </w:r>
          </w:p>
          <w:p w14:paraId="67689D97" w14:textId="77777777" w:rsidR="00236E1E" w:rsidRPr="00236E1E" w:rsidRDefault="00236E1E" w:rsidP="00236E1E">
            <w:pPr>
              <w:tabs>
                <w:tab w:val="center" w:pos="4153"/>
                <w:tab w:val="right" w:pos="8306"/>
              </w:tabs>
              <w:jc w:val="center"/>
              <w:rPr>
                <w:rFonts w:ascii="Arial Cyr Chuv" w:hAnsi="Arial Cyr Chuv"/>
                <w:b/>
                <w:sz w:val="22"/>
                <w:szCs w:val="18"/>
              </w:rPr>
            </w:pPr>
          </w:p>
          <w:p w14:paraId="337286D8" w14:textId="77777777" w:rsidR="00236E1E" w:rsidRPr="00236E1E" w:rsidRDefault="00236E1E" w:rsidP="00236E1E">
            <w:pPr>
              <w:tabs>
                <w:tab w:val="center" w:pos="4153"/>
                <w:tab w:val="right" w:pos="8306"/>
              </w:tabs>
              <w:jc w:val="center"/>
              <w:rPr>
                <w:rFonts w:ascii="Arial Cyr Chuv" w:hAnsi="Arial Cyr Chuv"/>
                <w:b/>
                <w:sz w:val="24"/>
              </w:rPr>
            </w:pPr>
            <w:r w:rsidRPr="00236E1E">
              <w:rPr>
                <w:rFonts w:ascii="Arial Cyr Chuv" w:hAnsi="Arial Cyr Chuv"/>
                <w:b/>
                <w:sz w:val="24"/>
              </w:rPr>
              <w:t>ПОСТАНОВЛЕНИЕ</w:t>
            </w:r>
          </w:p>
          <w:p w14:paraId="4BABCFE7" w14:textId="77777777" w:rsidR="00236E1E" w:rsidRPr="00236E1E" w:rsidRDefault="00236E1E" w:rsidP="00236E1E">
            <w:pPr>
              <w:tabs>
                <w:tab w:val="center" w:pos="4153"/>
                <w:tab w:val="right" w:pos="8306"/>
              </w:tabs>
              <w:jc w:val="center"/>
              <w:rPr>
                <w:rFonts w:ascii="Arial Cyr Chuv" w:hAnsi="Arial Cyr Chuv"/>
                <w:b/>
                <w:sz w:val="22"/>
                <w:szCs w:val="18"/>
              </w:rPr>
            </w:pPr>
          </w:p>
          <w:tbl>
            <w:tblPr>
              <w:tblW w:w="0" w:type="auto"/>
              <w:tblInd w:w="209" w:type="dxa"/>
              <w:tblBorders>
                <w:bottom w:val="single" w:sz="4" w:space="0" w:color="auto"/>
                <w:insideH w:val="single" w:sz="4" w:space="0" w:color="auto"/>
              </w:tblBorders>
              <w:tblLook w:val="04A0" w:firstRow="1" w:lastRow="0" w:firstColumn="1" w:lastColumn="0" w:noHBand="0" w:noVBand="1"/>
            </w:tblPr>
            <w:tblGrid>
              <w:gridCol w:w="1413"/>
              <w:gridCol w:w="458"/>
              <w:gridCol w:w="1523"/>
            </w:tblGrid>
            <w:tr w:rsidR="00236E1E" w:rsidRPr="00236E1E" w14:paraId="2CD992DE" w14:textId="77777777" w:rsidTr="00761691">
              <w:tc>
                <w:tcPr>
                  <w:tcW w:w="1413" w:type="dxa"/>
                </w:tcPr>
                <w:p w14:paraId="1953BD0B" w14:textId="77777777" w:rsidR="00236E1E" w:rsidRPr="00236E1E" w:rsidRDefault="00236E1E" w:rsidP="00236E1E">
                  <w:pPr>
                    <w:tabs>
                      <w:tab w:val="center" w:pos="4153"/>
                      <w:tab w:val="right" w:pos="8306"/>
                    </w:tabs>
                    <w:rPr>
                      <w:rFonts w:ascii="Times New Roman" w:hAnsi="Times New Roman"/>
                      <w:sz w:val="22"/>
                      <w:szCs w:val="18"/>
                      <w:u w:val="single"/>
                    </w:rPr>
                  </w:pPr>
                </w:p>
              </w:tc>
              <w:tc>
                <w:tcPr>
                  <w:tcW w:w="458" w:type="dxa"/>
                  <w:tcBorders>
                    <w:top w:val="nil"/>
                    <w:bottom w:val="nil"/>
                  </w:tcBorders>
                </w:tcPr>
                <w:p w14:paraId="3C880698" w14:textId="77777777" w:rsidR="00236E1E" w:rsidRPr="00236E1E" w:rsidRDefault="00236E1E" w:rsidP="00236E1E">
                  <w:pPr>
                    <w:tabs>
                      <w:tab w:val="center" w:pos="4153"/>
                      <w:tab w:val="right" w:pos="8306"/>
                    </w:tabs>
                    <w:jc w:val="center"/>
                    <w:rPr>
                      <w:rFonts w:ascii="Times New Roman" w:hAnsi="Times New Roman"/>
                      <w:b/>
                      <w:sz w:val="22"/>
                      <w:szCs w:val="18"/>
                    </w:rPr>
                  </w:pPr>
                  <w:r w:rsidRPr="00236E1E">
                    <w:rPr>
                      <w:rFonts w:ascii="Times New Roman" w:hAnsi="Times New Roman"/>
                      <w:b/>
                      <w:sz w:val="22"/>
                      <w:szCs w:val="18"/>
                    </w:rPr>
                    <w:t>№</w:t>
                  </w:r>
                </w:p>
              </w:tc>
              <w:tc>
                <w:tcPr>
                  <w:tcW w:w="1523" w:type="dxa"/>
                </w:tcPr>
                <w:p w14:paraId="4971C684" w14:textId="77777777" w:rsidR="00236E1E" w:rsidRPr="00236E1E" w:rsidRDefault="00236E1E" w:rsidP="00236E1E">
                  <w:pPr>
                    <w:tabs>
                      <w:tab w:val="center" w:pos="4153"/>
                      <w:tab w:val="right" w:pos="8306"/>
                    </w:tabs>
                    <w:jc w:val="center"/>
                    <w:rPr>
                      <w:rFonts w:ascii="Times New Roman" w:hAnsi="Times New Roman"/>
                      <w:sz w:val="22"/>
                      <w:szCs w:val="18"/>
                      <w:u w:val="single"/>
                    </w:rPr>
                  </w:pPr>
                </w:p>
              </w:tc>
            </w:tr>
          </w:tbl>
          <w:p w14:paraId="31E40B1E" w14:textId="77777777" w:rsidR="00236E1E" w:rsidRPr="00236E1E" w:rsidRDefault="00236E1E" w:rsidP="00236E1E">
            <w:pPr>
              <w:tabs>
                <w:tab w:val="center" w:pos="4153"/>
                <w:tab w:val="right" w:pos="8306"/>
              </w:tabs>
              <w:jc w:val="center"/>
              <w:rPr>
                <w:rFonts w:ascii="Times New Roman" w:hAnsi="Times New Roman"/>
                <w:b/>
                <w:sz w:val="22"/>
                <w:szCs w:val="18"/>
              </w:rPr>
            </w:pPr>
            <w:r w:rsidRPr="00236E1E">
              <w:rPr>
                <w:rFonts w:ascii="Arial Cyr Chuv" w:hAnsi="Arial Cyr Chuv"/>
                <w:b/>
                <w:sz w:val="22"/>
                <w:szCs w:val="18"/>
              </w:rPr>
              <w:t>поселок Кугеси</w:t>
            </w:r>
          </w:p>
        </w:tc>
      </w:tr>
    </w:tbl>
    <w:p w14:paraId="17EC309D" w14:textId="77777777" w:rsidR="00E40F68" w:rsidRDefault="00E40F68"/>
    <w:tbl>
      <w:tblPr>
        <w:tblpPr w:leftFromText="180" w:rightFromText="180" w:vertAnchor="text" w:horzAnchor="margin" w:tblpX="641" w:tblpY="12"/>
        <w:tblW w:w="0" w:type="auto"/>
        <w:tblLook w:val="04A0" w:firstRow="1" w:lastRow="0" w:firstColumn="1" w:lastColumn="0" w:noHBand="0" w:noVBand="1"/>
      </w:tblPr>
      <w:tblGrid>
        <w:gridCol w:w="4673"/>
      </w:tblGrid>
      <w:tr w:rsidR="00424F2E" w:rsidRPr="001901D2" w14:paraId="6262544D" w14:textId="77777777" w:rsidTr="00236E1E">
        <w:trPr>
          <w:divId w:val="20013457"/>
        </w:trPr>
        <w:tc>
          <w:tcPr>
            <w:tcW w:w="4673" w:type="dxa"/>
            <w:hideMark/>
          </w:tcPr>
          <w:p w14:paraId="323CD273" w14:textId="268CCA0A" w:rsidR="00424F2E" w:rsidRPr="001901D2" w:rsidRDefault="00424F2E" w:rsidP="00761691">
            <w:pPr>
              <w:jc w:val="both"/>
              <w:rPr>
                <w:rFonts w:ascii="Times New Roman" w:hAnsi="Times New Roman"/>
                <w:b/>
                <w:sz w:val="24"/>
                <w:szCs w:val="24"/>
              </w:rPr>
            </w:pPr>
            <w:r w:rsidRPr="001901D2">
              <w:rPr>
                <w:rFonts w:ascii="Times New Roman" w:hAnsi="Times New Roman"/>
                <w:b/>
                <w:sz w:val="24"/>
                <w:szCs w:val="24"/>
              </w:rPr>
              <w:t>О</w:t>
            </w:r>
            <w:r w:rsidR="009849A4" w:rsidRPr="001901D2">
              <w:rPr>
                <w:rFonts w:ascii="Times New Roman" w:hAnsi="Times New Roman"/>
                <w:b/>
                <w:sz w:val="24"/>
                <w:szCs w:val="24"/>
              </w:rPr>
              <w:t xml:space="preserve">б утверждении </w:t>
            </w:r>
            <w:r w:rsidR="00A26B32" w:rsidRPr="001901D2">
              <w:rPr>
                <w:rFonts w:ascii="Times New Roman" w:hAnsi="Times New Roman"/>
                <w:b/>
                <w:sz w:val="24"/>
                <w:szCs w:val="24"/>
              </w:rPr>
              <w:t>муниципальн</w:t>
            </w:r>
            <w:r w:rsidR="009849A4" w:rsidRPr="001901D2">
              <w:rPr>
                <w:rFonts w:ascii="Times New Roman" w:hAnsi="Times New Roman"/>
                <w:b/>
                <w:sz w:val="24"/>
                <w:szCs w:val="24"/>
              </w:rPr>
              <w:t>ой</w:t>
            </w:r>
            <w:r w:rsidR="00A26B32" w:rsidRPr="001901D2">
              <w:rPr>
                <w:rFonts w:ascii="Times New Roman" w:hAnsi="Times New Roman"/>
                <w:b/>
                <w:sz w:val="24"/>
                <w:szCs w:val="24"/>
              </w:rPr>
              <w:t xml:space="preserve"> программ</w:t>
            </w:r>
            <w:r w:rsidR="009849A4" w:rsidRPr="001901D2">
              <w:rPr>
                <w:rFonts w:ascii="Times New Roman" w:hAnsi="Times New Roman"/>
                <w:b/>
                <w:sz w:val="24"/>
                <w:szCs w:val="24"/>
              </w:rPr>
              <w:t>ы</w:t>
            </w:r>
            <w:r w:rsidRPr="001901D2">
              <w:rPr>
                <w:rFonts w:ascii="Times New Roman" w:hAnsi="Times New Roman"/>
                <w:b/>
                <w:sz w:val="24"/>
                <w:szCs w:val="24"/>
              </w:rPr>
              <w:t xml:space="preserve"> Чебоксарского </w:t>
            </w:r>
            <w:r w:rsidR="009849A4" w:rsidRPr="001901D2">
              <w:rPr>
                <w:rFonts w:ascii="Times New Roman" w:hAnsi="Times New Roman"/>
                <w:b/>
                <w:sz w:val="24"/>
                <w:szCs w:val="24"/>
              </w:rPr>
              <w:t>муниципального округа Чувашской Республики</w:t>
            </w:r>
            <w:r w:rsidRPr="001901D2">
              <w:rPr>
                <w:rFonts w:ascii="Times New Roman" w:hAnsi="Times New Roman"/>
                <w:b/>
                <w:sz w:val="24"/>
                <w:szCs w:val="24"/>
              </w:rPr>
              <w:t xml:space="preserve"> «</w:t>
            </w:r>
            <w:r w:rsidR="00761691" w:rsidRPr="001901D2">
              <w:rPr>
                <w:rFonts w:ascii="Times New Roman" w:hAnsi="Times New Roman"/>
                <w:b/>
                <w:sz w:val="24"/>
                <w:szCs w:val="24"/>
              </w:rPr>
              <w:t>Развитие культуры и туризма</w:t>
            </w:r>
            <w:r w:rsidRPr="001901D2">
              <w:rPr>
                <w:rFonts w:ascii="Times New Roman" w:hAnsi="Times New Roman"/>
                <w:b/>
                <w:sz w:val="24"/>
                <w:szCs w:val="24"/>
              </w:rPr>
              <w:t xml:space="preserve">» </w:t>
            </w:r>
          </w:p>
        </w:tc>
      </w:tr>
    </w:tbl>
    <w:p w14:paraId="1702D071" w14:textId="77777777" w:rsidR="00FD2504" w:rsidRDefault="00FD2504" w:rsidP="00424F2E">
      <w:pPr>
        <w:ind w:left="851" w:hanging="284"/>
        <w:jc w:val="both"/>
        <w:rPr>
          <w:rFonts w:ascii="Times New Roman" w:hAnsi="Times New Roman"/>
          <w:sz w:val="24"/>
          <w:szCs w:val="24"/>
        </w:rPr>
      </w:pPr>
    </w:p>
    <w:p w14:paraId="5C89B8CC" w14:textId="77777777" w:rsidR="00DA628F" w:rsidRPr="001901D2" w:rsidRDefault="00DA628F" w:rsidP="00424F2E">
      <w:pPr>
        <w:ind w:left="851" w:hanging="284"/>
        <w:jc w:val="both"/>
        <w:rPr>
          <w:rFonts w:ascii="Times New Roman" w:hAnsi="Times New Roman"/>
          <w:sz w:val="24"/>
          <w:szCs w:val="24"/>
        </w:rPr>
      </w:pPr>
    </w:p>
    <w:p w14:paraId="62033B37" w14:textId="77777777" w:rsidR="00FD2504" w:rsidRPr="001901D2" w:rsidRDefault="00AA77BE" w:rsidP="00AA77BE">
      <w:pPr>
        <w:ind w:left="851" w:hanging="284"/>
        <w:jc w:val="right"/>
        <w:rPr>
          <w:rFonts w:ascii="Times New Roman" w:hAnsi="Times New Roman"/>
          <w:sz w:val="24"/>
          <w:szCs w:val="24"/>
        </w:rPr>
      </w:pPr>
      <w:r w:rsidRPr="001901D2">
        <w:rPr>
          <w:rFonts w:ascii="Times New Roman" w:hAnsi="Times New Roman"/>
          <w:sz w:val="24"/>
          <w:szCs w:val="24"/>
        </w:rPr>
        <w:t xml:space="preserve">       </w:t>
      </w:r>
      <w:r w:rsidR="00DC326C" w:rsidRPr="001901D2">
        <w:rPr>
          <w:rFonts w:ascii="Times New Roman" w:hAnsi="Times New Roman"/>
          <w:sz w:val="24"/>
          <w:szCs w:val="24"/>
        </w:rPr>
        <w:t xml:space="preserve">                               </w:t>
      </w:r>
    </w:p>
    <w:p w14:paraId="7445DF2F" w14:textId="77777777" w:rsidR="00424F2E" w:rsidRPr="001901D2" w:rsidRDefault="00424F2E" w:rsidP="00424F2E">
      <w:pPr>
        <w:jc w:val="both"/>
        <w:rPr>
          <w:rFonts w:ascii="Times New Roman" w:hAnsi="Times New Roman"/>
          <w:sz w:val="24"/>
          <w:szCs w:val="24"/>
        </w:rPr>
      </w:pPr>
    </w:p>
    <w:p w14:paraId="347F27E2" w14:textId="77777777" w:rsidR="00514E16" w:rsidRPr="001901D2" w:rsidRDefault="00514E16" w:rsidP="00FC1855">
      <w:pPr>
        <w:ind w:left="720" w:firstLine="698"/>
        <w:jc w:val="both"/>
        <w:rPr>
          <w:rFonts w:ascii="Times New Roman" w:hAnsi="Times New Roman"/>
          <w:sz w:val="24"/>
          <w:szCs w:val="24"/>
        </w:rPr>
      </w:pPr>
    </w:p>
    <w:p w14:paraId="022FB329" w14:textId="77777777" w:rsidR="00761691" w:rsidRPr="001901D2" w:rsidRDefault="00761691" w:rsidP="00FC1855">
      <w:pPr>
        <w:ind w:left="720" w:firstLine="698"/>
        <w:jc w:val="both"/>
        <w:rPr>
          <w:rFonts w:ascii="Times New Roman" w:hAnsi="Times New Roman"/>
          <w:sz w:val="24"/>
          <w:szCs w:val="24"/>
        </w:rPr>
      </w:pPr>
    </w:p>
    <w:p w14:paraId="7AF8D0FB" w14:textId="77777777" w:rsidR="00761691" w:rsidRPr="001901D2" w:rsidRDefault="00761691" w:rsidP="00FC1855">
      <w:pPr>
        <w:ind w:left="720" w:firstLine="698"/>
        <w:jc w:val="both"/>
        <w:rPr>
          <w:rFonts w:ascii="Times New Roman" w:hAnsi="Times New Roman"/>
          <w:sz w:val="24"/>
          <w:szCs w:val="24"/>
        </w:rPr>
      </w:pPr>
    </w:p>
    <w:p w14:paraId="379007C2" w14:textId="46AAA87C" w:rsidR="00424F2E" w:rsidRPr="001901D2" w:rsidRDefault="00424F2E" w:rsidP="005F512B">
      <w:pPr>
        <w:ind w:firstLine="567"/>
        <w:jc w:val="both"/>
        <w:rPr>
          <w:rFonts w:ascii="Times New Roman" w:hAnsi="Times New Roman"/>
          <w:sz w:val="24"/>
          <w:szCs w:val="24"/>
        </w:rPr>
      </w:pPr>
      <w:r w:rsidRPr="001901D2">
        <w:rPr>
          <w:rFonts w:ascii="Times New Roman" w:hAnsi="Times New Roman"/>
          <w:sz w:val="24"/>
          <w:szCs w:val="24"/>
        </w:rPr>
        <w:lastRenderedPageBreak/>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bookmarkStart w:id="1" w:name="_Hlk124321283"/>
      <w:r w:rsidR="00236E1E" w:rsidRPr="001901D2">
        <w:rPr>
          <w:rFonts w:ascii="Times New Roman" w:hAnsi="Times New Roman"/>
          <w:sz w:val="24"/>
          <w:szCs w:val="24"/>
        </w:rPr>
        <w:t>Законом Чувашской Республики от 29.03.2022 г. № 28 «О преобразовании муниципальных образований Чебоксарского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bookmarkEnd w:id="1"/>
      <w:r w:rsidR="00236E1E" w:rsidRPr="001901D2">
        <w:rPr>
          <w:rFonts w:ascii="Times New Roman" w:hAnsi="Times New Roman"/>
          <w:sz w:val="24"/>
          <w:szCs w:val="24"/>
        </w:rPr>
        <w:t xml:space="preserve">, </w:t>
      </w:r>
      <w:r w:rsidRPr="001901D2">
        <w:rPr>
          <w:rFonts w:ascii="Times New Roman" w:hAnsi="Times New Roman"/>
          <w:sz w:val="24"/>
          <w:szCs w:val="24"/>
        </w:rPr>
        <w:t xml:space="preserve">администрация Чебоксарского </w:t>
      </w:r>
      <w:r w:rsidR="00236E1E" w:rsidRPr="001901D2">
        <w:rPr>
          <w:rFonts w:ascii="Times New Roman" w:hAnsi="Times New Roman"/>
          <w:sz w:val="24"/>
          <w:szCs w:val="24"/>
        </w:rPr>
        <w:t>муниципального округа</w:t>
      </w:r>
      <w:r w:rsidR="00FC1855" w:rsidRPr="001901D2">
        <w:rPr>
          <w:rFonts w:ascii="Times New Roman" w:hAnsi="Times New Roman"/>
          <w:sz w:val="24"/>
          <w:szCs w:val="24"/>
        </w:rPr>
        <w:t xml:space="preserve"> Чувашской Республики </w:t>
      </w:r>
      <w:r w:rsidR="00761691" w:rsidRPr="001901D2">
        <w:rPr>
          <w:rFonts w:ascii="Times New Roman" w:hAnsi="Times New Roman"/>
          <w:sz w:val="24"/>
          <w:szCs w:val="24"/>
        </w:rPr>
        <w:t xml:space="preserve">           </w:t>
      </w:r>
      <w:r w:rsidRPr="001901D2">
        <w:rPr>
          <w:rFonts w:ascii="Times New Roman" w:hAnsi="Times New Roman"/>
          <w:sz w:val="24"/>
          <w:szCs w:val="24"/>
        </w:rPr>
        <w:t>п о с т а н о в л я е т:</w:t>
      </w:r>
    </w:p>
    <w:p w14:paraId="27FA505C" w14:textId="497B1DE8" w:rsidR="00514E16" w:rsidRPr="001901D2" w:rsidRDefault="00514E16" w:rsidP="005F512B">
      <w:pPr>
        <w:numPr>
          <w:ilvl w:val="0"/>
          <w:numId w:val="5"/>
        </w:numPr>
        <w:ind w:left="0" w:firstLine="567"/>
        <w:jc w:val="both"/>
        <w:rPr>
          <w:rFonts w:ascii="Times New Roman" w:hAnsi="Times New Roman"/>
          <w:sz w:val="24"/>
          <w:szCs w:val="24"/>
        </w:rPr>
      </w:pPr>
      <w:r w:rsidRPr="001901D2">
        <w:rPr>
          <w:rFonts w:ascii="Times New Roman" w:hAnsi="Times New Roman"/>
          <w:sz w:val="24"/>
          <w:szCs w:val="24"/>
        </w:rPr>
        <w:t>Утвердить прилагаемую муниципальную программу Чебоксарского муниципального округа Чувашской Республики «</w:t>
      </w:r>
      <w:r w:rsidR="00761691" w:rsidRPr="001901D2">
        <w:rPr>
          <w:rFonts w:ascii="Times New Roman" w:hAnsi="Times New Roman"/>
          <w:sz w:val="24"/>
          <w:szCs w:val="24"/>
        </w:rPr>
        <w:t>Развитие культуры и туризма</w:t>
      </w:r>
      <w:r w:rsidRPr="001901D2">
        <w:rPr>
          <w:rFonts w:ascii="Times New Roman" w:hAnsi="Times New Roman"/>
          <w:sz w:val="24"/>
          <w:szCs w:val="24"/>
        </w:rPr>
        <w:t>».</w:t>
      </w:r>
    </w:p>
    <w:p w14:paraId="72637D10" w14:textId="2EB61E27" w:rsidR="009240E0" w:rsidRPr="001901D2" w:rsidRDefault="00514E16" w:rsidP="005F512B">
      <w:pPr>
        <w:numPr>
          <w:ilvl w:val="0"/>
          <w:numId w:val="5"/>
        </w:numPr>
        <w:ind w:left="0" w:firstLine="567"/>
        <w:jc w:val="both"/>
        <w:rPr>
          <w:rFonts w:ascii="Times New Roman" w:hAnsi="Times New Roman"/>
          <w:sz w:val="24"/>
          <w:szCs w:val="24"/>
        </w:rPr>
      </w:pPr>
      <w:r w:rsidRPr="001901D2">
        <w:rPr>
          <w:rFonts w:ascii="Times New Roman" w:hAnsi="Times New Roman"/>
          <w:sz w:val="24"/>
          <w:szCs w:val="24"/>
        </w:rPr>
        <w:t>Признать утратившими силу</w:t>
      </w:r>
      <w:r w:rsidR="009240E0" w:rsidRPr="001901D2">
        <w:rPr>
          <w:rFonts w:ascii="Times New Roman" w:hAnsi="Times New Roman"/>
          <w:sz w:val="24"/>
          <w:szCs w:val="24"/>
        </w:rPr>
        <w:t xml:space="preserve"> постановления администрации Чебоксарского района Чувашской Республики:</w:t>
      </w:r>
    </w:p>
    <w:p w14:paraId="3064CE5C" w14:textId="527B9533" w:rsidR="009240E0" w:rsidRPr="001901D2" w:rsidRDefault="009240E0" w:rsidP="005F512B">
      <w:pPr>
        <w:ind w:firstLine="567"/>
        <w:jc w:val="both"/>
        <w:rPr>
          <w:rFonts w:ascii="Times New Roman" w:hAnsi="Times New Roman"/>
          <w:sz w:val="24"/>
          <w:szCs w:val="24"/>
        </w:rPr>
      </w:pPr>
      <w:r w:rsidRPr="001901D2">
        <w:rPr>
          <w:rFonts w:ascii="Times New Roman" w:hAnsi="Times New Roman"/>
          <w:sz w:val="24"/>
          <w:szCs w:val="24"/>
        </w:rPr>
        <w:t xml:space="preserve">от </w:t>
      </w:r>
      <w:r w:rsidR="003747C1" w:rsidRPr="001901D2">
        <w:rPr>
          <w:rFonts w:ascii="Times New Roman" w:hAnsi="Times New Roman"/>
          <w:sz w:val="24"/>
          <w:szCs w:val="24"/>
        </w:rPr>
        <w:t>20</w:t>
      </w:r>
      <w:r w:rsidRPr="001901D2">
        <w:rPr>
          <w:rFonts w:ascii="Times New Roman" w:hAnsi="Times New Roman"/>
          <w:sz w:val="24"/>
          <w:szCs w:val="24"/>
        </w:rPr>
        <w:t xml:space="preserve">.12.2018 № </w:t>
      </w:r>
      <w:r w:rsidR="003747C1" w:rsidRPr="001901D2">
        <w:rPr>
          <w:rFonts w:ascii="Times New Roman" w:hAnsi="Times New Roman"/>
          <w:sz w:val="24"/>
          <w:szCs w:val="24"/>
        </w:rPr>
        <w:t>1363</w:t>
      </w:r>
      <w:r w:rsidRPr="001901D2">
        <w:rPr>
          <w:rFonts w:ascii="Times New Roman" w:hAnsi="Times New Roman"/>
          <w:sz w:val="24"/>
          <w:szCs w:val="24"/>
        </w:rPr>
        <w:t xml:space="preserve"> «Об утверждении муниципальной программы Чебоксарского района «</w:t>
      </w:r>
      <w:r w:rsidR="003747C1" w:rsidRPr="001901D2">
        <w:rPr>
          <w:rFonts w:ascii="Times New Roman" w:hAnsi="Times New Roman"/>
          <w:sz w:val="24"/>
          <w:szCs w:val="24"/>
        </w:rPr>
        <w:t>Развитие культуры и туризма</w:t>
      </w:r>
      <w:r w:rsidRPr="001901D2">
        <w:rPr>
          <w:rFonts w:ascii="Times New Roman" w:hAnsi="Times New Roman"/>
          <w:sz w:val="24"/>
          <w:szCs w:val="24"/>
        </w:rPr>
        <w:t>»;</w:t>
      </w:r>
    </w:p>
    <w:p w14:paraId="50A86492" w14:textId="79FE189D" w:rsidR="009240E0" w:rsidRPr="001901D2" w:rsidRDefault="009240E0" w:rsidP="005F512B">
      <w:pPr>
        <w:ind w:firstLine="567"/>
        <w:jc w:val="both"/>
        <w:rPr>
          <w:rFonts w:ascii="Times New Roman" w:hAnsi="Times New Roman"/>
          <w:sz w:val="24"/>
          <w:szCs w:val="24"/>
        </w:rPr>
      </w:pPr>
      <w:r w:rsidRPr="001901D2">
        <w:rPr>
          <w:rFonts w:ascii="Times New Roman" w:hAnsi="Times New Roman"/>
          <w:sz w:val="24"/>
          <w:szCs w:val="24"/>
        </w:rPr>
        <w:lastRenderedPageBreak/>
        <w:t xml:space="preserve">от </w:t>
      </w:r>
      <w:r w:rsidR="003747C1" w:rsidRPr="001901D2">
        <w:rPr>
          <w:rFonts w:ascii="Times New Roman" w:hAnsi="Times New Roman"/>
          <w:sz w:val="24"/>
          <w:szCs w:val="24"/>
        </w:rPr>
        <w:t>11</w:t>
      </w:r>
      <w:r w:rsidRPr="001901D2">
        <w:rPr>
          <w:rFonts w:ascii="Times New Roman" w:hAnsi="Times New Roman"/>
          <w:sz w:val="24"/>
          <w:szCs w:val="24"/>
        </w:rPr>
        <w:t>.0</w:t>
      </w:r>
      <w:r w:rsidR="003747C1" w:rsidRPr="001901D2">
        <w:rPr>
          <w:rFonts w:ascii="Times New Roman" w:hAnsi="Times New Roman"/>
          <w:sz w:val="24"/>
          <w:szCs w:val="24"/>
        </w:rPr>
        <w:t>4</w:t>
      </w:r>
      <w:r w:rsidRPr="001901D2">
        <w:rPr>
          <w:rFonts w:ascii="Times New Roman" w:hAnsi="Times New Roman"/>
          <w:sz w:val="24"/>
          <w:szCs w:val="24"/>
        </w:rPr>
        <w:t xml:space="preserve">.2019 № </w:t>
      </w:r>
      <w:r w:rsidR="003747C1" w:rsidRPr="001901D2">
        <w:rPr>
          <w:rFonts w:ascii="Times New Roman" w:hAnsi="Times New Roman"/>
          <w:sz w:val="24"/>
          <w:szCs w:val="24"/>
        </w:rPr>
        <w:t>339</w:t>
      </w:r>
      <w:r w:rsidRPr="001901D2">
        <w:rPr>
          <w:rFonts w:ascii="Times New Roman" w:hAnsi="Times New Roman"/>
          <w:sz w:val="24"/>
          <w:szCs w:val="24"/>
        </w:rPr>
        <w:t xml:space="preserve"> </w:t>
      </w:r>
      <w:r w:rsidR="003747C1" w:rsidRPr="001901D2">
        <w:rPr>
          <w:rFonts w:ascii="Times New Roman" w:hAnsi="Times New Roman"/>
          <w:sz w:val="24"/>
          <w:szCs w:val="24"/>
        </w:rPr>
        <w:t>«</w:t>
      </w:r>
      <w:hyperlink r:id="rId9" w:tooltip="doc04537320211126114133.pdf" w:history="1">
        <w:r w:rsidR="003747C1" w:rsidRPr="001901D2">
          <w:rPr>
            <w:rStyle w:val="ac"/>
            <w:rFonts w:ascii="Times New Roman" w:hAnsi="Times New Roman"/>
            <w:color w:val="auto"/>
            <w:sz w:val="24"/>
            <w:szCs w:val="24"/>
            <w:u w:val="none"/>
            <w:shd w:val="clear" w:color="auto" w:fill="FFFFFF"/>
          </w:rPr>
          <w:t xml:space="preserve">О внесении изменений в муниципальную программу </w:t>
        </w:r>
        <w:r w:rsidR="003747C1" w:rsidRPr="001901D2">
          <w:rPr>
            <w:rFonts w:ascii="Times New Roman" w:hAnsi="Times New Roman"/>
            <w:sz w:val="24"/>
            <w:szCs w:val="24"/>
          </w:rPr>
          <w:t xml:space="preserve">Чебоксарского района </w:t>
        </w:r>
        <w:r w:rsidR="003747C1" w:rsidRPr="001901D2">
          <w:rPr>
            <w:rStyle w:val="ac"/>
            <w:rFonts w:ascii="Times New Roman" w:hAnsi="Times New Roman"/>
            <w:color w:val="auto"/>
            <w:sz w:val="24"/>
            <w:szCs w:val="24"/>
            <w:u w:val="none"/>
            <w:shd w:val="clear" w:color="auto" w:fill="FFFFFF"/>
          </w:rPr>
          <w:t>«Развитие культуры и туризма</w:t>
        </w:r>
      </w:hyperlink>
      <w:r w:rsidR="003747C1" w:rsidRPr="001901D2">
        <w:rPr>
          <w:rFonts w:ascii="Times New Roman" w:hAnsi="Times New Roman"/>
          <w:sz w:val="24"/>
          <w:szCs w:val="24"/>
        </w:rPr>
        <w:t>»</w:t>
      </w:r>
      <w:r w:rsidRPr="001901D2">
        <w:rPr>
          <w:rFonts w:ascii="Times New Roman" w:hAnsi="Times New Roman"/>
          <w:sz w:val="24"/>
          <w:szCs w:val="24"/>
        </w:rPr>
        <w:t>;</w:t>
      </w:r>
    </w:p>
    <w:p w14:paraId="615B74EF" w14:textId="3915BD3D" w:rsidR="009240E0" w:rsidRPr="001901D2" w:rsidRDefault="009240E0" w:rsidP="005F512B">
      <w:pPr>
        <w:ind w:firstLine="567"/>
        <w:jc w:val="both"/>
        <w:rPr>
          <w:rFonts w:ascii="Times New Roman" w:hAnsi="Times New Roman"/>
          <w:sz w:val="24"/>
          <w:szCs w:val="24"/>
        </w:rPr>
      </w:pPr>
      <w:r w:rsidRPr="001901D2">
        <w:rPr>
          <w:rFonts w:ascii="Times New Roman" w:hAnsi="Times New Roman"/>
          <w:sz w:val="24"/>
          <w:szCs w:val="24"/>
        </w:rPr>
        <w:t xml:space="preserve">от </w:t>
      </w:r>
      <w:r w:rsidR="003747C1" w:rsidRPr="001901D2">
        <w:rPr>
          <w:rFonts w:ascii="Times New Roman" w:hAnsi="Times New Roman"/>
          <w:sz w:val="24"/>
          <w:szCs w:val="24"/>
        </w:rPr>
        <w:t>17</w:t>
      </w:r>
      <w:r w:rsidRPr="001901D2">
        <w:rPr>
          <w:rFonts w:ascii="Times New Roman" w:hAnsi="Times New Roman"/>
          <w:sz w:val="24"/>
          <w:szCs w:val="24"/>
        </w:rPr>
        <w:t>.</w:t>
      </w:r>
      <w:r w:rsidR="003747C1" w:rsidRPr="001901D2">
        <w:rPr>
          <w:rFonts w:ascii="Times New Roman" w:hAnsi="Times New Roman"/>
          <w:sz w:val="24"/>
          <w:szCs w:val="24"/>
        </w:rPr>
        <w:t>07</w:t>
      </w:r>
      <w:r w:rsidRPr="001901D2">
        <w:rPr>
          <w:rFonts w:ascii="Times New Roman" w:hAnsi="Times New Roman"/>
          <w:sz w:val="24"/>
          <w:szCs w:val="24"/>
        </w:rPr>
        <w:t xml:space="preserve">.2019 № </w:t>
      </w:r>
      <w:r w:rsidR="003747C1" w:rsidRPr="001901D2">
        <w:rPr>
          <w:rFonts w:ascii="Times New Roman" w:hAnsi="Times New Roman"/>
          <w:sz w:val="24"/>
          <w:szCs w:val="24"/>
        </w:rPr>
        <w:t>744</w:t>
      </w:r>
      <w:r w:rsidRPr="001901D2">
        <w:rPr>
          <w:rFonts w:ascii="Times New Roman" w:hAnsi="Times New Roman"/>
          <w:sz w:val="24"/>
          <w:szCs w:val="24"/>
        </w:rPr>
        <w:t xml:space="preserve"> «О внесении изменений в муниципальную программу Чебоксарского района «</w:t>
      </w:r>
      <w:r w:rsidR="003747C1" w:rsidRPr="001901D2">
        <w:rPr>
          <w:rFonts w:ascii="Times New Roman" w:hAnsi="Times New Roman"/>
          <w:sz w:val="24"/>
          <w:szCs w:val="24"/>
        </w:rPr>
        <w:t>Развитие культуры и туризма</w:t>
      </w:r>
      <w:r w:rsidRPr="001901D2">
        <w:rPr>
          <w:rFonts w:ascii="Times New Roman" w:hAnsi="Times New Roman"/>
          <w:sz w:val="24"/>
          <w:szCs w:val="24"/>
        </w:rPr>
        <w:t>»;</w:t>
      </w:r>
    </w:p>
    <w:p w14:paraId="3828AE6B" w14:textId="0AFC8E80" w:rsidR="009240E0" w:rsidRPr="001901D2" w:rsidRDefault="009240E0" w:rsidP="005F512B">
      <w:pPr>
        <w:ind w:firstLine="567"/>
        <w:jc w:val="both"/>
        <w:rPr>
          <w:rFonts w:ascii="Times New Roman" w:hAnsi="Times New Roman"/>
          <w:sz w:val="24"/>
          <w:szCs w:val="24"/>
        </w:rPr>
      </w:pPr>
      <w:r w:rsidRPr="001901D2">
        <w:rPr>
          <w:rFonts w:ascii="Times New Roman" w:hAnsi="Times New Roman"/>
          <w:sz w:val="24"/>
          <w:szCs w:val="24"/>
        </w:rPr>
        <w:t>от 2</w:t>
      </w:r>
      <w:r w:rsidR="003747C1" w:rsidRPr="001901D2">
        <w:rPr>
          <w:rFonts w:ascii="Times New Roman" w:hAnsi="Times New Roman"/>
          <w:sz w:val="24"/>
          <w:szCs w:val="24"/>
        </w:rPr>
        <w:t>7</w:t>
      </w:r>
      <w:r w:rsidRPr="001901D2">
        <w:rPr>
          <w:rFonts w:ascii="Times New Roman" w:hAnsi="Times New Roman"/>
          <w:sz w:val="24"/>
          <w:szCs w:val="24"/>
        </w:rPr>
        <w:t>.</w:t>
      </w:r>
      <w:r w:rsidR="003747C1" w:rsidRPr="001901D2">
        <w:rPr>
          <w:rFonts w:ascii="Times New Roman" w:hAnsi="Times New Roman"/>
          <w:sz w:val="24"/>
          <w:szCs w:val="24"/>
        </w:rPr>
        <w:t>0</w:t>
      </w:r>
      <w:r w:rsidRPr="001901D2">
        <w:rPr>
          <w:rFonts w:ascii="Times New Roman" w:hAnsi="Times New Roman"/>
          <w:sz w:val="24"/>
          <w:szCs w:val="24"/>
        </w:rPr>
        <w:t xml:space="preserve">1.2020 № </w:t>
      </w:r>
      <w:r w:rsidR="003747C1" w:rsidRPr="001901D2">
        <w:rPr>
          <w:rFonts w:ascii="Times New Roman" w:hAnsi="Times New Roman"/>
          <w:sz w:val="24"/>
          <w:szCs w:val="24"/>
        </w:rPr>
        <w:t>66</w:t>
      </w:r>
      <w:r w:rsidRPr="001901D2">
        <w:rPr>
          <w:rFonts w:ascii="Times New Roman" w:hAnsi="Times New Roman"/>
          <w:sz w:val="24"/>
          <w:szCs w:val="24"/>
        </w:rPr>
        <w:t xml:space="preserve"> «О внесении изменений в муниципальную программу Чебоксарского района «</w:t>
      </w:r>
      <w:r w:rsidR="003747C1" w:rsidRPr="001901D2">
        <w:rPr>
          <w:rFonts w:ascii="Times New Roman" w:hAnsi="Times New Roman"/>
          <w:sz w:val="24"/>
          <w:szCs w:val="24"/>
        </w:rPr>
        <w:t>Развитие культуры и туризма</w:t>
      </w:r>
      <w:r w:rsidRPr="001901D2">
        <w:rPr>
          <w:rFonts w:ascii="Times New Roman" w:hAnsi="Times New Roman"/>
          <w:sz w:val="24"/>
          <w:szCs w:val="24"/>
        </w:rPr>
        <w:t>»;</w:t>
      </w:r>
    </w:p>
    <w:p w14:paraId="31BB22BA" w14:textId="0E8CD0C1" w:rsidR="009240E0" w:rsidRPr="001901D2" w:rsidRDefault="009240E0" w:rsidP="005F512B">
      <w:pPr>
        <w:ind w:firstLine="567"/>
        <w:jc w:val="both"/>
        <w:rPr>
          <w:rFonts w:ascii="Times New Roman" w:hAnsi="Times New Roman"/>
          <w:sz w:val="24"/>
          <w:szCs w:val="24"/>
        </w:rPr>
      </w:pPr>
      <w:r w:rsidRPr="001901D2">
        <w:rPr>
          <w:rFonts w:ascii="Times New Roman" w:hAnsi="Times New Roman"/>
          <w:sz w:val="24"/>
          <w:szCs w:val="24"/>
        </w:rPr>
        <w:t xml:space="preserve">от </w:t>
      </w:r>
      <w:r w:rsidR="003747C1" w:rsidRPr="001901D2">
        <w:rPr>
          <w:rFonts w:ascii="Times New Roman" w:hAnsi="Times New Roman"/>
          <w:sz w:val="24"/>
          <w:szCs w:val="24"/>
        </w:rPr>
        <w:t>25</w:t>
      </w:r>
      <w:r w:rsidRPr="001901D2">
        <w:rPr>
          <w:rFonts w:ascii="Times New Roman" w:hAnsi="Times New Roman"/>
          <w:sz w:val="24"/>
          <w:szCs w:val="24"/>
        </w:rPr>
        <w:t>.11.202</w:t>
      </w:r>
      <w:r w:rsidR="003747C1" w:rsidRPr="001901D2">
        <w:rPr>
          <w:rFonts w:ascii="Times New Roman" w:hAnsi="Times New Roman"/>
          <w:sz w:val="24"/>
          <w:szCs w:val="24"/>
        </w:rPr>
        <w:t>0 № 1479</w:t>
      </w:r>
      <w:r w:rsidRPr="001901D2">
        <w:rPr>
          <w:rFonts w:ascii="Times New Roman" w:hAnsi="Times New Roman"/>
          <w:sz w:val="24"/>
          <w:szCs w:val="24"/>
        </w:rPr>
        <w:t xml:space="preserve"> «О внесении изменений в муниципальную программу Чебоксарского района «</w:t>
      </w:r>
      <w:r w:rsidR="003747C1" w:rsidRPr="001901D2">
        <w:rPr>
          <w:rFonts w:ascii="Times New Roman" w:hAnsi="Times New Roman"/>
          <w:sz w:val="24"/>
          <w:szCs w:val="24"/>
        </w:rPr>
        <w:t>Развитие культуры и туризма</w:t>
      </w:r>
      <w:r w:rsidRPr="001901D2">
        <w:rPr>
          <w:rFonts w:ascii="Times New Roman" w:hAnsi="Times New Roman"/>
          <w:sz w:val="24"/>
          <w:szCs w:val="24"/>
        </w:rPr>
        <w:t>»;</w:t>
      </w:r>
    </w:p>
    <w:p w14:paraId="17318BA3" w14:textId="26AD7703" w:rsidR="009240E0" w:rsidRPr="001901D2" w:rsidRDefault="009240E0" w:rsidP="005F512B">
      <w:pPr>
        <w:ind w:firstLine="567"/>
        <w:jc w:val="both"/>
        <w:rPr>
          <w:rFonts w:ascii="Times New Roman" w:hAnsi="Times New Roman"/>
          <w:sz w:val="24"/>
          <w:szCs w:val="24"/>
        </w:rPr>
      </w:pPr>
      <w:r w:rsidRPr="001901D2">
        <w:rPr>
          <w:rFonts w:ascii="Times New Roman" w:hAnsi="Times New Roman"/>
          <w:sz w:val="24"/>
          <w:szCs w:val="24"/>
        </w:rPr>
        <w:t xml:space="preserve">от </w:t>
      </w:r>
      <w:r w:rsidR="003747C1" w:rsidRPr="001901D2">
        <w:rPr>
          <w:rFonts w:ascii="Times New Roman" w:hAnsi="Times New Roman"/>
          <w:sz w:val="24"/>
          <w:szCs w:val="24"/>
        </w:rPr>
        <w:t>17</w:t>
      </w:r>
      <w:r w:rsidRPr="001901D2">
        <w:rPr>
          <w:rFonts w:ascii="Times New Roman" w:hAnsi="Times New Roman"/>
          <w:sz w:val="24"/>
          <w:szCs w:val="24"/>
        </w:rPr>
        <w:t>.12.202</w:t>
      </w:r>
      <w:r w:rsidR="003747C1" w:rsidRPr="001901D2">
        <w:rPr>
          <w:rFonts w:ascii="Times New Roman" w:hAnsi="Times New Roman"/>
          <w:sz w:val="24"/>
          <w:szCs w:val="24"/>
        </w:rPr>
        <w:t>0</w:t>
      </w:r>
      <w:r w:rsidRPr="001901D2">
        <w:rPr>
          <w:rFonts w:ascii="Times New Roman" w:hAnsi="Times New Roman"/>
          <w:sz w:val="24"/>
          <w:szCs w:val="24"/>
        </w:rPr>
        <w:t xml:space="preserve"> № </w:t>
      </w:r>
      <w:r w:rsidR="003747C1" w:rsidRPr="001901D2">
        <w:rPr>
          <w:rFonts w:ascii="Times New Roman" w:hAnsi="Times New Roman"/>
          <w:sz w:val="24"/>
          <w:szCs w:val="24"/>
        </w:rPr>
        <w:t>1598</w:t>
      </w:r>
      <w:r w:rsidRPr="001901D2">
        <w:rPr>
          <w:rFonts w:ascii="Times New Roman" w:hAnsi="Times New Roman"/>
          <w:sz w:val="24"/>
          <w:szCs w:val="24"/>
        </w:rPr>
        <w:t xml:space="preserve"> «О внесении изменений в муниципальную программу Чебоксарского района «</w:t>
      </w:r>
      <w:r w:rsidR="003747C1" w:rsidRPr="001901D2">
        <w:rPr>
          <w:rFonts w:ascii="Times New Roman" w:hAnsi="Times New Roman"/>
          <w:sz w:val="24"/>
          <w:szCs w:val="24"/>
        </w:rPr>
        <w:t>Развитие культуры и туризма</w:t>
      </w:r>
      <w:r w:rsidRPr="001901D2">
        <w:rPr>
          <w:rFonts w:ascii="Times New Roman" w:hAnsi="Times New Roman"/>
          <w:sz w:val="24"/>
          <w:szCs w:val="24"/>
        </w:rPr>
        <w:t>»;</w:t>
      </w:r>
    </w:p>
    <w:p w14:paraId="7AFFC2EA" w14:textId="65F72307" w:rsidR="009240E0" w:rsidRPr="001901D2" w:rsidRDefault="009240E0" w:rsidP="005F512B">
      <w:pPr>
        <w:ind w:firstLine="567"/>
        <w:jc w:val="both"/>
        <w:rPr>
          <w:rFonts w:ascii="Times New Roman" w:hAnsi="Times New Roman"/>
          <w:sz w:val="24"/>
          <w:szCs w:val="24"/>
        </w:rPr>
      </w:pPr>
      <w:r w:rsidRPr="001901D2">
        <w:rPr>
          <w:rFonts w:ascii="Times New Roman" w:hAnsi="Times New Roman"/>
          <w:sz w:val="24"/>
          <w:szCs w:val="24"/>
        </w:rPr>
        <w:t xml:space="preserve">от </w:t>
      </w:r>
      <w:r w:rsidR="003747C1" w:rsidRPr="001901D2">
        <w:rPr>
          <w:rFonts w:ascii="Times New Roman" w:hAnsi="Times New Roman"/>
          <w:sz w:val="24"/>
          <w:szCs w:val="24"/>
        </w:rPr>
        <w:t>23</w:t>
      </w:r>
      <w:r w:rsidRPr="001901D2">
        <w:rPr>
          <w:rFonts w:ascii="Times New Roman" w:hAnsi="Times New Roman"/>
          <w:sz w:val="24"/>
          <w:szCs w:val="24"/>
        </w:rPr>
        <w:t>.</w:t>
      </w:r>
      <w:r w:rsidR="003747C1" w:rsidRPr="001901D2">
        <w:rPr>
          <w:rFonts w:ascii="Times New Roman" w:hAnsi="Times New Roman"/>
          <w:sz w:val="24"/>
          <w:szCs w:val="24"/>
        </w:rPr>
        <w:t>11</w:t>
      </w:r>
      <w:r w:rsidRPr="001901D2">
        <w:rPr>
          <w:rFonts w:ascii="Times New Roman" w:hAnsi="Times New Roman"/>
          <w:sz w:val="24"/>
          <w:szCs w:val="24"/>
        </w:rPr>
        <w:t>.202</w:t>
      </w:r>
      <w:r w:rsidR="003747C1" w:rsidRPr="001901D2">
        <w:rPr>
          <w:rFonts w:ascii="Times New Roman" w:hAnsi="Times New Roman"/>
          <w:sz w:val="24"/>
          <w:szCs w:val="24"/>
        </w:rPr>
        <w:t>1</w:t>
      </w:r>
      <w:r w:rsidRPr="001901D2">
        <w:rPr>
          <w:rFonts w:ascii="Times New Roman" w:hAnsi="Times New Roman"/>
          <w:sz w:val="24"/>
          <w:szCs w:val="24"/>
        </w:rPr>
        <w:t xml:space="preserve"> № </w:t>
      </w:r>
      <w:r w:rsidR="003747C1" w:rsidRPr="001901D2">
        <w:rPr>
          <w:rFonts w:ascii="Times New Roman" w:hAnsi="Times New Roman"/>
          <w:sz w:val="24"/>
          <w:szCs w:val="24"/>
        </w:rPr>
        <w:t>1434</w:t>
      </w:r>
      <w:r w:rsidRPr="001901D2">
        <w:rPr>
          <w:rFonts w:ascii="Times New Roman" w:hAnsi="Times New Roman"/>
          <w:sz w:val="24"/>
          <w:szCs w:val="24"/>
        </w:rPr>
        <w:t xml:space="preserve"> «О внесении изменений в муниципальную программу Чебоксарского района «</w:t>
      </w:r>
      <w:r w:rsidR="003747C1" w:rsidRPr="001901D2">
        <w:rPr>
          <w:rFonts w:ascii="Times New Roman" w:hAnsi="Times New Roman"/>
          <w:sz w:val="24"/>
          <w:szCs w:val="24"/>
        </w:rPr>
        <w:t>Развитие культуры и туризма</w:t>
      </w:r>
      <w:r w:rsidRPr="001901D2">
        <w:rPr>
          <w:rFonts w:ascii="Times New Roman" w:hAnsi="Times New Roman"/>
          <w:sz w:val="24"/>
          <w:szCs w:val="24"/>
        </w:rPr>
        <w:t>»;</w:t>
      </w:r>
    </w:p>
    <w:p w14:paraId="4607A1DA" w14:textId="77777777" w:rsidR="003747C1" w:rsidRPr="001901D2" w:rsidRDefault="000035F3" w:rsidP="005F512B">
      <w:pPr>
        <w:ind w:firstLine="567"/>
        <w:jc w:val="both"/>
        <w:rPr>
          <w:rFonts w:ascii="Times New Roman" w:hAnsi="Times New Roman"/>
          <w:sz w:val="24"/>
          <w:szCs w:val="24"/>
        </w:rPr>
      </w:pPr>
      <w:r w:rsidRPr="001901D2">
        <w:rPr>
          <w:rFonts w:ascii="Times New Roman" w:hAnsi="Times New Roman"/>
          <w:sz w:val="24"/>
          <w:szCs w:val="24"/>
        </w:rPr>
        <w:t xml:space="preserve">от </w:t>
      </w:r>
      <w:r w:rsidR="003747C1" w:rsidRPr="001901D2">
        <w:rPr>
          <w:rFonts w:ascii="Times New Roman" w:hAnsi="Times New Roman"/>
          <w:sz w:val="24"/>
          <w:szCs w:val="24"/>
        </w:rPr>
        <w:t>3</w:t>
      </w:r>
      <w:r w:rsidRPr="001901D2">
        <w:rPr>
          <w:rFonts w:ascii="Times New Roman" w:hAnsi="Times New Roman"/>
          <w:sz w:val="24"/>
          <w:szCs w:val="24"/>
        </w:rPr>
        <w:t>0.1</w:t>
      </w:r>
      <w:r w:rsidR="003747C1" w:rsidRPr="001901D2">
        <w:rPr>
          <w:rFonts w:ascii="Times New Roman" w:hAnsi="Times New Roman"/>
          <w:sz w:val="24"/>
          <w:szCs w:val="24"/>
        </w:rPr>
        <w:t>2</w:t>
      </w:r>
      <w:r w:rsidRPr="001901D2">
        <w:rPr>
          <w:rFonts w:ascii="Times New Roman" w:hAnsi="Times New Roman"/>
          <w:sz w:val="24"/>
          <w:szCs w:val="24"/>
        </w:rPr>
        <w:t>.202</w:t>
      </w:r>
      <w:r w:rsidR="003747C1" w:rsidRPr="001901D2">
        <w:rPr>
          <w:rFonts w:ascii="Times New Roman" w:hAnsi="Times New Roman"/>
          <w:sz w:val="24"/>
          <w:szCs w:val="24"/>
        </w:rPr>
        <w:t>1</w:t>
      </w:r>
      <w:r w:rsidRPr="001901D2">
        <w:rPr>
          <w:rFonts w:ascii="Times New Roman" w:hAnsi="Times New Roman"/>
          <w:sz w:val="24"/>
          <w:szCs w:val="24"/>
        </w:rPr>
        <w:t xml:space="preserve"> № </w:t>
      </w:r>
      <w:r w:rsidR="003747C1" w:rsidRPr="001901D2">
        <w:rPr>
          <w:rFonts w:ascii="Times New Roman" w:hAnsi="Times New Roman"/>
          <w:sz w:val="24"/>
          <w:szCs w:val="24"/>
        </w:rPr>
        <w:t>1655</w:t>
      </w:r>
      <w:r w:rsidRPr="001901D2">
        <w:rPr>
          <w:rFonts w:ascii="Times New Roman" w:hAnsi="Times New Roman"/>
          <w:sz w:val="24"/>
          <w:szCs w:val="24"/>
        </w:rPr>
        <w:t xml:space="preserve"> </w:t>
      </w:r>
      <w:r w:rsidR="003747C1" w:rsidRPr="001901D2">
        <w:rPr>
          <w:rFonts w:ascii="Times New Roman" w:hAnsi="Times New Roman"/>
          <w:sz w:val="24"/>
          <w:szCs w:val="24"/>
        </w:rPr>
        <w:t>«О внесении изменений в муниципальную программу Чебоксарского района «Развитие культуры и туризма»;</w:t>
      </w:r>
    </w:p>
    <w:p w14:paraId="7877ED37" w14:textId="77777777" w:rsidR="003747C1" w:rsidRPr="001901D2" w:rsidRDefault="003747C1" w:rsidP="005F512B">
      <w:pPr>
        <w:ind w:firstLine="567"/>
        <w:jc w:val="both"/>
        <w:rPr>
          <w:rFonts w:ascii="Times New Roman" w:hAnsi="Times New Roman"/>
          <w:sz w:val="24"/>
          <w:szCs w:val="24"/>
        </w:rPr>
      </w:pPr>
      <w:r w:rsidRPr="001901D2">
        <w:rPr>
          <w:rFonts w:ascii="Times New Roman" w:hAnsi="Times New Roman"/>
          <w:sz w:val="24"/>
          <w:szCs w:val="24"/>
        </w:rPr>
        <w:lastRenderedPageBreak/>
        <w:t>от  06.05.2022 № 520 «О внесении изменений в муниципальную программу Чебоксарского района «Развитие культуры и туризма»;</w:t>
      </w:r>
    </w:p>
    <w:p w14:paraId="0B5840E1" w14:textId="6F55880D" w:rsidR="003747C1" w:rsidRPr="001901D2" w:rsidRDefault="003747C1" w:rsidP="005F512B">
      <w:pPr>
        <w:ind w:firstLine="567"/>
        <w:jc w:val="both"/>
        <w:rPr>
          <w:rFonts w:ascii="Times New Roman" w:hAnsi="Times New Roman"/>
          <w:sz w:val="24"/>
          <w:szCs w:val="24"/>
        </w:rPr>
      </w:pPr>
      <w:r w:rsidRPr="001901D2">
        <w:rPr>
          <w:rFonts w:ascii="Times New Roman" w:hAnsi="Times New Roman"/>
          <w:sz w:val="24"/>
          <w:szCs w:val="24"/>
        </w:rPr>
        <w:t xml:space="preserve">от 14.09.2022 № </w:t>
      </w:r>
      <w:r w:rsidR="00BC2C94" w:rsidRPr="001901D2">
        <w:rPr>
          <w:rFonts w:ascii="Times New Roman" w:hAnsi="Times New Roman"/>
          <w:sz w:val="24"/>
          <w:szCs w:val="24"/>
        </w:rPr>
        <w:t xml:space="preserve">1102 </w:t>
      </w:r>
      <w:r w:rsidRPr="001901D2">
        <w:rPr>
          <w:rFonts w:ascii="Times New Roman" w:hAnsi="Times New Roman"/>
          <w:sz w:val="24"/>
          <w:szCs w:val="24"/>
        </w:rPr>
        <w:t>«О внесении изменений в муниципальную программу Чебоксарского района «Развитие культуры и туризма»;</w:t>
      </w:r>
    </w:p>
    <w:p w14:paraId="2B52F996" w14:textId="78430F64" w:rsidR="00BC2C94" w:rsidRPr="001901D2" w:rsidRDefault="00BC2C94" w:rsidP="005F512B">
      <w:pPr>
        <w:ind w:firstLine="567"/>
        <w:jc w:val="both"/>
        <w:rPr>
          <w:rFonts w:ascii="Times New Roman" w:hAnsi="Times New Roman"/>
          <w:sz w:val="24"/>
          <w:szCs w:val="24"/>
        </w:rPr>
      </w:pPr>
      <w:r w:rsidRPr="001901D2">
        <w:rPr>
          <w:rFonts w:ascii="Times New Roman" w:hAnsi="Times New Roman"/>
          <w:sz w:val="24"/>
          <w:szCs w:val="24"/>
        </w:rPr>
        <w:t>от 09.11.2022 № 1424 «Об утверждении паспорта муниципальной программы Чебоксарского муниципального округа Чувашской Республики «Развитие культуры и туризма»;</w:t>
      </w:r>
    </w:p>
    <w:p w14:paraId="597E7AA3" w14:textId="4C5C670D" w:rsidR="000035F3" w:rsidRPr="001901D2" w:rsidRDefault="000035F3" w:rsidP="005F512B">
      <w:pPr>
        <w:ind w:firstLine="567"/>
        <w:jc w:val="both"/>
        <w:rPr>
          <w:rFonts w:ascii="Times New Roman" w:hAnsi="Times New Roman"/>
          <w:sz w:val="24"/>
          <w:szCs w:val="24"/>
        </w:rPr>
      </w:pPr>
      <w:r w:rsidRPr="001901D2">
        <w:rPr>
          <w:rFonts w:ascii="Times New Roman" w:hAnsi="Times New Roman"/>
          <w:sz w:val="24"/>
          <w:szCs w:val="24"/>
        </w:rPr>
        <w:t xml:space="preserve">от </w:t>
      </w:r>
      <w:r w:rsidR="00BC2C94" w:rsidRPr="001901D2">
        <w:rPr>
          <w:rFonts w:ascii="Times New Roman" w:hAnsi="Times New Roman"/>
          <w:sz w:val="24"/>
          <w:szCs w:val="24"/>
        </w:rPr>
        <w:t>1</w:t>
      </w:r>
      <w:r w:rsidRPr="001901D2">
        <w:rPr>
          <w:rFonts w:ascii="Times New Roman" w:hAnsi="Times New Roman"/>
          <w:sz w:val="24"/>
          <w:szCs w:val="24"/>
        </w:rPr>
        <w:t xml:space="preserve">0.01.2023 № </w:t>
      </w:r>
      <w:r w:rsidR="00BC2C94" w:rsidRPr="001901D2">
        <w:rPr>
          <w:rFonts w:ascii="Times New Roman" w:hAnsi="Times New Roman"/>
          <w:sz w:val="24"/>
          <w:szCs w:val="24"/>
        </w:rPr>
        <w:t>22</w:t>
      </w:r>
      <w:r w:rsidRPr="001901D2">
        <w:rPr>
          <w:rFonts w:ascii="Times New Roman" w:hAnsi="Times New Roman"/>
          <w:sz w:val="24"/>
          <w:szCs w:val="24"/>
        </w:rPr>
        <w:t xml:space="preserve"> «О внесении изменений в муниципальную программу Чебоксарского района «</w:t>
      </w:r>
      <w:r w:rsidR="00BC2C94" w:rsidRPr="001901D2">
        <w:rPr>
          <w:rFonts w:ascii="Times New Roman" w:hAnsi="Times New Roman"/>
          <w:sz w:val="24"/>
          <w:szCs w:val="24"/>
        </w:rPr>
        <w:t>Развитие культуры и туризма</w:t>
      </w:r>
      <w:r w:rsidRPr="001901D2">
        <w:rPr>
          <w:rFonts w:ascii="Times New Roman" w:hAnsi="Times New Roman"/>
          <w:sz w:val="24"/>
          <w:szCs w:val="24"/>
        </w:rPr>
        <w:t>».</w:t>
      </w:r>
    </w:p>
    <w:p w14:paraId="2CDAE8BC" w14:textId="3B295136" w:rsidR="000035F3" w:rsidRPr="001901D2" w:rsidRDefault="000035F3" w:rsidP="005F512B">
      <w:pPr>
        <w:ind w:firstLine="567"/>
        <w:jc w:val="both"/>
        <w:rPr>
          <w:rFonts w:ascii="Times New Roman" w:hAnsi="Times New Roman"/>
          <w:sz w:val="24"/>
          <w:szCs w:val="24"/>
        </w:rPr>
      </w:pPr>
      <w:r w:rsidRPr="001901D2">
        <w:rPr>
          <w:rFonts w:ascii="Times New Roman" w:hAnsi="Times New Roman"/>
          <w:sz w:val="24"/>
          <w:szCs w:val="24"/>
        </w:rPr>
        <w:t>3. Контроль за выполнением настоящего постановления возложить на отдел культуры, туризма и социального развития администрации Чебоксарского муниципального округа Чувашской Республики.</w:t>
      </w:r>
    </w:p>
    <w:p w14:paraId="148FEA80" w14:textId="2184B4E6" w:rsidR="000035F3" w:rsidRPr="001901D2" w:rsidRDefault="000035F3" w:rsidP="005F512B">
      <w:pPr>
        <w:ind w:firstLine="567"/>
        <w:jc w:val="both"/>
        <w:rPr>
          <w:rFonts w:ascii="Times New Roman" w:hAnsi="Times New Roman"/>
          <w:sz w:val="24"/>
          <w:szCs w:val="24"/>
        </w:rPr>
      </w:pPr>
      <w:r w:rsidRPr="001901D2">
        <w:rPr>
          <w:rFonts w:ascii="Times New Roman" w:hAnsi="Times New Roman"/>
          <w:sz w:val="24"/>
          <w:szCs w:val="24"/>
        </w:rPr>
        <w:t xml:space="preserve">4. Настоящее постановление вступает в законную силу после его официального опубликования.  </w:t>
      </w:r>
    </w:p>
    <w:p w14:paraId="5E7C850F" w14:textId="77777777" w:rsidR="000035F3" w:rsidRPr="001901D2" w:rsidRDefault="000035F3" w:rsidP="005F512B">
      <w:pPr>
        <w:ind w:firstLine="567"/>
        <w:jc w:val="both"/>
        <w:rPr>
          <w:rFonts w:ascii="Times New Roman" w:hAnsi="Times New Roman"/>
          <w:b/>
          <w:bCs/>
          <w:sz w:val="24"/>
          <w:szCs w:val="24"/>
        </w:rPr>
      </w:pPr>
    </w:p>
    <w:p w14:paraId="08954FA9" w14:textId="77777777" w:rsidR="000035F3" w:rsidRPr="001901D2" w:rsidRDefault="000035F3" w:rsidP="005F512B">
      <w:pPr>
        <w:ind w:firstLine="567"/>
        <w:jc w:val="both"/>
        <w:rPr>
          <w:rFonts w:ascii="Times New Roman" w:hAnsi="Times New Roman"/>
          <w:b/>
          <w:bCs/>
          <w:sz w:val="24"/>
          <w:szCs w:val="24"/>
        </w:rPr>
      </w:pPr>
    </w:p>
    <w:p w14:paraId="0465493A" w14:textId="77777777" w:rsidR="000035F3" w:rsidRPr="001901D2" w:rsidRDefault="000035F3" w:rsidP="005F512B">
      <w:pPr>
        <w:ind w:firstLine="567"/>
        <w:jc w:val="both"/>
        <w:rPr>
          <w:rFonts w:ascii="Times New Roman" w:hAnsi="Times New Roman"/>
          <w:b/>
          <w:bCs/>
          <w:sz w:val="24"/>
          <w:szCs w:val="24"/>
        </w:rPr>
      </w:pPr>
    </w:p>
    <w:p w14:paraId="5F312C14" w14:textId="77777777" w:rsidR="00230D34" w:rsidRPr="001901D2" w:rsidRDefault="000035F3" w:rsidP="005F512B">
      <w:pPr>
        <w:ind w:firstLine="567"/>
        <w:jc w:val="both"/>
        <w:rPr>
          <w:rFonts w:ascii="Times New Roman" w:hAnsi="Times New Roman"/>
          <w:sz w:val="24"/>
          <w:szCs w:val="24"/>
        </w:rPr>
      </w:pPr>
      <w:r w:rsidRPr="001901D2">
        <w:rPr>
          <w:rFonts w:ascii="Times New Roman" w:hAnsi="Times New Roman"/>
          <w:sz w:val="24"/>
          <w:szCs w:val="24"/>
        </w:rPr>
        <w:t xml:space="preserve">Глава Чебоксарского муниципального </w:t>
      </w:r>
    </w:p>
    <w:p w14:paraId="1EF48A44" w14:textId="315E6C1D" w:rsidR="000035F3" w:rsidRPr="001901D2" w:rsidRDefault="000035F3" w:rsidP="005F512B">
      <w:pPr>
        <w:ind w:firstLine="567"/>
        <w:jc w:val="both"/>
        <w:rPr>
          <w:rFonts w:ascii="Times New Roman" w:hAnsi="Times New Roman"/>
          <w:sz w:val="24"/>
          <w:szCs w:val="24"/>
        </w:rPr>
      </w:pPr>
      <w:r w:rsidRPr="001901D2">
        <w:rPr>
          <w:rFonts w:ascii="Times New Roman" w:hAnsi="Times New Roman"/>
          <w:sz w:val="24"/>
          <w:szCs w:val="24"/>
        </w:rPr>
        <w:t>округа</w:t>
      </w:r>
      <w:r w:rsidR="005E7C0B" w:rsidRPr="001901D2">
        <w:rPr>
          <w:rFonts w:ascii="Times New Roman" w:hAnsi="Times New Roman"/>
          <w:sz w:val="24"/>
          <w:szCs w:val="24"/>
        </w:rPr>
        <w:t xml:space="preserve"> </w:t>
      </w:r>
      <w:r w:rsidRPr="001901D2">
        <w:rPr>
          <w:rFonts w:ascii="Times New Roman" w:hAnsi="Times New Roman"/>
          <w:sz w:val="24"/>
          <w:szCs w:val="24"/>
        </w:rPr>
        <w:t>Чувашской Республики</w:t>
      </w:r>
      <w:r w:rsidR="005E7C0B" w:rsidRPr="001901D2">
        <w:rPr>
          <w:rFonts w:ascii="Times New Roman" w:hAnsi="Times New Roman"/>
          <w:sz w:val="24"/>
          <w:szCs w:val="24"/>
        </w:rPr>
        <w:t xml:space="preserve"> </w:t>
      </w:r>
      <w:r w:rsidRPr="001901D2">
        <w:rPr>
          <w:rFonts w:ascii="Times New Roman" w:hAnsi="Times New Roman"/>
          <w:sz w:val="24"/>
          <w:szCs w:val="24"/>
        </w:rPr>
        <w:t xml:space="preserve">                                        </w:t>
      </w:r>
      <w:r w:rsidR="001901D2">
        <w:rPr>
          <w:rFonts w:ascii="Times New Roman" w:hAnsi="Times New Roman"/>
          <w:sz w:val="24"/>
          <w:szCs w:val="24"/>
        </w:rPr>
        <w:t xml:space="preserve">             </w:t>
      </w:r>
      <w:r w:rsidRPr="001901D2">
        <w:rPr>
          <w:rFonts w:ascii="Times New Roman" w:hAnsi="Times New Roman"/>
          <w:sz w:val="24"/>
          <w:szCs w:val="24"/>
        </w:rPr>
        <w:t xml:space="preserve">                          Н.Е. Хорасёв</w:t>
      </w:r>
    </w:p>
    <w:p w14:paraId="703F3B7B" w14:textId="77777777" w:rsidR="000035F3" w:rsidRPr="001901D2" w:rsidRDefault="000035F3" w:rsidP="005F512B">
      <w:pPr>
        <w:ind w:firstLine="567"/>
        <w:jc w:val="both"/>
        <w:rPr>
          <w:rFonts w:ascii="Times New Roman" w:hAnsi="Times New Roman"/>
          <w:b/>
          <w:bCs/>
          <w:sz w:val="24"/>
          <w:szCs w:val="24"/>
        </w:rPr>
      </w:pPr>
    </w:p>
    <w:p w14:paraId="71174DC4" w14:textId="77777777" w:rsidR="000035F3" w:rsidRPr="001901D2" w:rsidRDefault="000035F3" w:rsidP="005F512B">
      <w:pPr>
        <w:ind w:firstLine="567"/>
        <w:jc w:val="both"/>
        <w:rPr>
          <w:rFonts w:ascii="Times New Roman" w:hAnsi="Times New Roman"/>
          <w:b/>
          <w:bCs/>
          <w:sz w:val="24"/>
          <w:szCs w:val="24"/>
        </w:rPr>
      </w:pPr>
    </w:p>
    <w:p w14:paraId="34D68A14" w14:textId="77777777" w:rsidR="000035F3" w:rsidRPr="001901D2" w:rsidRDefault="000035F3" w:rsidP="005F512B">
      <w:pPr>
        <w:ind w:firstLine="567"/>
        <w:jc w:val="both"/>
        <w:rPr>
          <w:rFonts w:ascii="Times New Roman" w:hAnsi="Times New Roman"/>
          <w:b/>
          <w:bCs/>
          <w:sz w:val="24"/>
          <w:szCs w:val="24"/>
        </w:rPr>
      </w:pPr>
    </w:p>
    <w:p w14:paraId="20AAA8FE" w14:textId="77777777" w:rsidR="000035F3" w:rsidRPr="001901D2" w:rsidRDefault="000035F3" w:rsidP="005F512B">
      <w:pPr>
        <w:ind w:firstLine="567"/>
        <w:jc w:val="both"/>
        <w:rPr>
          <w:rFonts w:ascii="Times New Roman" w:hAnsi="Times New Roman"/>
          <w:b/>
          <w:bCs/>
          <w:sz w:val="24"/>
          <w:szCs w:val="24"/>
        </w:rPr>
      </w:pPr>
    </w:p>
    <w:p w14:paraId="0213B09B" w14:textId="77777777" w:rsidR="000035F3" w:rsidRPr="001901D2" w:rsidRDefault="000035F3" w:rsidP="005F512B">
      <w:pPr>
        <w:ind w:firstLine="567"/>
        <w:jc w:val="both"/>
        <w:rPr>
          <w:rFonts w:ascii="Times New Roman" w:hAnsi="Times New Roman"/>
          <w:b/>
          <w:bCs/>
          <w:sz w:val="24"/>
          <w:szCs w:val="24"/>
        </w:rPr>
      </w:pPr>
    </w:p>
    <w:p w14:paraId="47AE4F7A" w14:textId="77777777" w:rsidR="000035F3" w:rsidRPr="001901D2" w:rsidRDefault="000035F3" w:rsidP="005F512B">
      <w:pPr>
        <w:ind w:firstLine="567"/>
        <w:jc w:val="both"/>
        <w:rPr>
          <w:rFonts w:ascii="Times New Roman" w:hAnsi="Times New Roman"/>
          <w:b/>
          <w:bCs/>
          <w:sz w:val="24"/>
          <w:szCs w:val="24"/>
        </w:rPr>
      </w:pPr>
    </w:p>
    <w:p w14:paraId="7E32D0D7" w14:textId="77777777" w:rsidR="000035F3" w:rsidRPr="001901D2" w:rsidRDefault="000035F3" w:rsidP="005F512B">
      <w:pPr>
        <w:ind w:firstLine="567"/>
        <w:jc w:val="both"/>
        <w:rPr>
          <w:rFonts w:ascii="Times New Roman" w:hAnsi="Times New Roman"/>
          <w:b/>
          <w:bCs/>
          <w:sz w:val="24"/>
          <w:szCs w:val="24"/>
        </w:rPr>
      </w:pPr>
    </w:p>
    <w:p w14:paraId="76DBB804" w14:textId="77777777" w:rsidR="000035F3" w:rsidRPr="001901D2" w:rsidRDefault="000035F3" w:rsidP="005F512B">
      <w:pPr>
        <w:ind w:firstLine="567"/>
        <w:jc w:val="both"/>
        <w:rPr>
          <w:rFonts w:ascii="Times New Roman" w:hAnsi="Times New Roman"/>
          <w:b/>
          <w:bCs/>
          <w:sz w:val="24"/>
          <w:szCs w:val="24"/>
        </w:rPr>
      </w:pPr>
    </w:p>
    <w:p w14:paraId="456748EF" w14:textId="77777777" w:rsidR="000035F3" w:rsidRPr="001901D2" w:rsidRDefault="000035F3" w:rsidP="005F512B">
      <w:pPr>
        <w:ind w:firstLine="567"/>
        <w:jc w:val="both"/>
        <w:rPr>
          <w:rFonts w:ascii="Times New Roman" w:hAnsi="Times New Roman"/>
          <w:b/>
          <w:bCs/>
          <w:sz w:val="24"/>
          <w:szCs w:val="24"/>
        </w:rPr>
      </w:pPr>
    </w:p>
    <w:p w14:paraId="2A33023C" w14:textId="5FE35B6F" w:rsidR="000035F3" w:rsidRPr="001901D2" w:rsidRDefault="000035F3" w:rsidP="005F512B">
      <w:pPr>
        <w:ind w:firstLine="567"/>
        <w:jc w:val="both"/>
        <w:rPr>
          <w:rFonts w:ascii="Times New Roman" w:hAnsi="Times New Roman"/>
          <w:b/>
          <w:bCs/>
          <w:sz w:val="24"/>
          <w:szCs w:val="24"/>
        </w:rPr>
      </w:pPr>
    </w:p>
    <w:p w14:paraId="303798F4" w14:textId="5FF38422" w:rsidR="00C57CC2" w:rsidRPr="001901D2" w:rsidRDefault="00C57CC2" w:rsidP="005F512B">
      <w:pPr>
        <w:ind w:firstLine="567"/>
        <w:jc w:val="both"/>
        <w:rPr>
          <w:rFonts w:ascii="Times New Roman" w:hAnsi="Times New Roman"/>
          <w:b/>
          <w:bCs/>
          <w:sz w:val="24"/>
          <w:szCs w:val="24"/>
        </w:rPr>
      </w:pPr>
    </w:p>
    <w:p w14:paraId="1C20EEBC" w14:textId="367368BB" w:rsidR="00C57CC2" w:rsidRPr="001901D2" w:rsidRDefault="00C57CC2" w:rsidP="005F512B">
      <w:pPr>
        <w:ind w:firstLine="567"/>
        <w:jc w:val="both"/>
        <w:rPr>
          <w:rFonts w:ascii="Times New Roman" w:hAnsi="Times New Roman"/>
          <w:b/>
          <w:bCs/>
          <w:sz w:val="24"/>
          <w:szCs w:val="24"/>
        </w:rPr>
      </w:pPr>
    </w:p>
    <w:p w14:paraId="04859DE3" w14:textId="1506B9AD" w:rsidR="00C57CC2" w:rsidRPr="001901D2" w:rsidRDefault="00C57CC2" w:rsidP="005F512B">
      <w:pPr>
        <w:ind w:firstLine="567"/>
        <w:jc w:val="both"/>
        <w:rPr>
          <w:rFonts w:ascii="Times New Roman" w:hAnsi="Times New Roman"/>
          <w:b/>
          <w:bCs/>
          <w:sz w:val="24"/>
          <w:szCs w:val="24"/>
        </w:rPr>
      </w:pPr>
    </w:p>
    <w:p w14:paraId="3E0DDBC5" w14:textId="34B4D7B4" w:rsidR="00C57CC2" w:rsidRPr="001901D2" w:rsidRDefault="00C57CC2" w:rsidP="005F512B">
      <w:pPr>
        <w:ind w:firstLine="567"/>
        <w:jc w:val="both"/>
        <w:rPr>
          <w:rFonts w:ascii="Times New Roman" w:hAnsi="Times New Roman"/>
          <w:b/>
          <w:bCs/>
          <w:sz w:val="24"/>
          <w:szCs w:val="24"/>
        </w:rPr>
      </w:pPr>
    </w:p>
    <w:p w14:paraId="18C3E4A4" w14:textId="2E272FA9" w:rsidR="00C57CC2" w:rsidRPr="001901D2" w:rsidRDefault="00C57CC2" w:rsidP="005F512B">
      <w:pPr>
        <w:ind w:firstLine="567"/>
        <w:jc w:val="both"/>
        <w:rPr>
          <w:rFonts w:ascii="Times New Roman" w:hAnsi="Times New Roman"/>
          <w:b/>
          <w:bCs/>
          <w:sz w:val="24"/>
          <w:szCs w:val="24"/>
        </w:rPr>
      </w:pPr>
    </w:p>
    <w:p w14:paraId="305C3632" w14:textId="5C97E0CC" w:rsidR="00C57CC2" w:rsidRPr="001901D2" w:rsidRDefault="00C57CC2" w:rsidP="005F512B">
      <w:pPr>
        <w:ind w:firstLine="567"/>
        <w:jc w:val="both"/>
        <w:rPr>
          <w:rFonts w:ascii="Times New Roman" w:hAnsi="Times New Roman"/>
          <w:b/>
          <w:bCs/>
          <w:sz w:val="24"/>
          <w:szCs w:val="24"/>
        </w:rPr>
      </w:pPr>
    </w:p>
    <w:p w14:paraId="4997DAA2" w14:textId="61AB6199" w:rsidR="00C57CC2" w:rsidRPr="001901D2" w:rsidRDefault="00C57CC2" w:rsidP="005F512B">
      <w:pPr>
        <w:ind w:firstLine="567"/>
        <w:jc w:val="both"/>
        <w:rPr>
          <w:rFonts w:ascii="Times New Roman" w:hAnsi="Times New Roman"/>
          <w:b/>
          <w:bCs/>
          <w:sz w:val="24"/>
          <w:szCs w:val="24"/>
        </w:rPr>
      </w:pPr>
    </w:p>
    <w:p w14:paraId="06CC283E" w14:textId="61307716" w:rsidR="00C57CC2" w:rsidRPr="001901D2" w:rsidRDefault="00C57CC2" w:rsidP="005F512B">
      <w:pPr>
        <w:ind w:firstLine="567"/>
        <w:jc w:val="both"/>
        <w:rPr>
          <w:rFonts w:ascii="Times New Roman" w:hAnsi="Times New Roman"/>
          <w:b/>
          <w:bCs/>
          <w:sz w:val="24"/>
          <w:szCs w:val="24"/>
        </w:rPr>
      </w:pPr>
    </w:p>
    <w:p w14:paraId="1B557969" w14:textId="391F72A2" w:rsidR="00C57CC2" w:rsidRPr="001901D2" w:rsidRDefault="00C57CC2" w:rsidP="005F512B">
      <w:pPr>
        <w:ind w:firstLine="567"/>
        <w:jc w:val="both"/>
        <w:rPr>
          <w:rFonts w:ascii="Times New Roman" w:hAnsi="Times New Roman"/>
          <w:b/>
          <w:bCs/>
          <w:sz w:val="24"/>
          <w:szCs w:val="24"/>
        </w:rPr>
      </w:pPr>
    </w:p>
    <w:p w14:paraId="067D8141" w14:textId="17D44A45" w:rsidR="00C57CC2" w:rsidRPr="001901D2" w:rsidRDefault="00C57CC2" w:rsidP="005F512B">
      <w:pPr>
        <w:ind w:firstLine="567"/>
        <w:jc w:val="both"/>
        <w:rPr>
          <w:rFonts w:ascii="Times New Roman" w:hAnsi="Times New Roman"/>
          <w:b/>
          <w:bCs/>
          <w:sz w:val="24"/>
          <w:szCs w:val="24"/>
        </w:rPr>
      </w:pPr>
    </w:p>
    <w:p w14:paraId="4632009F" w14:textId="074EBF83" w:rsidR="00C57CC2" w:rsidRPr="001901D2" w:rsidRDefault="00C57CC2" w:rsidP="005F512B">
      <w:pPr>
        <w:ind w:firstLine="567"/>
        <w:jc w:val="both"/>
        <w:rPr>
          <w:rFonts w:ascii="Times New Roman" w:hAnsi="Times New Roman"/>
          <w:b/>
          <w:bCs/>
          <w:sz w:val="24"/>
          <w:szCs w:val="24"/>
        </w:rPr>
      </w:pPr>
    </w:p>
    <w:p w14:paraId="7315BFB5" w14:textId="246868A9" w:rsidR="00C57CC2" w:rsidRPr="001901D2" w:rsidRDefault="00C57CC2" w:rsidP="005F512B">
      <w:pPr>
        <w:ind w:firstLine="567"/>
        <w:jc w:val="both"/>
        <w:rPr>
          <w:rFonts w:ascii="Times New Roman" w:hAnsi="Times New Roman"/>
          <w:b/>
          <w:bCs/>
          <w:sz w:val="24"/>
          <w:szCs w:val="24"/>
        </w:rPr>
      </w:pPr>
    </w:p>
    <w:p w14:paraId="5483D011" w14:textId="5FD2109D" w:rsidR="00C57CC2" w:rsidRPr="001901D2" w:rsidRDefault="00C57CC2" w:rsidP="005F512B">
      <w:pPr>
        <w:ind w:firstLine="567"/>
        <w:jc w:val="both"/>
        <w:rPr>
          <w:rFonts w:ascii="Times New Roman" w:hAnsi="Times New Roman"/>
          <w:b/>
          <w:bCs/>
          <w:sz w:val="24"/>
          <w:szCs w:val="24"/>
        </w:rPr>
      </w:pPr>
    </w:p>
    <w:p w14:paraId="18D43B38" w14:textId="20F08134" w:rsidR="00C57CC2" w:rsidRPr="001901D2" w:rsidRDefault="00C57CC2" w:rsidP="005F512B">
      <w:pPr>
        <w:ind w:firstLine="567"/>
        <w:jc w:val="both"/>
        <w:rPr>
          <w:rFonts w:ascii="Times New Roman" w:hAnsi="Times New Roman"/>
          <w:b/>
          <w:bCs/>
          <w:sz w:val="24"/>
          <w:szCs w:val="24"/>
        </w:rPr>
      </w:pPr>
    </w:p>
    <w:p w14:paraId="459961A9" w14:textId="28446BF5" w:rsidR="00C57CC2" w:rsidRPr="001901D2" w:rsidRDefault="00C57CC2" w:rsidP="005F512B">
      <w:pPr>
        <w:ind w:firstLine="567"/>
        <w:jc w:val="both"/>
        <w:rPr>
          <w:rFonts w:ascii="Times New Roman" w:hAnsi="Times New Roman"/>
          <w:b/>
          <w:bCs/>
          <w:sz w:val="24"/>
          <w:szCs w:val="24"/>
        </w:rPr>
      </w:pPr>
    </w:p>
    <w:p w14:paraId="63EE6E7E" w14:textId="4D11C578" w:rsidR="00C57CC2" w:rsidRPr="001901D2" w:rsidRDefault="00C57CC2" w:rsidP="005F512B">
      <w:pPr>
        <w:ind w:firstLine="567"/>
        <w:jc w:val="both"/>
        <w:rPr>
          <w:rFonts w:ascii="Times New Roman" w:hAnsi="Times New Roman"/>
          <w:b/>
          <w:bCs/>
          <w:sz w:val="24"/>
          <w:szCs w:val="24"/>
        </w:rPr>
      </w:pPr>
    </w:p>
    <w:p w14:paraId="3DD16370" w14:textId="24E0872C" w:rsidR="00C57CC2" w:rsidRPr="001901D2" w:rsidRDefault="00C57CC2" w:rsidP="005F512B">
      <w:pPr>
        <w:ind w:firstLine="567"/>
        <w:jc w:val="both"/>
        <w:rPr>
          <w:rFonts w:ascii="Times New Roman" w:hAnsi="Times New Roman"/>
          <w:b/>
          <w:bCs/>
          <w:sz w:val="24"/>
          <w:szCs w:val="24"/>
        </w:rPr>
      </w:pPr>
    </w:p>
    <w:p w14:paraId="2FACA153" w14:textId="77777777" w:rsidR="00BC2C94" w:rsidRPr="001901D2" w:rsidRDefault="00BC2C94" w:rsidP="005F512B">
      <w:pPr>
        <w:ind w:firstLine="567"/>
        <w:jc w:val="both"/>
        <w:rPr>
          <w:rFonts w:ascii="Times New Roman" w:hAnsi="Times New Roman"/>
          <w:b/>
          <w:bCs/>
          <w:sz w:val="24"/>
          <w:szCs w:val="24"/>
        </w:rPr>
      </w:pPr>
    </w:p>
    <w:p w14:paraId="0CB5C220" w14:textId="77777777" w:rsidR="00BC2C94" w:rsidRPr="001901D2" w:rsidRDefault="00BC2C94" w:rsidP="005F512B">
      <w:pPr>
        <w:ind w:firstLine="567"/>
        <w:jc w:val="both"/>
        <w:rPr>
          <w:rFonts w:ascii="Times New Roman" w:hAnsi="Times New Roman"/>
          <w:b/>
          <w:bCs/>
          <w:sz w:val="24"/>
          <w:szCs w:val="24"/>
        </w:rPr>
      </w:pPr>
    </w:p>
    <w:p w14:paraId="33E4F85A" w14:textId="77777777" w:rsidR="00BC2C94" w:rsidRPr="001901D2" w:rsidRDefault="00BC2C94" w:rsidP="005F512B">
      <w:pPr>
        <w:ind w:firstLine="567"/>
        <w:jc w:val="both"/>
        <w:rPr>
          <w:rFonts w:ascii="Times New Roman" w:hAnsi="Times New Roman"/>
          <w:b/>
          <w:bCs/>
          <w:sz w:val="24"/>
          <w:szCs w:val="24"/>
        </w:rPr>
      </w:pPr>
    </w:p>
    <w:p w14:paraId="040D8BF9" w14:textId="77777777" w:rsidR="00C429B7" w:rsidRPr="001901D2" w:rsidRDefault="00C429B7" w:rsidP="005F512B">
      <w:pPr>
        <w:ind w:firstLine="567"/>
        <w:jc w:val="both"/>
        <w:rPr>
          <w:rFonts w:ascii="Times New Roman" w:hAnsi="Times New Roman"/>
          <w:b/>
          <w:bCs/>
          <w:sz w:val="24"/>
          <w:szCs w:val="24"/>
        </w:rPr>
      </w:pPr>
    </w:p>
    <w:p w14:paraId="16BF7393" w14:textId="77777777" w:rsidR="00C429B7" w:rsidRDefault="00C429B7" w:rsidP="005F512B">
      <w:pPr>
        <w:ind w:firstLine="567"/>
        <w:jc w:val="both"/>
        <w:rPr>
          <w:rFonts w:ascii="Times New Roman" w:hAnsi="Times New Roman"/>
          <w:b/>
          <w:bCs/>
          <w:sz w:val="24"/>
          <w:szCs w:val="24"/>
        </w:rPr>
      </w:pPr>
    </w:p>
    <w:p w14:paraId="0E6660D1" w14:textId="77777777" w:rsidR="001901D2" w:rsidRDefault="001901D2" w:rsidP="005F512B">
      <w:pPr>
        <w:ind w:firstLine="567"/>
        <w:jc w:val="both"/>
        <w:rPr>
          <w:rFonts w:ascii="Times New Roman" w:hAnsi="Times New Roman"/>
          <w:b/>
          <w:bCs/>
          <w:sz w:val="24"/>
          <w:szCs w:val="24"/>
        </w:rPr>
      </w:pPr>
    </w:p>
    <w:p w14:paraId="089CE1F5" w14:textId="77777777" w:rsidR="001901D2" w:rsidRDefault="001901D2" w:rsidP="005F512B">
      <w:pPr>
        <w:ind w:firstLine="567"/>
        <w:jc w:val="both"/>
        <w:rPr>
          <w:rFonts w:ascii="Times New Roman" w:hAnsi="Times New Roman"/>
          <w:b/>
          <w:bCs/>
          <w:sz w:val="24"/>
          <w:szCs w:val="24"/>
        </w:rPr>
      </w:pPr>
    </w:p>
    <w:p w14:paraId="0595380B" w14:textId="77777777" w:rsidR="001901D2" w:rsidRDefault="001901D2" w:rsidP="005F512B">
      <w:pPr>
        <w:ind w:firstLine="567"/>
        <w:jc w:val="both"/>
        <w:rPr>
          <w:rFonts w:ascii="Times New Roman" w:hAnsi="Times New Roman"/>
          <w:b/>
          <w:bCs/>
          <w:sz w:val="24"/>
          <w:szCs w:val="24"/>
        </w:rPr>
      </w:pPr>
    </w:p>
    <w:p w14:paraId="4893AEC6" w14:textId="77777777" w:rsidR="001901D2" w:rsidRDefault="001901D2" w:rsidP="005F512B">
      <w:pPr>
        <w:ind w:firstLine="567"/>
        <w:jc w:val="both"/>
        <w:rPr>
          <w:rFonts w:ascii="Times New Roman" w:hAnsi="Times New Roman"/>
          <w:b/>
          <w:bCs/>
          <w:sz w:val="24"/>
          <w:szCs w:val="24"/>
        </w:rPr>
      </w:pPr>
    </w:p>
    <w:p w14:paraId="64A4C548" w14:textId="77777777" w:rsidR="001901D2" w:rsidRDefault="001901D2" w:rsidP="005F512B">
      <w:pPr>
        <w:ind w:firstLine="567"/>
        <w:jc w:val="both"/>
        <w:rPr>
          <w:rFonts w:ascii="Times New Roman" w:hAnsi="Times New Roman"/>
          <w:b/>
          <w:bCs/>
          <w:sz w:val="24"/>
          <w:szCs w:val="24"/>
        </w:rPr>
      </w:pPr>
    </w:p>
    <w:p w14:paraId="203155D1" w14:textId="77777777" w:rsidR="001901D2" w:rsidRDefault="001901D2" w:rsidP="005F512B">
      <w:pPr>
        <w:ind w:firstLine="567"/>
        <w:jc w:val="both"/>
        <w:rPr>
          <w:rFonts w:ascii="Times New Roman" w:hAnsi="Times New Roman"/>
          <w:b/>
          <w:bCs/>
          <w:sz w:val="24"/>
          <w:szCs w:val="24"/>
        </w:rPr>
      </w:pPr>
    </w:p>
    <w:p w14:paraId="1FB5F3AB" w14:textId="77777777" w:rsidR="001901D2" w:rsidRPr="001901D2" w:rsidRDefault="001901D2" w:rsidP="005F512B">
      <w:pPr>
        <w:ind w:firstLine="567"/>
        <w:jc w:val="both"/>
        <w:rPr>
          <w:rFonts w:ascii="Times New Roman" w:hAnsi="Times New Roman"/>
          <w:b/>
          <w:bCs/>
          <w:sz w:val="24"/>
          <w:szCs w:val="24"/>
        </w:rPr>
      </w:pPr>
    </w:p>
    <w:p w14:paraId="49C19702" w14:textId="77777777" w:rsidR="00C429B7" w:rsidRDefault="00C429B7" w:rsidP="005F512B">
      <w:pPr>
        <w:ind w:firstLine="567"/>
        <w:jc w:val="both"/>
        <w:rPr>
          <w:rFonts w:ascii="Times New Roman" w:hAnsi="Times New Roman"/>
          <w:b/>
          <w:bCs/>
          <w:sz w:val="24"/>
          <w:szCs w:val="24"/>
        </w:rPr>
      </w:pPr>
    </w:p>
    <w:p w14:paraId="2DC1F6A5" w14:textId="77777777" w:rsidR="005F512B" w:rsidRDefault="005F512B" w:rsidP="005F512B">
      <w:pPr>
        <w:ind w:firstLine="567"/>
        <w:jc w:val="both"/>
        <w:rPr>
          <w:rFonts w:ascii="Times New Roman" w:hAnsi="Times New Roman"/>
          <w:b/>
          <w:bCs/>
          <w:sz w:val="24"/>
          <w:szCs w:val="24"/>
        </w:rPr>
      </w:pPr>
    </w:p>
    <w:p w14:paraId="051FD709" w14:textId="77777777" w:rsidR="005F512B" w:rsidRPr="001901D2" w:rsidRDefault="005F512B" w:rsidP="005F512B">
      <w:pPr>
        <w:ind w:firstLine="567"/>
        <w:jc w:val="both"/>
        <w:rPr>
          <w:rFonts w:ascii="Times New Roman" w:hAnsi="Times New Roman"/>
          <w:b/>
          <w:bCs/>
          <w:sz w:val="24"/>
          <w:szCs w:val="24"/>
        </w:rPr>
      </w:pPr>
    </w:p>
    <w:p w14:paraId="54AE6166" w14:textId="40DB6BA8" w:rsidR="00C57CC2" w:rsidRPr="001901D2" w:rsidRDefault="00C57CC2" w:rsidP="005F512B">
      <w:pPr>
        <w:ind w:firstLine="567"/>
        <w:jc w:val="both"/>
        <w:rPr>
          <w:rFonts w:ascii="Times New Roman" w:hAnsi="Times New Roman"/>
          <w:b/>
          <w:bCs/>
          <w:sz w:val="24"/>
          <w:szCs w:val="24"/>
        </w:rPr>
      </w:pPr>
    </w:p>
    <w:p w14:paraId="3CBDF18F" w14:textId="5DE8D982" w:rsidR="00C57CC2" w:rsidRPr="001901D2" w:rsidRDefault="00C57CC2" w:rsidP="005F512B">
      <w:pPr>
        <w:ind w:firstLine="567"/>
        <w:jc w:val="both"/>
        <w:rPr>
          <w:rFonts w:ascii="Times New Roman" w:hAnsi="Times New Roman"/>
          <w:b/>
          <w:bCs/>
          <w:sz w:val="24"/>
          <w:szCs w:val="24"/>
        </w:rPr>
      </w:pPr>
    </w:p>
    <w:p w14:paraId="48ED32E8" w14:textId="4EC6D096" w:rsidR="00C57CC2" w:rsidRPr="001901D2" w:rsidRDefault="00C57CC2" w:rsidP="005F512B">
      <w:pPr>
        <w:ind w:firstLine="567"/>
        <w:jc w:val="both"/>
        <w:rPr>
          <w:rFonts w:ascii="Times New Roman" w:hAnsi="Times New Roman"/>
          <w:b/>
          <w:bCs/>
          <w:sz w:val="24"/>
          <w:szCs w:val="24"/>
        </w:rPr>
      </w:pPr>
    </w:p>
    <w:p w14:paraId="33E941AF" w14:textId="17358F5A" w:rsidR="00C57CC2" w:rsidRPr="001901D2" w:rsidRDefault="009B17B5" w:rsidP="005F512B">
      <w:pPr>
        <w:ind w:firstLine="567"/>
        <w:jc w:val="right"/>
        <w:rPr>
          <w:rFonts w:ascii="Times New Roman" w:hAnsi="Times New Roman"/>
          <w:bCs/>
          <w:sz w:val="24"/>
          <w:szCs w:val="24"/>
        </w:rPr>
      </w:pPr>
      <w:r w:rsidRPr="001901D2">
        <w:rPr>
          <w:rFonts w:ascii="Times New Roman" w:hAnsi="Times New Roman"/>
          <w:bCs/>
          <w:sz w:val="24"/>
          <w:szCs w:val="24"/>
        </w:rPr>
        <w:t>Утверждена</w:t>
      </w:r>
    </w:p>
    <w:p w14:paraId="744325C0" w14:textId="3B260E46" w:rsidR="009B17B5" w:rsidRPr="001901D2" w:rsidRDefault="009B17B5" w:rsidP="005F512B">
      <w:pPr>
        <w:ind w:firstLine="567"/>
        <w:jc w:val="right"/>
        <w:rPr>
          <w:rFonts w:ascii="Times New Roman" w:hAnsi="Times New Roman"/>
          <w:bCs/>
          <w:sz w:val="24"/>
          <w:szCs w:val="24"/>
        </w:rPr>
      </w:pPr>
      <w:r w:rsidRPr="001901D2">
        <w:rPr>
          <w:rFonts w:ascii="Times New Roman" w:hAnsi="Times New Roman"/>
          <w:bCs/>
          <w:sz w:val="24"/>
          <w:szCs w:val="24"/>
        </w:rPr>
        <w:t xml:space="preserve">постановлением администрации </w:t>
      </w:r>
    </w:p>
    <w:p w14:paraId="1E250029" w14:textId="63814B3C" w:rsidR="009B17B5" w:rsidRPr="001901D2" w:rsidRDefault="009B17B5" w:rsidP="005F512B">
      <w:pPr>
        <w:ind w:firstLine="567"/>
        <w:jc w:val="right"/>
        <w:rPr>
          <w:rFonts w:ascii="Times New Roman" w:hAnsi="Times New Roman"/>
          <w:bCs/>
          <w:sz w:val="24"/>
          <w:szCs w:val="24"/>
        </w:rPr>
      </w:pPr>
      <w:r w:rsidRPr="001901D2">
        <w:rPr>
          <w:rFonts w:ascii="Times New Roman" w:hAnsi="Times New Roman"/>
          <w:bCs/>
          <w:sz w:val="24"/>
          <w:szCs w:val="24"/>
        </w:rPr>
        <w:t>Чебоксарского Муниципального округа</w:t>
      </w:r>
    </w:p>
    <w:p w14:paraId="48070BAF" w14:textId="23098E33" w:rsidR="009B17B5" w:rsidRPr="001901D2" w:rsidRDefault="009B17B5" w:rsidP="005F512B">
      <w:pPr>
        <w:ind w:firstLine="567"/>
        <w:jc w:val="right"/>
        <w:rPr>
          <w:rFonts w:ascii="Times New Roman" w:hAnsi="Times New Roman"/>
          <w:bCs/>
          <w:sz w:val="24"/>
          <w:szCs w:val="24"/>
        </w:rPr>
      </w:pPr>
      <w:r w:rsidRPr="001901D2">
        <w:rPr>
          <w:rFonts w:ascii="Times New Roman" w:hAnsi="Times New Roman"/>
          <w:bCs/>
          <w:sz w:val="24"/>
          <w:szCs w:val="24"/>
        </w:rPr>
        <w:t>Чувашской Республики</w:t>
      </w:r>
    </w:p>
    <w:p w14:paraId="40A0EFCD" w14:textId="63D84B91" w:rsidR="009B17B5" w:rsidRPr="001901D2" w:rsidRDefault="009B17B5" w:rsidP="005F512B">
      <w:pPr>
        <w:ind w:firstLine="567"/>
        <w:jc w:val="right"/>
        <w:rPr>
          <w:rFonts w:ascii="Times New Roman" w:hAnsi="Times New Roman"/>
          <w:b/>
          <w:bCs/>
          <w:sz w:val="24"/>
          <w:szCs w:val="24"/>
        </w:rPr>
      </w:pPr>
      <w:r w:rsidRPr="001901D2">
        <w:rPr>
          <w:rFonts w:ascii="Times New Roman" w:hAnsi="Times New Roman"/>
          <w:bCs/>
          <w:sz w:val="24"/>
          <w:szCs w:val="24"/>
        </w:rPr>
        <w:t>от___________№____________</w:t>
      </w:r>
    </w:p>
    <w:p w14:paraId="45AC1068" w14:textId="74FE32CE" w:rsidR="009B17B5" w:rsidRPr="001901D2" w:rsidRDefault="009B17B5" w:rsidP="005F512B">
      <w:pPr>
        <w:ind w:firstLine="567"/>
        <w:jc w:val="both"/>
        <w:rPr>
          <w:rFonts w:ascii="Times New Roman" w:hAnsi="Times New Roman"/>
          <w:b/>
          <w:bCs/>
          <w:sz w:val="24"/>
          <w:szCs w:val="24"/>
        </w:rPr>
      </w:pPr>
    </w:p>
    <w:p w14:paraId="56EFFE8C" w14:textId="5005287C" w:rsidR="009B17B5" w:rsidRPr="001901D2" w:rsidRDefault="009B17B5" w:rsidP="005F512B">
      <w:pPr>
        <w:ind w:firstLine="567"/>
        <w:jc w:val="both"/>
        <w:rPr>
          <w:rFonts w:ascii="Times New Roman" w:hAnsi="Times New Roman"/>
          <w:b/>
          <w:bCs/>
          <w:sz w:val="24"/>
          <w:szCs w:val="24"/>
        </w:rPr>
      </w:pPr>
    </w:p>
    <w:p w14:paraId="70EEFEE7" w14:textId="1BB5C64D" w:rsidR="009B17B5" w:rsidRPr="001901D2" w:rsidRDefault="009B17B5" w:rsidP="005F512B">
      <w:pPr>
        <w:ind w:firstLine="567"/>
        <w:jc w:val="both"/>
        <w:rPr>
          <w:rFonts w:ascii="Times New Roman" w:hAnsi="Times New Roman"/>
          <w:b/>
          <w:bCs/>
          <w:sz w:val="24"/>
          <w:szCs w:val="24"/>
        </w:rPr>
      </w:pPr>
    </w:p>
    <w:p w14:paraId="1CBC8DA2" w14:textId="0892332F" w:rsidR="009B17B5" w:rsidRPr="001901D2" w:rsidRDefault="009B17B5" w:rsidP="005F512B">
      <w:pPr>
        <w:ind w:firstLine="567"/>
        <w:jc w:val="center"/>
        <w:rPr>
          <w:rFonts w:ascii="Times New Roman" w:hAnsi="Times New Roman"/>
          <w:b/>
          <w:bCs/>
          <w:sz w:val="24"/>
          <w:szCs w:val="24"/>
        </w:rPr>
      </w:pPr>
      <w:r w:rsidRPr="001901D2">
        <w:rPr>
          <w:rFonts w:ascii="Times New Roman" w:hAnsi="Times New Roman"/>
          <w:b/>
          <w:bCs/>
          <w:sz w:val="24"/>
          <w:szCs w:val="24"/>
        </w:rPr>
        <w:t>Муниципальная программа</w:t>
      </w:r>
    </w:p>
    <w:p w14:paraId="1E934A85" w14:textId="77777777" w:rsidR="00BC2C94" w:rsidRPr="001901D2" w:rsidRDefault="009B17B5" w:rsidP="005F512B">
      <w:pPr>
        <w:ind w:firstLine="567"/>
        <w:jc w:val="center"/>
        <w:rPr>
          <w:rFonts w:ascii="Times New Roman" w:hAnsi="Times New Roman"/>
          <w:b/>
          <w:bCs/>
          <w:sz w:val="24"/>
          <w:szCs w:val="24"/>
        </w:rPr>
      </w:pPr>
      <w:r w:rsidRPr="001901D2">
        <w:rPr>
          <w:rFonts w:ascii="Times New Roman" w:hAnsi="Times New Roman"/>
          <w:b/>
          <w:bCs/>
          <w:sz w:val="24"/>
          <w:szCs w:val="24"/>
        </w:rPr>
        <w:t>Чебоксарского муниципального округа Чувашской Республики</w:t>
      </w:r>
    </w:p>
    <w:p w14:paraId="27853E7B" w14:textId="139E988D" w:rsidR="009B17B5" w:rsidRPr="001901D2" w:rsidRDefault="009B17B5" w:rsidP="005F512B">
      <w:pPr>
        <w:ind w:firstLine="567"/>
        <w:jc w:val="center"/>
        <w:rPr>
          <w:rFonts w:ascii="Times New Roman" w:hAnsi="Times New Roman"/>
          <w:b/>
          <w:bCs/>
          <w:sz w:val="24"/>
          <w:szCs w:val="24"/>
        </w:rPr>
      </w:pPr>
      <w:r w:rsidRPr="001901D2">
        <w:rPr>
          <w:rFonts w:ascii="Times New Roman" w:hAnsi="Times New Roman"/>
          <w:b/>
          <w:bCs/>
          <w:sz w:val="24"/>
          <w:szCs w:val="24"/>
        </w:rPr>
        <w:lastRenderedPageBreak/>
        <w:t>«</w:t>
      </w:r>
      <w:r w:rsidR="00BC2C94" w:rsidRPr="001901D2">
        <w:rPr>
          <w:rFonts w:ascii="Times New Roman" w:hAnsi="Times New Roman"/>
          <w:b/>
          <w:bCs/>
          <w:sz w:val="24"/>
          <w:szCs w:val="24"/>
        </w:rPr>
        <w:t>Развитие культуры и туризма</w:t>
      </w:r>
      <w:r w:rsidRPr="001901D2">
        <w:rPr>
          <w:rFonts w:ascii="Times New Roman" w:hAnsi="Times New Roman"/>
          <w:b/>
          <w:bCs/>
          <w:sz w:val="24"/>
          <w:szCs w:val="24"/>
        </w:rPr>
        <w:t>»</w:t>
      </w:r>
    </w:p>
    <w:p w14:paraId="4221A165" w14:textId="1F39805A" w:rsidR="009B17B5" w:rsidRPr="001901D2" w:rsidRDefault="009B17B5" w:rsidP="005F512B">
      <w:pPr>
        <w:ind w:firstLine="567"/>
        <w:jc w:val="center"/>
        <w:rPr>
          <w:rFonts w:ascii="Times New Roman" w:hAnsi="Times New Roman"/>
          <w:b/>
          <w:bCs/>
          <w:sz w:val="24"/>
          <w:szCs w:val="24"/>
        </w:rPr>
      </w:pPr>
    </w:p>
    <w:p w14:paraId="37681FD7" w14:textId="77777777" w:rsidR="009B17B5" w:rsidRPr="001901D2" w:rsidRDefault="009B17B5" w:rsidP="005F512B">
      <w:pPr>
        <w:ind w:firstLine="567"/>
        <w:jc w:val="both"/>
        <w:rPr>
          <w:rFonts w:ascii="Times New Roman" w:hAnsi="Times New Roman"/>
          <w:b/>
          <w:bCs/>
          <w:sz w:val="24"/>
          <w:szCs w:val="24"/>
        </w:rPr>
      </w:pPr>
      <w:r w:rsidRPr="001901D2">
        <w:rPr>
          <w:rFonts w:ascii="Times New Roman" w:hAnsi="Times New Roman"/>
          <w:b/>
          <w:bCs/>
          <w:sz w:val="24"/>
          <w:szCs w:val="24"/>
        </w:rPr>
        <w:tab/>
      </w:r>
    </w:p>
    <w:tbl>
      <w:tblPr>
        <w:tblW w:w="0" w:type="auto"/>
        <w:tblInd w:w="250" w:type="dxa"/>
        <w:tblLook w:val="04A0" w:firstRow="1" w:lastRow="0" w:firstColumn="1" w:lastColumn="0" w:noHBand="0" w:noVBand="1"/>
      </w:tblPr>
      <w:tblGrid>
        <w:gridCol w:w="2552"/>
        <w:gridCol w:w="422"/>
        <w:gridCol w:w="6742"/>
      </w:tblGrid>
      <w:tr w:rsidR="009B17B5" w:rsidRPr="001901D2" w14:paraId="0E65EDB4" w14:textId="77777777" w:rsidTr="00D1744B">
        <w:tc>
          <w:tcPr>
            <w:tcW w:w="2552" w:type="dxa"/>
            <w:shd w:val="clear" w:color="auto" w:fill="auto"/>
          </w:tcPr>
          <w:p w14:paraId="33176C38" w14:textId="7F64FE74" w:rsidR="009B17B5" w:rsidRPr="001901D2" w:rsidRDefault="009B17B5" w:rsidP="005F512B">
            <w:pPr>
              <w:jc w:val="both"/>
              <w:rPr>
                <w:rFonts w:ascii="Times New Roman" w:hAnsi="Times New Roman"/>
                <w:sz w:val="24"/>
                <w:szCs w:val="24"/>
                <w:lang w:val="en-US"/>
              </w:rPr>
            </w:pPr>
            <w:r w:rsidRPr="001901D2">
              <w:rPr>
                <w:rFonts w:ascii="Times New Roman" w:hAnsi="Times New Roman"/>
                <w:sz w:val="24"/>
                <w:szCs w:val="24"/>
              </w:rPr>
              <w:t>Ответственный исполнитель муниципальной программы</w:t>
            </w:r>
            <w:r w:rsidR="002F190A" w:rsidRPr="001901D2">
              <w:rPr>
                <w:rFonts w:ascii="Times New Roman" w:hAnsi="Times New Roman"/>
                <w:sz w:val="24"/>
                <w:szCs w:val="24"/>
              </w:rPr>
              <w:t>:</w:t>
            </w:r>
          </w:p>
        </w:tc>
        <w:tc>
          <w:tcPr>
            <w:tcW w:w="422" w:type="dxa"/>
            <w:shd w:val="clear" w:color="auto" w:fill="auto"/>
          </w:tcPr>
          <w:p w14:paraId="249F5F83" w14:textId="77777777" w:rsidR="009B17B5" w:rsidRPr="001901D2" w:rsidRDefault="009B17B5" w:rsidP="005F512B">
            <w:pPr>
              <w:ind w:firstLine="567"/>
              <w:jc w:val="both"/>
              <w:rPr>
                <w:rFonts w:ascii="Times New Roman" w:hAnsi="Times New Roman"/>
                <w:sz w:val="24"/>
                <w:szCs w:val="24"/>
              </w:rPr>
            </w:pPr>
          </w:p>
        </w:tc>
        <w:tc>
          <w:tcPr>
            <w:tcW w:w="6742" w:type="dxa"/>
            <w:shd w:val="clear" w:color="auto" w:fill="auto"/>
          </w:tcPr>
          <w:p w14:paraId="111FDCCA" w14:textId="0AA1E3E0" w:rsidR="009B17B5" w:rsidRPr="001901D2" w:rsidRDefault="009B17B5" w:rsidP="005F512B">
            <w:pPr>
              <w:jc w:val="both"/>
              <w:rPr>
                <w:rFonts w:ascii="Times New Roman" w:hAnsi="Times New Roman"/>
                <w:sz w:val="24"/>
                <w:szCs w:val="24"/>
              </w:rPr>
            </w:pPr>
            <w:r w:rsidRPr="001901D2">
              <w:rPr>
                <w:rFonts w:ascii="Times New Roman" w:hAnsi="Times New Roman"/>
                <w:sz w:val="24"/>
                <w:szCs w:val="24"/>
              </w:rPr>
              <w:t>Администрация Чебоксарского муниципального округа Чувашской Республики</w:t>
            </w:r>
          </w:p>
        </w:tc>
      </w:tr>
      <w:tr w:rsidR="009B17B5" w:rsidRPr="001901D2" w14:paraId="183ECFB9" w14:textId="77777777" w:rsidTr="00D1744B">
        <w:tc>
          <w:tcPr>
            <w:tcW w:w="2552" w:type="dxa"/>
            <w:shd w:val="clear" w:color="auto" w:fill="auto"/>
          </w:tcPr>
          <w:p w14:paraId="1143758E" w14:textId="77777777" w:rsidR="002F190A" w:rsidRPr="001901D2" w:rsidRDefault="002F190A" w:rsidP="005F512B">
            <w:pPr>
              <w:jc w:val="both"/>
              <w:rPr>
                <w:rFonts w:ascii="Times New Roman" w:hAnsi="Times New Roman"/>
                <w:sz w:val="24"/>
                <w:szCs w:val="24"/>
              </w:rPr>
            </w:pPr>
          </w:p>
          <w:p w14:paraId="775CCE55" w14:textId="4C23B780" w:rsidR="009B17B5" w:rsidRPr="001901D2" w:rsidRDefault="009B17B5" w:rsidP="005F512B">
            <w:pPr>
              <w:rPr>
                <w:rFonts w:ascii="Times New Roman" w:hAnsi="Times New Roman"/>
                <w:sz w:val="24"/>
                <w:szCs w:val="24"/>
              </w:rPr>
            </w:pPr>
            <w:r w:rsidRPr="001901D2">
              <w:rPr>
                <w:rFonts w:ascii="Times New Roman" w:hAnsi="Times New Roman"/>
                <w:sz w:val="24"/>
                <w:szCs w:val="24"/>
              </w:rPr>
              <w:t xml:space="preserve">Дата </w:t>
            </w:r>
            <w:r w:rsidR="002F190A" w:rsidRPr="001901D2">
              <w:rPr>
                <w:rFonts w:ascii="Times New Roman" w:hAnsi="Times New Roman"/>
                <w:sz w:val="24"/>
                <w:szCs w:val="24"/>
              </w:rPr>
              <w:t>составления</w:t>
            </w:r>
            <w:r w:rsidRPr="001901D2">
              <w:rPr>
                <w:rFonts w:ascii="Times New Roman" w:hAnsi="Times New Roman"/>
                <w:sz w:val="24"/>
                <w:szCs w:val="24"/>
              </w:rPr>
              <w:t xml:space="preserve"> проекта муниципальной программы</w:t>
            </w:r>
            <w:r w:rsidR="002F190A" w:rsidRPr="001901D2">
              <w:rPr>
                <w:rFonts w:ascii="Times New Roman" w:hAnsi="Times New Roman"/>
                <w:sz w:val="24"/>
                <w:szCs w:val="24"/>
              </w:rPr>
              <w:t>:</w:t>
            </w:r>
          </w:p>
        </w:tc>
        <w:tc>
          <w:tcPr>
            <w:tcW w:w="422" w:type="dxa"/>
            <w:shd w:val="clear" w:color="auto" w:fill="auto"/>
          </w:tcPr>
          <w:p w14:paraId="3E6478B5" w14:textId="77777777" w:rsidR="009B17B5" w:rsidRPr="001901D2" w:rsidRDefault="009B17B5" w:rsidP="005F512B">
            <w:pPr>
              <w:ind w:firstLine="567"/>
              <w:jc w:val="both"/>
              <w:rPr>
                <w:rFonts w:ascii="Times New Roman" w:hAnsi="Times New Roman"/>
                <w:sz w:val="24"/>
                <w:szCs w:val="24"/>
              </w:rPr>
            </w:pPr>
          </w:p>
        </w:tc>
        <w:tc>
          <w:tcPr>
            <w:tcW w:w="6742" w:type="dxa"/>
            <w:shd w:val="clear" w:color="auto" w:fill="auto"/>
          </w:tcPr>
          <w:p w14:paraId="2A1ACB4D" w14:textId="77777777" w:rsidR="002F190A" w:rsidRPr="001901D2" w:rsidRDefault="002F190A" w:rsidP="005F512B">
            <w:pPr>
              <w:jc w:val="both"/>
              <w:rPr>
                <w:rFonts w:ascii="Times New Roman" w:hAnsi="Times New Roman"/>
                <w:sz w:val="24"/>
                <w:szCs w:val="24"/>
              </w:rPr>
            </w:pPr>
          </w:p>
          <w:p w14:paraId="2F778BE6" w14:textId="64018A12" w:rsidR="009B17B5" w:rsidRPr="001901D2" w:rsidRDefault="009B17B5" w:rsidP="005F512B">
            <w:pPr>
              <w:jc w:val="both"/>
              <w:rPr>
                <w:rFonts w:ascii="Times New Roman" w:hAnsi="Times New Roman"/>
                <w:sz w:val="24"/>
                <w:szCs w:val="24"/>
              </w:rPr>
            </w:pPr>
            <w:r w:rsidRPr="001901D2">
              <w:rPr>
                <w:rFonts w:ascii="Times New Roman" w:hAnsi="Times New Roman"/>
                <w:sz w:val="24"/>
                <w:szCs w:val="24"/>
              </w:rPr>
              <w:t>Январь 2023 года</w:t>
            </w:r>
          </w:p>
        </w:tc>
      </w:tr>
      <w:tr w:rsidR="009B17B5" w:rsidRPr="00DA628F" w14:paraId="2CED81D6" w14:textId="77777777" w:rsidTr="00D1744B">
        <w:tc>
          <w:tcPr>
            <w:tcW w:w="2552" w:type="dxa"/>
            <w:shd w:val="clear" w:color="auto" w:fill="auto"/>
          </w:tcPr>
          <w:p w14:paraId="5D0FBDD4" w14:textId="77777777" w:rsidR="002F190A" w:rsidRPr="001901D2" w:rsidRDefault="002F190A" w:rsidP="005F512B">
            <w:pPr>
              <w:jc w:val="both"/>
              <w:rPr>
                <w:rFonts w:ascii="Times New Roman" w:hAnsi="Times New Roman"/>
                <w:sz w:val="24"/>
                <w:szCs w:val="24"/>
              </w:rPr>
            </w:pPr>
          </w:p>
          <w:p w14:paraId="3CB3A587" w14:textId="60F61EFD" w:rsidR="009B17B5" w:rsidRPr="001901D2" w:rsidRDefault="009B17B5" w:rsidP="005F512B">
            <w:pPr>
              <w:jc w:val="both"/>
              <w:rPr>
                <w:rFonts w:ascii="Times New Roman" w:hAnsi="Times New Roman"/>
                <w:sz w:val="24"/>
                <w:szCs w:val="24"/>
              </w:rPr>
            </w:pPr>
            <w:r w:rsidRPr="001901D2">
              <w:rPr>
                <w:rFonts w:ascii="Times New Roman" w:hAnsi="Times New Roman"/>
                <w:sz w:val="24"/>
                <w:szCs w:val="24"/>
              </w:rPr>
              <w:t>Непосредственный исполнитель муниципальной программы:</w:t>
            </w:r>
          </w:p>
        </w:tc>
        <w:tc>
          <w:tcPr>
            <w:tcW w:w="422" w:type="dxa"/>
            <w:shd w:val="clear" w:color="auto" w:fill="auto"/>
          </w:tcPr>
          <w:p w14:paraId="52E20428" w14:textId="77777777" w:rsidR="009B17B5" w:rsidRPr="001901D2" w:rsidRDefault="009B17B5" w:rsidP="005F512B">
            <w:pPr>
              <w:ind w:firstLine="567"/>
              <w:jc w:val="both"/>
              <w:rPr>
                <w:rFonts w:ascii="Times New Roman" w:hAnsi="Times New Roman"/>
                <w:sz w:val="24"/>
                <w:szCs w:val="24"/>
              </w:rPr>
            </w:pPr>
          </w:p>
        </w:tc>
        <w:tc>
          <w:tcPr>
            <w:tcW w:w="6742" w:type="dxa"/>
            <w:shd w:val="clear" w:color="auto" w:fill="auto"/>
          </w:tcPr>
          <w:p w14:paraId="4F6A6F52" w14:textId="77777777" w:rsidR="002F190A" w:rsidRPr="001901D2" w:rsidRDefault="002F190A" w:rsidP="005F512B">
            <w:pPr>
              <w:jc w:val="both"/>
              <w:rPr>
                <w:rFonts w:ascii="Times New Roman" w:hAnsi="Times New Roman"/>
                <w:sz w:val="24"/>
                <w:szCs w:val="24"/>
              </w:rPr>
            </w:pPr>
          </w:p>
          <w:p w14:paraId="50AF467D" w14:textId="3FF259C3" w:rsidR="009B17B5" w:rsidRPr="001901D2" w:rsidRDefault="009B17B5" w:rsidP="005F512B">
            <w:pPr>
              <w:jc w:val="both"/>
              <w:rPr>
                <w:rFonts w:ascii="Times New Roman" w:hAnsi="Times New Roman"/>
                <w:sz w:val="24"/>
                <w:szCs w:val="24"/>
              </w:rPr>
            </w:pPr>
            <w:r w:rsidRPr="001901D2">
              <w:rPr>
                <w:rFonts w:ascii="Times New Roman" w:hAnsi="Times New Roman"/>
                <w:sz w:val="24"/>
                <w:szCs w:val="24"/>
              </w:rPr>
              <w:t>Отдел культуры,</w:t>
            </w:r>
            <w:r w:rsidR="002F190A" w:rsidRPr="001901D2">
              <w:rPr>
                <w:rFonts w:ascii="Times New Roman" w:hAnsi="Times New Roman"/>
                <w:sz w:val="24"/>
                <w:szCs w:val="24"/>
              </w:rPr>
              <w:t xml:space="preserve"> </w:t>
            </w:r>
            <w:r w:rsidRPr="001901D2">
              <w:rPr>
                <w:rFonts w:ascii="Times New Roman" w:hAnsi="Times New Roman"/>
                <w:sz w:val="24"/>
                <w:szCs w:val="24"/>
              </w:rPr>
              <w:t>туризма и социального</w:t>
            </w:r>
            <w:r w:rsidR="002F190A" w:rsidRPr="001901D2">
              <w:rPr>
                <w:rFonts w:ascii="Times New Roman" w:hAnsi="Times New Roman"/>
                <w:sz w:val="24"/>
                <w:szCs w:val="24"/>
              </w:rPr>
              <w:t xml:space="preserve"> </w:t>
            </w:r>
            <w:r w:rsidRPr="001901D2">
              <w:rPr>
                <w:rFonts w:ascii="Times New Roman" w:hAnsi="Times New Roman"/>
                <w:sz w:val="24"/>
                <w:szCs w:val="24"/>
              </w:rPr>
              <w:t>развития администрации Чебоксарского муниципального округа Чувашской Республики</w:t>
            </w:r>
          </w:p>
          <w:p w14:paraId="43C663BF" w14:textId="1AFB8E09" w:rsidR="009B17B5" w:rsidRPr="001901D2" w:rsidRDefault="009B17B5" w:rsidP="005F512B">
            <w:pPr>
              <w:jc w:val="both"/>
              <w:rPr>
                <w:rFonts w:ascii="Times New Roman" w:hAnsi="Times New Roman"/>
                <w:sz w:val="24"/>
                <w:szCs w:val="24"/>
                <w:lang w:val="en-US"/>
              </w:rPr>
            </w:pPr>
            <w:r w:rsidRPr="001901D2">
              <w:rPr>
                <w:rFonts w:ascii="Times New Roman" w:hAnsi="Times New Roman"/>
                <w:sz w:val="24"/>
                <w:szCs w:val="24"/>
                <w:lang w:val="en-US"/>
              </w:rPr>
              <w:t>(</w:t>
            </w:r>
            <w:r w:rsidRPr="001901D2">
              <w:rPr>
                <w:rFonts w:ascii="Times New Roman" w:hAnsi="Times New Roman"/>
                <w:sz w:val="24"/>
                <w:szCs w:val="24"/>
              </w:rPr>
              <w:t>т</w:t>
            </w:r>
            <w:r w:rsidRPr="001901D2">
              <w:rPr>
                <w:rFonts w:ascii="Times New Roman" w:hAnsi="Times New Roman"/>
                <w:sz w:val="24"/>
                <w:szCs w:val="24"/>
                <w:lang w:val="en-US"/>
              </w:rPr>
              <w:t>. 8-83540 2-13-09,</w:t>
            </w:r>
            <w:r w:rsidR="002F190A" w:rsidRPr="001901D2">
              <w:rPr>
                <w:rFonts w:ascii="Times New Roman" w:hAnsi="Times New Roman"/>
                <w:sz w:val="24"/>
                <w:szCs w:val="24"/>
                <w:lang w:val="en-US"/>
              </w:rPr>
              <w:t xml:space="preserve"> </w:t>
            </w:r>
            <w:r w:rsidRPr="001901D2">
              <w:rPr>
                <w:rFonts w:ascii="Times New Roman" w:hAnsi="Times New Roman"/>
                <w:sz w:val="24"/>
                <w:szCs w:val="24"/>
                <w:lang w:val="en-US"/>
              </w:rPr>
              <w:t>e-mail: chkultura@cap.ru)</w:t>
            </w:r>
          </w:p>
        </w:tc>
      </w:tr>
    </w:tbl>
    <w:p w14:paraId="7BFDBC4E" w14:textId="6F15EE69" w:rsidR="009B17B5" w:rsidRPr="001901D2" w:rsidRDefault="009B17B5" w:rsidP="005F512B">
      <w:pPr>
        <w:ind w:firstLine="567"/>
        <w:jc w:val="both"/>
        <w:rPr>
          <w:rFonts w:ascii="Times New Roman" w:hAnsi="Times New Roman"/>
          <w:b/>
          <w:bCs/>
          <w:sz w:val="24"/>
          <w:szCs w:val="24"/>
          <w:lang w:val="en-US"/>
        </w:rPr>
      </w:pPr>
    </w:p>
    <w:p w14:paraId="711326AE" w14:textId="06BFC58B" w:rsidR="002F190A" w:rsidRPr="001901D2" w:rsidRDefault="00325FB4" w:rsidP="005F512B">
      <w:pPr>
        <w:ind w:firstLine="567"/>
        <w:jc w:val="center"/>
        <w:rPr>
          <w:rFonts w:ascii="Times New Roman" w:hAnsi="Times New Roman"/>
          <w:b/>
          <w:bCs/>
          <w:sz w:val="24"/>
          <w:szCs w:val="24"/>
        </w:rPr>
      </w:pPr>
      <w:r w:rsidRPr="001901D2">
        <w:rPr>
          <w:rFonts w:ascii="Times New Roman" w:hAnsi="Times New Roman"/>
          <w:b/>
          <w:bCs/>
          <w:sz w:val="24"/>
          <w:szCs w:val="24"/>
        </w:rPr>
        <w:t>Паспорт</w:t>
      </w:r>
    </w:p>
    <w:p w14:paraId="28A20BA9" w14:textId="623C79F9" w:rsidR="00325FB4" w:rsidRPr="001901D2" w:rsidRDefault="002F190A" w:rsidP="005F512B">
      <w:pPr>
        <w:ind w:firstLine="567"/>
        <w:jc w:val="center"/>
        <w:rPr>
          <w:rFonts w:ascii="Times New Roman" w:hAnsi="Times New Roman"/>
          <w:b/>
          <w:bCs/>
          <w:sz w:val="24"/>
          <w:szCs w:val="24"/>
        </w:rPr>
      </w:pPr>
      <w:r w:rsidRPr="001901D2">
        <w:rPr>
          <w:rFonts w:ascii="Times New Roman" w:hAnsi="Times New Roman"/>
          <w:b/>
          <w:bCs/>
          <w:sz w:val="24"/>
          <w:szCs w:val="24"/>
        </w:rPr>
        <w:t>м</w:t>
      </w:r>
      <w:r w:rsidR="00325FB4" w:rsidRPr="001901D2">
        <w:rPr>
          <w:rFonts w:ascii="Times New Roman" w:hAnsi="Times New Roman"/>
          <w:b/>
          <w:bCs/>
          <w:sz w:val="24"/>
          <w:szCs w:val="24"/>
        </w:rPr>
        <w:t>униципальной программы Чебоксарского муниципального округа Чувашской Республики «</w:t>
      </w:r>
      <w:r w:rsidR="00BC2C94" w:rsidRPr="001901D2">
        <w:rPr>
          <w:rFonts w:ascii="Times New Roman" w:hAnsi="Times New Roman"/>
          <w:b/>
          <w:bCs/>
          <w:sz w:val="24"/>
          <w:szCs w:val="24"/>
        </w:rPr>
        <w:t>Развитие культуры и туризма</w:t>
      </w:r>
      <w:r w:rsidR="00325FB4" w:rsidRPr="001901D2">
        <w:rPr>
          <w:rFonts w:ascii="Times New Roman" w:hAnsi="Times New Roman"/>
          <w:b/>
          <w:bCs/>
          <w:sz w:val="24"/>
          <w:szCs w:val="24"/>
        </w:rPr>
        <w:t>»</w:t>
      </w:r>
    </w:p>
    <w:p w14:paraId="6BA620EB" w14:textId="77777777" w:rsidR="00325FB4" w:rsidRPr="001901D2" w:rsidRDefault="00325FB4" w:rsidP="005F512B">
      <w:pPr>
        <w:ind w:firstLine="567"/>
        <w:jc w:val="both"/>
        <w:rPr>
          <w:rFonts w:ascii="Times New Roman" w:hAnsi="Times New Roman"/>
          <w:sz w:val="24"/>
          <w:szCs w:val="24"/>
        </w:rPr>
      </w:pPr>
    </w:p>
    <w:tbl>
      <w:tblPr>
        <w:tblW w:w="101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7"/>
        <w:gridCol w:w="360"/>
        <w:gridCol w:w="6178"/>
      </w:tblGrid>
      <w:tr w:rsidR="00BC2C94" w:rsidRPr="001901D2" w14:paraId="112FC9B3" w14:textId="77777777" w:rsidTr="00E44541">
        <w:tc>
          <w:tcPr>
            <w:tcW w:w="3587" w:type="dxa"/>
            <w:tcBorders>
              <w:top w:val="nil"/>
              <w:left w:val="nil"/>
              <w:bottom w:val="nil"/>
              <w:right w:val="nil"/>
            </w:tcBorders>
          </w:tcPr>
          <w:p w14:paraId="3E3C7ABA"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Ответственный исполнитель муниципальной программы</w:t>
            </w:r>
          </w:p>
        </w:tc>
        <w:tc>
          <w:tcPr>
            <w:tcW w:w="360" w:type="dxa"/>
            <w:tcBorders>
              <w:top w:val="nil"/>
              <w:left w:val="nil"/>
              <w:bottom w:val="nil"/>
              <w:right w:val="nil"/>
            </w:tcBorders>
          </w:tcPr>
          <w:p w14:paraId="313CFAB4"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w:t>
            </w:r>
          </w:p>
        </w:tc>
        <w:tc>
          <w:tcPr>
            <w:tcW w:w="6178" w:type="dxa"/>
            <w:tcBorders>
              <w:top w:val="nil"/>
              <w:left w:val="nil"/>
              <w:bottom w:val="nil"/>
              <w:right w:val="nil"/>
            </w:tcBorders>
          </w:tcPr>
          <w:p w14:paraId="0B6A89A9"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Отдел культуры, туризма и социального развития администрации Чебоксарского муниципального округа Чувашской Республики (далее - Администрация Чебоксарского муниципального округа Чувашской Республики).</w:t>
            </w:r>
          </w:p>
        </w:tc>
      </w:tr>
      <w:tr w:rsidR="00BC2C94" w:rsidRPr="001901D2" w14:paraId="5CA45C9E" w14:textId="77777777" w:rsidTr="00E44541">
        <w:tc>
          <w:tcPr>
            <w:tcW w:w="3587" w:type="dxa"/>
            <w:tcBorders>
              <w:top w:val="nil"/>
              <w:left w:val="nil"/>
              <w:bottom w:val="nil"/>
              <w:right w:val="nil"/>
            </w:tcBorders>
          </w:tcPr>
          <w:p w14:paraId="71599F6E"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Соисполнители муниципальной программы</w:t>
            </w:r>
          </w:p>
        </w:tc>
        <w:tc>
          <w:tcPr>
            <w:tcW w:w="360" w:type="dxa"/>
            <w:tcBorders>
              <w:top w:val="nil"/>
              <w:left w:val="nil"/>
              <w:bottom w:val="nil"/>
              <w:right w:val="nil"/>
            </w:tcBorders>
          </w:tcPr>
          <w:p w14:paraId="16464323"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w:t>
            </w:r>
          </w:p>
        </w:tc>
        <w:tc>
          <w:tcPr>
            <w:tcW w:w="6178" w:type="dxa"/>
            <w:tcBorders>
              <w:top w:val="nil"/>
              <w:left w:val="nil"/>
              <w:bottom w:val="nil"/>
              <w:right w:val="nil"/>
            </w:tcBorders>
          </w:tcPr>
          <w:p w14:paraId="208A5914"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муниципальные учреждения культуры;</w:t>
            </w:r>
          </w:p>
          <w:p w14:paraId="7688130D"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учреждения и организации различных форм собственности Чебоксарского муниципального округа Чувашской Республики;</w:t>
            </w:r>
          </w:p>
          <w:p w14:paraId="5D4FE22A"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общественные организации и объединения Чебоксарского муниципального округа Чувашской Республики.</w:t>
            </w:r>
          </w:p>
        </w:tc>
      </w:tr>
      <w:tr w:rsidR="00BC2C94" w:rsidRPr="001901D2" w14:paraId="6921B449" w14:textId="77777777" w:rsidTr="00E44541">
        <w:tc>
          <w:tcPr>
            <w:tcW w:w="3587" w:type="dxa"/>
            <w:tcBorders>
              <w:top w:val="nil"/>
              <w:left w:val="nil"/>
              <w:bottom w:val="nil"/>
              <w:right w:val="nil"/>
            </w:tcBorders>
          </w:tcPr>
          <w:p w14:paraId="288200CD"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Подпрограммы муниципальной программы</w:t>
            </w:r>
          </w:p>
        </w:tc>
        <w:tc>
          <w:tcPr>
            <w:tcW w:w="360" w:type="dxa"/>
            <w:tcBorders>
              <w:top w:val="nil"/>
              <w:left w:val="nil"/>
              <w:bottom w:val="nil"/>
              <w:right w:val="nil"/>
            </w:tcBorders>
          </w:tcPr>
          <w:p w14:paraId="1E65856D"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w:t>
            </w:r>
          </w:p>
        </w:tc>
        <w:tc>
          <w:tcPr>
            <w:tcW w:w="6178" w:type="dxa"/>
            <w:tcBorders>
              <w:top w:val="nil"/>
              <w:left w:val="nil"/>
              <w:bottom w:val="nil"/>
              <w:right w:val="nil"/>
            </w:tcBorders>
          </w:tcPr>
          <w:p w14:paraId="37BC6EFB" w14:textId="44C39C75" w:rsidR="00BC2C94" w:rsidRPr="001901D2" w:rsidRDefault="00BC2C94" w:rsidP="005F512B">
            <w:pPr>
              <w:pStyle w:val="ad"/>
              <w:rPr>
                <w:rFonts w:ascii="Times New Roman" w:hAnsi="Times New Roman" w:cs="Times New Roman"/>
              </w:rPr>
            </w:pPr>
            <w:r w:rsidRPr="001901D2">
              <w:rPr>
                <w:rFonts w:ascii="Times New Roman" w:hAnsi="Times New Roman" w:cs="Times New Roman"/>
              </w:rPr>
              <w:t>1) Развитие культуры» муниципальной программы «Развитие культуры и туризма»;</w:t>
            </w:r>
          </w:p>
          <w:p w14:paraId="37F3AA5A" w14:textId="77777777" w:rsidR="00FD734B" w:rsidRPr="001901D2" w:rsidRDefault="00BC2C94" w:rsidP="005F512B">
            <w:pPr>
              <w:pStyle w:val="ad"/>
              <w:rPr>
                <w:rFonts w:ascii="Times New Roman" w:hAnsi="Times New Roman" w:cs="Times New Roman"/>
              </w:rPr>
            </w:pPr>
            <w:r w:rsidRPr="001901D2">
              <w:rPr>
                <w:rFonts w:ascii="Times New Roman" w:hAnsi="Times New Roman" w:cs="Times New Roman"/>
              </w:rPr>
              <w:t xml:space="preserve">2) </w:t>
            </w:r>
            <w:r w:rsidR="00FD734B" w:rsidRPr="001901D2">
              <w:rPr>
                <w:rFonts w:ascii="Times New Roman" w:hAnsi="Times New Roman" w:cs="Times New Roman"/>
              </w:rPr>
              <w:t>Туризм;</w:t>
            </w:r>
          </w:p>
          <w:p w14:paraId="256616EF" w14:textId="77777777" w:rsidR="00FD734B" w:rsidRPr="001901D2" w:rsidRDefault="00FD734B" w:rsidP="005F512B">
            <w:pPr>
              <w:pStyle w:val="ad"/>
              <w:rPr>
                <w:rFonts w:ascii="Times New Roman" w:hAnsi="Times New Roman" w:cs="Times New Roman"/>
              </w:rPr>
            </w:pPr>
            <w:r w:rsidRPr="001901D2">
              <w:rPr>
                <w:rFonts w:ascii="Times New Roman" w:hAnsi="Times New Roman" w:cs="Times New Roman"/>
              </w:rPr>
              <w:t xml:space="preserve">3) </w:t>
            </w:r>
            <w:r w:rsidR="00BC2C94" w:rsidRPr="001901D2">
              <w:rPr>
                <w:rFonts w:ascii="Times New Roman" w:hAnsi="Times New Roman" w:cs="Times New Roman"/>
              </w:rPr>
              <w:t>Обеспечение реализации муниципальной программы «</w:t>
            </w:r>
            <w:r w:rsidRPr="001901D2">
              <w:rPr>
                <w:rFonts w:ascii="Times New Roman" w:hAnsi="Times New Roman" w:cs="Times New Roman"/>
              </w:rPr>
              <w:t>Развитие культуры и туризма»;</w:t>
            </w:r>
          </w:p>
          <w:p w14:paraId="52FA587E" w14:textId="6251F526" w:rsidR="00BC2C94" w:rsidRPr="001901D2" w:rsidRDefault="00FD734B" w:rsidP="005F512B">
            <w:pPr>
              <w:pStyle w:val="ad"/>
              <w:rPr>
                <w:rFonts w:ascii="Times New Roman" w:hAnsi="Times New Roman" w:cs="Times New Roman"/>
              </w:rPr>
            </w:pPr>
            <w:r w:rsidRPr="001901D2">
              <w:rPr>
                <w:rFonts w:ascii="Times New Roman" w:hAnsi="Times New Roman" w:cs="Times New Roman"/>
              </w:rPr>
              <w:t xml:space="preserve">4) </w:t>
            </w:r>
            <w:r w:rsidRPr="001901D2">
              <w:rPr>
                <w:rFonts w:ascii="Times New Roman" w:hAnsi="Times New Roman" w:cs="Times New Roman"/>
                <w:bCs/>
                <w:color w:val="000000"/>
              </w:rPr>
              <w:t>Укрепление единства российской нации и этнокультурное развитие народов Чебоксарского муниципального округа</w:t>
            </w:r>
            <w:r w:rsidR="00BC2C94" w:rsidRPr="001901D2">
              <w:rPr>
                <w:rFonts w:ascii="Times New Roman" w:hAnsi="Times New Roman" w:cs="Times New Roman"/>
              </w:rPr>
              <w:t>.</w:t>
            </w:r>
          </w:p>
        </w:tc>
      </w:tr>
      <w:tr w:rsidR="00BC2C94" w:rsidRPr="001901D2" w14:paraId="1258E3F9" w14:textId="77777777" w:rsidTr="00E44541">
        <w:tc>
          <w:tcPr>
            <w:tcW w:w="3587" w:type="dxa"/>
            <w:tcBorders>
              <w:top w:val="nil"/>
              <w:left w:val="nil"/>
              <w:bottom w:val="nil"/>
              <w:right w:val="nil"/>
            </w:tcBorders>
          </w:tcPr>
          <w:p w14:paraId="4D0E3E8B" w14:textId="588A9495" w:rsidR="00BC2C94" w:rsidRPr="001901D2" w:rsidRDefault="00BC2C94" w:rsidP="005F512B">
            <w:pPr>
              <w:pStyle w:val="ad"/>
              <w:rPr>
                <w:rFonts w:ascii="Times New Roman" w:hAnsi="Times New Roman" w:cs="Times New Roman"/>
              </w:rPr>
            </w:pPr>
            <w:r w:rsidRPr="001901D2">
              <w:rPr>
                <w:rFonts w:ascii="Times New Roman" w:hAnsi="Times New Roman" w:cs="Times New Roman"/>
              </w:rPr>
              <w:t>Цели муниципальной программы</w:t>
            </w:r>
          </w:p>
        </w:tc>
        <w:tc>
          <w:tcPr>
            <w:tcW w:w="360" w:type="dxa"/>
            <w:tcBorders>
              <w:top w:val="nil"/>
              <w:left w:val="nil"/>
              <w:bottom w:val="nil"/>
              <w:right w:val="nil"/>
            </w:tcBorders>
          </w:tcPr>
          <w:p w14:paraId="36823529"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w:t>
            </w:r>
          </w:p>
        </w:tc>
        <w:tc>
          <w:tcPr>
            <w:tcW w:w="6178" w:type="dxa"/>
            <w:tcBorders>
              <w:top w:val="nil"/>
              <w:left w:val="nil"/>
              <w:bottom w:val="nil"/>
              <w:right w:val="nil"/>
            </w:tcBorders>
          </w:tcPr>
          <w:p w14:paraId="3C3E377E"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создание условий для сохранения, развития культурного потенциала и формирования единого культурного пространства</w:t>
            </w:r>
          </w:p>
          <w:p w14:paraId="39E3AF32"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xml:space="preserve">- повышение конкурентоспособности туристского рынка, </w:t>
            </w:r>
            <w:r w:rsidRPr="001901D2">
              <w:rPr>
                <w:rFonts w:ascii="Times New Roman" w:hAnsi="Times New Roman" w:cs="Times New Roman"/>
              </w:rPr>
              <w:lastRenderedPageBreak/>
              <w:t>удовлетворяющего потребности российских и иностранных граждан в качественных туристских услугах;</w:t>
            </w:r>
          </w:p>
          <w:p w14:paraId="6EC4E382"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сохранение культурного наследия и создание условий для развития культуры</w:t>
            </w:r>
          </w:p>
        </w:tc>
      </w:tr>
      <w:tr w:rsidR="00BC2C94" w:rsidRPr="001901D2" w14:paraId="67A8AC48" w14:textId="77777777" w:rsidTr="00E44541">
        <w:tc>
          <w:tcPr>
            <w:tcW w:w="3587" w:type="dxa"/>
            <w:tcBorders>
              <w:top w:val="nil"/>
              <w:left w:val="nil"/>
              <w:bottom w:val="nil"/>
              <w:right w:val="nil"/>
            </w:tcBorders>
          </w:tcPr>
          <w:p w14:paraId="772E70BD"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lastRenderedPageBreak/>
              <w:t>Задачи муниципальной программы</w:t>
            </w:r>
          </w:p>
        </w:tc>
        <w:tc>
          <w:tcPr>
            <w:tcW w:w="360" w:type="dxa"/>
            <w:tcBorders>
              <w:top w:val="nil"/>
              <w:left w:val="nil"/>
              <w:bottom w:val="nil"/>
              <w:right w:val="nil"/>
            </w:tcBorders>
          </w:tcPr>
          <w:p w14:paraId="4BA80616"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w:t>
            </w:r>
          </w:p>
        </w:tc>
        <w:tc>
          <w:tcPr>
            <w:tcW w:w="6178" w:type="dxa"/>
            <w:tcBorders>
              <w:top w:val="nil"/>
              <w:left w:val="nil"/>
              <w:bottom w:val="nil"/>
              <w:right w:val="nil"/>
            </w:tcBorders>
          </w:tcPr>
          <w:p w14:paraId="07FE448D"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расширение доступа к культурным ценностям и информационным ресурсам, сохранение культурного и исторического наследия</w:t>
            </w:r>
          </w:p>
          <w:p w14:paraId="40987E6F"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продвижение туристского продукта на мировом и внутреннем туристских рынках;</w:t>
            </w:r>
          </w:p>
          <w:p w14:paraId="35373E6B"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развитие детского и молодежного туризма</w:t>
            </w:r>
          </w:p>
          <w:p w14:paraId="23625D66"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создание условий и возможностей для всестороннего развития, творческой самореализации, непрерывности образования; поддержка образовательных организаций дополнительного образования детей (детских школ искусств по видам искусств);</w:t>
            </w:r>
          </w:p>
          <w:p w14:paraId="0FA5D352"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tc>
      </w:tr>
      <w:tr w:rsidR="00BC2C94" w:rsidRPr="001901D2" w14:paraId="4B06C9A0" w14:textId="77777777" w:rsidTr="00E44541">
        <w:tc>
          <w:tcPr>
            <w:tcW w:w="3587" w:type="dxa"/>
            <w:tcBorders>
              <w:top w:val="nil"/>
              <w:left w:val="nil"/>
              <w:bottom w:val="nil"/>
              <w:right w:val="nil"/>
            </w:tcBorders>
          </w:tcPr>
          <w:p w14:paraId="4CE62889"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Целевые индикаторы и показатели муниципальной программы</w:t>
            </w:r>
          </w:p>
        </w:tc>
        <w:tc>
          <w:tcPr>
            <w:tcW w:w="360" w:type="dxa"/>
            <w:tcBorders>
              <w:top w:val="nil"/>
              <w:left w:val="nil"/>
              <w:bottom w:val="nil"/>
              <w:right w:val="nil"/>
            </w:tcBorders>
          </w:tcPr>
          <w:p w14:paraId="34ADFC91"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w:t>
            </w:r>
          </w:p>
        </w:tc>
        <w:tc>
          <w:tcPr>
            <w:tcW w:w="6178" w:type="dxa"/>
            <w:tcBorders>
              <w:top w:val="nil"/>
              <w:left w:val="nil"/>
              <w:bottom w:val="nil"/>
              <w:right w:val="nil"/>
            </w:tcBorders>
          </w:tcPr>
          <w:p w14:paraId="11BF16A1"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к 2036 году будут достигнуты следующие показатели:</w:t>
            </w:r>
          </w:p>
          <w:p w14:paraId="6AD3CAB2"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увеличение среднемесячной номинальная начисленная заработная плата работников муниципальных учреждений культуры и искусства</w:t>
            </w:r>
          </w:p>
          <w:p w14:paraId="5A13EEF2"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xml:space="preserve">- удельный вес населения, участвующего в платных культурно-досуговых мероприятиях, проводимых муниципальными учреждениями культуры, - 70 </w:t>
            </w:r>
            <w:r w:rsidRPr="001901D2">
              <w:rPr>
                <w:rFonts w:ascii="Times New Roman" w:hAnsi="Times New Roman" w:cs="Times New Roman"/>
              </w:rPr>
              <w:lastRenderedPageBreak/>
              <w:t>процентов;</w:t>
            </w:r>
          </w:p>
          <w:p w14:paraId="49C2A37D"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уровень удовлетворенности населения качеством предоставления государственных и муниципальных услуг в сфере культуры - 98 процентов.</w:t>
            </w:r>
          </w:p>
        </w:tc>
      </w:tr>
      <w:tr w:rsidR="00BC2C94" w:rsidRPr="001901D2" w14:paraId="5D115D08" w14:textId="77777777" w:rsidTr="00E44541">
        <w:tc>
          <w:tcPr>
            <w:tcW w:w="3587" w:type="dxa"/>
            <w:tcBorders>
              <w:top w:val="nil"/>
              <w:left w:val="nil"/>
              <w:bottom w:val="nil"/>
              <w:right w:val="nil"/>
            </w:tcBorders>
          </w:tcPr>
          <w:p w14:paraId="5E71E972"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lastRenderedPageBreak/>
              <w:t>Срок реализации муниципальной программы</w:t>
            </w:r>
          </w:p>
        </w:tc>
        <w:tc>
          <w:tcPr>
            <w:tcW w:w="360" w:type="dxa"/>
            <w:tcBorders>
              <w:top w:val="nil"/>
              <w:left w:val="nil"/>
              <w:bottom w:val="nil"/>
              <w:right w:val="nil"/>
            </w:tcBorders>
          </w:tcPr>
          <w:p w14:paraId="5315B0F3"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w:t>
            </w:r>
          </w:p>
        </w:tc>
        <w:tc>
          <w:tcPr>
            <w:tcW w:w="6178" w:type="dxa"/>
            <w:tcBorders>
              <w:top w:val="nil"/>
              <w:left w:val="nil"/>
              <w:bottom w:val="nil"/>
              <w:right w:val="nil"/>
            </w:tcBorders>
          </w:tcPr>
          <w:p w14:paraId="023241C2"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2023 - 2035 годы</w:t>
            </w:r>
          </w:p>
        </w:tc>
      </w:tr>
      <w:tr w:rsidR="00BC2C94" w:rsidRPr="001901D2" w14:paraId="3F1402F9" w14:textId="77777777" w:rsidTr="00E44541">
        <w:tc>
          <w:tcPr>
            <w:tcW w:w="3587" w:type="dxa"/>
            <w:tcBorders>
              <w:top w:val="nil"/>
              <w:left w:val="nil"/>
              <w:bottom w:val="nil"/>
              <w:right w:val="nil"/>
            </w:tcBorders>
          </w:tcPr>
          <w:p w14:paraId="7E2AE687"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Объемы финансирования муниципальной программы</w:t>
            </w:r>
          </w:p>
        </w:tc>
        <w:tc>
          <w:tcPr>
            <w:tcW w:w="360" w:type="dxa"/>
            <w:tcBorders>
              <w:top w:val="nil"/>
              <w:left w:val="nil"/>
              <w:bottom w:val="nil"/>
              <w:right w:val="nil"/>
            </w:tcBorders>
          </w:tcPr>
          <w:p w14:paraId="4EDACC18"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w:t>
            </w:r>
          </w:p>
        </w:tc>
        <w:tc>
          <w:tcPr>
            <w:tcW w:w="6178" w:type="dxa"/>
            <w:tcBorders>
              <w:top w:val="nil"/>
              <w:left w:val="nil"/>
              <w:bottom w:val="nil"/>
              <w:right w:val="nil"/>
            </w:tcBorders>
          </w:tcPr>
          <w:p w14:paraId="3AD482B8" w14:textId="1D2831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xml:space="preserve">Общий объем финансирования муниципальной программы составляет – </w:t>
            </w:r>
            <w:r w:rsidR="007C387D">
              <w:rPr>
                <w:rFonts w:ascii="Times New Roman" w:hAnsi="Times New Roman" w:cs="Times New Roman"/>
              </w:rPr>
              <w:t>1 432 360,98</w:t>
            </w:r>
            <w:r w:rsidRPr="001901D2">
              <w:rPr>
                <w:rFonts w:ascii="Times New Roman" w:hAnsi="Times New Roman" w:cs="Times New Roman"/>
              </w:rPr>
              <w:t> тыс. рублей,</w:t>
            </w:r>
          </w:p>
          <w:p w14:paraId="05A7AA0F"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в том числе:</w:t>
            </w:r>
          </w:p>
          <w:p w14:paraId="0C33B36E" w14:textId="353263C1"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xml:space="preserve">в 2023 году – </w:t>
            </w:r>
            <w:r w:rsidR="007C387D">
              <w:rPr>
                <w:rFonts w:ascii="Times New Roman" w:hAnsi="Times New Roman" w:cs="Times New Roman"/>
              </w:rPr>
              <w:t>118 821,11</w:t>
            </w:r>
            <w:r w:rsidRPr="001901D2">
              <w:rPr>
                <w:rFonts w:ascii="Times New Roman" w:hAnsi="Times New Roman" w:cs="Times New Roman"/>
              </w:rPr>
              <w:t> тыс. рублей;</w:t>
            </w:r>
          </w:p>
          <w:p w14:paraId="36773C5B" w14:textId="01AC7219"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в 2024 году -  </w:t>
            </w:r>
            <w:r w:rsidR="007C387D">
              <w:rPr>
                <w:rFonts w:ascii="Times New Roman" w:hAnsi="Times New Roman" w:cs="Times New Roman"/>
              </w:rPr>
              <w:t>109 749,22</w:t>
            </w:r>
            <w:r w:rsidRPr="001901D2">
              <w:rPr>
                <w:rFonts w:ascii="Times New Roman" w:hAnsi="Times New Roman" w:cs="Times New Roman"/>
              </w:rPr>
              <w:t xml:space="preserve"> тыс. рублей;</w:t>
            </w:r>
          </w:p>
          <w:p w14:paraId="17534E25" w14:textId="32A4FB33"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xml:space="preserve">в 2025 году – </w:t>
            </w:r>
            <w:r w:rsidR="007C387D">
              <w:rPr>
                <w:rFonts w:ascii="Times New Roman" w:hAnsi="Times New Roman" w:cs="Times New Roman"/>
              </w:rPr>
              <w:t>109 435,51</w:t>
            </w:r>
            <w:r w:rsidRPr="001901D2">
              <w:rPr>
                <w:rFonts w:ascii="Times New Roman" w:hAnsi="Times New Roman" w:cs="Times New Roman"/>
              </w:rPr>
              <w:t> тыс. рублей</w:t>
            </w:r>
          </w:p>
          <w:p w14:paraId="71E9A82C" w14:textId="4480B279"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xml:space="preserve">в 2026 - 2030 годы – </w:t>
            </w:r>
            <w:r w:rsidR="007C387D">
              <w:rPr>
                <w:rFonts w:ascii="Times New Roman" w:hAnsi="Times New Roman" w:cs="Times New Roman"/>
              </w:rPr>
              <w:t>547 177,57</w:t>
            </w:r>
            <w:r w:rsidRPr="001901D2">
              <w:rPr>
                <w:rFonts w:ascii="Times New Roman" w:hAnsi="Times New Roman" w:cs="Times New Roman"/>
              </w:rPr>
              <w:t> тыс. рублей;</w:t>
            </w:r>
          </w:p>
          <w:p w14:paraId="2BE58BCF" w14:textId="5B7F250F" w:rsidR="00BC2C94" w:rsidRPr="001901D2" w:rsidRDefault="007C387D" w:rsidP="005F512B">
            <w:pPr>
              <w:pStyle w:val="ad"/>
              <w:rPr>
                <w:rFonts w:ascii="Times New Roman" w:hAnsi="Times New Roman" w:cs="Times New Roman"/>
              </w:rPr>
            </w:pPr>
            <w:r>
              <w:rPr>
                <w:rFonts w:ascii="Times New Roman" w:hAnsi="Times New Roman" w:cs="Times New Roman"/>
              </w:rPr>
              <w:t>в 2031 - 2035 годы – 547 177,57</w:t>
            </w:r>
            <w:r w:rsidR="00BC2C94" w:rsidRPr="001901D2">
              <w:rPr>
                <w:rFonts w:ascii="Times New Roman" w:hAnsi="Times New Roman" w:cs="Times New Roman"/>
              </w:rPr>
              <w:t> тыс. рублей;</w:t>
            </w:r>
          </w:p>
          <w:p w14:paraId="2031465D"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Федерального бюджета 5 307,5 тыс. рублей, в том числе:</w:t>
            </w:r>
          </w:p>
          <w:p w14:paraId="1D65202D"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в 2023 году – 5 000,0 тыс. рублей;</w:t>
            </w:r>
          </w:p>
          <w:p w14:paraId="4B900F47"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в 2024 году – 307,5 тыс. рублей;</w:t>
            </w:r>
          </w:p>
          <w:p w14:paraId="70A6E1B8"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в 2025 году - 0 тыс. рублей;</w:t>
            </w:r>
          </w:p>
          <w:p w14:paraId="4D2E4242"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в 2026 - 2030 годы - 0 тыс. рублей;</w:t>
            </w:r>
          </w:p>
          <w:p w14:paraId="02B0C5E8"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в 2031 - 2035 годы - 0 тыс. рублей.</w:t>
            </w:r>
          </w:p>
          <w:p w14:paraId="52A50649"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Республиканского бюджета Чувашской Республики 14 999,9 тыс. рублей, в том числе:</w:t>
            </w:r>
          </w:p>
          <w:p w14:paraId="1FEEF06C"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в 2023 году – 1 153,6 тыс. рублей;</w:t>
            </w:r>
          </w:p>
          <w:p w14:paraId="2C8A17CF"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в 2024 году – 1 156,7 тыс. рублей;</w:t>
            </w:r>
          </w:p>
          <w:p w14:paraId="48C018FF"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в 2025 году – 1 153,6 тыс. рублей;</w:t>
            </w:r>
          </w:p>
          <w:p w14:paraId="0C8BBC57"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в 2026 - 2030 годы – 5 768,0 тыс. рублей;</w:t>
            </w:r>
          </w:p>
          <w:p w14:paraId="67C516F1"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lastRenderedPageBreak/>
              <w:t>в 2031 - 2035 годы – 5 768,0 тыс. рублей.</w:t>
            </w:r>
          </w:p>
          <w:p w14:paraId="0F0E0461" w14:textId="14D41AB4"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местного бюджета Чебоксарского муниципального округа Чувашской Республики 1</w:t>
            </w:r>
            <w:r w:rsidR="007C387D">
              <w:rPr>
                <w:rFonts w:ascii="Times New Roman" w:hAnsi="Times New Roman" w:cs="Times New Roman"/>
              </w:rPr>
              <w:t> 412 053,58</w:t>
            </w:r>
            <w:r w:rsidRPr="001901D2">
              <w:rPr>
                <w:rFonts w:ascii="Times New Roman" w:hAnsi="Times New Roman" w:cs="Times New Roman"/>
              </w:rPr>
              <w:t> тыс. рублей, в том числе:</w:t>
            </w:r>
          </w:p>
          <w:p w14:paraId="27CAB523" w14:textId="35507DD8"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xml:space="preserve">в 2023 году – </w:t>
            </w:r>
            <w:r w:rsidR="007C387D">
              <w:rPr>
                <w:rFonts w:ascii="Times New Roman" w:hAnsi="Times New Roman" w:cs="Times New Roman"/>
              </w:rPr>
              <w:t xml:space="preserve">112 667,51 </w:t>
            </w:r>
            <w:r w:rsidRPr="001901D2">
              <w:rPr>
                <w:rFonts w:ascii="Times New Roman" w:hAnsi="Times New Roman" w:cs="Times New Roman"/>
              </w:rPr>
              <w:t>тыс. рублей;</w:t>
            </w:r>
          </w:p>
          <w:p w14:paraId="2693C686" w14:textId="3F9137A1" w:rsidR="00BC2C94" w:rsidRPr="001901D2" w:rsidRDefault="007C387D" w:rsidP="005F512B">
            <w:pPr>
              <w:pStyle w:val="ad"/>
              <w:rPr>
                <w:rFonts w:ascii="Times New Roman" w:hAnsi="Times New Roman" w:cs="Times New Roman"/>
              </w:rPr>
            </w:pPr>
            <w:r>
              <w:rPr>
                <w:rFonts w:ascii="Times New Roman" w:hAnsi="Times New Roman" w:cs="Times New Roman"/>
              </w:rPr>
              <w:t>в 2024 году – 108 285,02</w:t>
            </w:r>
            <w:r w:rsidR="00BC2C94" w:rsidRPr="001901D2">
              <w:rPr>
                <w:rFonts w:ascii="Times New Roman" w:hAnsi="Times New Roman" w:cs="Times New Roman"/>
              </w:rPr>
              <w:t> тыс. рублей;</w:t>
            </w:r>
          </w:p>
          <w:p w14:paraId="0E33CF1C" w14:textId="58AA0145" w:rsidR="00BC2C94" w:rsidRPr="001901D2" w:rsidRDefault="007C387D" w:rsidP="005F512B">
            <w:pPr>
              <w:pStyle w:val="ad"/>
              <w:rPr>
                <w:rFonts w:ascii="Times New Roman" w:hAnsi="Times New Roman" w:cs="Times New Roman"/>
              </w:rPr>
            </w:pPr>
            <w:r>
              <w:rPr>
                <w:rFonts w:ascii="Times New Roman" w:hAnsi="Times New Roman" w:cs="Times New Roman"/>
              </w:rPr>
              <w:t>в 2025 году – 108 281,91</w:t>
            </w:r>
            <w:r w:rsidR="00BC2C94" w:rsidRPr="001901D2">
              <w:rPr>
                <w:rFonts w:ascii="Times New Roman" w:hAnsi="Times New Roman" w:cs="Times New Roman"/>
              </w:rPr>
              <w:t> тыс. рублей;</w:t>
            </w:r>
          </w:p>
          <w:p w14:paraId="749D2322" w14:textId="773E95F0"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xml:space="preserve">в 2026 - 2030 годы – </w:t>
            </w:r>
            <w:r w:rsidR="007C387D">
              <w:rPr>
                <w:rFonts w:ascii="Times New Roman" w:hAnsi="Times New Roman" w:cs="Times New Roman"/>
              </w:rPr>
              <w:t>526 125,07</w:t>
            </w:r>
            <w:r w:rsidRPr="001901D2">
              <w:rPr>
                <w:rFonts w:ascii="Times New Roman" w:hAnsi="Times New Roman" w:cs="Times New Roman"/>
              </w:rPr>
              <w:t> тыс. рублей;</w:t>
            </w:r>
          </w:p>
          <w:p w14:paraId="4B59D7DF" w14:textId="13902410" w:rsidR="00BC2C94" w:rsidRPr="001901D2" w:rsidRDefault="007C387D" w:rsidP="005F512B">
            <w:pPr>
              <w:pStyle w:val="ad"/>
              <w:rPr>
                <w:rFonts w:ascii="Times New Roman" w:hAnsi="Times New Roman" w:cs="Times New Roman"/>
              </w:rPr>
            </w:pPr>
            <w:r>
              <w:rPr>
                <w:rFonts w:ascii="Times New Roman" w:hAnsi="Times New Roman" w:cs="Times New Roman"/>
              </w:rPr>
              <w:t>в 2031 - 2035 годы – 526 125,07</w:t>
            </w:r>
            <w:r w:rsidR="00BC2C94" w:rsidRPr="001901D2">
              <w:rPr>
                <w:rFonts w:ascii="Times New Roman" w:hAnsi="Times New Roman" w:cs="Times New Roman"/>
              </w:rPr>
              <w:t> тыс. рублей.</w:t>
            </w:r>
          </w:p>
          <w:p w14:paraId="50BB5E0D"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Объемы финансирования за счет бюджетных ассигнований уточняются при формировании районного бюджета Чебоксарского муниципального округа Чувашской Республики на очередной финансовый год и плановый период</w:t>
            </w:r>
          </w:p>
        </w:tc>
      </w:tr>
      <w:tr w:rsidR="00BC2C94" w:rsidRPr="001901D2" w14:paraId="6B65814E" w14:textId="77777777" w:rsidTr="00E44541">
        <w:tc>
          <w:tcPr>
            <w:tcW w:w="3587" w:type="dxa"/>
            <w:tcBorders>
              <w:top w:val="nil"/>
              <w:left w:val="nil"/>
              <w:bottom w:val="nil"/>
              <w:right w:val="nil"/>
            </w:tcBorders>
          </w:tcPr>
          <w:p w14:paraId="7DC2D3A9"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lastRenderedPageBreak/>
              <w:t>Ожидаемые результаты реализации муниципальной программы</w:t>
            </w:r>
          </w:p>
        </w:tc>
        <w:tc>
          <w:tcPr>
            <w:tcW w:w="360" w:type="dxa"/>
            <w:tcBorders>
              <w:top w:val="nil"/>
              <w:left w:val="nil"/>
              <w:bottom w:val="nil"/>
              <w:right w:val="nil"/>
            </w:tcBorders>
          </w:tcPr>
          <w:p w14:paraId="363EE5FE"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w:t>
            </w:r>
          </w:p>
        </w:tc>
        <w:tc>
          <w:tcPr>
            <w:tcW w:w="6178" w:type="dxa"/>
            <w:tcBorders>
              <w:top w:val="nil"/>
              <w:left w:val="nil"/>
              <w:bottom w:val="nil"/>
              <w:right w:val="nil"/>
            </w:tcBorders>
          </w:tcPr>
          <w:p w14:paraId="260A14D2"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внедрение инновационных технологий, повышение конкурентоспособности учреждений культуры;</w:t>
            </w:r>
          </w:p>
          <w:p w14:paraId="6BCD8411"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вовлечение населения в активную социокультурную деятельность, реализация творческих инициатив населения;</w:t>
            </w:r>
          </w:p>
          <w:p w14:paraId="465080D4"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создание условий для развития языков и культур народов, проживающих на территории Чебоксарского муниципального округа Чувашской Республики, повышение их общей культуры и гармонизация отношений граждан разных национальностей в обществе;</w:t>
            </w:r>
          </w:p>
          <w:p w14:paraId="196B1A36"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xml:space="preserve">- увеличение среднемесячной номинальной начисленной </w:t>
            </w:r>
            <w:r w:rsidRPr="001901D2">
              <w:rPr>
                <w:rFonts w:ascii="Times New Roman" w:hAnsi="Times New Roman" w:cs="Times New Roman"/>
              </w:rPr>
              <w:lastRenderedPageBreak/>
              <w:t>заработной платы работников муниципальных учреждений культуры и искусства;</w:t>
            </w:r>
          </w:p>
          <w:p w14:paraId="3CD95140"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формирование на территории Чебоксарского муниципального округа Чувашской Республики современной конкурентоспособной туристской отрасли;</w:t>
            </w:r>
          </w:p>
          <w:p w14:paraId="780ED099" w14:textId="77777777" w:rsidR="00BC2C94" w:rsidRPr="001901D2" w:rsidRDefault="00BC2C94" w:rsidP="005F512B">
            <w:pPr>
              <w:pStyle w:val="ad"/>
              <w:rPr>
                <w:rFonts w:ascii="Times New Roman" w:hAnsi="Times New Roman" w:cs="Times New Roman"/>
              </w:rPr>
            </w:pPr>
            <w:r w:rsidRPr="001901D2">
              <w:rPr>
                <w:rFonts w:ascii="Times New Roman" w:hAnsi="Times New Roman" w:cs="Times New Roman"/>
              </w:rPr>
              <w:t>- повышение доступности и качества предоставляемых услуг в учреждениях культуры Чебоксарского муниципального округа Чувашской Республики.</w:t>
            </w:r>
          </w:p>
        </w:tc>
      </w:tr>
    </w:tbl>
    <w:p w14:paraId="2A428C9E" w14:textId="77777777" w:rsidR="00325FB4" w:rsidRPr="001901D2" w:rsidRDefault="00325FB4" w:rsidP="005F512B">
      <w:pPr>
        <w:ind w:firstLine="567"/>
        <w:jc w:val="both"/>
        <w:rPr>
          <w:rFonts w:ascii="Times New Roman" w:hAnsi="Times New Roman"/>
          <w:sz w:val="24"/>
          <w:szCs w:val="24"/>
        </w:rPr>
      </w:pPr>
    </w:p>
    <w:p w14:paraId="2A00F5EC" w14:textId="5FC24B0A" w:rsidR="00E44541" w:rsidRPr="001901D2" w:rsidRDefault="00E44541" w:rsidP="005F512B">
      <w:pPr>
        <w:ind w:firstLine="567"/>
        <w:jc w:val="center"/>
        <w:outlineLvl w:val="2"/>
        <w:rPr>
          <w:rFonts w:ascii="Times New Roman" w:hAnsi="Times New Roman"/>
          <w:b/>
          <w:bCs/>
          <w:sz w:val="24"/>
          <w:szCs w:val="24"/>
        </w:rPr>
      </w:pPr>
      <w:r w:rsidRPr="001901D2">
        <w:rPr>
          <w:rFonts w:ascii="Times New Roman" w:hAnsi="Times New Roman"/>
          <w:b/>
          <w:bCs/>
          <w:sz w:val="24"/>
          <w:szCs w:val="24"/>
        </w:rPr>
        <w:t xml:space="preserve">Раздел I. Характеристика текущего состояния сферы культуры и туризма в Чебоксарском </w:t>
      </w:r>
      <w:r w:rsidR="00FD734B" w:rsidRPr="001901D2">
        <w:rPr>
          <w:rFonts w:ascii="Times New Roman" w:hAnsi="Times New Roman"/>
          <w:b/>
          <w:bCs/>
          <w:sz w:val="24"/>
          <w:szCs w:val="24"/>
        </w:rPr>
        <w:t>муниципальном округе</w:t>
      </w:r>
      <w:r w:rsidRPr="001901D2">
        <w:rPr>
          <w:rFonts w:ascii="Times New Roman" w:hAnsi="Times New Roman"/>
          <w:b/>
          <w:bCs/>
          <w:sz w:val="24"/>
          <w:szCs w:val="24"/>
        </w:rPr>
        <w:t>, в том числе прогноз ее развития, основные показатели и анализ социальных, финансово-экономических рисков</w:t>
      </w:r>
    </w:p>
    <w:p w14:paraId="01E727DE" w14:textId="77777777" w:rsidR="00E44541" w:rsidRPr="001901D2" w:rsidRDefault="00E44541" w:rsidP="005F512B">
      <w:pPr>
        <w:tabs>
          <w:tab w:val="right" w:pos="851"/>
        </w:tabs>
        <w:ind w:firstLine="567"/>
        <w:jc w:val="both"/>
        <w:rPr>
          <w:rFonts w:ascii="Times New Roman" w:hAnsi="Times New Roman"/>
          <w:sz w:val="24"/>
          <w:szCs w:val="24"/>
        </w:rPr>
      </w:pPr>
    </w:p>
    <w:p w14:paraId="3B1634CD" w14:textId="63469C2E" w:rsidR="004B48B6" w:rsidRPr="001901D2" w:rsidRDefault="004B48B6" w:rsidP="005F512B">
      <w:pPr>
        <w:ind w:firstLine="567"/>
        <w:jc w:val="both"/>
        <w:rPr>
          <w:rFonts w:ascii="Times New Roman" w:hAnsi="Times New Roman"/>
          <w:sz w:val="24"/>
          <w:szCs w:val="24"/>
        </w:rPr>
      </w:pPr>
      <w:r w:rsidRPr="001901D2">
        <w:rPr>
          <w:rFonts w:ascii="Times New Roman" w:hAnsi="Times New Roman"/>
          <w:sz w:val="24"/>
          <w:szCs w:val="24"/>
        </w:rPr>
        <w:t>Развитие Российской Федерации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на период до 2035 года культуре отводится «ведущая роль в формировании человеческого капитала, создающего эко</w:t>
      </w:r>
      <w:r w:rsidRPr="001901D2">
        <w:rPr>
          <w:rFonts w:ascii="Times New Roman" w:hAnsi="Times New Roman"/>
          <w:sz w:val="24"/>
          <w:szCs w:val="24"/>
        </w:rPr>
        <w:lastRenderedPageBreak/>
        <w:t>номику знаний». Исключительная роль культуры при переходе от сырьевой к инновационной экономике связана с повышением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14:paraId="0E7B41AE"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Отрасль культуры объединяет деятельность по сохранению объектов культурного наследия, развитию библиотечного, музейного, архивного дела, поддержке и развитию исполнительских искусств, кинематографии, современного изобразительного искусства,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14:paraId="171380B9"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В последние десятилетия удалось преодолеть спад в развитии культуры, добиться расширения форм и объемов участия государства и общества в поддержке сферы культуры.</w:t>
      </w:r>
    </w:p>
    <w:p w14:paraId="623DFD64"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Вместе с тем многие проблемы сферы культуры пока остаются нерешенными.</w:t>
      </w:r>
    </w:p>
    <w:p w14:paraId="7F2ECA67"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lastRenderedPageBreak/>
        <w:t xml:space="preserve">Устаревшая и изношенная материально-техническая база значительной части учреждений культуры по-прежнему не позволяет внедрять инновационные формы работы, информационные технологии, а также привлекать в отрасль молодые кадры. </w:t>
      </w:r>
    </w:p>
    <w:p w14:paraId="4117D2E5"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Остается низким показатель пополнения книжных фондов. Слабо координируется деятельность библиотек разной ведомственной подчиненности, что сдерживает работу по созданию совокупных информационных ресурсов, их эффективному использованию.</w:t>
      </w:r>
    </w:p>
    <w:p w14:paraId="4A02703C"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Центром государственной регистрации и учета, национальной библиографии, методического обеспечения обязательного экземпляра документов, выходных сведений к изданиям, статистики произведений печати является Национальная библиотека Чувашской Республики.</w:t>
      </w:r>
    </w:p>
    <w:p w14:paraId="5A988DDB"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Сохраняются несоответствие технического оснащения муниципальных культурно-досуговых учреждений современным требованиям, дефицит квалифицированных кадров, владеющих новыми информационными технологиями, недостаточный </w:t>
      </w:r>
      <w:r w:rsidRPr="001901D2">
        <w:rPr>
          <w:rFonts w:ascii="Times New Roman" w:hAnsi="Times New Roman"/>
          <w:sz w:val="24"/>
          <w:szCs w:val="24"/>
        </w:rPr>
        <w:lastRenderedPageBreak/>
        <w:t>уровень трудовой мотивации работников культуры и, как следствие, низкий потенциал их управленческого состава.</w:t>
      </w:r>
    </w:p>
    <w:p w14:paraId="2986DF28" w14:textId="2AC9C3F4"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Необходимо продолжить работы по реставрации объектов культурного наследия, разработке проектов зон охраны исторических поселений Чебоксарского </w:t>
      </w:r>
      <w:r w:rsidR="004B48B6"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установлению зон охраны объектов культурного наследия.</w:t>
      </w:r>
    </w:p>
    <w:p w14:paraId="362BB7C8"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Многообразие направлений в курируемой сфере делает невозможным решение стоящих перед ней проблем изолированно,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применения программно-целевых методов решения стоящих перед отраслью задач.</w:t>
      </w:r>
    </w:p>
    <w:p w14:paraId="46363A9D"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В условиях формирования благоприятной культурной инфраструктуры межнационального общения, условий для сосуществования культур, диалога между ними важное значение имеет развитие этнокультурного (национального) образования. </w:t>
      </w:r>
    </w:p>
    <w:p w14:paraId="29737366"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lastRenderedPageBreak/>
        <w:t>Созданы условия для получения дошкольного, начального общего, основного общего и среднего общего образования на чувашском и русском языках, а в местах компактного проживания представителей иных национальностей - на их родном языке.</w:t>
      </w:r>
    </w:p>
    <w:p w14:paraId="4D1EEC24" w14:textId="6EC8C580"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Тем не </w:t>
      </w:r>
      <w:r w:rsidR="004B48B6" w:rsidRPr="001901D2">
        <w:rPr>
          <w:rFonts w:ascii="Times New Roman" w:hAnsi="Times New Roman"/>
          <w:sz w:val="24"/>
          <w:szCs w:val="24"/>
        </w:rPr>
        <w:t>менее,</w:t>
      </w:r>
      <w:r w:rsidRPr="001901D2">
        <w:rPr>
          <w:rFonts w:ascii="Times New Roman" w:hAnsi="Times New Roman"/>
          <w:sz w:val="24"/>
          <w:szCs w:val="24"/>
        </w:rPr>
        <w:t xml:space="preserve"> школьные библиотеки не полностью укомплектованы художественной и справочной литературой на родных (чувашском, татарском, мордовском) языках, что негативно сказывается на самостоятельной работе учащихся с информацией. </w:t>
      </w:r>
    </w:p>
    <w:p w14:paraId="365603FC" w14:textId="344CE66A"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Туристские ресурсы России являются мощным потенциалом для полноценного и качественного отдыха граждан, пропаганды здорового образа жизни. Туризм - это эффективный инструмент преодоления кризисных явлений, способствующий активизации социально-экономического развития регионов. </w:t>
      </w:r>
    </w:p>
    <w:p w14:paraId="1CE3AB66"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Туристская индустрия оказывает стимулирующее воздействие на развитие сопутствующих туризму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 Удовлетворяя потребности въездных туристов, туристская индустрия является источником поступления финансовых средств.</w:t>
      </w:r>
    </w:p>
    <w:p w14:paraId="65331B27"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К наиболее значимым проблемам в сфере туризма относятся:</w:t>
      </w:r>
    </w:p>
    <w:p w14:paraId="74A5A2B9"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недостаточно развитая туристская инфраструктура, малое количество гостиничных средств размещения туристского класса с современным уровнем комфорта;</w:t>
      </w:r>
    </w:p>
    <w:p w14:paraId="11608134"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дефицит квалифицированных кадров, который влечет за собой невысокое качество обслуживания во всех секторах туристской индустрии;</w:t>
      </w:r>
    </w:p>
    <w:p w14:paraId="3E49743E"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устаревшая и недостаточно эффективно используемая ресурсная база в сфере санаторно-курортного, оздоровительного и медицинского туризма (пансионаты и санатории);</w:t>
      </w:r>
    </w:p>
    <w:p w14:paraId="22FD4BE3"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неразвитость некоторых видов туризма (водный туризм, событийный туризм, деловой туризм, образовательно-культурный туризм, сельский туризм и др.);</w:t>
      </w:r>
    </w:p>
    <w:p w14:paraId="6A550360"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неразвитость транспортной инфраструктуры.</w:t>
      </w:r>
    </w:p>
    <w:p w14:paraId="5A6F77C1" w14:textId="6D5843C5"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Реализация муниципальной программы Чебоксарского </w:t>
      </w:r>
      <w:r w:rsidR="004B48B6"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w:t>
      </w:r>
      <w:r w:rsidR="004B48B6" w:rsidRPr="001901D2">
        <w:rPr>
          <w:rFonts w:ascii="Times New Roman" w:hAnsi="Times New Roman"/>
          <w:sz w:val="24"/>
          <w:szCs w:val="24"/>
        </w:rPr>
        <w:t>«</w:t>
      </w:r>
      <w:r w:rsidRPr="001901D2">
        <w:rPr>
          <w:rFonts w:ascii="Times New Roman" w:hAnsi="Times New Roman"/>
          <w:sz w:val="24"/>
          <w:szCs w:val="24"/>
        </w:rPr>
        <w:t>Развитие культуры и туризма</w:t>
      </w:r>
      <w:r w:rsidR="004B48B6" w:rsidRPr="001901D2">
        <w:rPr>
          <w:rFonts w:ascii="Times New Roman" w:hAnsi="Times New Roman"/>
          <w:sz w:val="24"/>
          <w:szCs w:val="24"/>
        </w:rPr>
        <w:t>»</w:t>
      </w:r>
      <w:r w:rsidRPr="001901D2">
        <w:rPr>
          <w:rFonts w:ascii="Times New Roman" w:hAnsi="Times New Roman"/>
          <w:sz w:val="24"/>
          <w:szCs w:val="24"/>
        </w:rPr>
        <w:t xml:space="preserve"> (далее - муниципальная программа) позволит оптимизировать и модернизировать сеть муниципальных учреждений, создать условия, обеспечивающие равный и свободный доступ населения республики ко всему спектру культурных благ и услуг, раскрыть их творческий потенциал.</w:t>
      </w:r>
    </w:p>
    <w:p w14:paraId="015206F3" w14:textId="77777777" w:rsidR="00E44541" w:rsidRPr="001901D2" w:rsidRDefault="00E44541" w:rsidP="005F512B">
      <w:pPr>
        <w:ind w:firstLine="567"/>
        <w:jc w:val="both"/>
        <w:outlineLvl w:val="2"/>
        <w:rPr>
          <w:rFonts w:ascii="Times New Roman" w:hAnsi="Times New Roman"/>
          <w:b/>
          <w:bCs/>
          <w:sz w:val="24"/>
          <w:szCs w:val="24"/>
        </w:rPr>
      </w:pPr>
    </w:p>
    <w:p w14:paraId="42E157F7" w14:textId="77777777" w:rsidR="00E44541" w:rsidRPr="001901D2" w:rsidRDefault="00E44541" w:rsidP="005F512B">
      <w:pPr>
        <w:ind w:firstLine="567"/>
        <w:jc w:val="center"/>
        <w:outlineLvl w:val="2"/>
        <w:rPr>
          <w:rFonts w:ascii="Times New Roman" w:hAnsi="Times New Roman"/>
          <w:b/>
          <w:bCs/>
          <w:sz w:val="24"/>
          <w:szCs w:val="24"/>
        </w:rPr>
      </w:pPr>
      <w:r w:rsidRPr="001901D2">
        <w:rPr>
          <w:rFonts w:ascii="Times New Roman" w:hAnsi="Times New Roman"/>
          <w:b/>
          <w:bCs/>
          <w:sz w:val="24"/>
          <w:szCs w:val="24"/>
        </w:rPr>
        <w:t>Раздел II. Приоритеты в сфере реализации муниципальной программы, цели, задачи, целевые индикаторы и показатели, описание основных ожидаемых конечных результатов, срока реализации муниципальной программы</w:t>
      </w:r>
    </w:p>
    <w:p w14:paraId="59F887B4" w14:textId="77777777" w:rsidR="00E44541" w:rsidRPr="001901D2" w:rsidRDefault="00E44541" w:rsidP="005F512B">
      <w:pPr>
        <w:ind w:firstLine="567"/>
        <w:jc w:val="both"/>
        <w:rPr>
          <w:rFonts w:ascii="Times New Roman" w:hAnsi="Times New Roman"/>
          <w:sz w:val="24"/>
          <w:szCs w:val="24"/>
        </w:rPr>
      </w:pPr>
    </w:p>
    <w:p w14:paraId="75E677AD" w14:textId="77777777" w:rsidR="004B48B6" w:rsidRPr="001901D2" w:rsidRDefault="004B48B6" w:rsidP="005F512B">
      <w:pPr>
        <w:ind w:firstLine="567"/>
        <w:jc w:val="both"/>
        <w:rPr>
          <w:rFonts w:ascii="Times New Roman" w:hAnsi="Times New Roman"/>
          <w:sz w:val="24"/>
          <w:szCs w:val="24"/>
        </w:rPr>
      </w:pPr>
      <w:r w:rsidRPr="001901D2">
        <w:rPr>
          <w:rFonts w:ascii="Times New Roman" w:hAnsi="Times New Roman"/>
          <w:sz w:val="24"/>
          <w:szCs w:val="24"/>
        </w:rPr>
        <w:t xml:space="preserve">Приоритеты муниципальной политики в сфере культуры определены </w:t>
      </w:r>
      <w:hyperlink r:id="rId10" w:history="1">
        <w:r w:rsidRPr="001901D2">
          <w:rPr>
            <w:rStyle w:val="af3"/>
            <w:rFonts w:ascii="Times New Roman" w:hAnsi="Times New Roman"/>
            <w:color w:val="auto"/>
            <w:sz w:val="24"/>
            <w:szCs w:val="24"/>
          </w:rPr>
          <w:t>Стратегией</w:t>
        </w:r>
      </w:hyperlink>
      <w:r w:rsidRPr="001901D2">
        <w:rPr>
          <w:rFonts w:ascii="Times New Roman" w:hAnsi="Times New Roman"/>
          <w:sz w:val="24"/>
          <w:szCs w:val="24"/>
        </w:rPr>
        <w:t xml:space="preserve"> государственной культурной политики на период до 2030 года, </w:t>
      </w:r>
      <w:hyperlink r:id="rId11" w:history="1">
        <w:r w:rsidRPr="001901D2">
          <w:rPr>
            <w:rStyle w:val="af3"/>
            <w:rFonts w:ascii="Times New Roman" w:hAnsi="Times New Roman"/>
            <w:color w:val="auto"/>
            <w:sz w:val="24"/>
            <w:szCs w:val="24"/>
          </w:rPr>
          <w:t>Стратегией</w:t>
        </w:r>
      </w:hyperlink>
      <w:r w:rsidRPr="001901D2">
        <w:rPr>
          <w:rFonts w:ascii="Times New Roman" w:hAnsi="Times New Roman"/>
          <w:sz w:val="24"/>
          <w:szCs w:val="24"/>
        </w:rPr>
        <w:t xml:space="preserve">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 Концепцией развития культуры в Чувашской Республике.</w:t>
      </w:r>
    </w:p>
    <w:p w14:paraId="3F245BA2"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В соответствии с долгосрочными приоритетами развития целями муниципальной программы являются:</w:t>
      </w:r>
    </w:p>
    <w:p w14:paraId="70DC38AE"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обеспечение прав граждан на доступ к культурным ценностям;</w:t>
      </w:r>
    </w:p>
    <w:p w14:paraId="4B775B74"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обеспечение свободы творчества и прав граждан на участие в культурной жизни;</w:t>
      </w:r>
    </w:p>
    <w:p w14:paraId="3CFC4EE0"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14:paraId="366ACA22" w14:textId="5A7DA219"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 формирование на территории Чебоксарского </w:t>
      </w:r>
      <w:r w:rsidR="0033407A"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w:t>
      </w:r>
      <w:r w:rsidR="0033407A" w:rsidRPr="001901D2">
        <w:rPr>
          <w:rFonts w:ascii="Times New Roman" w:hAnsi="Times New Roman"/>
          <w:sz w:val="24"/>
          <w:szCs w:val="24"/>
        </w:rPr>
        <w:t>современной</w:t>
      </w:r>
      <w:r w:rsidRPr="001901D2">
        <w:rPr>
          <w:rFonts w:ascii="Times New Roman" w:hAnsi="Times New Roman"/>
          <w:sz w:val="24"/>
          <w:szCs w:val="24"/>
        </w:rPr>
        <w:t xml:space="preserve"> конкурентоспособной отрасли.</w:t>
      </w:r>
    </w:p>
    <w:p w14:paraId="39D93D43"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w:t>
      </w:r>
    </w:p>
    <w:p w14:paraId="5E10150B" w14:textId="644248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Сведения о целевых индикаторах и показателях муниципальной программы, подпрограмм муниципальной программы и их зн</w:t>
      </w:r>
      <w:r w:rsidR="004B48B6" w:rsidRPr="001901D2">
        <w:rPr>
          <w:rFonts w:ascii="Times New Roman" w:hAnsi="Times New Roman"/>
          <w:sz w:val="24"/>
          <w:szCs w:val="24"/>
        </w:rPr>
        <w:t>ачениях приведены в приложении №</w:t>
      </w:r>
      <w:r w:rsidRPr="001901D2">
        <w:rPr>
          <w:rFonts w:ascii="Times New Roman" w:hAnsi="Times New Roman"/>
          <w:sz w:val="24"/>
          <w:szCs w:val="24"/>
        </w:rPr>
        <w:t xml:space="preserve"> 1 к муниципальной программе.</w:t>
      </w:r>
    </w:p>
    <w:p w14:paraId="2A0441CE" w14:textId="64E74FA8"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Срок реализации муниципальной программы - 20</w:t>
      </w:r>
      <w:r w:rsidR="00E26391" w:rsidRPr="001901D2">
        <w:rPr>
          <w:rFonts w:ascii="Times New Roman" w:hAnsi="Times New Roman"/>
          <w:sz w:val="24"/>
          <w:szCs w:val="24"/>
        </w:rPr>
        <w:t>23</w:t>
      </w:r>
      <w:r w:rsidRPr="001901D2">
        <w:rPr>
          <w:rFonts w:ascii="Times New Roman" w:hAnsi="Times New Roman"/>
          <w:sz w:val="24"/>
          <w:szCs w:val="24"/>
        </w:rPr>
        <w:t xml:space="preserve"> - 2035 годы.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14:paraId="005D4A84"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Реализация Государственной программы позволит:</w:t>
      </w:r>
    </w:p>
    <w:p w14:paraId="160052CB"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внедрить инновационные технологии в деятельность учреждений культуры, повысить их конкурентоспособность;</w:t>
      </w:r>
    </w:p>
    <w:p w14:paraId="2574E900"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вовлечь население в активную социокультурную деятельность, реализовать творческие инициативы населения;</w:t>
      </w:r>
    </w:p>
    <w:p w14:paraId="111B7023"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повысить доступность и качество предоставляемых подведомственными учреждениями услуг;</w:t>
      </w:r>
    </w:p>
    <w:p w14:paraId="64A9B12D"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создать условия для сохранения этнокультурного многообразия народов, проживающих на территории Чебоксарского района, повышения их общей культуры, укрепления гражданского единства и гармонизация межнациональных отношений.</w:t>
      </w:r>
    </w:p>
    <w:p w14:paraId="5CFEE99B" w14:textId="77777777" w:rsidR="00E44541" w:rsidRPr="001901D2" w:rsidRDefault="00E44541" w:rsidP="005F512B">
      <w:pPr>
        <w:ind w:firstLine="567"/>
        <w:jc w:val="both"/>
        <w:outlineLvl w:val="2"/>
        <w:rPr>
          <w:rFonts w:ascii="Times New Roman" w:hAnsi="Times New Roman"/>
          <w:sz w:val="24"/>
          <w:szCs w:val="24"/>
        </w:rPr>
      </w:pPr>
    </w:p>
    <w:p w14:paraId="3A54CC7B" w14:textId="77777777" w:rsidR="00E44541" w:rsidRPr="001901D2" w:rsidRDefault="00E44541" w:rsidP="005F512B">
      <w:pPr>
        <w:ind w:firstLine="567"/>
        <w:jc w:val="center"/>
        <w:outlineLvl w:val="2"/>
        <w:rPr>
          <w:rFonts w:ascii="Times New Roman" w:hAnsi="Times New Roman"/>
          <w:b/>
          <w:bCs/>
          <w:sz w:val="24"/>
          <w:szCs w:val="24"/>
        </w:rPr>
      </w:pPr>
      <w:r w:rsidRPr="001901D2">
        <w:rPr>
          <w:rFonts w:ascii="Times New Roman" w:hAnsi="Times New Roman"/>
          <w:b/>
          <w:bCs/>
          <w:sz w:val="24"/>
          <w:szCs w:val="24"/>
        </w:rPr>
        <w:t>Раздел III. Обобщенная характеристика основных мероприятий подпрограмм муниципальной программы</w:t>
      </w:r>
    </w:p>
    <w:p w14:paraId="6235571C"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br/>
        <w:t xml:space="preserve">               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14:paraId="335BB181" w14:textId="14009A24"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Реализация мероприятий муниципальной программы обеспечивает решение задач муниципальной программы. Мероприятия муниципальной программы в 20</w:t>
      </w:r>
      <w:r w:rsidR="00E26391" w:rsidRPr="001901D2">
        <w:rPr>
          <w:rFonts w:ascii="Times New Roman" w:hAnsi="Times New Roman"/>
          <w:sz w:val="24"/>
          <w:szCs w:val="24"/>
        </w:rPr>
        <w:t>23</w:t>
      </w:r>
      <w:r w:rsidRPr="001901D2">
        <w:rPr>
          <w:rFonts w:ascii="Times New Roman" w:hAnsi="Times New Roman"/>
          <w:sz w:val="24"/>
          <w:szCs w:val="24"/>
        </w:rPr>
        <w:t xml:space="preserve"> - 2035 годах выполняются в рамках трех подпрограмм.</w:t>
      </w:r>
    </w:p>
    <w:p w14:paraId="5FB55DA8" w14:textId="6A7A1449" w:rsidR="00E44541" w:rsidRPr="001901D2" w:rsidRDefault="00E44541" w:rsidP="005F512B">
      <w:pPr>
        <w:ind w:firstLine="567"/>
        <w:jc w:val="both"/>
        <w:rPr>
          <w:rFonts w:ascii="Times New Roman" w:hAnsi="Times New Roman"/>
          <w:sz w:val="24"/>
          <w:szCs w:val="24"/>
        </w:rPr>
      </w:pPr>
      <w:r w:rsidRPr="001901D2">
        <w:rPr>
          <w:rFonts w:ascii="Times New Roman" w:hAnsi="Times New Roman"/>
          <w:b/>
          <w:sz w:val="24"/>
          <w:szCs w:val="24"/>
        </w:rPr>
        <w:t>1. Подпрограмма</w:t>
      </w:r>
      <w:r w:rsidRPr="001901D2">
        <w:rPr>
          <w:rFonts w:ascii="Times New Roman" w:hAnsi="Times New Roman"/>
          <w:sz w:val="24"/>
          <w:szCs w:val="24"/>
        </w:rPr>
        <w:t xml:space="preserve"> </w:t>
      </w:r>
      <w:r w:rsidR="00E26391" w:rsidRPr="001901D2">
        <w:rPr>
          <w:rFonts w:ascii="Times New Roman" w:hAnsi="Times New Roman"/>
          <w:sz w:val="24"/>
          <w:szCs w:val="24"/>
        </w:rPr>
        <w:t>«</w:t>
      </w:r>
      <w:r w:rsidRPr="001901D2">
        <w:rPr>
          <w:rFonts w:ascii="Times New Roman" w:hAnsi="Times New Roman"/>
          <w:sz w:val="24"/>
          <w:szCs w:val="24"/>
        </w:rPr>
        <w:t>Развитие культуры</w:t>
      </w:r>
      <w:r w:rsidR="00E26391" w:rsidRPr="001901D2">
        <w:rPr>
          <w:rFonts w:ascii="Times New Roman" w:hAnsi="Times New Roman"/>
          <w:sz w:val="24"/>
          <w:szCs w:val="24"/>
        </w:rPr>
        <w:t>»</w:t>
      </w:r>
      <w:r w:rsidRPr="001901D2">
        <w:rPr>
          <w:rFonts w:ascii="Times New Roman" w:hAnsi="Times New Roman"/>
          <w:sz w:val="24"/>
          <w:szCs w:val="24"/>
        </w:rPr>
        <w:t xml:space="preserve"> предусматривает реализацию </w:t>
      </w:r>
      <w:r w:rsidR="00E26391" w:rsidRPr="001901D2">
        <w:rPr>
          <w:rFonts w:ascii="Times New Roman" w:hAnsi="Times New Roman"/>
          <w:sz w:val="24"/>
          <w:szCs w:val="24"/>
        </w:rPr>
        <w:t>9</w:t>
      </w:r>
      <w:r w:rsidRPr="001901D2">
        <w:rPr>
          <w:rFonts w:ascii="Times New Roman" w:hAnsi="Times New Roman"/>
          <w:sz w:val="24"/>
          <w:szCs w:val="24"/>
        </w:rPr>
        <w:t xml:space="preserve"> основных мероприятий:</w:t>
      </w:r>
    </w:p>
    <w:p w14:paraId="382FA4CF" w14:textId="43FB3D5F"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1. Развитие библиотечного дела</w:t>
      </w:r>
    </w:p>
    <w:p w14:paraId="16D25DB0"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14:paraId="1F60DD2A" w14:textId="5661E9CF"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Основное мероприятие </w:t>
      </w:r>
      <w:r w:rsidR="00E26391" w:rsidRPr="001901D2">
        <w:rPr>
          <w:rFonts w:ascii="Times New Roman" w:hAnsi="Times New Roman"/>
          <w:sz w:val="24"/>
          <w:szCs w:val="24"/>
        </w:rPr>
        <w:t>2</w:t>
      </w:r>
      <w:r w:rsidRPr="001901D2">
        <w:rPr>
          <w:rFonts w:ascii="Times New Roman" w:hAnsi="Times New Roman"/>
          <w:sz w:val="24"/>
          <w:szCs w:val="24"/>
        </w:rPr>
        <w:t>. Развитие музейного дела.</w:t>
      </w:r>
    </w:p>
    <w:p w14:paraId="62115EE2" w14:textId="11543C70"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проведение консервационных и профилактических работ, целевое ком</w:t>
      </w:r>
      <w:r w:rsidR="00E26391" w:rsidRPr="001901D2">
        <w:rPr>
          <w:rFonts w:ascii="Times New Roman" w:hAnsi="Times New Roman"/>
          <w:sz w:val="24"/>
          <w:szCs w:val="24"/>
        </w:rPr>
        <w:t>п</w:t>
      </w:r>
      <w:r w:rsidRPr="001901D2">
        <w:rPr>
          <w:rFonts w:ascii="Times New Roman" w:hAnsi="Times New Roman"/>
          <w:sz w:val="24"/>
          <w:szCs w:val="24"/>
        </w:rPr>
        <w:t>лектование фондов музеев, создание цифровых копий музейных предметов, проведение научно-практических конференций, чтений, круглых столов,</w:t>
      </w:r>
      <w:r w:rsidR="00E26391" w:rsidRPr="001901D2">
        <w:rPr>
          <w:rFonts w:ascii="Times New Roman" w:hAnsi="Times New Roman"/>
          <w:sz w:val="24"/>
          <w:szCs w:val="24"/>
        </w:rPr>
        <w:t xml:space="preserve"> </w:t>
      </w:r>
      <w:r w:rsidRPr="001901D2">
        <w:rPr>
          <w:rFonts w:ascii="Times New Roman" w:hAnsi="Times New Roman"/>
          <w:sz w:val="24"/>
          <w:szCs w:val="24"/>
        </w:rPr>
        <w:t>выставок, фестивалей, участие в региональных, всероссийских , международных научно-практических конференциях, семинарах, симпозиумах, внедрение новых технологий в учетно-хранительскую деятельность, обновление экспозиций.</w:t>
      </w:r>
    </w:p>
    <w:p w14:paraId="4F720102" w14:textId="65863A95"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Основное мероприятие </w:t>
      </w:r>
      <w:r w:rsidR="00E26391" w:rsidRPr="001901D2">
        <w:rPr>
          <w:rFonts w:ascii="Times New Roman" w:hAnsi="Times New Roman"/>
          <w:sz w:val="24"/>
          <w:szCs w:val="24"/>
        </w:rPr>
        <w:t>3</w:t>
      </w:r>
      <w:r w:rsidRPr="001901D2">
        <w:rPr>
          <w:rFonts w:ascii="Times New Roman" w:hAnsi="Times New Roman"/>
          <w:sz w:val="24"/>
          <w:szCs w:val="24"/>
        </w:rPr>
        <w:t>. Развитие образования в сфере культуры и искусства</w:t>
      </w:r>
    </w:p>
    <w:p w14:paraId="639D7BB2"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совершенствование систем подготовки кадров, художественного образования, обеспечение максимальной доступности для граждан образования в сфере культуры и искусства.</w:t>
      </w:r>
    </w:p>
    <w:p w14:paraId="2B9F50EE" w14:textId="472184A4"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Основное мероприятие </w:t>
      </w:r>
      <w:r w:rsidR="00E26391" w:rsidRPr="001901D2">
        <w:rPr>
          <w:rFonts w:ascii="Times New Roman" w:hAnsi="Times New Roman"/>
          <w:sz w:val="24"/>
          <w:szCs w:val="24"/>
        </w:rPr>
        <w:t>4</w:t>
      </w:r>
      <w:r w:rsidRPr="001901D2">
        <w:rPr>
          <w:rFonts w:ascii="Times New Roman" w:hAnsi="Times New Roman"/>
          <w:sz w:val="24"/>
          <w:szCs w:val="24"/>
        </w:rPr>
        <w:t>. Сохранение и развитие народного творчества</w:t>
      </w:r>
    </w:p>
    <w:p w14:paraId="19F07834"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14:paraId="5696AE9D" w14:textId="0E487EE1" w:rsidR="00312448" w:rsidRPr="001901D2" w:rsidRDefault="00312448" w:rsidP="005F512B">
      <w:pPr>
        <w:ind w:firstLine="567"/>
        <w:jc w:val="both"/>
        <w:rPr>
          <w:rFonts w:ascii="Times New Roman" w:hAnsi="Times New Roman"/>
          <w:sz w:val="24"/>
          <w:szCs w:val="24"/>
        </w:rPr>
      </w:pPr>
      <w:r w:rsidRPr="001901D2">
        <w:rPr>
          <w:rFonts w:ascii="Times New Roman" w:hAnsi="Times New Roman"/>
          <w:sz w:val="24"/>
          <w:szCs w:val="24"/>
        </w:rPr>
        <w:t xml:space="preserve">Основное мероприятие 5. Бухгалтерское, финансовое и хозяйственно-эксплуатационное обслуживание государственных учреждений </w:t>
      </w:r>
    </w:p>
    <w:p w14:paraId="6BEA6C81" w14:textId="48AC0BE6" w:rsidR="00E26391" w:rsidRPr="001901D2" w:rsidRDefault="00312448" w:rsidP="005F512B">
      <w:pPr>
        <w:ind w:firstLine="567"/>
        <w:jc w:val="both"/>
        <w:rPr>
          <w:rFonts w:ascii="Times New Roman" w:hAnsi="Times New Roman"/>
          <w:sz w:val="24"/>
          <w:szCs w:val="24"/>
        </w:rPr>
      </w:pPr>
      <w:r w:rsidRPr="001901D2">
        <w:rPr>
          <w:rFonts w:ascii="Times New Roman" w:hAnsi="Times New Roman"/>
          <w:sz w:val="24"/>
          <w:szCs w:val="24"/>
        </w:rPr>
        <w:t xml:space="preserve">Мероприятие направлено на обеспечение деятельности </w:t>
      </w:r>
      <w:r w:rsidR="00CF2D60" w:rsidRPr="001901D2">
        <w:rPr>
          <w:rFonts w:ascii="Times New Roman" w:hAnsi="Times New Roman"/>
          <w:sz w:val="24"/>
          <w:szCs w:val="24"/>
        </w:rPr>
        <w:t>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p w14:paraId="4E69CD11" w14:textId="69317D5C"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6. Проведение мероприятий в сфере культуры и искусства, архивного дела</w:t>
      </w:r>
    </w:p>
    <w:p w14:paraId="4BECE143"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выявление талантов, обеспечение возможности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w:t>
      </w:r>
    </w:p>
    <w:p w14:paraId="598AAA3E" w14:textId="66FDF6F0"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Основное мероприятие </w:t>
      </w:r>
      <w:r w:rsidR="00CF2D60" w:rsidRPr="001901D2">
        <w:rPr>
          <w:rFonts w:ascii="Times New Roman" w:hAnsi="Times New Roman"/>
          <w:sz w:val="24"/>
          <w:szCs w:val="24"/>
        </w:rPr>
        <w:t>7</w:t>
      </w:r>
      <w:r w:rsidRPr="001901D2">
        <w:rPr>
          <w:rFonts w:ascii="Times New Roman" w:hAnsi="Times New Roman"/>
          <w:sz w:val="24"/>
          <w:szCs w:val="24"/>
        </w:rPr>
        <w:t xml:space="preserve">. </w:t>
      </w:r>
      <w:r w:rsidR="00CF2D60" w:rsidRPr="001901D2">
        <w:rPr>
          <w:rFonts w:ascii="Times New Roman" w:hAnsi="Times New Roman"/>
          <w:sz w:val="24"/>
          <w:szCs w:val="24"/>
        </w:rPr>
        <w:t>Создание условий</w:t>
      </w:r>
      <w:r w:rsidR="00EA11B8" w:rsidRPr="001901D2">
        <w:rPr>
          <w:rFonts w:ascii="Times New Roman" w:hAnsi="Times New Roman"/>
          <w:sz w:val="24"/>
          <w:szCs w:val="24"/>
        </w:rPr>
        <w:t xml:space="preserve"> для оказания доступных</w:t>
      </w:r>
      <w:r w:rsidR="00F82EDB" w:rsidRPr="001901D2">
        <w:rPr>
          <w:rFonts w:ascii="Times New Roman" w:hAnsi="Times New Roman"/>
          <w:sz w:val="24"/>
          <w:szCs w:val="24"/>
        </w:rPr>
        <w:t xml:space="preserve"> и качественных услуг государственными учреждениями культуры</w:t>
      </w:r>
    </w:p>
    <w:p w14:paraId="37B203BC" w14:textId="638B9526" w:rsidR="00E44541" w:rsidRPr="001901D2" w:rsidRDefault="00EA11B8" w:rsidP="005F512B">
      <w:pPr>
        <w:ind w:firstLine="567"/>
        <w:jc w:val="both"/>
        <w:rPr>
          <w:rFonts w:ascii="Times New Roman" w:hAnsi="Times New Roman"/>
          <w:sz w:val="24"/>
          <w:szCs w:val="24"/>
        </w:rPr>
      </w:pPr>
      <w:r w:rsidRPr="001901D2">
        <w:rPr>
          <w:rFonts w:ascii="Times New Roman" w:hAnsi="Times New Roman"/>
          <w:sz w:val="24"/>
          <w:szCs w:val="24"/>
        </w:rPr>
        <w:t>Ме</w:t>
      </w:r>
      <w:r w:rsidR="00E44541" w:rsidRPr="001901D2">
        <w:rPr>
          <w:rFonts w:ascii="Times New Roman" w:hAnsi="Times New Roman"/>
          <w:sz w:val="24"/>
          <w:szCs w:val="24"/>
        </w:rPr>
        <w:t>роприяти</w:t>
      </w:r>
      <w:r w:rsidRPr="001901D2">
        <w:rPr>
          <w:rFonts w:ascii="Times New Roman" w:hAnsi="Times New Roman"/>
          <w:sz w:val="24"/>
          <w:szCs w:val="24"/>
        </w:rPr>
        <w:t>е</w:t>
      </w:r>
      <w:r w:rsidR="00E44541" w:rsidRPr="001901D2">
        <w:rPr>
          <w:rFonts w:ascii="Times New Roman" w:hAnsi="Times New Roman"/>
          <w:sz w:val="24"/>
          <w:szCs w:val="24"/>
        </w:rPr>
        <w:t xml:space="preserve"> направлен</w:t>
      </w:r>
      <w:r w:rsidRPr="001901D2">
        <w:rPr>
          <w:rFonts w:ascii="Times New Roman" w:hAnsi="Times New Roman"/>
          <w:sz w:val="24"/>
          <w:szCs w:val="24"/>
        </w:rPr>
        <w:t>о</w:t>
      </w:r>
      <w:r w:rsidR="00E44541" w:rsidRPr="001901D2">
        <w:rPr>
          <w:rFonts w:ascii="Times New Roman" w:hAnsi="Times New Roman"/>
          <w:sz w:val="24"/>
          <w:szCs w:val="24"/>
        </w:rPr>
        <w:t xml:space="preserve"> </w:t>
      </w:r>
      <w:r w:rsidR="00F82EDB" w:rsidRPr="001901D2">
        <w:rPr>
          <w:rFonts w:ascii="Times New Roman" w:hAnsi="Times New Roman"/>
          <w:sz w:val="24"/>
          <w:szCs w:val="24"/>
        </w:rPr>
        <w:t>на осуществление капитального и текущего ремонта объектов социально-культурной сферы муниципальных образований.</w:t>
      </w:r>
    </w:p>
    <w:p w14:paraId="5A305484" w14:textId="7D38DF1F" w:rsidR="00EA11B8" w:rsidRPr="001901D2" w:rsidRDefault="00EA11B8" w:rsidP="005F512B">
      <w:pPr>
        <w:ind w:firstLine="567"/>
        <w:jc w:val="both"/>
        <w:rPr>
          <w:rFonts w:ascii="Times New Roman" w:hAnsi="Times New Roman"/>
          <w:sz w:val="24"/>
          <w:szCs w:val="24"/>
        </w:rPr>
      </w:pPr>
      <w:r w:rsidRPr="001901D2">
        <w:rPr>
          <w:rFonts w:ascii="Times New Roman" w:hAnsi="Times New Roman"/>
          <w:sz w:val="24"/>
          <w:szCs w:val="24"/>
        </w:rPr>
        <w:t>Основное</w:t>
      </w:r>
      <w:r w:rsidR="00F82EDB" w:rsidRPr="001901D2">
        <w:rPr>
          <w:rFonts w:ascii="Times New Roman" w:hAnsi="Times New Roman"/>
          <w:sz w:val="24"/>
          <w:szCs w:val="24"/>
        </w:rPr>
        <w:t xml:space="preserve"> мероприятие 8. </w:t>
      </w:r>
      <w:r w:rsidR="00714FF2" w:rsidRPr="001901D2">
        <w:rPr>
          <w:rFonts w:ascii="Times New Roman" w:hAnsi="Times New Roman"/>
          <w:sz w:val="24"/>
          <w:szCs w:val="24"/>
        </w:rPr>
        <w:t>Развитие</w:t>
      </w:r>
      <w:r w:rsidR="008E302D" w:rsidRPr="001901D2">
        <w:rPr>
          <w:rFonts w:ascii="Times New Roman" w:hAnsi="Times New Roman"/>
          <w:sz w:val="24"/>
          <w:szCs w:val="24"/>
        </w:rPr>
        <w:t xml:space="preserve"> муниципальных учреждений культуры</w:t>
      </w:r>
    </w:p>
    <w:p w14:paraId="71A7A95E" w14:textId="0C9E5871" w:rsidR="00EA11B8" w:rsidRPr="001901D2" w:rsidRDefault="00EA11B8"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w:t>
      </w:r>
      <w:r w:rsidR="008E302D" w:rsidRPr="001901D2">
        <w:rPr>
          <w:rFonts w:ascii="Times New Roman" w:hAnsi="Times New Roman"/>
          <w:sz w:val="24"/>
          <w:szCs w:val="24"/>
        </w:rPr>
        <w:t xml:space="preserve"> на обустройство и восстановление воинских захоронений, укрепление материально-технической базы муниципальных архивов, укрепление материально-технической базы муниципальных библиотек</w:t>
      </w:r>
    </w:p>
    <w:p w14:paraId="6CCD6F86" w14:textId="7C9DEA97" w:rsidR="00EA11B8" w:rsidRPr="001901D2" w:rsidRDefault="00EA11B8" w:rsidP="005F512B">
      <w:pPr>
        <w:ind w:firstLine="567"/>
        <w:jc w:val="both"/>
        <w:rPr>
          <w:rFonts w:ascii="Times New Roman" w:hAnsi="Times New Roman"/>
          <w:sz w:val="24"/>
          <w:szCs w:val="24"/>
        </w:rPr>
      </w:pPr>
      <w:r w:rsidRPr="001901D2">
        <w:rPr>
          <w:rFonts w:ascii="Times New Roman" w:hAnsi="Times New Roman"/>
          <w:sz w:val="24"/>
          <w:szCs w:val="24"/>
        </w:rPr>
        <w:t>Основное</w:t>
      </w:r>
      <w:r w:rsidR="008E302D" w:rsidRPr="001901D2">
        <w:rPr>
          <w:rFonts w:ascii="Times New Roman" w:hAnsi="Times New Roman"/>
          <w:sz w:val="24"/>
          <w:szCs w:val="24"/>
        </w:rPr>
        <w:t xml:space="preserve"> мероприятие 9. Реализация мероприятий регионального проекта «Культурная среда»</w:t>
      </w:r>
    </w:p>
    <w:p w14:paraId="78298B2F" w14:textId="43075AD2" w:rsidR="00EA11B8" w:rsidRPr="001901D2" w:rsidRDefault="00EA11B8"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w:t>
      </w:r>
      <w:r w:rsidR="008E302D" w:rsidRPr="001901D2">
        <w:rPr>
          <w:rFonts w:ascii="Times New Roman" w:hAnsi="Times New Roman"/>
          <w:sz w:val="24"/>
          <w:szCs w:val="24"/>
        </w:rPr>
        <w:t xml:space="preserve"> на создание муниципальных библиотек.</w:t>
      </w:r>
    </w:p>
    <w:p w14:paraId="43461CC3" w14:textId="5448F68E" w:rsidR="00E44541" w:rsidRPr="001901D2" w:rsidRDefault="00E44541" w:rsidP="005F512B">
      <w:pPr>
        <w:ind w:firstLine="567"/>
        <w:jc w:val="both"/>
        <w:rPr>
          <w:rFonts w:ascii="Times New Roman" w:hAnsi="Times New Roman"/>
          <w:sz w:val="24"/>
          <w:szCs w:val="24"/>
        </w:rPr>
      </w:pPr>
      <w:r w:rsidRPr="001901D2">
        <w:rPr>
          <w:rFonts w:ascii="Times New Roman" w:hAnsi="Times New Roman"/>
          <w:b/>
          <w:sz w:val="24"/>
          <w:szCs w:val="24"/>
        </w:rPr>
        <w:t>2. Подпрограмма</w:t>
      </w:r>
      <w:r w:rsidRPr="001901D2">
        <w:rPr>
          <w:rFonts w:ascii="Times New Roman" w:hAnsi="Times New Roman"/>
          <w:sz w:val="24"/>
          <w:szCs w:val="24"/>
        </w:rPr>
        <w:t xml:space="preserve"> </w:t>
      </w:r>
      <w:r w:rsidR="0094089C" w:rsidRPr="001901D2">
        <w:rPr>
          <w:rFonts w:ascii="Times New Roman" w:hAnsi="Times New Roman"/>
          <w:sz w:val="24"/>
          <w:szCs w:val="24"/>
        </w:rPr>
        <w:t>«</w:t>
      </w:r>
      <w:r w:rsidRPr="001901D2">
        <w:rPr>
          <w:rFonts w:ascii="Times New Roman" w:hAnsi="Times New Roman"/>
          <w:sz w:val="24"/>
          <w:szCs w:val="24"/>
        </w:rPr>
        <w:t>Туризм</w:t>
      </w:r>
      <w:r w:rsidR="0094089C" w:rsidRPr="001901D2">
        <w:rPr>
          <w:rFonts w:ascii="Times New Roman" w:hAnsi="Times New Roman"/>
          <w:sz w:val="24"/>
          <w:szCs w:val="24"/>
        </w:rPr>
        <w:t>»</w:t>
      </w:r>
      <w:r w:rsidRPr="001901D2">
        <w:rPr>
          <w:rFonts w:ascii="Times New Roman" w:hAnsi="Times New Roman"/>
          <w:sz w:val="24"/>
          <w:szCs w:val="24"/>
        </w:rPr>
        <w:t xml:space="preserve"> предусматривает реализацию </w:t>
      </w:r>
      <w:r w:rsidR="0033407A" w:rsidRPr="001901D2">
        <w:rPr>
          <w:rFonts w:ascii="Times New Roman" w:hAnsi="Times New Roman"/>
          <w:sz w:val="24"/>
          <w:szCs w:val="24"/>
        </w:rPr>
        <w:t>пять</w:t>
      </w:r>
      <w:r w:rsidRPr="001901D2">
        <w:rPr>
          <w:rFonts w:ascii="Times New Roman" w:hAnsi="Times New Roman"/>
          <w:sz w:val="24"/>
          <w:szCs w:val="24"/>
        </w:rPr>
        <w:t xml:space="preserve"> основных мероприятий:</w:t>
      </w:r>
    </w:p>
    <w:p w14:paraId="73CA3A08" w14:textId="6CF4055C"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Основное мероприятие 1. Формирование и продвижение туристского продукта Чебоксарского </w:t>
      </w:r>
      <w:r w:rsidR="0033407A"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w:t>
      </w:r>
    </w:p>
    <w:p w14:paraId="302132E7" w14:textId="3EACA831"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формирование конкурентоспособного туристского продукта и обеспечение проведения целенаправленной работы по его продвижению.</w:t>
      </w:r>
    </w:p>
    <w:p w14:paraId="04AA9446" w14:textId="0F465CE3"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Основное мероприятие 2. Развитие приоритетных направлений развития туризма в Чебоксарском </w:t>
      </w:r>
      <w:r w:rsidR="0033407A" w:rsidRPr="001901D2">
        <w:rPr>
          <w:rFonts w:ascii="Times New Roman" w:hAnsi="Times New Roman"/>
          <w:sz w:val="24"/>
          <w:szCs w:val="24"/>
        </w:rPr>
        <w:t>муниципальном округе Чувашской Республики</w:t>
      </w:r>
      <w:r w:rsidRPr="001901D2">
        <w:rPr>
          <w:rFonts w:ascii="Times New Roman" w:hAnsi="Times New Roman"/>
          <w:sz w:val="24"/>
          <w:szCs w:val="24"/>
        </w:rPr>
        <w:t>;</w:t>
      </w:r>
    </w:p>
    <w:p w14:paraId="1F06F86E"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формирование высокоэффективной туристско-рекреационной инфраструктуры туризма.</w:t>
      </w:r>
    </w:p>
    <w:p w14:paraId="697553DF" w14:textId="4C0BB3B5"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Основное мероприятие 3. Развитие инфраструктуры туризма в Чебоксарском </w:t>
      </w:r>
      <w:r w:rsidR="0033407A" w:rsidRPr="001901D2">
        <w:rPr>
          <w:rFonts w:ascii="Times New Roman" w:hAnsi="Times New Roman"/>
          <w:sz w:val="24"/>
          <w:szCs w:val="24"/>
        </w:rPr>
        <w:t>муниципальном округе Чувашской Республики</w:t>
      </w:r>
      <w:r w:rsidRPr="001901D2">
        <w:rPr>
          <w:rFonts w:ascii="Times New Roman" w:hAnsi="Times New Roman"/>
          <w:sz w:val="24"/>
          <w:szCs w:val="24"/>
        </w:rPr>
        <w:t>;</w:t>
      </w:r>
    </w:p>
    <w:p w14:paraId="551F8FE4" w14:textId="39E5C468"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Мероприятие направлено на обеспечение функционирования единого туристского комплекса </w:t>
      </w:r>
      <w:r w:rsidR="0033407A" w:rsidRPr="001901D2">
        <w:rPr>
          <w:rFonts w:ascii="Times New Roman" w:hAnsi="Times New Roman"/>
          <w:sz w:val="24"/>
          <w:szCs w:val="24"/>
        </w:rPr>
        <w:t>муниципального округа</w:t>
      </w:r>
      <w:r w:rsidRPr="001901D2">
        <w:rPr>
          <w:rFonts w:ascii="Times New Roman" w:hAnsi="Times New Roman"/>
          <w:sz w:val="24"/>
          <w:szCs w:val="24"/>
        </w:rPr>
        <w:t>.</w:t>
      </w:r>
    </w:p>
    <w:p w14:paraId="36DFFDAA" w14:textId="00BD348D"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4. Развитие системы кадрового и организационно-методического обеспечения в сфере туризма</w:t>
      </w:r>
      <w:r w:rsidR="0033407A" w:rsidRPr="001901D2">
        <w:rPr>
          <w:rFonts w:ascii="Times New Roman" w:hAnsi="Times New Roman"/>
          <w:sz w:val="24"/>
          <w:szCs w:val="24"/>
        </w:rPr>
        <w:t>;</w:t>
      </w:r>
    </w:p>
    <w:p w14:paraId="4A132272"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повышение образовательного уровня кадров и специалистов для отрасли туризма, разработку перспективных планов фундаментальных и прикладных исследований в сфере туризма, организацию их внедрения, создание условий для реализации инновационных идей и проектов, способствующих развитию туризма.</w:t>
      </w:r>
    </w:p>
    <w:p w14:paraId="5B1D5863"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5. Развитие сети туристских маршрутов по Чувашской Республике</w:t>
      </w:r>
    </w:p>
    <w:p w14:paraId="0FD4BA2A"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w:t>
      </w:r>
    </w:p>
    <w:p w14:paraId="6EF69BD2" w14:textId="7ADC321D"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создание базы данных туристских маршрутов по Чебоксарскому </w:t>
      </w:r>
      <w:r w:rsidR="0094089C" w:rsidRPr="001901D2">
        <w:rPr>
          <w:rFonts w:ascii="Times New Roman" w:hAnsi="Times New Roman"/>
          <w:sz w:val="24"/>
          <w:szCs w:val="24"/>
        </w:rPr>
        <w:t>муниципальному округу Чувашской Республики</w:t>
      </w:r>
      <w:r w:rsidRPr="001901D2">
        <w:rPr>
          <w:rFonts w:ascii="Times New Roman" w:hAnsi="Times New Roman"/>
          <w:sz w:val="24"/>
          <w:szCs w:val="24"/>
        </w:rPr>
        <w:t xml:space="preserve"> с ежегодным обновлением, ведением реестра туристских маршрутов по Чебоксарскому </w:t>
      </w:r>
      <w:r w:rsidR="0094089C" w:rsidRPr="001901D2">
        <w:rPr>
          <w:rFonts w:ascii="Times New Roman" w:hAnsi="Times New Roman"/>
          <w:sz w:val="24"/>
          <w:szCs w:val="24"/>
        </w:rPr>
        <w:t>муниципальному округу Чувашской Республики</w:t>
      </w:r>
      <w:r w:rsidRPr="001901D2">
        <w:rPr>
          <w:rFonts w:ascii="Times New Roman" w:hAnsi="Times New Roman"/>
          <w:sz w:val="24"/>
          <w:szCs w:val="24"/>
        </w:rPr>
        <w:t>;</w:t>
      </w:r>
    </w:p>
    <w:p w14:paraId="05C4BAD5"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модернизацию и усовершенствование имеющихся туристских маршрутов и разработку на их основе новых;</w:t>
      </w:r>
    </w:p>
    <w:p w14:paraId="67403473"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взаимодействие с регионами Российской Федерации по созданию межрегиональных туристских маршрутов;</w:t>
      </w:r>
    </w:p>
    <w:p w14:paraId="25290D06"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разработку мер, направленных на поддержку туристских организаций, занимающихся разработкой и созданием новых перспективных туристских маршрутов;</w:t>
      </w:r>
    </w:p>
    <w:p w14:paraId="32E57293" w14:textId="4FCB030E"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информационное продвижение туристских маршрутов по Чебоксарскому </w:t>
      </w:r>
      <w:r w:rsidR="0094089C" w:rsidRPr="001901D2">
        <w:rPr>
          <w:rFonts w:ascii="Times New Roman" w:hAnsi="Times New Roman"/>
          <w:sz w:val="24"/>
          <w:szCs w:val="24"/>
        </w:rPr>
        <w:t>муниципальному округу Чувашской Республики</w:t>
      </w:r>
      <w:r w:rsidRPr="001901D2">
        <w:rPr>
          <w:rFonts w:ascii="Times New Roman" w:hAnsi="Times New Roman"/>
          <w:sz w:val="24"/>
          <w:szCs w:val="24"/>
        </w:rPr>
        <w:t xml:space="preserve"> в электронных и печатных средствах массовой информации;</w:t>
      </w:r>
    </w:p>
    <w:p w14:paraId="2769519D" w14:textId="292EC0CB"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благоустройство туристских маршрутов по Чебоксарскому </w:t>
      </w:r>
      <w:r w:rsidR="0094089C" w:rsidRPr="001901D2">
        <w:rPr>
          <w:rFonts w:ascii="Times New Roman" w:hAnsi="Times New Roman"/>
          <w:sz w:val="24"/>
          <w:szCs w:val="24"/>
        </w:rPr>
        <w:t>муниципальному округу Чувашской Республики</w:t>
      </w:r>
      <w:r w:rsidRPr="001901D2">
        <w:rPr>
          <w:rFonts w:ascii="Times New Roman" w:hAnsi="Times New Roman"/>
          <w:sz w:val="24"/>
          <w:szCs w:val="24"/>
        </w:rPr>
        <w:t>;</w:t>
      </w:r>
    </w:p>
    <w:p w14:paraId="0E6CB035" w14:textId="56324209"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широкое использование культурно-исторических и природно-географических ресурсов при разработке и создании новых туристских маршрутов по Чебоксарскому </w:t>
      </w:r>
      <w:r w:rsidR="0094089C" w:rsidRPr="001901D2">
        <w:rPr>
          <w:rFonts w:ascii="Times New Roman" w:hAnsi="Times New Roman"/>
          <w:sz w:val="24"/>
          <w:szCs w:val="24"/>
        </w:rPr>
        <w:t>муниципальному округу Чувашской Республики</w:t>
      </w:r>
      <w:r w:rsidRPr="001901D2">
        <w:rPr>
          <w:rFonts w:ascii="Times New Roman" w:hAnsi="Times New Roman"/>
          <w:sz w:val="24"/>
          <w:szCs w:val="24"/>
        </w:rPr>
        <w:t>.</w:t>
      </w:r>
    </w:p>
    <w:p w14:paraId="7AB08F42" w14:textId="549B789C" w:rsidR="00E44541" w:rsidRPr="001901D2" w:rsidRDefault="00E44541" w:rsidP="005F512B">
      <w:pPr>
        <w:ind w:firstLine="567"/>
        <w:jc w:val="both"/>
        <w:rPr>
          <w:rFonts w:ascii="Times New Roman" w:hAnsi="Times New Roman"/>
          <w:sz w:val="24"/>
          <w:szCs w:val="24"/>
        </w:rPr>
      </w:pPr>
      <w:r w:rsidRPr="001901D2">
        <w:rPr>
          <w:rFonts w:ascii="Times New Roman" w:hAnsi="Times New Roman"/>
          <w:b/>
          <w:sz w:val="24"/>
          <w:szCs w:val="24"/>
        </w:rPr>
        <w:t>3. Подпрограмма</w:t>
      </w:r>
      <w:r w:rsidR="0094089C" w:rsidRPr="001901D2">
        <w:rPr>
          <w:rFonts w:ascii="Times New Roman" w:hAnsi="Times New Roman"/>
          <w:sz w:val="24"/>
          <w:szCs w:val="24"/>
        </w:rPr>
        <w:t xml:space="preserve"> «</w:t>
      </w:r>
      <w:r w:rsidRPr="001901D2">
        <w:rPr>
          <w:rFonts w:ascii="Times New Roman" w:hAnsi="Times New Roman"/>
          <w:sz w:val="24"/>
          <w:szCs w:val="24"/>
        </w:rPr>
        <w:t xml:space="preserve">Обеспечение реализации муниципальной программы Чебоксарского </w:t>
      </w:r>
      <w:r w:rsidR="0094089C"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w:t>
      </w:r>
      <w:r w:rsidR="0094089C" w:rsidRPr="001901D2">
        <w:rPr>
          <w:rFonts w:ascii="Times New Roman" w:hAnsi="Times New Roman"/>
          <w:sz w:val="24"/>
          <w:szCs w:val="24"/>
        </w:rPr>
        <w:t>«</w:t>
      </w:r>
      <w:r w:rsidRPr="001901D2">
        <w:rPr>
          <w:rFonts w:ascii="Times New Roman" w:hAnsi="Times New Roman"/>
          <w:sz w:val="24"/>
          <w:szCs w:val="24"/>
        </w:rPr>
        <w:t>Развитие культуры и туризма</w:t>
      </w:r>
      <w:r w:rsidR="0094089C" w:rsidRPr="001901D2">
        <w:rPr>
          <w:rFonts w:ascii="Times New Roman" w:hAnsi="Times New Roman"/>
          <w:sz w:val="24"/>
          <w:szCs w:val="24"/>
        </w:rPr>
        <w:t>»</w:t>
      </w:r>
      <w:r w:rsidRPr="001901D2">
        <w:rPr>
          <w:rFonts w:ascii="Times New Roman" w:hAnsi="Times New Roman"/>
          <w:sz w:val="24"/>
          <w:szCs w:val="24"/>
        </w:rPr>
        <w:t xml:space="preserve"> предусматривает обеспечение деятельности отдела культуры, туризма и социального развития и </w:t>
      </w:r>
      <w:r w:rsidR="0094089C" w:rsidRPr="001901D2">
        <w:rPr>
          <w:rFonts w:ascii="Times New Roman" w:hAnsi="Times New Roman"/>
          <w:sz w:val="24"/>
          <w:szCs w:val="24"/>
        </w:rPr>
        <w:t xml:space="preserve">МАУ </w:t>
      </w:r>
      <w:r w:rsidRPr="001901D2">
        <w:rPr>
          <w:rFonts w:ascii="Times New Roman" w:hAnsi="Times New Roman"/>
          <w:sz w:val="24"/>
          <w:szCs w:val="24"/>
        </w:rPr>
        <w:t>«Ц</w:t>
      </w:r>
      <w:r w:rsidR="0094089C" w:rsidRPr="001901D2">
        <w:rPr>
          <w:rFonts w:ascii="Times New Roman" w:hAnsi="Times New Roman"/>
          <w:sz w:val="24"/>
          <w:szCs w:val="24"/>
        </w:rPr>
        <w:t xml:space="preserve">ФРО </w:t>
      </w:r>
      <w:r w:rsidRPr="001901D2">
        <w:rPr>
          <w:rFonts w:ascii="Times New Roman" w:hAnsi="Times New Roman"/>
          <w:sz w:val="24"/>
          <w:szCs w:val="24"/>
        </w:rPr>
        <w:t xml:space="preserve">Чебоксарского </w:t>
      </w:r>
      <w:r w:rsidR="0094089C" w:rsidRPr="001901D2">
        <w:rPr>
          <w:rFonts w:ascii="Times New Roman" w:hAnsi="Times New Roman"/>
          <w:sz w:val="24"/>
          <w:szCs w:val="24"/>
        </w:rPr>
        <w:t>муниципального округа</w:t>
      </w:r>
      <w:r w:rsidRPr="001901D2">
        <w:rPr>
          <w:rFonts w:ascii="Times New Roman" w:hAnsi="Times New Roman"/>
          <w:sz w:val="24"/>
          <w:szCs w:val="24"/>
        </w:rPr>
        <w:t xml:space="preserve"> Чувашской Республики».</w:t>
      </w:r>
    </w:p>
    <w:p w14:paraId="6274C50B"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Указанные основные мероприятия подпрограмм планируются к осуществлению в течение всего периода реализации муниципальной программы.</w:t>
      </w:r>
    </w:p>
    <w:p w14:paraId="1038B056" w14:textId="7ABAB531" w:rsidR="00312892" w:rsidRPr="001901D2" w:rsidRDefault="0094089C" w:rsidP="005F512B">
      <w:pPr>
        <w:ind w:firstLine="567"/>
        <w:jc w:val="both"/>
        <w:rPr>
          <w:rFonts w:ascii="Times New Roman" w:hAnsi="Times New Roman"/>
          <w:sz w:val="24"/>
          <w:szCs w:val="24"/>
        </w:rPr>
      </w:pPr>
      <w:r w:rsidRPr="001901D2">
        <w:rPr>
          <w:rFonts w:ascii="Times New Roman" w:hAnsi="Times New Roman"/>
          <w:b/>
          <w:sz w:val="24"/>
          <w:szCs w:val="24"/>
        </w:rPr>
        <w:t xml:space="preserve">4. Подпрограмма </w:t>
      </w:r>
      <w:r w:rsidRPr="001901D2">
        <w:rPr>
          <w:rFonts w:ascii="Times New Roman" w:hAnsi="Times New Roman"/>
          <w:sz w:val="24"/>
          <w:szCs w:val="24"/>
        </w:rPr>
        <w:t>«Укрепление единства российской нации и этнокультурное развитие народов Чебоксарского муниципального округа Чувашской Республики</w:t>
      </w:r>
      <w:r w:rsidR="00312892" w:rsidRPr="001901D2">
        <w:rPr>
          <w:rFonts w:ascii="Times New Roman" w:hAnsi="Times New Roman"/>
          <w:sz w:val="24"/>
          <w:szCs w:val="24"/>
        </w:rPr>
        <w:t>» предусматривает реализацию трех основных мероприятий:</w:t>
      </w:r>
    </w:p>
    <w:p w14:paraId="0BB9859A" w14:textId="6B956D87" w:rsidR="00E82506" w:rsidRPr="001901D2" w:rsidRDefault="00312892" w:rsidP="005F512B">
      <w:pPr>
        <w:ind w:firstLine="567"/>
        <w:jc w:val="both"/>
        <w:rPr>
          <w:rFonts w:ascii="Times New Roman" w:hAnsi="Times New Roman"/>
          <w:sz w:val="24"/>
          <w:szCs w:val="24"/>
        </w:rPr>
      </w:pPr>
      <w:r w:rsidRPr="001901D2">
        <w:rPr>
          <w:rFonts w:ascii="Times New Roman" w:hAnsi="Times New Roman"/>
          <w:sz w:val="24"/>
          <w:szCs w:val="24"/>
        </w:rPr>
        <w:t xml:space="preserve">Основное мероприятие 1. </w:t>
      </w:r>
      <w:r w:rsidR="00E82506" w:rsidRPr="001901D2">
        <w:rPr>
          <w:rFonts w:ascii="Times New Roman" w:hAnsi="Times New Roman"/>
          <w:sz w:val="24"/>
          <w:szCs w:val="24"/>
        </w:rPr>
        <w:t>Поддержка и сохранение русского языка как государственного языка Российской Федерации;</w:t>
      </w:r>
    </w:p>
    <w:p w14:paraId="2D4FDB1B" w14:textId="079DD236" w:rsidR="00E82506" w:rsidRPr="001901D2" w:rsidRDefault="00E82506"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2. Социально-культурная адаптация и интеграция иностранных граждан в Российской Федерации;</w:t>
      </w:r>
    </w:p>
    <w:p w14:paraId="66BD4F73" w14:textId="295FB0A4" w:rsidR="00E82506" w:rsidRPr="001901D2" w:rsidRDefault="00E82506"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3. Профилактика экстремизма на национальной и религиозной почве.</w:t>
      </w:r>
    </w:p>
    <w:p w14:paraId="2545736D" w14:textId="71C6BB89" w:rsidR="00312892" w:rsidRPr="001901D2" w:rsidRDefault="00312892" w:rsidP="005F512B">
      <w:pPr>
        <w:ind w:firstLine="567"/>
        <w:jc w:val="both"/>
        <w:rPr>
          <w:rFonts w:ascii="Times New Roman" w:hAnsi="Times New Roman"/>
          <w:sz w:val="24"/>
          <w:szCs w:val="24"/>
        </w:rPr>
      </w:pPr>
      <w:r w:rsidRPr="001901D2">
        <w:rPr>
          <w:rFonts w:ascii="Times New Roman" w:hAnsi="Times New Roman"/>
          <w:sz w:val="24"/>
          <w:szCs w:val="24"/>
        </w:rPr>
        <w:t xml:space="preserve">В целях укрепления межнационального (межэтнического) и межконфессионального согласия, профилактики конфликтов на социальной, этнической и конфессиональной почве при администрации </w:t>
      </w:r>
      <w:r w:rsidR="00E82506" w:rsidRPr="001901D2">
        <w:rPr>
          <w:rFonts w:ascii="Times New Roman" w:hAnsi="Times New Roman"/>
          <w:sz w:val="24"/>
          <w:szCs w:val="24"/>
        </w:rPr>
        <w:t>Чебоксарского муниципального округа Чувашской Республики</w:t>
      </w:r>
      <w:r w:rsidRPr="001901D2">
        <w:rPr>
          <w:rFonts w:ascii="Times New Roman" w:hAnsi="Times New Roman"/>
          <w:sz w:val="24"/>
          <w:szCs w:val="24"/>
        </w:rPr>
        <w:t xml:space="preserve"> создан Совет по </w:t>
      </w:r>
      <w:r w:rsidR="00E82506" w:rsidRPr="001901D2">
        <w:rPr>
          <w:rFonts w:ascii="Times New Roman" w:hAnsi="Times New Roman"/>
          <w:sz w:val="24"/>
          <w:szCs w:val="24"/>
        </w:rPr>
        <w:t>меж</w:t>
      </w:r>
      <w:r w:rsidRPr="001901D2">
        <w:rPr>
          <w:rFonts w:ascii="Times New Roman" w:hAnsi="Times New Roman"/>
          <w:sz w:val="24"/>
          <w:szCs w:val="24"/>
        </w:rPr>
        <w:t>национальн</w:t>
      </w:r>
      <w:r w:rsidR="00E82506" w:rsidRPr="001901D2">
        <w:rPr>
          <w:rFonts w:ascii="Times New Roman" w:hAnsi="Times New Roman"/>
          <w:sz w:val="24"/>
          <w:szCs w:val="24"/>
        </w:rPr>
        <w:t>ым и межконфессиональным отношениям в Чебоксарском муниципальном округе Чувашской Республики. Администра</w:t>
      </w:r>
      <w:r w:rsidRPr="001901D2">
        <w:rPr>
          <w:rFonts w:ascii="Times New Roman" w:hAnsi="Times New Roman"/>
          <w:sz w:val="24"/>
          <w:szCs w:val="24"/>
        </w:rPr>
        <w:t xml:space="preserve">ция </w:t>
      </w:r>
      <w:r w:rsidR="00E82506" w:rsidRPr="001901D2">
        <w:rPr>
          <w:rFonts w:ascii="Times New Roman" w:hAnsi="Times New Roman"/>
          <w:sz w:val="24"/>
          <w:szCs w:val="24"/>
        </w:rPr>
        <w:t>Чебоксарского муниципального округа Чувашской Республики</w:t>
      </w:r>
      <w:r w:rsidRPr="001901D2">
        <w:rPr>
          <w:rFonts w:ascii="Times New Roman" w:hAnsi="Times New Roman"/>
          <w:sz w:val="24"/>
          <w:szCs w:val="24"/>
        </w:rPr>
        <w:t xml:space="preserve"> проводит целенаправленную и разностороннюю работу по взаимодействию с религиозными объединениями по духовно-нравственному развитию личности, формированию самосознания и гражданской ответственности, укреплению межнационального и межконфессионального согласия. Представители духовенства традиционных конфессий оказывают содействие в осуществлении мероприятий социальных программ, направленных на формирование духовности, нравственности и толерантности в обществе. Религиозные отношения в </w:t>
      </w:r>
      <w:r w:rsidR="00E82506" w:rsidRPr="001901D2">
        <w:rPr>
          <w:rFonts w:ascii="Times New Roman" w:hAnsi="Times New Roman"/>
          <w:sz w:val="24"/>
          <w:szCs w:val="24"/>
        </w:rPr>
        <w:t>Чебоксарском муниципальном округе Чувашской Республике</w:t>
      </w:r>
      <w:r w:rsidRPr="001901D2">
        <w:rPr>
          <w:rFonts w:ascii="Times New Roman" w:hAnsi="Times New Roman"/>
          <w:sz w:val="24"/>
          <w:szCs w:val="24"/>
        </w:rPr>
        <w:t xml:space="preserve"> характеризуются атмосферой спокойствия и толерантности. Мониторинг этнокультурной ситуации свидетельствует, что в </w:t>
      </w:r>
      <w:r w:rsidR="00E82506" w:rsidRPr="001901D2">
        <w:rPr>
          <w:rFonts w:ascii="Times New Roman" w:hAnsi="Times New Roman"/>
          <w:sz w:val="24"/>
          <w:szCs w:val="24"/>
        </w:rPr>
        <w:t xml:space="preserve">Чебоксарском муниципальном округе Чувашской Республике </w:t>
      </w:r>
      <w:r w:rsidRPr="001901D2">
        <w:rPr>
          <w:rFonts w:ascii="Times New Roman" w:hAnsi="Times New Roman"/>
          <w:sz w:val="24"/>
          <w:szCs w:val="24"/>
        </w:rPr>
        <w:t>межнациональные и межконфессиональные отношения остаются стабильные.</w:t>
      </w:r>
    </w:p>
    <w:p w14:paraId="34B830C1" w14:textId="77777777" w:rsidR="00E44541" w:rsidRPr="001901D2" w:rsidRDefault="00E44541" w:rsidP="005F512B">
      <w:pPr>
        <w:ind w:firstLine="567"/>
        <w:jc w:val="both"/>
        <w:outlineLvl w:val="2"/>
        <w:rPr>
          <w:rFonts w:ascii="Times New Roman" w:hAnsi="Times New Roman"/>
          <w:sz w:val="24"/>
          <w:szCs w:val="24"/>
        </w:rPr>
      </w:pPr>
    </w:p>
    <w:p w14:paraId="19333C53" w14:textId="77777777" w:rsidR="00E44541" w:rsidRPr="001901D2" w:rsidRDefault="00E44541" w:rsidP="005F512B">
      <w:pPr>
        <w:ind w:firstLine="567"/>
        <w:jc w:val="center"/>
        <w:outlineLvl w:val="2"/>
        <w:rPr>
          <w:rFonts w:ascii="Times New Roman" w:hAnsi="Times New Roman"/>
          <w:b/>
          <w:bCs/>
          <w:sz w:val="24"/>
          <w:szCs w:val="24"/>
        </w:rPr>
      </w:pPr>
      <w:r w:rsidRPr="001901D2">
        <w:rPr>
          <w:rFonts w:ascii="Times New Roman" w:hAnsi="Times New Roman"/>
          <w:b/>
          <w:bCs/>
          <w:sz w:val="24"/>
          <w:szCs w:val="24"/>
        </w:rPr>
        <w:t>Раздел IV. Обоснование выделения подпрограмм (их перечень)</w:t>
      </w:r>
    </w:p>
    <w:p w14:paraId="5D9DF851" w14:textId="77777777" w:rsidR="00E44541" w:rsidRPr="001901D2" w:rsidRDefault="00E44541" w:rsidP="005F512B">
      <w:pPr>
        <w:ind w:firstLine="567"/>
        <w:jc w:val="both"/>
        <w:rPr>
          <w:rFonts w:ascii="Times New Roman" w:hAnsi="Times New Roman"/>
          <w:sz w:val="24"/>
          <w:szCs w:val="24"/>
        </w:rPr>
      </w:pPr>
    </w:p>
    <w:p w14:paraId="104C3629"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14:paraId="56C68A9A" w14:textId="11E0B255"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 xml:space="preserve">Подпрограммы </w:t>
      </w:r>
      <w:r w:rsidR="0094089C" w:rsidRPr="001901D2">
        <w:rPr>
          <w:rFonts w:ascii="Times New Roman" w:hAnsi="Times New Roman"/>
          <w:sz w:val="24"/>
          <w:szCs w:val="24"/>
        </w:rPr>
        <w:t>«</w:t>
      </w:r>
      <w:r w:rsidRPr="001901D2">
        <w:rPr>
          <w:rFonts w:ascii="Times New Roman" w:hAnsi="Times New Roman"/>
          <w:sz w:val="24"/>
          <w:szCs w:val="24"/>
        </w:rPr>
        <w:t>Развитие культуры</w:t>
      </w:r>
      <w:r w:rsidR="0094089C" w:rsidRPr="001901D2">
        <w:rPr>
          <w:rFonts w:ascii="Times New Roman" w:hAnsi="Times New Roman"/>
          <w:sz w:val="24"/>
          <w:szCs w:val="24"/>
        </w:rPr>
        <w:t>»</w:t>
      </w:r>
      <w:r w:rsidRPr="001901D2">
        <w:rPr>
          <w:rFonts w:ascii="Times New Roman" w:hAnsi="Times New Roman"/>
          <w:sz w:val="24"/>
          <w:szCs w:val="24"/>
        </w:rPr>
        <w:t xml:space="preserve">, </w:t>
      </w:r>
      <w:r w:rsidR="00147F1A" w:rsidRPr="001901D2">
        <w:rPr>
          <w:rFonts w:ascii="Times New Roman" w:hAnsi="Times New Roman"/>
          <w:sz w:val="24"/>
          <w:szCs w:val="24"/>
        </w:rPr>
        <w:t>«</w:t>
      </w:r>
      <w:r w:rsidRPr="001901D2">
        <w:rPr>
          <w:rFonts w:ascii="Times New Roman" w:hAnsi="Times New Roman"/>
          <w:sz w:val="24"/>
          <w:szCs w:val="24"/>
        </w:rPr>
        <w:t>Туризм</w:t>
      </w:r>
      <w:r w:rsidR="00147F1A" w:rsidRPr="001901D2">
        <w:rPr>
          <w:rFonts w:ascii="Times New Roman" w:hAnsi="Times New Roman"/>
          <w:sz w:val="24"/>
          <w:szCs w:val="24"/>
        </w:rPr>
        <w:t>»</w:t>
      </w:r>
      <w:r w:rsidRPr="001901D2">
        <w:rPr>
          <w:rFonts w:ascii="Times New Roman" w:hAnsi="Times New Roman"/>
          <w:sz w:val="24"/>
          <w:szCs w:val="24"/>
        </w:rPr>
        <w:t xml:space="preserve">, </w:t>
      </w:r>
      <w:r w:rsidR="00147F1A" w:rsidRPr="001901D2">
        <w:rPr>
          <w:rFonts w:ascii="Times New Roman" w:hAnsi="Times New Roman"/>
          <w:sz w:val="24"/>
          <w:szCs w:val="24"/>
        </w:rPr>
        <w:t>«</w:t>
      </w:r>
      <w:r w:rsidRPr="001901D2">
        <w:rPr>
          <w:rFonts w:ascii="Times New Roman" w:hAnsi="Times New Roman"/>
          <w:sz w:val="24"/>
          <w:szCs w:val="24"/>
        </w:rPr>
        <w:t xml:space="preserve">Обеспечение реализации муниципальной программы Чувашской Республики </w:t>
      </w:r>
      <w:r w:rsidR="00147F1A" w:rsidRPr="001901D2">
        <w:rPr>
          <w:rFonts w:ascii="Times New Roman" w:hAnsi="Times New Roman"/>
          <w:sz w:val="24"/>
          <w:szCs w:val="24"/>
        </w:rPr>
        <w:t>«</w:t>
      </w:r>
      <w:r w:rsidRPr="001901D2">
        <w:rPr>
          <w:rFonts w:ascii="Times New Roman" w:hAnsi="Times New Roman"/>
          <w:sz w:val="24"/>
          <w:szCs w:val="24"/>
        </w:rPr>
        <w:t>Развитие культуры и туризма</w:t>
      </w:r>
      <w:r w:rsidR="00147F1A" w:rsidRPr="001901D2">
        <w:rPr>
          <w:rFonts w:ascii="Times New Roman" w:hAnsi="Times New Roman"/>
          <w:sz w:val="24"/>
          <w:szCs w:val="24"/>
        </w:rPr>
        <w:t>», «Укрепление единства российской нации и этнокультурное развитие народов Чебоксарского муниципального округа Чувашской Республики»</w:t>
      </w:r>
      <w:r w:rsidRPr="001901D2">
        <w:rPr>
          <w:rFonts w:ascii="Times New Roman" w:hAnsi="Times New Roman"/>
          <w:sz w:val="24"/>
          <w:szCs w:val="24"/>
        </w:rPr>
        <w:t xml:space="preserve"> являются частью муниципальной программы, имеют собственную систему целевых ориентиров, согласующихся с целями и задачами муниципальной программы и подкрепленных конкретными мероприятиями и индикаторами эффективности.</w:t>
      </w:r>
    </w:p>
    <w:p w14:paraId="19C00945" w14:textId="77777777" w:rsidR="00E44541" w:rsidRPr="001901D2" w:rsidRDefault="00E44541" w:rsidP="005F512B">
      <w:pPr>
        <w:ind w:firstLine="567"/>
        <w:jc w:val="both"/>
        <w:outlineLvl w:val="2"/>
        <w:rPr>
          <w:rFonts w:ascii="Times New Roman" w:hAnsi="Times New Roman"/>
          <w:b/>
          <w:bCs/>
          <w:sz w:val="24"/>
          <w:szCs w:val="24"/>
        </w:rPr>
      </w:pPr>
    </w:p>
    <w:p w14:paraId="77304EF1" w14:textId="77777777" w:rsidR="00E44541" w:rsidRPr="001901D2" w:rsidRDefault="00E44541" w:rsidP="005F512B">
      <w:pPr>
        <w:ind w:firstLine="567"/>
        <w:jc w:val="center"/>
        <w:outlineLvl w:val="2"/>
        <w:rPr>
          <w:rFonts w:ascii="Times New Roman" w:hAnsi="Times New Roman"/>
          <w:b/>
          <w:bCs/>
          <w:sz w:val="24"/>
          <w:szCs w:val="24"/>
        </w:rPr>
      </w:pPr>
      <w:r w:rsidRPr="001901D2">
        <w:rPr>
          <w:rFonts w:ascii="Times New Roman" w:hAnsi="Times New Roman"/>
          <w:b/>
          <w:bCs/>
          <w:sz w:val="24"/>
          <w:szCs w:val="24"/>
        </w:rPr>
        <w:t>Раздел V. Обоснование объема финансовых ресурсов, необходимых для реализации муниципальной программы</w:t>
      </w:r>
    </w:p>
    <w:p w14:paraId="13515A35" w14:textId="77777777" w:rsidR="00E44541" w:rsidRPr="001901D2" w:rsidRDefault="00E44541" w:rsidP="005F512B">
      <w:pPr>
        <w:ind w:firstLine="567"/>
        <w:jc w:val="both"/>
        <w:rPr>
          <w:rFonts w:ascii="Times New Roman" w:hAnsi="Times New Roman"/>
          <w:sz w:val="24"/>
          <w:szCs w:val="24"/>
        </w:rPr>
      </w:pPr>
    </w:p>
    <w:p w14:paraId="32FE5109"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и внебюджетных источников.</w:t>
      </w:r>
    </w:p>
    <w:p w14:paraId="61779F6F"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Распределение бюджетных ассигнований на реализацию муниципальной программы утверждается законом Чувашской Республики о республиканском бюджете Чувашской Республики на очередной финансовый год и плановый период.</w:t>
      </w:r>
    </w:p>
    <w:p w14:paraId="32947476" w14:textId="33DA2E38" w:rsidR="007C387D" w:rsidRPr="001901D2" w:rsidRDefault="00E44541" w:rsidP="007C387D">
      <w:pPr>
        <w:pStyle w:val="ad"/>
        <w:rPr>
          <w:rFonts w:ascii="Times New Roman" w:hAnsi="Times New Roman" w:cs="Times New Roman"/>
        </w:rPr>
      </w:pPr>
      <w:r w:rsidRPr="001901D2">
        <w:rPr>
          <w:rFonts w:ascii="Times New Roman" w:hAnsi="Times New Roman"/>
        </w:rPr>
        <w:t>Общий объем финансирования муниципальной программы на 20</w:t>
      </w:r>
      <w:r w:rsidR="00147F1A" w:rsidRPr="001901D2">
        <w:rPr>
          <w:rFonts w:ascii="Times New Roman" w:hAnsi="Times New Roman"/>
        </w:rPr>
        <w:t>23</w:t>
      </w:r>
      <w:r w:rsidRPr="001901D2">
        <w:rPr>
          <w:rFonts w:ascii="Times New Roman" w:hAnsi="Times New Roman"/>
        </w:rPr>
        <w:t xml:space="preserve"> - 2035 годы составляет </w:t>
      </w:r>
      <w:r w:rsidR="007C387D">
        <w:rPr>
          <w:rFonts w:ascii="Times New Roman" w:hAnsi="Times New Roman" w:cs="Times New Roman"/>
        </w:rPr>
        <w:t>1 432 360,98</w:t>
      </w:r>
      <w:r w:rsidR="007C387D" w:rsidRPr="001901D2">
        <w:rPr>
          <w:rFonts w:ascii="Times New Roman" w:hAnsi="Times New Roman" w:cs="Times New Roman"/>
        </w:rPr>
        <w:t> тыс. рублей,</w:t>
      </w:r>
      <w:r w:rsidR="007C387D">
        <w:rPr>
          <w:rFonts w:ascii="Times New Roman" w:hAnsi="Times New Roman" w:cs="Times New Roman"/>
        </w:rPr>
        <w:t xml:space="preserve"> </w:t>
      </w:r>
      <w:r w:rsidR="007C387D" w:rsidRPr="001901D2">
        <w:rPr>
          <w:rFonts w:ascii="Times New Roman" w:hAnsi="Times New Roman" w:cs="Times New Roman"/>
        </w:rPr>
        <w:t>в том числе:</w:t>
      </w:r>
    </w:p>
    <w:p w14:paraId="0444A032"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 xml:space="preserve">в 2023 году – </w:t>
      </w:r>
      <w:r>
        <w:rPr>
          <w:rFonts w:ascii="Times New Roman" w:hAnsi="Times New Roman" w:cs="Times New Roman"/>
        </w:rPr>
        <w:t>118 821,11</w:t>
      </w:r>
      <w:r w:rsidRPr="001901D2">
        <w:rPr>
          <w:rFonts w:ascii="Times New Roman" w:hAnsi="Times New Roman" w:cs="Times New Roman"/>
        </w:rPr>
        <w:t> тыс. рублей;</w:t>
      </w:r>
    </w:p>
    <w:p w14:paraId="57C26306"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в 2024 году -  </w:t>
      </w:r>
      <w:r>
        <w:rPr>
          <w:rFonts w:ascii="Times New Roman" w:hAnsi="Times New Roman" w:cs="Times New Roman"/>
        </w:rPr>
        <w:t>109 749,22</w:t>
      </w:r>
      <w:r w:rsidRPr="001901D2">
        <w:rPr>
          <w:rFonts w:ascii="Times New Roman" w:hAnsi="Times New Roman" w:cs="Times New Roman"/>
        </w:rPr>
        <w:t xml:space="preserve"> тыс. рублей;</w:t>
      </w:r>
    </w:p>
    <w:p w14:paraId="575DB43F"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 xml:space="preserve">в 2025 году – </w:t>
      </w:r>
      <w:r>
        <w:rPr>
          <w:rFonts w:ascii="Times New Roman" w:hAnsi="Times New Roman" w:cs="Times New Roman"/>
        </w:rPr>
        <w:t>109 435,51</w:t>
      </w:r>
      <w:r w:rsidRPr="001901D2">
        <w:rPr>
          <w:rFonts w:ascii="Times New Roman" w:hAnsi="Times New Roman" w:cs="Times New Roman"/>
        </w:rPr>
        <w:t> тыс. рублей</w:t>
      </w:r>
    </w:p>
    <w:p w14:paraId="40D8B146"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 xml:space="preserve">в 2026 - 2030 годы – </w:t>
      </w:r>
      <w:r>
        <w:rPr>
          <w:rFonts w:ascii="Times New Roman" w:hAnsi="Times New Roman" w:cs="Times New Roman"/>
        </w:rPr>
        <w:t>547 177,57</w:t>
      </w:r>
      <w:r w:rsidRPr="001901D2">
        <w:rPr>
          <w:rFonts w:ascii="Times New Roman" w:hAnsi="Times New Roman" w:cs="Times New Roman"/>
        </w:rPr>
        <w:t> тыс. рублей;</w:t>
      </w:r>
    </w:p>
    <w:p w14:paraId="5415A2D8" w14:textId="77777777" w:rsidR="007C387D" w:rsidRPr="001901D2" w:rsidRDefault="007C387D" w:rsidP="007C387D">
      <w:pPr>
        <w:pStyle w:val="ad"/>
        <w:rPr>
          <w:rFonts w:ascii="Times New Roman" w:hAnsi="Times New Roman" w:cs="Times New Roman"/>
        </w:rPr>
      </w:pPr>
      <w:r>
        <w:rPr>
          <w:rFonts w:ascii="Times New Roman" w:hAnsi="Times New Roman" w:cs="Times New Roman"/>
        </w:rPr>
        <w:t>в 2031 - 2035 годы – 547 177,57</w:t>
      </w:r>
      <w:r w:rsidRPr="001901D2">
        <w:rPr>
          <w:rFonts w:ascii="Times New Roman" w:hAnsi="Times New Roman" w:cs="Times New Roman"/>
        </w:rPr>
        <w:t> тыс. рублей;</w:t>
      </w:r>
    </w:p>
    <w:p w14:paraId="5D151F32"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Федерального бюджета 5 307,5 тыс. рублей, в том числе:</w:t>
      </w:r>
    </w:p>
    <w:p w14:paraId="0E5A9C21"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в 2023 году – 5 000,0 тыс. рублей;</w:t>
      </w:r>
    </w:p>
    <w:p w14:paraId="45246518"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в 2024 году – 307,5 тыс. рублей;</w:t>
      </w:r>
    </w:p>
    <w:p w14:paraId="20473205"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в 2025 году - 0 тыс. рублей;</w:t>
      </w:r>
    </w:p>
    <w:p w14:paraId="6656BDA9"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в 2026 - 2030 годы - 0 тыс. рублей;</w:t>
      </w:r>
    </w:p>
    <w:p w14:paraId="28B6E00D"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в 2031 - 2035 годы - 0 тыс. рублей.</w:t>
      </w:r>
    </w:p>
    <w:p w14:paraId="0ABE1C88"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Республиканского бюджета Чувашской Республики 14 999,9 тыс. рублей, в том числе:</w:t>
      </w:r>
    </w:p>
    <w:p w14:paraId="3A593DA9"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в 2023 году – 1 153,6 тыс. рублей;</w:t>
      </w:r>
    </w:p>
    <w:p w14:paraId="0C9F5556"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в 2024 году – 1 156,7 тыс. рублей;</w:t>
      </w:r>
    </w:p>
    <w:p w14:paraId="57998F05"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в 2025 году – 1 153,6 тыс. рублей;</w:t>
      </w:r>
    </w:p>
    <w:p w14:paraId="3910974C"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в 2026 - 2030 годы – 5 768,0 тыс. рублей;</w:t>
      </w:r>
    </w:p>
    <w:p w14:paraId="4C890857"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в 2031 - 2035 годы – 5 768,0 тыс. рублей.</w:t>
      </w:r>
    </w:p>
    <w:p w14:paraId="4011C141"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местного бюджета Чебоксарского муниципального округа Чувашской Республики 1</w:t>
      </w:r>
      <w:r>
        <w:rPr>
          <w:rFonts w:ascii="Times New Roman" w:hAnsi="Times New Roman" w:cs="Times New Roman"/>
        </w:rPr>
        <w:t> 412 053,58</w:t>
      </w:r>
      <w:r w:rsidRPr="001901D2">
        <w:rPr>
          <w:rFonts w:ascii="Times New Roman" w:hAnsi="Times New Roman" w:cs="Times New Roman"/>
        </w:rPr>
        <w:t> тыс. рублей, в том числе:</w:t>
      </w:r>
    </w:p>
    <w:p w14:paraId="042FB7AE"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 xml:space="preserve">в 2023 году – </w:t>
      </w:r>
      <w:r>
        <w:rPr>
          <w:rFonts w:ascii="Times New Roman" w:hAnsi="Times New Roman" w:cs="Times New Roman"/>
        </w:rPr>
        <w:t xml:space="preserve">112 667,51 </w:t>
      </w:r>
      <w:r w:rsidRPr="001901D2">
        <w:rPr>
          <w:rFonts w:ascii="Times New Roman" w:hAnsi="Times New Roman" w:cs="Times New Roman"/>
        </w:rPr>
        <w:t>тыс. рублей;</w:t>
      </w:r>
    </w:p>
    <w:p w14:paraId="35A63241" w14:textId="77777777" w:rsidR="007C387D" w:rsidRPr="001901D2" w:rsidRDefault="007C387D" w:rsidP="007C387D">
      <w:pPr>
        <w:pStyle w:val="ad"/>
        <w:rPr>
          <w:rFonts w:ascii="Times New Roman" w:hAnsi="Times New Roman" w:cs="Times New Roman"/>
        </w:rPr>
      </w:pPr>
      <w:r>
        <w:rPr>
          <w:rFonts w:ascii="Times New Roman" w:hAnsi="Times New Roman" w:cs="Times New Roman"/>
        </w:rPr>
        <w:t>в 2024 году – 108 285,02</w:t>
      </w:r>
      <w:r w:rsidRPr="001901D2">
        <w:rPr>
          <w:rFonts w:ascii="Times New Roman" w:hAnsi="Times New Roman" w:cs="Times New Roman"/>
        </w:rPr>
        <w:t> тыс. рублей;</w:t>
      </w:r>
    </w:p>
    <w:p w14:paraId="43E2A940" w14:textId="77777777" w:rsidR="007C387D" w:rsidRPr="001901D2" w:rsidRDefault="007C387D" w:rsidP="007C387D">
      <w:pPr>
        <w:pStyle w:val="ad"/>
        <w:rPr>
          <w:rFonts w:ascii="Times New Roman" w:hAnsi="Times New Roman" w:cs="Times New Roman"/>
        </w:rPr>
      </w:pPr>
      <w:r>
        <w:rPr>
          <w:rFonts w:ascii="Times New Roman" w:hAnsi="Times New Roman" w:cs="Times New Roman"/>
        </w:rPr>
        <w:t>в 2025 году – 108 281,91</w:t>
      </w:r>
      <w:r w:rsidRPr="001901D2">
        <w:rPr>
          <w:rFonts w:ascii="Times New Roman" w:hAnsi="Times New Roman" w:cs="Times New Roman"/>
        </w:rPr>
        <w:t> тыс. рублей;</w:t>
      </w:r>
    </w:p>
    <w:p w14:paraId="6983DA95" w14:textId="77777777" w:rsidR="007C387D" w:rsidRPr="001901D2" w:rsidRDefault="007C387D" w:rsidP="007C387D">
      <w:pPr>
        <w:pStyle w:val="ad"/>
        <w:rPr>
          <w:rFonts w:ascii="Times New Roman" w:hAnsi="Times New Roman" w:cs="Times New Roman"/>
        </w:rPr>
      </w:pPr>
      <w:r w:rsidRPr="001901D2">
        <w:rPr>
          <w:rFonts w:ascii="Times New Roman" w:hAnsi="Times New Roman" w:cs="Times New Roman"/>
        </w:rPr>
        <w:t xml:space="preserve">в 2026 - 2030 годы – </w:t>
      </w:r>
      <w:r>
        <w:rPr>
          <w:rFonts w:ascii="Times New Roman" w:hAnsi="Times New Roman" w:cs="Times New Roman"/>
        </w:rPr>
        <w:t>526 125,07</w:t>
      </w:r>
      <w:r w:rsidRPr="001901D2">
        <w:rPr>
          <w:rFonts w:ascii="Times New Roman" w:hAnsi="Times New Roman" w:cs="Times New Roman"/>
        </w:rPr>
        <w:t> тыс. рублей;</w:t>
      </w:r>
    </w:p>
    <w:p w14:paraId="02657A46" w14:textId="77777777" w:rsidR="007C387D" w:rsidRPr="001901D2" w:rsidRDefault="007C387D" w:rsidP="007C387D">
      <w:pPr>
        <w:pStyle w:val="ad"/>
        <w:rPr>
          <w:rFonts w:ascii="Times New Roman" w:hAnsi="Times New Roman" w:cs="Times New Roman"/>
        </w:rPr>
      </w:pPr>
      <w:r>
        <w:rPr>
          <w:rFonts w:ascii="Times New Roman" w:hAnsi="Times New Roman" w:cs="Times New Roman"/>
        </w:rPr>
        <w:t>в 2031 - 2035 годы – 526 125,07</w:t>
      </w:r>
      <w:r w:rsidRPr="001901D2">
        <w:rPr>
          <w:rFonts w:ascii="Times New Roman" w:hAnsi="Times New Roman" w:cs="Times New Roman"/>
        </w:rPr>
        <w:t> тыс. рублей.</w:t>
      </w:r>
    </w:p>
    <w:p w14:paraId="6C680535" w14:textId="3AC41C5B" w:rsidR="00E44541" w:rsidRPr="001901D2" w:rsidRDefault="00E44541" w:rsidP="007C387D">
      <w:pPr>
        <w:ind w:firstLine="567"/>
        <w:jc w:val="both"/>
        <w:rPr>
          <w:rFonts w:ascii="Times New Roman" w:hAnsi="Times New Roman"/>
          <w:sz w:val="24"/>
          <w:szCs w:val="24"/>
        </w:rPr>
      </w:pPr>
      <w:r w:rsidRPr="001901D2">
        <w:rPr>
          <w:rFonts w:ascii="Times New Roman" w:hAnsi="Times New Roman"/>
          <w:sz w:val="24"/>
          <w:szCs w:val="24"/>
        </w:rPr>
        <w:t xml:space="preserve">Объемы финансирования за счет бюджетных ассигнований уточняются при формировании районного бюджета Чебоксарского </w:t>
      </w:r>
      <w:r w:rsidR="00147F1A"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на очередной финансовый год и плановый период</w:t>
      </w:r>
    </w:p>
    <w:p w14:paraId="6D9CBBB6"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к муниципальной программе.</w:t>
      </w:r>
    </w:p>
    <w:p w14:paraId="30DA1FE4" w14:textId="77777777" w:rsidR="00E44541" w:rsidRDefault="00E44541" w:rsidP="005F512B">
      <w:pPr>
        <w:ind w:firstLine="567"/>
        <w:jc w:val="both"/>
        <w:rPr>
          <w:rFonts w:ascii="Times New Roman" w:hAnsi="Times New Roman"/>
          <w:sz w:val="24"/>
          <w:szCs w:val="24"/>
        </w:rPr>
      </w:pPr>
      <w:r w:rsidRPr="001901D2">
        <w:rPr>
          <w:rFonts w:ascii="Times New Roman" w:hAnsi="Times New Roman"/>
          <w:sz w:val="24"/>
          <w:szCs w:val="24"/>
        </w:rPr>
        <w:t>Планируемые затраты на реализацию муниципальной программы в разрезе всех источников финансирования могут уточняться с учетом объемов субвенции из федерального бюджета республиканскому бюджету Чувашской Республики на очередной финансовый год, а также активности юридических лиц по привлечению внебюджетных средств.</w:t>
      </w:r>
    </w:p>
    <w:p w14:paraId="02411B99" w14:textId="542BE99C" w:rsidR="00587E66" w:rsidRPr="00BC3D3C" w:rsidRDefault="00587E66" w:rsidP="00587E66">
      <w:pPr>
        <w:ind w:firstLine="567"/>
        <w:jc w:val="both"/>
        <w:rPr>
          <w:rFonts w:ascii="Times New Roman" w:hAnsi="Times New Roman"/>
          <w:sz w:val="24"/>
          <w:szCs w:val="24"/>
        </w:rPr>
      </w:pPr>
      <w:r w:rsidRPr="00BC3D3C">
        <w:rPr>
          <w:rFonts w:ascii="Times New Roman" w:hAnsi="Times New Roman"/>
          <w:sz w:val="24"/>
          <w:szCs w:val="24"/>
        </w:rPr>
        <w:t xml:space="preserve">Обобщенная характеристика, реализуемых в составе программы основных мероприятий, представлена в </w:t>
      </w:r>
      <w:r w:rsidR="007C387D">
        <w:rPr>
          <w:rFonts w:ascii="Times New Roman" w:hAnsi="Times New Roman"/>
          <w:sz w:val="24"/>
          <w:szCs w:val="24"/>
        </w:rPr>
        <w:t xml:space="preserve">приложении № </w:t>
      </w:r>
      <w:hyperlink w:anchor="sub_2000" w:history="1">
        <w:r>
          <w:rPr>
            <w:rStyle w:val="af3"/>
            <w:rFonts w:ascii="Times New Roman" w:hAnsi="Times New Roman"/>
            <w:color w:val="auto"/>
            <w:sz w:val="24"/>
            <w:szCs w:val="24"/>
          </w:rPr>
          <w:t>2</w:t>
        </w:r>
      </w:hyperlink>
      <w:r w:rsidRPr="00BC3D3C">
        <w:rPr>
          <w:rFonts w:ascii="Times New Roman" w:hAnsi="Times New Roman"/>
          <w:sz w:val="24"/>
          <w:szCs w:val="24"/>
        </w:rPr>
        <w:t xml:space="preserve"> к муниципальной программе.</w:t>
      </w:r>
    </w:p>
    <w:p w14:paraId="2618033E" w14:textId="77777777" w:rsidR="00587E66" w:rsidRPr="001901D2" w:rsidRDefault="00587E66" w:rsidP="005F512B">
      <w:pPr>
        <w:ind w:firstLine="567"/>
        <w:jc w:val="both"/>
        <w:rPr>
          <w:rFonts w:ascii="Times New Roman" w:hAnsi="Times New Roman"/>
          <w:sz w:val="24"/>
          <w:szCs w:val="24"/>
        </w:rPr>
      </w:pPr>
    </w:p>
    <w:p w14:paraId="3B064186" w14:textId="77777777" w:rsidR="00E44541" w:rsidRPr="001901D2" w:rsidRDefault="00E44541" w:rsidP="005F512B">
      <w:pPr>
        <w:ind w:firstLine="567"/>
        <w:jc w:val="both"/>
        <w:outlineLvl w:val="2"/>
        <w:rPr>
          <w:rFonts w:ascii="Times New Roman" w:hAnsi="Times New Roman"/>
          <w:b/>
          <w:bCs/>
          <w:sz w:val="24"/>
          <w:szCs w:val="24"/>
        </w:rPr>
      </w:pPr>
    </w:p>
    <w:p w14:paraId="7A0C8765" w14:textId="77777777" w:rsidR="00E44541" w:rsidRPr="001901D2" w:rsidRDefault="00E44541" w:rsidP="005F512B">
      <w:pPr>
        <w:ind w:firstLine="567"/>
        <w:jc w:val="center"/>
        <w:outlineLvl w:val="2"/>
        <w:rPr>
          <w:rFonts w:ascii="Times New Roman" w:hAnsi="Times New Roman"/>
          <w:b/>
          <w:bCs/>
          <w:sz w:val="24"/>
          <w:szCs w:val="24"/>
        </w:rPr>
      </w:pPr>
      <w:r w:rsidRPr="001901D2">
        <w:rPr>
          <w:rFonts w:ascii="Times New Roman" w:hAnsi="Times New Roman"/>
          <w:b/>
          <w:bCs/>
          <w:sz w:val="24"/>
          <w:szCs w:val="24"/>
        </w:rPr>
        <w:t xml:space="preserve">Раздел VI. Анализ рисков реализации </w:t>
      </w:r>
      <w:r w:rsidRPr="001901D2">
        <w:rPr>
          <w:rFonts w:ascii="Times New Roman" w:hAnsi="Times New Roman"/>
          <w:b/>
          <w:sz w:val="24"/>
          <w:szCs w:val="24"/>
        </w:rPr>
        <w:t>муниципальной</w:t>
      </w:r>
      <w:r w:rsidRPr="001901D2">
        <w:rPr>
          <w:rFonts w:ascii="Times New Roman" w:hAnsi="Times New Roman"/>
          <w:b/>
          <w:bCs/>
          <w:sz w:val="24"/>
          <w:szCs w:val="24"/>
        </w:rPr>
        <w:t xml:space="preserve"> программы и описание мер управления рисками реализации </w:t>
      </w:r>
      <w:r w:rsidRPr="001901D2">
        <w:rPr>
          <w:rFonts w:ascii="Times New Roman" w:hAnsi="Times New Roman"/>
          <w:b/>
          <w:sz w:val="24"/>
          <w:szCs w:val="24"/>
        </w:rPr>
        <w:t>муниципальной</w:t>
      </w:r>
      <w:r w:rsidRPr="001901D2">
        <w:rPr>
          <w:rFonts w:ascii="Times New Roman" w:hAnsi="Times New Roman"/>
          <w:b/>
          <w:bCs/>
          <w:sz w:val="24"/>
          <w:szCs w:val="24"/>
        </w:rPr>
        <w:t xml:space="preserve"> программы</w:t>
      </w:r>
    </w:p>
    <w:p w14:paraId="4DB3261A" w14:textId="77777777" w:rsidR="00E44541" w:rsidRPr="001901D2" w:rsidRDefault="00E44541" w:rsidP="005F512B">
      <w:pPr>
        <w:ind w:firstLine="567"/>
        <w:jc w:val="both"/>
        <w:rPr>
          <w:rFonts w:ascii="Times New Roman" w:hAnsi="Times New Roman"/>
          <w:sz w:val="24"/>
          <w:szCs w:val="24"/>
        </w:rPr>
      </w:pPr>
    </w:p>
    <w:p w14:paraId="6CC98963"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Важное значение для успешной реализации муниципальной программы имеют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14:paraId="0AA881EB"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Правовые риски связаны с изменением законодательства Российской Федерации и законодательства Чувашской Республики,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ее основных мероприятий.</w:t>
      </w:r>
    </w:p>
    <w:p w14:paraId="7D8CDE06"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Для минимизации воздействия данной группы рисков планируется:</w:t>
      </w:r>
    </w:p>
    <w:p w14:paraId="202E7B3A"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привлечение на этапе разработки проектов документов к их обсуждению заинтересованных лиц, которые впоследствии должны принять участие в их согласовании;</w:t>
      </w:r>
    </w:p>
    <w:p w14:paraId="323A1B0A"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принятие нормативных правовых актов в сфере культуры и смежных областях.</w:t>
      </w:r>
    </w:p>
    <w:p w14:paraId="7A2C2698"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Финансовые риски выражаются в возможном недофинансировании, сокращении или прекращении бюджетного финансирования мероприятий муниципальной программы.</w:t>
      </w:r>
    </w:p>
    <w:p w14:paraId="0AD19EDE"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Способами ограничения финансовых рисков выступают:</w:t>
      </w:r>
    </w:p>
    <w:p w14:paraId="26C851B0"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14:paraId="6DF298C3"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определение приоритетов для первоочередного финансирования;</w:t>
      </w:r>
    </w:p>
    <w:p w14:paraId="0EDB6A27"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привлечение внебюджетных источников финансирования, в том числе выявление и внедрение лучшего опыта привлечения внебюджетных ресурсов.</w:t>
      </w:r>
    </w:p>
    <w:p w14:paraId="128410A5"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Административные риски связаны с неэффективным управлением реализацией муниципальной программы, что может повлечь за собой потерю управляемости отрасли, нарушение планируемых сроков реализации муниципальной 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14:paraId="6F7F3F70"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Основными мерами управления (снижения) административными рисками являются:</w:t>
      </w:r>
    </w:p>
    <w:p w14:paraId="7FB1A00C"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формирование эффективной системы управления реализацией муниципальной программы;</w:t>
      </w:r>
    </w:p>
    <w:p w14:paraId="5C55F002"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регулярная публикация отчетов о ходе реализации муниципальной программы;</w:t>
      </w:r>
    </w:p>
    <w:p w14:paraId="67E55C1C"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повышение эффективности взаимодействия участников реализации муниципальной;</w:t>
      </w:r>
    </w:p>
    <w:p w14:paraId="650B80C7"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заключение и контроль реализации соглашений о взаимодействии с заинтересованными сторонами;</w:t>
      </w:r>
    </w:p>
    <w:p w14:paraId="05582DA2"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создание системы мониторинга реализации муниципальной программы;</w:t>
      </w:r>
    </w:p>
    <w:p w14:paraId="22DB6370" w14:textId="77777777" w:rsidR="00E44541" w:rsidRPr="001901D2" w:rsidRDefault="00E44541" w:rsidP="005F512B">
      <w:pPr>
        <w:ind w:firstLine="567"/>
        <w:jc w:val="both"/>
        <w:rPr>
          <w:rFonts w:ascii="Times New Roman" w:hAnsi="Times New Roman"/>
          <w:sz w:val="24"/>
          <w:szCs w:val="24"/>
        </w:rPr>
      </w:pPr>
      <w:r w:rsidRPr="001901D2">
        <w:rPr>
          <w:rFonts w:ascii="Times New Roman" w:hAnsi="Times New Roman"/>
          <w:sz w:val="24"/>
          <w:szCs w:val="24"/>
        </w:rPr>
        <w:t>своевременная корректировка мероприятий муниципальной программы.</w:t>
      </w:r>
    </w:p>
    <w:p w14:paraId="55829362" w14:textId="77777777" w:rsidR="00E44541" w:rsidRPr="001901D2" w:rsidRDefault="00E44541" w:rsidP="005F512B">
      <w:pPr>
        <w:ind w:firstLine="567"/>
        <w:rPr>
          <w:rFonts w:ascii="Times New Roman" w:hAnsi="Times New Roman"/>
          <w:sz w:val="24"/>
          <w:szCs w:val="24"/>
        </w:rPr>
      </w:pPr>
    </w:p>
    <w:p w14:paraId="3D7E596C" w14:textId="77777777" w:rsidR="00E44541" w:rsidRPr="001901D2" w:rsidRDefault="00E44541" w:rsidP="005F512B">
      <w:pPr>
        <w:ind w:firstLine="567"/>
        <w:jc w:val="both"/>
        <w:rPr>
          <w:rFonts w:ascii="Times New Roman" w:hAnsi="Times New Roman"/>
          <w:sz w:val="24"/>
          <w:szCs w:val="24"/>
        </w:rPr>
      </w:pPr>
    </w:p>
    <w:p w14:paraId="33395DED" w14:textId="77777777" w:rsidR="00E44541" w:rsidRPr="001901D2" w:rsidRDefault="00E44541" w:rsidP="005F512B">
      <w:pPr>
        <w:ind w:firstLine="567"/>
        <w:jc w:val="both"/>
        <w:rPr>
          <w:rFonts w:ascii="Times New Roman" w:hAnsi="Times New Roman"/>
          <w:sz w:val="24"/>
          <w:szCs w:val="24"/>
        </w:rPr>
      </w:pPr>
    </w:p>
    <w:p w14:paraId="3AD510D5" w14:textId="77777777" w:rsidR="00E44541" w:rsidRPr="001901D2" w:rsidRDefault="00E44541" w:rsidP="005F512B">
      <w:pPr>
        <w:ind w:firstLine="567"/>
        <w:jc w:val="both"/>
        <w:rPr>
          <w:rFonts w:ascii="Times New Roman" w:hAnsi="Times New Roman"/>
          <w:sz w:val="24"/>
          <w:szCs w:val="24"/>
        </w:rPr>
      </w:pPr>
    </w:p>
    <w:p w14:paraId="1AF39D03" w14:textId="77777777" w:rsidR="00E44541" w:rsidRDefault="00E44541" w:rsidP="005F512B">
      <w:pPr>
        <w:ind w:firstLine="567"/>
        <w:jc w:val="both"/>
        <w:rPr>
          <w:rFonts w:ascii="Times New Roman" w:hAnsi="Times New Roman"/>
          <w:sz w:val="24"/>
          <w:szCs w:val="24"/>
        </w:rPr>
      </w:pPr>
    </w:p>
    <w:p w14:paraId="2E3CACA6" w14:textId="77777777" w:rsidR="002C13C4" w:rsidRDefault="002C13C4" w:rsidP="005F512B">
      <w:pPr>
        <w:ind w:firstLine="567"/>
        <w:jc w:val="both"/>
        <w:rPr>
          <w:rFonts w:ascii="Times New Roman" w:hAnsi="Times New Roman"/>
          <w:sz w:val="24"/>
          <w:szCs w:val="24"/>
        </w:rPr>
      </w:pPr>
    </w:p>
    <w:p w14:paraId="68B82A74" w14:textId="77777777" w:rsidR="002C13C4" w:rsidRDefault="002C13C4" w:rsidP="005F512B">
      <w:pPr>
        <w:ind w:firstLine="567"/>
        <w:jc w:val="both"/>
        <w:rPr>
          <w:rFonts w:ascii="Times New Roman" w:hAnsi="Times New Roman"/>
          <w:sz w:val="24"/>
          <w:szCs w:val="24"/>
        </w:rPr>
      </w:pPr>
    </w:p>
    <w:p w14:paraId="7D9557A7" w14:textId="77777777" w:rsidR="002C13C4" w:rsidRPr="001901D2" w:rsidRDefault="002C13C4" w:rsidP="002C13C4">
      <w:pPr>
        <w:tabs>
          <w:tab w:val="left" w:pos="9870"/>
        </w:tabs>
        <w:ind w:left="5812" w:right="42"/>
        <w:jc w:val="right"/>
        <w:rPr>
          <w:rFonts w:ascii="Times New Roman" w:hAnsi="Times New Roman"/>
          <w:sz w:val="24"/>
          <w:szCs w:val="24"/>
        </w:rPr>
      </w:pPr>
      <w:r w:rsidRPr="001901D2">
        <w:rPr>
          <w:rFonts w:ascii="Times New Roman" w:hAnsi="Times New Roman"/>
          <w:sz w:val="24"/>
          <w:szCs w:val="24"/>
        </w:rPr>
        <w:t>Приложение № 1</w:t>
      </w:r>
    </w:p>
    <w:p w14:paraId="6550A3DB" w14:textId="77777777" w:rsidR="002C13C4" w:rsidRPr="001901D2" w:rsidRDefault="002C13C4" w:rsidP="002C13C4">
      <w:pPr>
        <w:tabs>
          <w:tab w:val="left" w:pos="9870"/>
        </w:tabs>
        <w:ind w:left="5812" w:right="42"/>
        <w:jc w:val="right"/>
        <w:rPr>
          <w:rFonts w:ascii="Times New Roman" w:hAnsi="Times New Roman"/>
          <w:sz w:val="24"/>
          <w:szCs w:val="24"/>
        </w:rPr>
      </w:pPr>
      <w:r w:rsidRPr="001901D2">
        <w:rPr>
          <w:rFonts w:ascii="Times New Roman" w:hAnsi="Times New Roman"/>
          <w:sz w:val="24"/>
          <w:szCs w:val="24"/>
        </w:rPr>
        <w:t xml:space="preserve">к постановлению администрации </w:t>
      </w:r>
    </w:p>
    <w:p w14:paraId="61AAE64B" w14:textId="77777777" w:rsidR="002C13C4" w:rsidRPr="001901D2" w:rsidRDefault="002C13C4" w:rsidP="002C13C4">
      <w:pPr>
        <w:tabs>
          <w:tab w:val="left" w:pos="9870"/>
        </w:tabs>
        <w:ind w:left="5812" w:right="42"/>
        <w:jc w:val="right"/>
        <w:rPr>
          <w:rFonts w:ascii="Times New Roman" w:hAnsi="Times New Roman"/>
          <w:sz w:val="24"/>
          <w:szCs w:val="24"/>
        </w:rPr>
      </w:pPr>
      <w:r w:rsidRPr="001901D2">
        <w:rPr>
          <w:rFonts w:ascii="Times New Roman" w:hAnsi="Times New Roman"/>
          <w:sz w:val="24"/>
          <w:szCs w:val="24"/>
        </w:rPr>
        <w:t>Чебоксарского муниципального округа</w:t>
      </w:r>
    </w:p>
    <w:p w14:paraId="7451AE00" w14:textId="77777777" w:rsidR="002C13C4" w:rsidRPr="001901D2" w:rsidRDefault="002C13C4" w:rsidP="002C13C4">
      <w:pPr>
        <w:tabs>
          <w:tab w:val="left" w:pos="9870"/>
        </w:tabs>
        <w:ind w:left="5812" w:right="42"/>
        <w:jc w:val="right"/>
        <w:rPr>
          <w:rFonts w:ascii="Times New Roman" w:hAnsi="Times New Roman"/>
          <w:sz w:val="24"/>
          <w:szCs w:val="24"/>
        </w:rPr>
      </w:pPr>
      <w:r w:rsidRPr="001901D2">
        <w:rPr>
          <w:rFonts w:ascii="Times New Roman" w:hAnsi="Times New Roman"/>
          <w:sz w:val="24"/>
          <w:szCs w:val="24"/>
        </w:rPr>
        <w:t>Чувашской Республики</w:t>
      </w:r>
    </w:p>
    <w:p w14:paraId="7C8D1F45" w14:textId="77777777" w:rsidR="002C13C4" w:rsidRDefault="002C13C4" w:rsidP="002C13C4">
      <w:pPr>
        <w:tabs>
          <w:tab w:val="left" w:pos="9870"/>
        </w:tabs>
        <w:ind w:left="5812" w:right="42"/>
        <w:jc w:val="right"/>
        <w:rPr>
          <w:rFonts w:ascii="Times New Roman" w:hAnsi="Times New Roman"/>
          <w:sz w:val="24"/>
          <w:szCs w:val="24"/>
        </w:rPr>
      </w:pPr>
      <w:r w:rsidRPr="001901D2">
        <w:rPr>
          <w:rFonts w:ascii="Times New Roman" w:hAnsi="Times New Roman"/>
          <w:sz w:val="24"/>
          <w:szCs w:val="24"/>
        </w:rPr>
        <w:t>от _______________ №________</w:t>
      </w:r>
    </w:p>
    <w:tbl>
      <w:tblPr>
        <w:tblW w:w="10221" w:type="dxa"/>
        <w:tblInd w:w="93" w:type="dxa"/>
        <w:tblLayout w:type="fixed"/>
        <w:tblLook w:val="04A0" w:firstRow="1" w:lastRow="0" w:firstColumn="1" w:lastColumn="0" w:noHBand="0" w:noVBand="1"/>
      </w:tblPr>
      <w:tblGrid>
        <w:gridCol w:w="10221"/>
      </w:tblGrid>
      <w:tr w:rsidR="007F72CD" w:rsidRPr="007F72CD" w14:paraId="35B535F5" w14:textId="77777777" w:rsidTr="00205035">
        <w:trPr>
          <w:trHeight w:val="660"/>
        </w:trPr>
        <w:tc>
          <w:tcPr>
            <w:tcW w:w="10221" w:type="dxa"/>
            <w:tcBorders>
              <w:top w:val="nil"/>
              <w:left w:val="nil"/>
              <w:bottom w:val="nil"/>
              <w:right w:val="nil"/>
            </w:tcBorders>
            <w:shd w:val="clear" w:color="auto" w:fill="auto"/>
            <w:noWrap/>
            <w:hideMark/>
          </w:tcPr>
          <w:p w14:paraId="3AA99B74" w14:textId="17BD93F9" w:rsidR="00205035" w:rsidRPr="007F72CD" w:rsidRDefault="007F72CD" w:rsidP="00205035">
            <w:pPr>
              <w:jc w:val="right"/>
              <w:rPr>
                <w:rFonts w:ascii="Times New Roman" w:hAnsi="Times New Roman"/>
                <w:color w:val="000000"/>
                <w:sz w:val="24"/>
                <w:szCs w:val="24"/>
              </w:rPr>
            </w:pPr>
            <w:r w:rsidRPr="007F72CD">
              <w:rPr>
                <w:rFonts w:ascii="Times New Roman" w:hAnsi="Times New Roman"/>
                <w:color w:val="000000"/>
                <w:sz w:val="24"/>
                <w:szCs w:val="24"/>
              </w:rPr>
              <w:t>«Об утверждении муниципальной программы</w:t>
            </w:r>
          </w:p>
          <w:p w14:paraId="2FCF1068" w14:textId="77816917" w:rsidR="007F72CD" w:rsidRPr="007F72CD" w:rsidRDefault="00205035" w:rsidP="00205035">
            <w:pPr>
              <w:jc w:val="right"/>
              <w:rPr>
                <w:rFonts w:ascii="Times New Roman" w:hAnsi="Times New Roman"/>
                <w:color w:val="000000"/>
                <w:sz w:val="24"/>
                <w:szCs w:val="24"/>
              </w:rPr>
            </w:pPr>
            <w:r w:rsidRPr="007F72CD">
              <w:rPr>
                <w:rFonts w:ascii="Times New Roman" w:hAnsi="Times New Roman"/>
                <w:color w:val="000000"/>
                <w:sz w:val="24"/>
                <w:szCs w:val="24"/>
              </w:rPr>
              <w:t>«Развитие культуры и туризма» на 2023 – 2035 годы</w:t>
            </w:r>
          </w:p>
        </w:tc>
      </w:tr>
    </w:tbl>
    <w:p w14:paraId="43B4B523" w14:textId="77777777" w:rsidR="007F72CD" w:rsidRPr="001901D2" w:rsidRDefault="007F72CD" w:rsidP="002C13C4">
      <w:pPr>
        <w:tabs>
          <w:tab w:val="left" w:pos="9870"/>
        </w:tabs>
        <w:ind w:left="5812" w:right="42"/>
        <w:jc w:val="right"/>
        <w:rPr>
          <w:rFonts w:ascii="Times New Roman" w:hAnsi="Times New Roman"/>
          <w:sz w:val="24"/>
          <w:szCs w:val="24"/>
        </w:rPr>
      </w:pPr>
    </w:p>
    <w:p w14:paraId="065CCD1C" w14:textId="77777777" w:rsidR="002C13C4" w:rsidRPr="001901D2" w:rsidRDefault="002C13C4" w:rsidP="002C13C4">
      <w:pPr>
        <w:keepNext/>
        <w:widowControl w:val="0"/>
        <w:autoSpaceDE w:val="0"/>
        <w:autoSpaceDN w:val="0"/>
        <w:adjustRightInd w:val="0"/>
        <w:jc w:val="center"/>
        <w:outlineLvl w:val="0"/>
        <w:rPr>
          <w:rFonts w:ascii="Times New Roman" w:hAnsi="Times New Roman"/>
          <w:b/>
          <w:bCs/>
          <w:kern w:val="32"/>
          <w:sz w:val="24"/>
          <w:szCs w:val="24"/>
        </w:rPr>
      </w:pPr>
      <w:r w:rsidRPr="001901D2">
        <w:rPr>
          <w:rFonts w:ascii="Times New Roman" w:hAnsi="Times New Roman"/>
          <w:b/>
          <w:bCs/>
          <w:kern w:val="32"/>
          <w:sz w:val="24"/>
          <w:szCs w:val="24"/>
        </w:rPr>
        <w:t>Сведения</w:t>
      </w:r>
      <w:r w:rsidRPr="001901D2">
        <w:rPr>
          <w:rFonts w:ascii="Times New Roman" w:hAnsi="Times New Roman"/>
          <w:b/>
          <w:bCs/>
          <w:kern w:val="32"/>
          <w:sz w:val="24"/>
          <w:szCs w:val="24"/>
        </w:rPr>
        <w:br/>
        <w:t xml:space="preserve">о показателях (индикаторах) муниципальной программы Чебоксарского района «Развитие культуры и туризма» </w:t>
      </w:r>
    </w:p>
    <w:p w14:paraId="31355655" w14:textId="77777777" w:rsidR="002C13C4" w:rsidRPr="001901D2" w:rsidRDefault="002C13C4" w:rsidP="002C13C4">
      <w:pPr>
        <w:keepNext/>
        <w:widowControl w:val="0"/>
        <w:autoSpaceDE w:val="0"/>
        <w:autoSpaceDN w:val="0"/>
        <w:adjustRightInd w:val="0"/>
        <w:jc w:val="center"/>
        <w:outlineLvl w:val="0"/>
        <w:rPr>
          <w:rFonts w:ascii="Times New Roman" w:hAnsi="Times New Roman"/>
          <w:sz w:val="24"/>
          <w:szCs w:val="24"/>
        </w:rPr>
      </w:pPr>
      <w:r w:rsidRPr="001901D2">
        <w:rPr>
          <w:rFonts w:ascii="Times New Roman" w:hAnsi="Times New Roman"/>
          <w:b/>
          <w:bCs/>
          <w:kern w:val="32"/>
          <w:sz w:val="24"/>
          <w:szCs w:val="24"/>
        </w:rPr>
        <w:t>на 20</w:t>
      </w:r>
      <w:r>
        <w:rPr>
          <w:rFonts w:ascii="Times New Roman" w:hAnsi="Times New Roman"/>
          <w:b/>
          <w:bCs/>
          <w:kern w:val="32"/>
          <w:sz w:val="24"/>
          <w:szCs w:val="24"/>
        </w:rPr>
        <w:t>23</w:t>
      </w:r>
      <w:r w:rsidRPr="001901D2">
        <w:rPr>
          <w:rFonts w:ascii="Times New Roman" w:hAnsi="Times New Roman"/>
          <w:b/>
          <w:bCs/>
          <w:kern w:val="32"/>
          <w:sz w:val="24"/>
          <w:szCs w:val="24"/>
        </w:rPr>
        <w:t>-2035 годы</w:t>
      </w:r>
    </w:p>
    <w:tbl>
      <w:tblPr>
        <w:tblW w:w="1034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678"/>
        <w:gridCol w:w="850"/>
        <w:gridCol w:w="822"/>
        <w:gridCol w:w="30"/>
        <w:gridCol w:w="679"/>
        <w:gridCol w:w="30"/>
        <w:gridCol w:w="963"/>
        <w:gridCol w:w="30"/>
        <w:gridCol w:w="883"/>
        <w:gridCol w:w="251"/>
        <w:gridCol w:w="536"/>
        <w:gridCol w:w="30"/>
      </w:tblGrid>
      <w:tr w:rsidR="002C13C4" w:rsidRPr="00BC3D3C" w14:paraId="5B753F33" w14:textId="77777777" w:rsidTr="007F72CD">
        <w:tc>
          <w:tcPr>
            <w:tcW w:w="567" w:type="dxa"/>
            <w:vMerge w:val="restart"/>
            <w:tcBorders>
              <w:top w:val="single" w:sz="4" w:space="0" w:color="auto"/>
              <w:right w:val="single" w:sz="4" w:space="0" w:color="auto"/>
            </w:tcBorders>
          </w:tcPr>
          <w:p w14:paraId="663DC654" w14:textId="77777777" w:rsidR="002C13C4" w:rsidRPr="00BC3D3C" w:rsidRDefault="002C13C4" w:rsidP="002C13C4">
            <w:pPr>
              <w:widowControl w:val="0"/>
              <w:autoSpaceDE w:val="0"/>
              <w:autoSpaceDN w:val="0"/>
              <w:adjustRightInd w:val="0"/>
              <w:jc w:val="center"/>
              <w:rPr>
                <w:rFonts w:ascii="Times New Roman" w:hAnsi="Times New Roman"/>
                <w:sz w:val="22"/>
                <w:szCs w:val="22"/>
              </w:rPr>
            </w:pPr>
            <w:r w:rsidRPr="00BC3D3C">
              <w:rPr>
                <w:rFonts w:ascii="Times New Roman" w:hAnsi="Times New Roman"/>
                <w:sz w:val="22"/>
                <w:szCs w:val="22"/>
              </w:rPr>
              <w:t>№ п/п</w:t>
            </w:r>
          </w:p>
        </w:tc>
        <w:tc>
          <w:tcPr>
            <w:tcW w:w="4678" w:type="dxa"/>
            <w:vMerge w:val="restart"/>
            <w:tcBorders>
              <w:top w:val="single" w:sz="4" w:space="0" w:color="auto"/>
              <w:left w:val="single" w:sz="4" w:space="0" w:color="auto"/>
              <w:right w:val="single" w:sz="4" w:space="0" w:color="auto"/>
            </w:tcBorders>
          </w:tcPr>
          <w:p w14:paraId="6AEE8158" w14:textId="77777777" w:rsidR="002C13C4" w:rsidRPr="00BC3D3C" w:rsidRDefault="002C13C4" w:rsidP="002C13C4">
            <w:pPr>
              <w:widowControl w:val="0"/>
              <w:autoSpaceDE w:val="0"/>
              <w:autoSpaceDN w:val="0"/>
              <w:adjustRightInd w:val="0"/>
              <w:jc w:val="center"/>
              <w:rPr>
                <w:rFonts w:ascii="Times New Roman" w:hAnsi="Times New Roman"/>
                <w:sz w:val="22"/>
                <w:szCs w:val="22"/>
              </w:rPr>
            </w:pPr>
            <w:r w:rsidRPr="00BC3D3C">
              <w:rPr>
                <w:rFonts w:ascii="Times New Roman" w:hAnsi="Times New Roman"/>
                <w:sz w:val="22"/>
                <w:szCs w:val="22"/>
              </w:rPr>
              <w:t>Показатель</w:t>
            </w:r>
          </w:p>
          <w:p w14:paraId="5AE4FE55" w14:textId="77777777" w:rsidR="002C13C4" w:rsidRPr="00BC3D3C" w:rsidRDefault="002C13C4" w:rsidP="002C13C4">
            <w:pPr>
              <w:widowControl w:val="0"/>
              <w:autoSpaceDE w:val="0"/>
              <w:autoSpaceDN w:val="0"/>
              <w:adjustRightInd w:val="0"/>
              <w:jc w:val="center"/>
              <w:rPr>
                <w:rFonts w:ascii="Times New Roman" w:hAnsi="Times New Roman"/>
                <w:sz w:val="22"/>
                <w:szCs w:val="22"/>
              </w:rPr>
            </w:pPr>
            <w:r w:rsidRPr="00BC3D3C">
              <w:rPr>
                <w:rFonts w:ascii="Times New Roman" w:hAnsi="Times New Roman"/>
                <w:sz w:val="22"/>
                <w:szCs w:val="22"/>
              </w:rPr>
              <w:t>(индикатор) (наименование)</w:t>
            </w:r>
          </w:p>
        </w:tc>
        <w:tc>
          <w:tcPr>
            <w:tcW w:w="850" w:type="dxa"/>
            <w:vMerge w:val="restart"/>
            <w:tcBorders>
              <w:top w:val="single" w:sz="4" w:space="0" w:color="auto"/>
              <w:left w:val="single" w:sz="4" w:space="0" w:color="auto"/>
              <w:right w:val="single" w:sz="4" w:space="0" w:color="auto"/>
            </w:tcBorders>
          </w:tcPr>
          <w:p w14:paraId="1DFDFC57" w14:textId="77777777" w:rsidR="002C13C4" w:rsidRPr="00BC3D3C" w:rsidRDefault="002C13C4" w:rsidP="002C13C4">
            <w:pPr>
              <w:widowControl w:val="0"/>
              <w:autoSpaceDE w:val="0"/>
              <w:autoSpaceDN w:val="0"/>
              <w:adjustRightInd w:val="0"/>
              <w:jc w:val="center"/>
              <w:rPr>
                <w:rFonts w:ascii="Times New Roman" w:hAnsi="Times New Roman"/>
                <w:sz w:val="22"/>
                <w:szCs w:val="22"/>
              </w:rPr>
            </w:pPr>
            <w:r w:rsidRPr="00BC3D3C">
              <w:rPr>
                <w:rFonts w:ascii="Times New Roman" w:hAnsi="Times New Roman"/>
                <w:sz w:val="22"/>
                <w:szCs w:val="22"/>
              </w:rPr>
              <w:t>Единица измерения</w:t>
            </w:r>
          </w:p>
        </w:tc>
        <w:tc>
          <w:tcPr>
            <w:tcW w:w="4254" w:type="dxa"/>
            <w:gridSpan w:val="10"/>
            <w:tcBorders>
              <w:top w:val="single" w:sz="4" w:space="0" w:color="auto"/>
              <w:left w:val="single" w:sz="4" w:space="0" w:color="auto"/>
              <w:bottom w:val="single" w:sz="4" w:space="0" w:color="auto"/>
            </w:tcBorders>
          </w:tcPr>
          <w:p w14:paraId="33C659F1" w14:textId="77777777" w:rsidR="002C13C4" w:rsidRPr="00BC3D3C" w:rsidRDefault="002C13C4" w:rsidP="002C13C4">
            <w:pPr>
              <w:widowControl w:val="0"/>
              <w:autoSpaceDE w:val="0"/>
              <w:autoSpaceDN w:val="0"/>
              <w:adjustRightInd w:val="0"/>
              <w:rPr>
                <w:rFonts w:ascii="Times New Roman" w:hAnsi="Times New Roman"/>
                <w:sz w:val="22"/>
                <w:szCs w:val="22"/>
              </w:rPr>
            </w:pPr>
            <w:r w:rsidRPr="00BC3D3C">
              <w:rPr>
                <w:rFonts w:ascii="Times New Roman" w:hAnsi="Times New Roman"/>
                <w:sz w:val="22"/>
                <w:szCs w:val="22"/>
              </w:rPr>
              <w:t>Значения показателей</w:t>
            </w:r>
          </w:p>
        </w:tc>
      </w:tr>
      <w:tr w:rsidR="002C13C4" w:rsidRPr="00BC3D3C" w14:paraId="2BEF6DD5" w14:textId="77777777" w:rsidTr="007F72CD">
        <w:tc>
          <w:tcPr>
            <w:tcW w:w="567" w:type="dxa"/>
            <w:vMerge/>
            <w:tcBorders>
              <w:bottom w:val="single" w:sz="4" w:space="0" w:color="auto"/>
              <w:right w:val="single" w:sz="4" w:space="0" w:color="auto"/>
            </w:tcBorders>
          </w:tcPr>
          <w:p w14:paraId="3C0680C3" w14:textId="77777777" w:rsidR="002C13C4" w:rsidRPr="00BC3D3C" w:rsidRDefault="002C13C4" w:rsidP="002C13C4">
            <w:pPr>
              <w:widowControl w:val="0"/>
              <w:autoSpaceDE w:val="0"/>
              <w:autoSpaceDN w:val="0"/>
              <w:adjustRightInd w:val="0"/>
              <w:jc w:val="center"/>
              <w:rPr>
                <w:rFonts w:ascii="Times New Roman" w:hAnsi="Times New Roman"/>
                <w:sz w:val="22"/>
                <w:szCs w:val="22"/>
              </w:rPr>
            </w:pPr>
          </w:p>
        </w:tc>
        <w:tc>
          <w:tcPr>
            <w:tcW w:w="4678" w:type="dxa"/>
            <w:vMerge/>
            <w:tcBorders>
              <w:left w:val="single" w:sz="4" w:space="0" w:color="auto"/>
              <w:bottom w:val="single" w:sz="4" w:space="0" w:color="auto"/>
              <w:right w:val="single" w:sz="4" w:space="0" w:color="auto"/>
            </w:tcBorders>
          </w:tcPr>
          <w:p w14:paraId="60868EA2" w14:textId="77777777" w:rsidR="002C13C4" w:rsidRPr="00BC3D3C" w:rsidRDefault="002C13C4" w:rsidP="002C13C4">
            <w:pPr>
              <w:widowControl w:val="0"/>
              <w:autoSpaceDE w:val="0"/>
              <w:autoSpaceDN w:val="0"/>
              <w:adjustRightInd w:val="0"/>
              <w:jc w:val="center"/>
              <w:rPr>
                <w:rFonts w:ascii="Times New Roman" w:hAnsi="Times New Roman"/>
                <w:sz w:val="22"/>
                <w:szCs w:val="22"/>
              </w:rPr>
            </w:pPr>
          </w:p>
        </w:tc>
        <w:tc>
          <w:tcPr>
            <w:tcW w:w="850" w:type="dxa"/>
            <w:vMerge/>
            <w:tcBorders>
              <w:left w:val="single" w:sz="4" w:space="0" w:color="auto"/>
              <w:bottom w:val="single" w:sz="4" w:space="0" w:color="auto"/>
              <w:right w:val="single" w:sz="4" w:space="0" w:color="auto"/>
            </w:tcBorders>
          </w:tcPr>
          <w:p w14:paraId="251AB5DE" w14:textId="77777777" w:rsidR="002C13C4" w:rsidRPr="00BC3D3C" w:rsidRDefault="002C13C4" w:rsidP="002C13C4">
            <w:pPr>
              <w:widowControl w:val="0"/>
              <w:autoSpaceDE w:val="0"/>
              <w:autoSpaceDN w:val="0"/>
              <w:adjustRightInd w:val="0"/>
              <w:jc w:val="center"/>
              <w:rPr>
                <w:rFonts w:ascii="Times New Roman" w:hAnsi="Times New Roman"/>
                <w:sz w:val="22"/>
                <w:szCs w:val="22"/>
              </w:rPr>
            </w:pPr>
          </w:p>
        </w:tc>
        <w:tc>
          <w:tcPr>
            <w:tcW w:w="852" w:type="dxa"/>
            <w:gridSpan w:val="2"/>
            <w:tcBorders>
              <w:top w:val="single" w:sz="4" w:space="0" w:color="auto"/>
              <w:left w:val="single" w:sz="4" w:space="0" w:color="auto"/>
              <w:bottom w:val="single" w:sz="4" w:space="0" w:color="auto"/>
              <w:right w:val="single" w:sz="4" w:space="0" w:color="auto"/>
            </w:tcBorders>
          </w:tcPr>
          <w:p w14:paraId="0CBFD766" w14:textId="77777777" w:rsidR="002C13C4" w:rsidRPr="00BC3D3C" w:rsidRDefault="002C13C4" w:rsidP="002C13C4">
            <w:pPr>
              <w:widowControl w:val="0"/>
              <w:autoSpaceDE w:val="0"/>
              <w:autoSpaceDN w:val="0"/>
              <w:adjustRightInd w:val="0"/>
              <w:jc w:val="center"/>
              <w:rPr>
                <w:rFonts w:ascii="Times New Roman" w:hAnsi="Times New Roman"/>
                <w:sz w:val="22"/>
                <w:szCs w:val="22"/>
              </w:rPr>
            </w:pPr>
            <w:r w:rsidRPr="00BC3D3C">
              <w:rPr>
                <w:rFonts w:ascii="Times New Roman" w:hAnsi="Times New Roman"/>
                <w:sz w:val="22"/>
                <w:szCs w:val="22"/>
              </w:rPr>
              <w:t>2023</w:t>
            </w:r>
          </w:p>
        </w:tc>
        <w:tc>
          <w:tcPr>
            <w:tcW w:w="709" w:type="dxa"/>
            <w:gridSpan w:val="2"/>
            <w:tcBorders>
              <w:top w:val="single" w:sz="4" w:space="0" w:color="auto"/>
              <w:left w:val="single" w:sz="4" w:space="0" w:color="auto"/>
              <w:bottom w:val="single" w:sz="4" w:space="0" w:color="auto"/>
              <w:right w:val="single" w:sz="4" w:space="0" w:color="auto"/>
            </w:tcBorders>
          </w:tcPr>
          <w:p w14:paraId="36B71E0D" w14:textId="77777777" w:rsidR="002C13C4" w:rsidRPr="00BC3D3C" w:rsidRDefault="002C13C4" w:rsidP="002C13C4">
            <w:pPr>
              <w:widowControl w:val="0"/>
              <w:autoSpaceDE w:val="0"/>
              <w:autoSpaceDN w:val="0"/>
              <w:adjustRightInd w:val="0"/>
              <w:jc w:val="center"/>
              <w:rPr>
                <w:rFonts w:ascii="Times New Roman" w:hAnsi="Times New Roman"/>
                <w:sz w:val="22"/>
                <w:szCs w:val="22"/>
              </w:rPr>
            </w:pPr>
            <w:r w:rsidRPr="00BC3D3C">
              <w:rPr>
                <w:rFonts w:ascii="Times New Roman" w:hAnsi="Times New Roman"/>
                <w:sz w:val="22"/>
                <w:szCs w:val="22"/>
              </w:rPr>
              <w:t>2024</w:t>
            </w:r>
          </w:p>
        </w:tc>
        <w:tc>
          <w:tcPr>
            <w:tcW w:w="993" w:type="dxa"/>
            <w:gridSpan w:val="2"/>
            <w:tcBorders>
              <w:top w:val="single" w:sz="4" w:space="0" w:color="auto"/>
              <w:left w:val="single" w:sz="4" w:space="0" w:color="auto"/>
              <w:bottom w:val="single" w:sz="4" w:space="0" w:color="auto"/>
              <w:right w:val="single" w:sz="4" w:space="0" w:color="auto"/>
            </w:tcBorders>
          </w:tcPr>
          <w:p w14:paraId="2A08A2D4" w14:textId="77777777" w:rsidR="002C13C4" w:rsidRPr="00BC3D3C" w:rsidRDefault="002C13C4" w:rsidP="002C13C4">
            <w:pPr>
              <w:widowControl w:val="0"/>
              <w:autoSpaceDE w:val="0"/>
              <w:autoSpaceDN w:val="0"/>
              <w:adjustRightInd w:val="0"/>
              <w:jc w:val="center"/>
              <w:rPr>
                <w:rFonts w:ascii="Times New Roman" w:hAnsi="Times New Roman"/>
                <w:sz w:val="22"/>
                <w:szCs w:val="22"/>
              </w:rPr>
            </w:pPr>
            <w:r w:rsidRPr="00BC3D3C">
              <w:rPr>
                <w:rFonts w:ascii="Times New Roman" w:hAnsi="Times New Roman"/>
                <w:sz w:val="22"/>
                <w:szCs w:val="22"/>
              </w:rPr>
              <w:t>2025</w:t>
            </w:r>
          </w:p>
        </w:tc>
        <w:tc>
          <w:tcPr>
            <w:tcW w:w="1134" w:type="dxa"/>
            <w:gridSpan w:val="2"/>
            <w:tcBorders>
              <w:top w:val="single" w:sz="4" w:space="0" w:color="auto"/>
              <w:left w:val="single" w:sz="4" w:space="0" w:color="auto"/>
              <w:bottom w:val="single" w:sz="4" w:space="0" w:color="auto"/>
              <w:right w:val="single" w:sz="4" w:space="0" w:color="auto"/>
            </w:tcBorders>
          </w:tcPr>
          <w:p w14:paraId="285B6B25" w14:textId="77777777" w:rsidR="002C13C4" w:rsidRPr="00BC3D3C" w:rsidRDefault="002C13C4" w:rsidP="002C13C4">
            <w:pPr>
              <w:widowControl w:val="0"/>
              <w:autoSpaceDE w:val="0"/>
              <w:autoSpaceDN w:val="0"/>
              <w:adjustRightInd w:val="0"/>
              <w:jc w:val="center"/>
              <w:rPr>
                <w:rFonts w:ascii="Times New Roman" w:hAnsi="Times New Roman"/>
                <w:sz w:val="22"/>
                <w:szCs w:val="22"/>
              </w:rPr>
            </w:pPr>
            <w:r w:rsidRPr="00BC3D3C">
              <w:rPr>
                <w:rFonts w:ascii="Times New Roman" w:hAnsi="Times New Roman"/>
                <w:sz w:val="22"/>
                <w:szCs w:val="22"/>
              </w:rPr>
              <w:t>2026-2030</w:t>
            </w:r>
          </w:p>
        </w:tc>
        <w:tc>
          <w:tcPr>
            <w:tcW w:w="566" w:type="dxa"/>
            <w:gridSpan w:val="2"/>
            <w:tcBorders>
              <w:top w:val="single" w:sz="4" w:space="0" w:color="auto"/>
              <w:left w:val="single" w:sz="4" w:space="0" w:color="auto"/>
              <w:bottom w:val="single" w:sz="4" w:space="0" w:color="auto"/>
              <w:right w:val="single" w:sz="4" w:space="0" w:color="auto"/>
            </w:tcBorders>
          </w:tcPr>
          <w:p w14:paraId="562A32E5" w14:textId="77777777" w:rsidR="002C13C4" w:rsidRPr="00BC3D3C" w:rsidRDefault="002C13C4" w:rsidP="002C13C4">
            <w:pPr>
              <w:widowControl w:val="0"/>
              <w:autoSpaceDE w:val="0"/>
              <w:autoSpaceDN w:val="0"/>
              <w:adjustRightInd w:val="0"/>
              <w:jc w:val="center"/>
              <w:rPr>
                <w:rFonts w:ascii="Times New Roman" w:hAnsi="Times New Roman"/>
                <w:sz w:val="22"/>
                <w:szCs w:val="22"/>
              </w:rPr>
            </w:pPr>
            <w:r w:rsidRPr="00BC3D3C">
              <w:rPr>
                <w:rFonts w:ascii="Times New Roman" w:hAnsi="Times New Roman"/>
                <w:sz w:val="22"/>
                <w:szCs w:val="22"/>
              </w:rPr>
              <w:t>2031-2035</w:t>
            </w:r>
          </w:p>
        </w:tc>
      </w:tr>
      <w:tr w:rsidR="002C13C4" w:rsidRPr="002C13C4" w14:paraId="4F00FAF1" w14:textId="77777777" w:rsidTr="007F72CD">
        <w:trPr>
          <w:gridAfter w:val="1"/>
          <w:wAfter w:w="30" w:type="dxa"/>
          <w:tblHeader/>
        </w:trPr>
        <w:tc>
          <w:tcPr>
            <w:tcW w:w="567" w:type="dxa"/>
            <w:tcBorders>
              <w:top w:val="single" w:sz="4" w:space="0" w:color="auto"/>
              <w:bottom w:val="single" w:sz="4" w:space="0" w:color="auto"/>
              <w:right w:val="single" w:sz="4" w:space="0" w:color="auto"/>
            </w:tcBorders>
          </w:tcPr>
          <w:p w14:paraId="1B555AC6"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w:t>
            </w:r>
          </w:p>
        </w:tc>
        <w:tc>
          <w:tcPr>
            <w:tcW w:w="4678" w:type="dxa"/>
            <w:tcBorders>
              <w:top w:val="single" w:sz="4" w:space="0" w:color="auto"/>
              <w:left w:val="single" w:sz="4" w:space="0" w:color="auto"/>
              <w:bottom w:val="single" w:sz="4" w:space="0" w:color="auto"/>
              <w:right w:val="single" w:sz="4" w:space="0" w:color="auto"/>
            </w:tcBorders>
          </w:tcPr>
          <w:p w14:paraId="348821F7"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658BD7DF"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3</w:t>
            </w:r>
          </w:p>
        </w:tc>
        <w:tc>
          <w:tcPr>
            <w:tcW w:w="822" w:type="dxa"/>
            <w:tcBorders>
              <w:top w:val="single" w:sz="4" w:space="0" w:color="auto"/>
              <w:left w:val="single" w:sz="4" w:space="0" w:color="auto"/>
              <w:bottom w:val="single" w:sz="4" w:space="0" w:color="auto"/>
              <w:right w:val="single" w:sz="4" w:space="0" w:color="auto"/>
            </w:tcBorders>
          </w:tcPr>
          <w:p w14:paraId="40E5695E"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4</w:t>
            </w:r>
          </w:p>
        </w:tc>
        <w:tc>
          <w:tcPr>
            <w:tcW w:w="709" w:type="dxa"/>
            <w:gridSpan w:val="2"/>
            <w:tcBorders>
              <w:top w:val="single" w:sz="4" w:space="0" w:color="auto"/>
              <w:left w:val="single" w:sz="4" w:space="0" w:color="auto"/>
              <w:bottom w:val="single" w:sz="4" w:space="0" w:color="auto"/>
              <w:right w:val="single" w:sz="4" w:space="0" w:color="auto"/>
            </w:tcBorders>
          </w:tcPr>
          <w:p w14:paraId="3C080F71"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5</w:t>
            </w:r>
          </w:p>
        </w:tc>
        <w:tc>
          <w:tcPr>
            <w:tcW w:w="993" w:type="dxa"/>
            <w:gridSpan w:val="2"/>
            <w:tcBorders>
              <w:top w:val="single" w:sz="4" w:space="0" w:color="auto"/>
              <w:left w:val="single" w:sz="4" w:space="0" w:color="auto"/>
              <w:bottom w:val="single" w:sz="4" w:space="0" w:color="auto"/>
              <w:right w:val="single" w:sz="4" w:space="0" w:color="auto"/>
            </w:tcBorders>
          </w:tcPr>
          <w:p w14:paraId="1C454928"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6</w:t>
            </w:r>
          </w:p>
        </w:tc>
        <w:tc>
          <w:tcPr>
            <w:tcW w:w="913" w:type="dxa"/>
            <w:gridSpan w:val="2"/>
            <w:tcBorders>
              <w:top w:val="single" w:sz="4" w:space="0" w:color="auto"/>
              <w:left w:val="single" w:sz="4" w:space="0" w:color="auto"/>
              <w:bottom w:val="single" w:sz="4" w:space="0" w:color="auto"/>
              <w:right w:val="single" w:sz="4" w:space="0" w:color="auto"/>
            </w:tcBorders>
          </w:tcPr>
          <w:p w14:paraId="2914349C"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7</w:t>
            </w:r>
          </w:p>
        </w:tc>
        <w:tc>
          <w:tcPr>
            <w:tcW w:w="787" w:type="dxa"/>
            <w:gridSpan w:val="2"/>
            <w:tcBorders>
              <w:top w:val="single" w:sz="4" w:space="0" w:color="auto"/>
              <w:left w:val="single" w:sz="4" w:space="0" w:color="auto"/>
              <w:bottom w:val="single" w:sz="4" w:space="0" w:color="auto"/>
              <w:right w:val="single" w:sz="4" w:space="0" w:color="auto"/>
            </w:tcBorders>
          </w:tcPr>
          <w:p w14:paraId="07331D8A"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8</w:t>
            </w:r>
          </w:p>
        </w:tc>
      </w:tr>
      <w:tr w:rsidR="002C13C4" w:rsidRPr="002C13C4" w14:paraId="091C1987" w14:textId="77777777" w:rsidTr="007F72CD">
        <w:tc>
          <w:tcPr>
            <w:tcW w:w="10349" w:type="dxa"/>
            <w:gridSpan w:val="13"/>
            <w:tcBorders>
              <w:top w:val="single" w:sz="4" w:space="0" w:color="auto"/>
              <w:bottom w:val="single" w:sz="4" w:space="0" w:color="auto"/>
              <w:right w:val="single" w:sz="4" w:space="0" w:color="auto"/>
            </w:tcBorders>
          </w:tcPr>
          <w:p w14:paraId="73A7D826"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Подпрограмма «Развитие культуры в Чебоксарском районе»</w:t>
            </w:r>
          </w:p>
        </w:tc>
      </w:tr>
      <w:tr w:rsidR="002C13C4" w:rsidRPr="002C13C4" w14:paraId="62DF34DC" w14:textId="77777777" w:rsidTr="007F72CD">
        <w:trPr>
          <w:gridAfter w:val="1"/>
          <w:wAfter w:w="30" w:type="dxa"/>
        </w:trPr>
        <w:tc>
          <w:tcPr>
            <w:tcW w:w="567" w:type="dxa"/>
            <w:tcBorders>
              <w:top w:val="single" w:sz="4" w:space="0" w:color="auto"/>
              <w:bottom w:val="single" w:sz="4" w:space="0" w:color="auto"/>
              <w:right w:val="single" w:sz="4" w:space="0" w:color="auto"/>
            </w:tcBorders>
          </w:tcPr>
          <w:p w14:paraId="160BFCEE"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1.</w:t>
            </w:r>
          </w:p>
        </w:tc>
        <w:tc>
          <w:tcPr>
            <w:tcW w:w="4678" w:type="dxa"/>
            <w:tcBorders>
              <w:top w:val="single" w:sz="4" w:space="0" w:color="auto"/>
              <w:left w:val="single" w:sz="4" w:space="0" w:color="auto"/>
              <w:bottom w:val="single" w:sz="4" w:space="0" w:color="auto"/>
              <w:right w:val="single" w:sz="4" w:space="0" w:color="auto"/>
            </w:tcBorders>
          </w:tcPr>
          <w:p w14:paraId="64F2E25E" w14:textId="77777777" w:rsidR="002C13C4" w:rsidRPr="002C13C4" w:rsidRDefault="002C13C4" w:rsidP="002C13C4">
            <w:pPr>
              <w:autoSpaceDE w:val="0"/>
              <w:autoSpaceDN w:val="0"/>
              <w:adjustRightInd w:val="0"/>
              <w:rPr>
                <w:rFonts w:ascii="Times New Roman" w:hAnsi="Times New Roman"/>
                <w:sz w:val="22"/>
                <w:szCs w:val="22"/>
              </w:rPr>
            </w:pPr>
            <w:r w:rsidRPr="002C13C4">
              <w:rPr>
                <w:rFonts w:ascii="Times New Roman" w:hAnsi="Times New Roman"/>
                <w:sz w:val="22"/>
                <w:szCs w:val="22"/>
              </w:rPr>
              <w:t>Доля учреждений культуры и искусства, состояние которых является удовлетворительным, в общем количестве учреждений</w:t>
            </w:r>
          </w:p>
        </w:tc>
        <w:tc>
          <w:tcPr>
            <w:tcW w:w="850" w:type="dxa"/>
            <w:tcBorders>
              <w:top w:val="single" w:sz="4" w:space="0" w:color="auto"/>
              <w:left w:val="single" w:sz="4" w:space="0" w:color="auto"/>
              <w:bottom w:val="single" w:sz="4" w:space="0" w:color="auto"/>
              <w:right w:val="single" w:sz="4" w:space="0" w:color="auto"/>
            </w:tcBorders>
            <w:vAlign w:val="center"/>
          </w:tcPr>
          <w:p w14:paraId="54E31AEC"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14:paraId="278CA35B"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86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963A8CF"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88</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F4FE35D"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90</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16D262A5"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95</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201F1116"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100</w:t>
            </w:r>
          </w:p>
        </w:tc>
      </w:tr>
      <w:tr w:rsidR="002C13C4" w:rsidRPr="002C13C4" w14:paraId="22CFC085" w14:textId="77777777" w:rsidTr="007F72CD">
        <w:trPr>
          <w:gridAfter w:val="1"/>
          <w:wAfter w:w="30" w:type="dxa"/>
        </w:trPr>
        <w:tc>
          <w:tcPr>
            <w:tcW w:w="567" w:type="dxa"/>
            <w:tcBorders>
              <w:top w:val="single" w:sz="4" w:space="0" w:color="auto"/>
              <w:bottom w:val="single" w:sz="4" w:space="0" w:color="auto"/>
              <w:right w:val="single" w:sz="4" w:space="0" w:color="auto"/>
            </w:tcBorders>
          </w:tcPr>
          <w:p w14:paraId="27FBBAC8"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2.</w:t>
            </w:r>
          </w:p>
        </w:tc>
        <w:tc>
          <w:tcPr>
            <w:tcW w:w="4678" w:type="dxa"/>
            <w:tcBorders>
              <w:top w:val="single" w:sz="4" w:space="0" w:color="auto"/>
              <w:left w:val="single" w:sz="4" w:space="0" w:color="auto"/>
              <w:bottom w:val="single" w:sz="4" w:space="0" w:color="auto"/>
              <w:right w:val="single" w:sz="4" w:space="0" w:color="auto"/>
            </w:tcBorders>
          </w:tcPr>
          <w:p w14:paraId="7F3962D8" w14:textId="77777777" w:rsidR="002C13C4" w:rsidRPr="002C13C4" w:rsidRDefault="002C13C4" w:rsidP="002C13C4">
            <w:pPr>
              <w:autoSpaceDE w:val="0"/>
              <w:autoSpaceDN w:val="0"/>
              <w:adjustRightInd w:val="0"/>
              <w:rPr>
                <w:rFonts w:ascii="Times New Roman" w:hAnsi="Times New Roman"/>
                <w:sz w:val="22"/>
                <w:szCs w:val="22"/>
              </w:rPr>
            </w:pPr>
            <w:r w:rsidRPr="002C13C4">
              <w:rPr>
                <w:rFonts w:ascii="Times New Roman" w:hAnsi="Times New Roman"/>
                <w:sz w:val="22"/>
                <w:szCs w:val="22"/>
              </w:rPr>
              <w:t>Уровень обновляемости книжных фондов общедоступных библиотек</w:t>
            </w:r>
          </w:p>
        </w:tc>
        <w:tc>
          <w:tcPr>
            <w:tcW w:w="850" w:type="dxa"/>
            <w:tcBorders>
              <w:top w:val="single" w:sz="4" w:space="0" w:color="auto"/>
              <w:left w:val="single" w:sz="4" w:space="0" w:color="auto"/>
              <w:bottom w:val="single" w:sz="4" w:space="0" w:color="auto"/>
              <w:right w:val="single" w:sz="4" w:space="0" w:color="auto"/>
            </w:tcBorders>
            <w:vAlign w:val="center"/>
          </w:tcPr>
          <w:p w14:paraId="5791F0A7"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14:paraId="14CA1DFF"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11,0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8ED859F"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13,0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B2BF144"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15,0</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1FD382A4"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22,0</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10478541"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35,0</w:t>
            </w:r>
          </w:p>
        </w:tc>
      </w:tr>
      <w:tr w:rsidR="002C13C4" w:rsidRPr="002C13C4" w14:paraId="1F05DBCC" w14:textId="77777777" w:rsidTr="007F72CD">
        <w:trPr>
          <w:gridAfter w:val="1"/>
          <w:wAfter w:w="30" w:type="dxa"/>
        </w:trPr>
        <w:tc>
          <w:tcPr>
            <w:tcW w:w="567" w:type="dxa"/>
            <w:tcBorders>
              <w:top w:val="single" w:sz="4" w:space="0" w:color="auto"/>
              <w:bottom w:val="single" w:sz="4" w:space="0" w:color="auto"/>
              <w:right w:val="single" w:sz="4" w:space="0" w:color="auto"/>
            </w:tcBorders>
          </w:tcPr>
          <w:p w14:paraId="171960BF"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3.</w:t>
            </w:r>
          </w:p>
        </w:tc>
        <w:tc>
          <w:tcPr>
            <w:tcW w:w="4678" w:type="dxa"/>
            <w:tcBorders>
              <w:top w:val="single" w:sz="4" w:space="0" w:color="auto"/>
              <w:left w:val="single" w:sz="4" w:space="0" w:color="auto"/>
              <w:bottom w:val="single" w:sz="4" w:space="0" w:color="auto"/>
              <w:right w:val="single" w:sz="4" w:space="0" w:color="auto"/>
            </w:tcBorders>
          </w:tcPr>
          <w:p w14:paraId="43A13C3B" w14:textId="77777777" w:rsidR="002C13C4" w:rsidRPr="002C13C4" w:rsidRDefault="002C13C4" w:rsidP="002C13C4">
            <w:pPr>
              <w:autoSpaceDE w:val="0"/>
              <w:autoSpaceDN w:val="0"/>
              <w:adjustRightInd w:val="0"/>
              <w:rPr>
                <w:rFonts w:ascii="Times New Roman" w:hAnsi="Times New Roman"/>
                <w:sz w:val="22"/>
                <w:szCs w:val="22"/>
              </w:rPr>
            </w:pPr>
            <w:r w:rsidRPr="002C13C4">
              <w:rPr>
                <w:rFonts w:ascii="Times New Roman" w:hAnsi="Times New Roman"/>
                <w:sz w:val="22"/>
                <w:szCs w:val="22"/>
              </w:rPr>
              <w:t>Охват учащихся школ Чебоксарского района обучением в школах искусств</w:t>
            </w:r>
          </w:p>
        </w:tc>
        <w:tc>
          <w:tcPr>
            <w:tcW w:w="850" w:type="dxa"/>
            <w:tcBorders>
              <w:top w:val="single" w:sz="4" w:space="0" w:color="auto"/>
              <w:left w:val="single" w:sz="4" w:space="0" w:color="auto"/>
              <w:bottom w:val="single" w:sz="4" w:space="0" w:color="auto"/>
              <w:right w:val="single" w:sz="4" w:space="0" w:color="auto"/>
            </w:tcBorders>
            <w:vAlign w:val="center"/>
          </w:tcPr>
          <w:p w14:paraId="1B9069CB"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14:paraId="0E3759BB"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17</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C7A0B42"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18</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10EE93F"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19</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641702E8"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20</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61D76335"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25</w:t>
            </w:r>
          </w:p>
        </w:tc>
      </w:tr>
      <w:tr w:rsidR="002C13C4" w:rsidRPr="002C13C4" w14:paraId="5ABA6BBC" w14:textId="77777777" w:rsidTr="007F72CD">
        <w:trPr>
          <w:gridAfter w:val="1"/>
          <w:wAfter w:w="30" w:type="dxa"/>
        </w:trPr>
        <w:tc>
          <w:tcPr>
            <w:tcW w:w="567" w:type="dxa"/>
            <w:tcBorders>
              <w:top w:val="single" w:sz="4" w:space="0" w:color="auto"/>
              <w:bottom w:val="single" w:sz="4" w:space="0" w:color="auto"/>
              <w:right w:val="single" w:sz="4" w:space="0" w:color="auto"/>
            </w:tcBorders>
          </w:tcPr>
          <w:p w14:paraId="3ECDD808"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4.</w:t>
            </w:r>
          </w:p>
        </w:tc>
        <w:tc>
          <w:tcPr>
            <w:tcW w:w="4678" w:type="dxa"/>
            <w:tcBorders>
              <w:top w:val="single" w:sz="4" w:space="0" w:color="auto"/>
              <w:left w:val="single" w:sz="4" w:space="0" w:color="auto"/>
              <w:bottom w:val="single" w:sz="4" w:space="0" w:color="auto"/>
              <w:right w:val="single" w:sz="4" w:space="0" w:color="auto"/>
            </w:tcBorders>
          </w:tcPr>
          <w:p w14:paraId="79E58A36" w14:textId="77777777" w:rsidR="002C13C4" w:rsidRPr="002C13C4" w:rsidRDefault="002C13C4" w:rsidP="002C13C4">
            <w:pPr>
              <w:autoSpaceDE w:val="0"/>
              <w:autoSpaceDN w:val="0"/>
              <w:adjustRightInd w:val="0"/>
              <w:rPr>
                <w:rFonts w:ascii="Times New Roman" w:hAnsi="Times New Roman"/>
                <w:sz w:val="22"/>
                <w:szCs w:val="22"/>
              </w:rPr>
            </w:pPr>
            <w:r w:rsidRPr="002C13C4">
              <w:rPr>
                <w:rFonts w:ascii="Times New Roman" w:hAnsi="Times New Roman"/>
                <w:sz w:val="22"/>
                <w:szCs w:val="22"/>
              </w:rPr>
              <w:t>Доля отреставрированных объектов культурного наследия  в общем количестве объектов, нуждающихся в реставрации</w:t>
            </w:r>
          </w:p>
        </w:tc>
        <w:tc>
          <w:tcPr>
            <w:tcW w:w="850" w:type="dxa"/>
            <w:tcBorders>
              <w:top w:val="single" w:sz="4" w:space="0" w:color="auto"/>
              <w:left w:val="single" w:sz="4" w:space="0" w:color="auto"/>
              <w:bottom w:val="single" w:sz="4" w:space="0" w:color="auto"/>
              <w:right w:val="single" w:sz="4" w:space="0" w:color="auto"/>
            </w:tcBorders>
            <w:vAlign w:val="center"/>
          </w:tcPr>
          <w:p w14:paraId="75F43B9D"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14:paraId="359FFBEF"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590CA14"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3,5</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EA53B55"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4,0</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13E1EC18"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5,0</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5D2B21BE"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7,0</w:t>
            </w:r>
          </w:p>
        </w:tc>
      </w:tr>
      <w:tr w:rsidR="002C13C4" w:rsidRPr="002C13C4" w14:paraId="45BF4CD8" w14:textId="77777777" w:rsidTr="007F72CD">
        <w:trPr>
          <w:gridAfter w:val="1"/>
          <w:wAfter w:w="30" w:type="dxa"/>
        </w:trPr>
        <w:tc>
          <w:tcPr>
            <w:tcW w:w="567" w:type="dxa"/>
            <w:tcBorders>
              <w:top w:val="single" w:sz="4" w:space="0" w:color="auto"/>
              <w:bottom w:val="single" w:sz="4" w:space="0" w:color="auto"/>
              <w:right w:val="single" w:sz="4" w:space="0" w:color="auto"/>
            </w:tcBorders>
          </w:tcPr>
          <w:p w14:paraId="3CC3F2D9"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5.</w:t>
            </w:r>
          </w:p>
        </w:tc>
        <w:tc>
          <w:tcPr>
            <w:tcW w:w="4678" w:type="dxa"/>
            <w:tcBorders>
              <w:top w:val="single" w:sz="4" w:space="0" w:color="auto"/>
              <w:left w:val="single" w:sz="4" w:space="0" w:color="auto"/>
              <w:bottom w:val="single" w:sz="4" w:space="0" w:color="auto"/>
              <w:right w:val="single" w:sz="4" w:space="0" w:color="auto"/>
            </w:tcBorders>
          </w:tcPr>
          <w:p w14:paraId="444849B8"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 xml:space="preserve">Количество посещений общедоступных библиотек </w:t>
            </w:r>
          </w:p>
        </w:tc>
        <w:tc>
          <w:tcPr>
            <w:tcW w:w="850" w:type="dxa"/>
            <w:tcBorders>
              <w:top w:val="single" w:sz="4" w:space="0" w:color="auto"/>
              <w:left w:val="single" w:sz="4" w:space="0" w:color="auto"/>
              <w:bottom w:val="single" w:sz="4" w:space="0" w:color="auto"/>
              <w:right w:val="single" w:sz="4" w:space="0" w:color="auto"/>
            </w:tcBorders>
            <w:vAlign w:val="center"/>
          </w:tcPr>
          <w:p w14:paraId="2440FE59"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тыс. чел.</w:t>
            </w:r>
          </w:p>
        </w:tc>
        <w:tc>
          <w:tcPr>
            <w:tcW w:w="822" w:type="dxa"/>
            <w:tcBorders>
              <w:top w:val="single" w:sz="4" w:space="0" w:color="auto"/>
              <w:left w:val="single" w:sz="4" w:space="0" w:color="auto"/>
              <w:bottom w:val="single" w:sz="4" w:space="0" w:color="auto"/>
              <w:right w:val="single" w:sz="4" w:space="0" w:color="auto"/>
            </w:tcBorders>
            <w:vAlign w:val="center"/>
          </w:tcPr>
          <w:p w14:paraId="6C6A6263"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412,9</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84D69CC" w14:textId="77777777" w:rsidR="002C13C4" w:rsidRPr="002C13C4" w:rsidRDefault="002C13C4" w:rsidP="002C13C4">
            <w:pPr>
              <w:widowControl w:val="0"/>
              <w:autoSpaceDE w:val="0"/>
              <w:autoSpaceDN w:val="0"/>
              <w:adjustRightInd w:val="0"/>
              <w:ind w:left="-108" w:right="-108"/>
              <w:jc w:val="center"/>
              <w:rPr>
                <w:rFonts w:ascii="Times New Roman" w:hAnsi="Times New Roman"/>
                <w:sz w:val="22"/>
                <w:szCs w:val="22"/>
              </w:rPr>
            </w:pPr>
            <w:r w:rsidRPr="002C13C4">
              <w:rPr>
                <w:rFonts w:ascii="Times New Roman" w:hAnsi="Times New Roman"/>
                <w:sz w:val="22"/>
                <w:szCs w:val="22"/>
              </w:rPr>
              <w:t>413,8</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CE09E6F" w14:textId="77777777" w:rsidR="002C13C4" w:rsidRPr="002C13C4" w:rsidRDefault="002C13C4" w:rsidP="002C13C4">
            <w:pPr>
              <w:widowControl w:val="0"/>
              <w:autoSpaceDE w:val="0"/>
              <w:autoSpaceDN w:val="0"/>
              <w:adjustRightInd w:val="0"/>
              <w:ind w:left="-108" w:right="-108"/>
              <w:jc w:val="center"/>
              <w:rPr>
                <w:rFonts w:ascii="Times New Roman" w:hAnsi="Times New Roman"/>
                <w:sz w:val="22"/>
                <w:szCs w:val="22"/>
              </w:rPr>
            </w:pPr>
            <w:r w:rsidRPr="002C13C4">
              <w:rPr>
                <w:rFonts w:ascii="Times New Roman" w:hAnsi="Times New Roman"/>
                <w:sz w:val="22"/>
                <w:szCs w:val="22"/>
              </w:rPr>
              <w:t>414,7</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02AF4AC"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419,2</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7AF936FC"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423,7</w:t>
            </w:r>
          </w:p>
        </w:tc>
      </w:tr>
      <w:tr w:rsidR="002C13C4" w:rsidRPr="002C13C4" w14:paraId="109B8711" w14:textId="77777777" w:rsidTr="007F72CD">
        <w:trPr>
          <w:gridAfter w:val="1"/>
          <w:wAfter w:w="30" w:type="dxa"/>
        </w:trPr>
        <w:tc>
          <w:tcPr>
            <w:tcW w:w="567" w:type="dxa"/>
            <w:tcBorders>
              <w:top w:val="single" w:sz="4" w:space="0" w:color="auto"/>
              <w:bottom w:val="single" w:sz="4" w:space="0" w:color="auto"/>
              <w:right w:val="single" w:sz="4" w:space="0" w:color="auto"/>
            </w:tcBorders>
          </w:tcPr>
          <w:p w14:paraId="56F3D881"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6.</w:t>
            </w:r>
          </w:p>
        </w:tc>
        <w:tc>
          <w:tcPr>
            <w:tcW w:w="4678" w:type="dxa"/>
            <w:tcBorders>
              <w:top w:val="single" w:sz="4" w:space="0" w:color="auto"/>
              <w:left w:val="single" w:sz="4" w:space="0" w:color="auto"/>
              <w:bottom w:val="single" w:sz="4" w:space="0" w:color="auto"/>
              <w:right w:val="single" w:sz="4" w:space="0" w:color="auto"/>
            </w:tcBorders>
          </w:tcPr>
          <w:p w14:paraId="63C5A520" w14:textId="77777777" w:rsidR="002C13C4" w:rsidRPr="002C13C4" w:rsidRDefault="002C13C4" w:rsidP="002C13C4">
            <w:pPr>
              <w:autoSpaceDE w:val="0"/>
              <w:autoSpaceDN w:val="0"/>
              <w:adjustRightInd w:val="0"/>
              <w:rPr>
                <w:rFonts w:ascii="Times New Roman" w:hAnsi="Times New Roman"/>
                <w:sz w:val="22"/>
                <w:szCs w:val="22"/>
              </w:rPr>
            </w:pPr>
            <w:r w:rsidRPr="002C13C4">
              <w:rPr>
                <w:rFonts w:ascii="Times New Roman" w:hAnsi="Times New Roman"/>
                <w:sz w:val="22"/>
                <w:szCs w:val="22"/>
              </w:rPr>
              <w:t>Доля модернизированных Домов культуры от общего числа учреждений клубного типа</w:t>
            </w:r>
          </w:p>
        </w:tc>
        <w:tc>
          <w:tcPr>
            <w:tcW w:w="850" w:type="dxa"/>
            <w:tcBorders>
              <w:top w:val="single" w:sz="4" w:space="0" w:color="auto"/>
              <w:left w:val="single" w:sz="4" w:space="0" w:color="auto"/>
              <w:bottom w:val="single" w:sz="4" w:space="0" w:color="auto"/>
              <w:right w:val="single" w:sz="4" w:space="0" w:color="auto"/>
            </w:tcBorders>
            <w:vAlign w:val="center"/>
          </w:tcPr>
          <w:p w14:paraId="305CBBC8" w14:textId="77777777" w:rsidR="002C13C4" w:rsidRPr="002C13C4" w:rsidRDefault="002C13C4" w:rsidP="002C13C4">
            <w:pPr>
              <w:widowControl w:val="0"/>
              <w:autoSpaceDE w:val="0"/>
              <w:autoSpaceDN w:val="0"/>
              <w:adjustRightInd w:val="0"/>
              <w:spacing w:line="360" w:lineRule="auto"/>
              <w:jc w:val="center"/>
              <w:rPr>
                <w:rFonts w:ascii="Times New Roman" w:hAnsi="Times New Roman"/>
                <w:sz w:val="22"/>
                <w:szCs w:val="22"/>
              </w:rPr>
            </w:pPr>
            <w:r w:rsidRPr="002C13C4">
              <w:rPr>
                <w:rFonts w:ascii="Times New Roman" w:hAnsi="Times New Roman"/>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14:paraId="709CA47F"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18</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45F88DC"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19</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01228FB"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20</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73BADC7A"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25</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62A93678"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30</w:t>
            </w:r>
          </w:p>
        </w:tc>
      </w:tr>
      <w:tr w:rsidR="002C13C4" w:rsidRPr="002C13C4" w14:paraId="098D9E41" w14:textId="77777777" w:rsidTr="007F72CD">
        <w:trPr>
          <w:gridAfter w:val="1"/>
          <w:wAfter w:w="30" w:type="dxa"/>
        </w:trPr>
        <w:tc>
          <w:tcPr>
            <w:tcW w:w="567" w:type="dxa"/>
            <w:tcBorders>
              <w:top w:val="single" w:sz="4" w:space="0" w:color="auto"/>
              <w:bottom w:val="single" w:sz="4" w:space="0" w:color="auto"/>
              <w:right w:val="single" w:sz="4" w:space="0" w:color="auto"/>
            </w:tcBorders>
          </w:tcPr>
          <w:p w14:paraId="3999591D"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7.</w:t>
            </w:r>
          </w:p>
        </w:tc>
        <w:tc>
          <w:tcPr>
            <w:tcW w:w="4678" w:type="dxa"/>
            <w:tcBorders>
              <w:top w:val="single" w:sz="4" w:space="0" w:color="auto"/>
              <w:left w:val="single" w:sz="4" w:space="0" w:color="auto"/>
              <w:bottom w:val="single" w:sz="4" w:space="0" w:color="auto"/>
              <w:right w:val="single" w:sz="4" w:space="0" w:color="auto"/>
            </w:tcBorders>
          </w:tcPr>
          <w:p w14:paraId="4AFC8161" w14:textId="77777777" w:rsidR="002C13C4" w:rsidRPr="002C13C4" w:rsidRDefault="002C13C4" w:rsidP="002C13C4">
            <w:pPr>
              <w:autoSpaceDE w:val="0"/>
              <w:autoSpaceDN w:val="0"/>
              <w:adjustRightInd w:val="0"/>
              <w:rPr>
                <w:rFonts w:ascii="Times New Roman" w:hAnsi="Times New Roman"/>
                <w:sz w:val="22"/>
                <w:szCs w:val="22"/>
              </w:rPr>
            </w:pPr>
            <w:r w:rsidRPr="002C13C4">
              <w:rPr>
                <w:rFonts w:ascii="Times New Roman" w:hAnsi="Times New Roman"/>
                <w:sz w:val="22"/>
                <w:szCs w:val="22"/>
              </w:rPr>
              <w:t>Доля общедоступных каталогов библиотек, переведенных в электронный вид, в общем количестве</w:t>
            </w:r>
          </w:p>
        </w:tc>
        <w:tc>
          <w:tcPr>
            <w:tcW w:w="850" w:type="dxa"/>
            <w:tcBorders>
              <w:top w:val="single" w:sz="4" w:space="0" w:color="auto"/>
              <w:left w:val="single" w:sz="4" w:space="0" w:color="auto"/>
              <w:bottom w:val="single" w:sz="4" w:space="0" w:color="auto"/>
              <w:right w:val="single" w:sz="4" w:space="0" w:color="auto"/>
            </w:tcBorders>
            <w:vAlign w:val="center"/>
          </w:tcPr>
          <w:p w14:paraId="53FC49E4"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14:paraId="10ABA000"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96,8</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325D042"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96,9</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CB3268D"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97,0</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7FDAE05C"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98</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0ADE346B"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100</w:t>
            </w:r>
          </w:p>
        </w:tc>
      </w:tr>
      <w:tr w:rsidR="002C13C4" w:rsidRPr="002C13C4" w14:paraId="7B031AD1" w14:textId="77777777" w:rsidTr="007F72CD">
        <w:trPr>
          <w:gridAfter w:val="1"/>
          <w:wAfter w:w="30" w:type="dxa"/>
        </w:trPr>
        <w:tc>
          <w:tcPr>
            <w:tcW w:w="567" w:type="dxa"/>
            <w:tcBorders>
              <w:top w:val="single" w:sz="4" w:space="0" w:color="auto"/>
              <w:bottom w:val="single" w:sz="4" w:space="0" w:color="auto"/>
              <w:right w:val="single" w:sz="4" w:space="0" w:color="auto"/>
            </w:tcBorders>
          </w:tcPr>
          <w:p w14:paraId="18FCCBA1"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8.</w:t>
            </w:r>
          </w:p>
        </w:tc>
        <w:tc>
          <w:tcPr>
            <w:tcW w:w="4678" w:type="dxa"/>
            <w:tcBorders>
              <w:top w:val="single" w:sz="4" w:space="0" w:color="auto"/>
              <w:left w:val="single" w:sz="4" w:space="0" w:color="auto"/>
              <w:bottom w:val="single" w:sz="4" w:space="0" w:color="auto"/>
              <w:right w:val="single" w:sz="4" w:space="0" w:color="auto"/>
            </w:tcBorders>
          </w:tcPr>
          <w:p w14:paraId="351C92D1"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Удельный вес населения, участвующего в платных культурно-досуговых мероприятиях, проводимы муниципальными учреждениями культуры и клубных формированиях</w:t>
            </w:r>
          </w:p>
        </w:tc>
        <w:tc>
          <w:tcPr>
            <w:tcW w:w="850" w:type="dxa"/>
            <w:tcBorders>
              <w:top w:val="single" w:sz="4" w:space="0" w:color="auto"/>
              <w:left w:val="single" w:sz="4" w:space="0" w:color="auto"/>
              <w:bottom w:val="single" w:sz="4" w:space="0" w:color="auto"/>
              <w:right w:val="single" w:sz="4" w:space="0" w:color="auto"/>
            </w:tcBorders>
            <w:vAlign w:val="center"/>
          </w:tcPr>
          <w:p w14:paraId="24391FAA"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14:paraId="3E807807"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48</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1897204"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50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0E7FC9C"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52</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0ED2E1DD"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60</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4B2F920F"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70</w:t>
            </w:r>
          </w:p>
        </w:tc>
      </w:tr>
      <w:tr w:rsidR="002C13C4" w:rsidRPr="002C13C4" w14:paraId="0852EB04" w14:textId="77777777" w:rsidTr="007F72CD">
        <w:trPr>
          <w:gridAfter w:val="1"/>
          <w:wAfter w:w="30" w:type="dxa"/>
        </w:trPr>
        <w:tc>
          <w:tcPr>
            <w:tcW w:w="567" w:type="dxa"/>
            <w:tcBorders>
              <w:top w:val="single" w:sz="4" w:space="0" w:color="auto"/>
              <w:bottom w:val="single" w:sz="4" w:space="0" w:color="auto"/>
              <w:right w:val="single" w:sz="4" w:space="0" w:color="auto"/>
            </w:tcBorders>
          </w:tcPr>
          <w:p w14:paraId="4128CE2B"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9.</w:t>
            </w:r>
          </w:p>
        </w:tc>
        <w:tc>
          <w:tcPr>
            <w:tcW w:w="4678" w:type="dxa"/>
            <w:tcBorders>
              <w:top w:val="single" w:sz="4" w:space="0" w:color="auto"/>
              <w:left w:val="single" w:sz="4" w:space="0" w:color="auto"/>
              <w:bottom w:val="single" w:sz="4" w:space="0" w:color="auto"/>
              <w:right w:val="single" w:sz="4" w:space="0" w:color="auto"/>
            </w:tcBorders>
          </w:tcPr>
          <w:p w14:paraId="557A2668" w14:textId="77777777" w:rsidR="002C13C4" w:rsidRPr="002C13C4" w:rsidRDefault="002C13C4" w:rsidP="002C13C4">
            <w:pPr>
              <w:widowControl w:val="0"/>
              <w:autoSpaceDE w:val="0"/>
              <w:autoSpaceDN w:val="0"/>
              <w:adjustRightInd w:val="0"/>
              <w:rPr>
                <w:rFonts w:ascii="Times New Roman" w:hAnsi="Times New Roman"/>
                <w:color w:val="000000"/>
                <w:sz w:val="22"/>
                <w:szCs w:val="22"/>
              </w:rPr>
            </w:pPr>
            <w:r w:rsidRPr="002C13C4">
              <w:rPr>
                <w:rFonts w:ascii="Times New Roman" w:hAnsi="Times New Roman"/>
                <w:color w:val="000000"/>
                <w:sz w:val="22"/>
                <w:szCs w:val="22"/>
              </w:rPr>
              <w:t>Увеличение доли детей, привлекаемых к участию в творческих мероприятиях, в общем числе детей</w:t>
            </w:r>
          </w:p>
        </w:tc>
        <w:tc>
          <w:tcPr>
            <w:tcW w:w="850" w:type="dxa"/>
            <w:tcBorders>
              <w:top w:val="single" w:sz="4" w:space="0" w:color="auto"/>
              <w:left w:val="single" w:sz="4" w:space="0" w:color="auto"/>
              <w:bottom w:val="single" w:sz="4" w:space="0" w:color="auto"/>
              <w:right w:val="single" w:sz="4" w:space="0" w:color="auto"/>
            </w:tcBorders>
            <w:vAlign w:val="center"/>
          </w:tcPr>
          <w:p w14:paraId="4A203501" w14:textId="77777777" w:rsidR="002C13C4" w:rsidRPr="002C13C4" w:rsidRDefault="002C13C4" w:rsidP="002C13C4">
            <w:pPr>
              <w:widowControl w:val="0"/>
              <w:autoSpaceDE w:val="0"/>
              <w:autoSpaceDN w:val="0"/>
              <w:adjustRightInd w:val="0"/>
              <w:jc w:val="center"/>
              <w:rPr>
                <w:rFonts w:ascii="Times New Roman" w:hAnsi="Times New Roman"/>
                <w:color w:val="000000"/>
                <w:sz w:val="22"/>
                <w:szCs w:val="22"/>
              </w:rPr>
            </w:pPr>
            <w:r w:rsidRPr="002C13C4">
              <w:rPr>
                <w:rFonts w:ascii="Times New Roman" w:hAnsi="Times New Roman"/>
                <w:color w:val="00000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14:paraId="509E3D4E"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1A2C049" w14:textId="77777777" w:rsidR="002C13C4" w:rsidRPr="002C13C4" w:rsidRDefault="002C13C4" w:rsidP="002C13C4">
            <w:pPr>
              <w:widowControl w:val="0"/>
              <w:autoSpaceDE w:val="0"/>
              <w:autoSpaceDN w:val="0"/>
              <w:adjustRightInd w:val="0"/>
              <w:jc w:val="center"/>
              <w:rPr>
                <w:rFonts w:ascii="Times New Roman" w:hAnsi="Times New Roman"/>
                <w:color w:val="000000"/>
                <w:sz w:val="22"/>
                <w:szCs w:val="22"/>
              </w:rPr>
            </w:pPr>
            <w:r w:rsidRPr="002C13C4">
              <w:rPr>
                <w:rFonts w:ascii="Times New Roman" w:hAnsi="Times New Roman"/>
                <w:sz w:val="22"/>
                <w:szCs w:val="22"/>
              </w:rPr>
              <w:t>27</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BB7A063" w14:textId="77777777" w:rsidR="002C13C4" w:rsidRPr="002C13C4" w:rsidRDefault="002C13C4" w:rsidP="002C13C4">
            <w:pPr>
              <w:widowControl w:val="0"/>
              <w:autoSpaceDE w:val="0"/>
              <w:autoSpaceDN w:val="0"/>
              <w:adjustRightInd w:val="0"/>
              <w:jc w:val="center"/>
              <w:rPr>
                <w:rFonts w:ascii="Times New Roman" w:hAnsi="Times New Roman"/>
                <w:color w:val="000000"/>
                <w:sz w:val="22"/>
                <w:szCs w:val="22"/>
              </w:rPr>
            </w:pPr>
            <w:r w:rsidRPr="002C13C4">
              <w:rPr>
                <w:rFonts w:ascii="Times New Roman" w:hAnsi="Times New Roman"/>
                <w:sz w:val="22"/>
                <w:szCs w:val="22"/>
              </w:rPr>
              <w:t>28</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0E90D713"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color w:val="000000"/>
                <w:sz w:val="22"/>
                <w:szCs w:val="22"/>
              </w:rPr>
              <w:t>30</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6597B6F6"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color w:val="000000"/>
                <w:sz w:val="22"/>
                <w:szCs w:val="22"/>
              </w:rPr>
              <w:t>33</w:t>
            </w:r>
          </w:p>
        </w:tc>
      </w:tr>
      <w:tr w:rsidR="002C13C4" w:rsidRPr="002C13C4" w14:paraId="14DF953E" w14:textId="77777777" w:rsidTr="007F72CD">
        <w:trPr>
          <w:gridAfter w:val="1"/>
          <w:wAfter w:w="30" w:type="dxa"/>
        </w:trPr>
        <w:tc>
          <w:tcPr>
            <w:tcW w:w="567" w:type="dxa"/>
            <w:tcBorders>
              <w:top w:val="single" w:sz="4" w:space="0" w:color="auto"/>
              <w:bottom w:val="single" w:sz="4" w:space="0" w:color="auto"/>
              <w:right w:val="single" w:sz="4" w:space="0" w:color="auto"/>
            </w:tcBorders>
          </w:tcPr>
          <w:p w14:paraId="700E9E4A"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10</w:t>
            </w:r>
          </w:p>
        </w:tc>
        <w:tc>
          <w:tcPr>
            <w:tcW w:w="4678" w:type="dxa"/>
            <w:tcBorders>
              <w:top w:val="single" w:sz="4" w:space="0" w:color="auto"/>
              <w:left w:val="single" w:sz="4" w:space="0" w:color="auto"/>
              <w:bottom w:val="single" w:sz="4" w:space="0" w:color="auto"/>
              <w:right w:val="single" w:sz="4" w:space="0" w:color="auto"/>
            </w:tcBorders>
          </w:tcPr>
          <w:p w14:paraId="7BDB72AB" w14:textId="77777777" w:rsidR="002C13C4" w:rsidRPr="002C13C4" w:rsidRDefault="002C13C4" w:rsidP="002C13C4">
            <w:pPr>
              <w:widowControl w:val="0"/>
              <w:autoSpaceDE w:val="0"/>
              <w:autoSpaceDN w:val="0"/>
              <w:adjustRightInd w:val="0"/>
              <w:rPr>
                <w:rFonts w:ascii="Times New Roman" w:hAnsi="Times New Roman"/>
                <w:color w:val="000000"/>
                <w:sz w:val="22"/>
                <w:szCs w:val="22"/>
              </w:rPr>
            </w:pPr>
            <w:r w:rsidRPr="002C13C4">
              <w:rPr>
                <w:rFonts w:ascii="Times New Roman" w:hAnsi="Times New Roman"/>
                <w:color w:val="000000"/>
                <w:sz w:val="22"/>
                <w:szCs w:val="22"/>
              </w:rPr>
              <w:t>Уровень удовлетворенности  населения качеством предоставления государственных и муниципальных услуг в сфере культуры</w:t>
            </w:r>
          </w:p>
        </w:tc>
        <w:tc>
          <w:tcPr>
            <w:tcW w:w="850" w:type="dxa"/>
            <w:tcBorders>
              <w:top w:val="single" w:sz="4" w:space="0" w:color="auto"/>
              <w:left w:val="single" w:sz="4" w:space="0" w:color="auto"/>
              <w:bottom w:val="single" w:sz="4" w:space="0" w:color="auto"/>
              <w:right w:val="single" w:sz="4" w:space="0" w:color="auto"/>
            </w:tcBorders>
            <w:vAlign w:val="center"/>
          </w:tcPr>
          <w:p w14:paraId="2CCAF8A4" w14:textId="77777777" w:rsidR="002C13C4" w:rsidRPr="002C13C4" w:rsidRDefault="002C13C4" w:rsidP="002C13C4">
            <w:pPr>
              <w:widowControl w:val="0"/>
              <w:autoSpaceDE w:val="0"/>
              <w:autoSpaceDN w:val="0"/>
              <w:adjustRightInd w:val="0"/>
              <w:jc w:val="center"/>
              <w:rPr>
                <w:rFonts w:ascii="Times New Roman" w:hAnsi="Times New Roman"/>
                <w:color w:val="000000"/>
                <w:sz w:val="22"/>
                <w:szCs w:val="22"/>
              </w:rPr>
            </w:pPr>
            <w:r w:rsidRPr="002C13C4">
              <w:rPr>
                <w:rFonts w:ascii="Times New Roman" w:hAnsi="Times New Roman"/>
                <w:color w:val="000000"/>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14:paraId="01B1826D"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92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1E530B8"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93</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08AC143"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94</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0624FD96"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color w:val="000000"/>
                <w:sz w:val="22"/>
                <w:szCs w:val="22"/>
              </w:rPr>
              <w:t>96</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54211997"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color w:val="000000"/>
                <w:sz w:val="22"/>
                <w:szCs w:val="22"/>
              </w:rPr>
              <w:t>98</w:t>
            </w:r>
          </w:p>
        </w:tc>
      </w:tr>
      <w:tr w:rsidR="002C13C4" w:rsidRPr="002C13C4" w14:paraId="569B658A" w14:textId="77777777" w:rsidTr="007F72CD">
        <w:tc>
          <w:tcPr>
            <w:tcW w:w="10349" w:type="dxa"/>
            <w:gridSpan w:val="13"/>
            <w:tcBorders>
              <w:top w:val="single" w:sz="4" w:space="0" w:color="auto"/>
              <w:bottom w:val="single" w:sz="4" w:space="0" w:color="auto"/>
              <w:right w:val="single" w:sz="4" w:space="0" w:color="auto"/>
            </w:tcBorders>
          </w:tcPr>
          <w:p w14:paraId="606D27C4"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Подпрограмма «Туризма»</w:t>
            </w:r>
          </w:p>
        </w:tc>
      </w:tr>
      <w:tr w:rsidR="002C13C4" w:rsidRPr="002C13C4" w14:paraId="56E24FF6" w14:textId="77777777" w:rsidTr="007F72CD">
        <w:trPr>
          <w:gridAfter w:val="1"/>
          <w:wAfter w:w="30" w:type="dxa"/>
        </w:trPr>
        <w:tc>
          <w:tcPr>
            <w:tcW w:w="567" w:type="dxa"/>
            <w:tcBorders>
              <w:top w:val="single" w:sz="4" w:space="0" w:color="auto"/>
              <w:bottom w:val="single" w:sz="4" w:space="0" w:color="auto"/>
              <w:right w:val="single" w:sz="4" w:space="0" w:color="auto"/>
            </w:tcBorders>
          </w:tcPr>
          <w:p w14:paraId="22934915"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1</w:t>
            </w:r>
          </w:p>
        </w:tc>
        <w:tc>
          <w:tcPr>
            <w:tcW w:w="4678" w:type="dxa"/>
            <w:tcBorders>
              <w:top w:val="single" w:sz="4" w:space="0" w:color="auto"/>
              <w:left w:val="single" w:sz="4" w:space="0" w:color="auto"/>
              <w:bottom w:val="single" w:sz="4" w:space="0" w:color="auto"/>
              <w:right w:val="single" w:sz="4" w:space="0" w:color="auto"/>
            </w:tcBorders>
          </w:tcPr>
          <w:p w14:paraId="07677E54"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Увеличение посещений БУК Чебоксарского района «Музей «Бичурин и современность»</w:t>
            </w:r>
          </w:p>
        </w:tc>
        <w:tc>
          <w:tcPr>
            <w:tcW w:w="850" w:type="dxa"/>
            <w:tcBorders>
              <w:top w:val="single" w:sz="4" w:space="0" w:color="auto"/>
              <w:left w:val="single" w:sz="4" w:space="0" w:color="auto"/>
              <w:bottom w:val="single" w:sz="4" w:space="0" w:color="auto"/>
              <w:right w:val="single" w:sz="4" w:space="0" w:color="auto"/>
            </w:tcBorders>
            <w:vAlign w:val="center"/>
          </w:tcPr>
          <w:p w14:paraId="28660BDF" w14:textId="77777777" w:rsidR="002C13C4" w:rsidRPr="002C13C4" w:rsidRDefault="002C13C4" w:rsidP="002C13C4">
            <w:pPr>
              <w:widowControl w:val="0"/>
              <w:autoSpaceDE w:val="0"/>
              <w:autoSpaceDN w:val="0"/>
              <w:adjustRightInd w:val="0"/>
              <w:jc w:val="center"/>
              <w:rPr>
                <w:rFonts w:ascii="Times New Roman" w:hAnsi="Times New Roman"/>
                <w:sz w:val="22"/>
                <w:szCs w:val="22"/>
                <w:lang w:val="en-US"/>
              </w:rPr>
            </w:pPr>
            <w:r w:rsidRPr="002C13C4">
              <w:rPr>
                <w:rFonts w:ascii="Times New Roman" w:hAnsi="Times New Roman"/>
                <w:sz w:val="22"/>
                <w:szCs w:val="22"/>
              </w:rPr>
              <w:t>тыс. чел</w:t>
            </w:r>
          </w:p>
        </w:tc>
        <w:tc>
          <w:tcPr>
            <w:tcW w:w="822" w:type="dxa"/>
            <w:tcBorders>
              <w:top w:val="single" w:sz="4" w:space="0" w:color="auto"/>
              <w:left w:val="single" w:sz="4" w:space="0" w:color="auto"/>
              <w:bottom w:val="single" w:sz="4" w:space="0" w:color="auto"/>
              <w:right w:val="single" w:sz="4" w:space="0" w:color="auto"/>
            </w:tcBorders>
            <w:vAlign w:val="center"/>
          </w:tcPr>
          <w:p w14:paraId="6DE23C0E"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8,0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B26E152"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8,1</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D9EC08F"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8,2</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0E4E0984"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8,5</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62CFBF14"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9,0</w:t>
            </w:r>
          </w:p>
        </w:tc>
      </w:tr>
      <w:tr w:rsidR="002C13C4" w:rsidRPr="002C13C4" w14:paraId="7FCD85DB" w14:textId="77777777" w:rsidTr="007F72CD">
        <w:tc>
          <w:tcPr>
            <w:tcW w:w="10349" w:type="dxa"/>
            <w:gridSpan w:val="13"/>
            <w:tcBorders>
              <w:top w:val="single" w:sz="4" w:space="0" w:color="auto"/>
              <w:bottom w:val="single" w:sz="4" w:space="0" w:color="auto"/>
              <w:right w:val="single" w:sz="4" w:space="0" w:color="auto"/>
            </w:tcBorders>
          </w:tcPr>
          <w:p w14:paraId="43226736"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Подпрограмма «Обеспечение реализации муниципальной программы «Развитие культуры</w:t>
            </w:r>
          </w:p>
          <w:p w14:paraId="19DE4A1A"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и туризма» на 2019-2035 годы</w:t>
            </w:r>
          </w:p>
        </w:tc>
      </w:tr>
      <w:tr w:rsidR="002C13C4" w:rsidRPr="002C13C4" w14:paraId="0EEE1753" w14:textId="77777777" w:rsidTr="007F72CD">
        <w:trPr>
          <w:gridAfter w:val="1"/>
          <w:wAfter w:w="30" w:type="dxa"/>
        </w:trPr>
        <w:tc>
          <w:tcPr>
            <w:tcW w:w="567" w:type="dxa"/>
            <w:tcBorders>
              <w:top w:val="single" w:sz="4" w:space="0" w:color="auto"/>
              <w:bottom w:val="single" w:sz="4" w:space="0" w:color="auto"/>
              <w:right w:val="single" w:sz="4" w:space="0" w:color="auto"/>
            </w:tcBorders>
          </w:tcPr>
          <w:p w14:paraId="0A952E87" w14:textId="77777777" w:rsidR="002C13C4" w:rsidRPr="002C13C4" w:rsidRDefault="002C13C4" w:rsidP="002C13C4">
            <w:pPr>
              <w:widowControl w:val="0"/>
              <w:autoSpaceDE w:val="0"/>
              <w:autoSpaceDN w:val="0"/>
              <w:adjustRightInd w:val="0"/>
              <w:rPr>
                <w:rFonts w:ascii="Times New Roman" w:hAnsi="Times New Roman"/>
                <w:sz w:val="22"/>
                <w:szCs w:val="22"/>
              </w:rPr>
            </w:pPr>
            <w:r w:rsidRPr="002C13C4">
              <w:rPr>
                <w:rFonts w:ascii="Times New Roman" w:hAnsi="Times New Roman"/>
                <w:sz w:val="22"/>
                <w:szCs w:val="22"/>
              </w:rPr>
              <w:t>1</w:t>
            </w:r>
          </w:p>
        </w:tc>
        <w:tc>
          <w:tcPr>
            <w:tcW w:w="4678" w:type="dxa"/>
            <w:tcBorders>
              <w:top w:val="single" w:sz="4" w:space="0" w:color="auto"/>
              <w:left w:val="single" w:sz="4" w:space="0" w:color="auto"/>
              <w:bottom w:val="single" w:sz="4" w:space="0" w:color="auto"/>
              <w:right w:val="single" w:sz="4" w:space="0" w:color="auto"/>
            </w:tcBorders>
          </w:tcPr>
          <w:p w14:paraId="1826B036" w14:textId="77777777" w:rsidR="002C13C4" w:rsidRPr="002C13C4" w:rsidRDefault="002C13C4" w:rsidP="002C13C4">
            <w:pPr>
              <w:autoSpaceDE w:val="0"/>
              <w:autoSpaceDN w:val="0"/>
              <w:adjustRightInd w:val="0"/>
              <w:rPr>
                <w:rFonts w:ascii="Times New Roman" w:hAnsi="Times New Roman"/>
                <w:sz w:val="22"/>
                <w:szCs w:val="22"/>
              </w:rPr>
            </w:pPr>
            <w:r w:rsidRPr="002C13C4">
              <w:rPr>
                <w:rFonts w:ascii="Times New Roman" w:hAnsi="Times New Roman"/>
                <w:sz w:val="22"/>
                <w:szCs w:val="22"/>
              </w:rPr>
              <w:t>Соотношение среднемесячной заработной платы работников муниципальных учреждений культуры и искусства Чебоксарского района и среднемесячной заработной платы по Чувашской Республике</w:t>
            </w:r>
          </w:p>
        </w:tc>
        <w:tc>
          <w:tcPr>
            <w:tcW w:w="850" w:type="dxa"/>
            <w:tcBorders>
              <w:top w:val="single" w:sz="4" w:space="0" w:color="auto"/>
              <w:left w:val="single" w:sz="4" w:space="0" w:color="auto"/>
              <w:bottom w:val="single" w:sz="4" w:space="0" w:color="auto"/>
              <w:right w:val="single" w:sz="4" w:space="0" w:color="auto"/>
            </w:tcBorders>
            <w:vAlign w:val="center"/>
          </w:tcPr>
          <w:p w14:paraId="1F42BFD1"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w:t>
            </w:r>
          </w:p>
        </w:tc>
        <w:tc>
          <w:tcPr>
            <w:tcW w:w="822" w:type="dxa"/>
            <w:tcBorders>
              <w:top w:val="single" w:sz="4" w:space="0" w:color="auto"/>
              <w:left w:val="single" w:sz="4" w:space="0" w:color="auto"/>
              <w:bottom w:val="single" w:sz="4" w:space="0" w:color="auto"/>
              <w:right w:val="single" w:sz="4" w:space="0" w:color="auto"/>
            </w:tcBorders>
            <w:vAlign w:val="center"/>
          </w:tcPr>
          <w:p w14:paraId="5EC5713E" w14:textId="77777777" w:rsidR="002C13C4" w:rsidRPr="002C13C4" w:rsidRDefault="002C13C4" w:rsidP="002C13C4">
            <w:pPr>
              <w:widowControl w:val="0"/>
              <w:autoSpaceDE w:val="0"/>
              <w:autoSpaceDN w:val="0"/>
              <w:adjustRightInd w:val="0"/>
              <w:jc w:val="center"/>
              <w:rPr>
                <w:rFonts w:ascii="Times New Roman" w:hAnsi="Times New Roman"/>
                <w:sz w:val="22"/>
                <w:szCs w:val="22"/>
                <w:highlight w:val="yellow"/>
              </w:rPr>
            </w:pPr>
            <w:r w:rsidRPr="002C13C4">
              <w:rPr>
                <w:rFonts w:ascii="Times New Roman" w:hAnsi="Times New Roman"/>
                <w:sz w:val="22"/>
                <w:szCs w:val="22"/>
              </w:rPr>
              <w:t>96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79639D4" w14:textId="77777777" w:rsidR="002C13C4" w:rsidRPr="002C13C4" w:rsidRDefault="002C13C4" w:rsidP="002C13C4">
            <w:pPr>
              <w:widowControl w:val="0"/>
              <w:autoSpaceDE w:val="0"/>
              <w:autoSpaceDN w:val="0"/>
              <w:adjustRightInd w:val="0"/>
              <w:jc w:val="center"/>
              <w:rPr>
                <w:rFonts w:ascii="Times New Roman" w:hAnsi="Times New Roman"/>
                <w:sz w:val="22"/>
                <w:szCs w:val="22"/>
                <w:highlight w:val="yellow"/>
              </w:rPr>
            </w:pPr>
            <w:r w:rsidRPr="002C13C4">
              <w:rPr>
                <w:rFonts w:ascii="Times New Roman" w:hAnsi="Times New Roman"/>
                <w:sz w:val="22"/>
                <w:szCs w:val="22"/>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9355FD8"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100</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4FAAB58A"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100</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63034154" w14:textId="77777777" w:rsidR="002C13C4" w:rsidRPr="002C13C4" w:rsidRDefault="002C13C4" w:rsidP="002C13C4">
            <w:pPr>
              <w:widowControl w:val="0"/>
              <w:autoSpaceDE w:val="0"/>
              <w:autoSpaceDN w:val="0"/>
              <w:adjustRightInd w:val="0"/>
              <w:jc w:val="center"/>
              <w:rPr>
                <w:rFonts w:ascii="Times New Roman" w:hAnsi="Times New Roman"/>
                <w:sz w:val="22"/>
                <w:szCs w:val="22"/>
              </w:rPr>
            </w:pPr>
            <w:r w:rsidRPr="002C13C4">
              <w:rPr>
                <w:rFonts w:ascii="Times New Roman" w:hAnsi="Times New Roman"/>
                <w:sz w:val="22"/>
                <w:szCs w:val="22"/>
              </w:rPr>
              <w:t>100</w:t>
            </w:r>
          </w:p>
        </w:tc>
      </w:tr>
    </w:tbl>
    <w:p w14:paraId="3704478D" w14:textId="77777777" w:rsidR="007F72CD" w:rsidRDefault="007F72CD" w:rsidP="00005712">
      <w:pPr>
        <w:widowControl w:val="0"/>
        <w:autoSpaceDE w:val="0"/>
        <w:autoSpaceDN w:val="0"/>
        <w:adjustRightInd w:val="0"/>
        <w:ind w:firstLine="567"/>
        <w:jc w:val="right"/>
        <w:outlineLvl w:val="0"/>
        <w:rPr>
          <w:rFonts w:ascii="Times New Roman" w:hAnsi="Times New Roman"/>
          <w:sz w:val="24"/>
          <w:szCs w:val="24"/>
        </w:rPr>
      </w:pPr>
    </w:p>
    <w:p w14:paraId="7EEC55D6" w14:textId="77777777" w:rsidR="00005712" w:rsidRPr="001901D2" w:rsidRDefault="00005712" w:rsidP="00005712">
      <w:pPr>
        <w:widowControl w:val="0"/>
        <w:autoSpaceDE w:val="0"/>
        <w:autoSpaceDN w:val="0"/>
        <w:adjustRightInd w:val="0"/>
        <w:ind w:firstLine="567"/>
        <w:jc w:val="right"/>
        <w:outlineLvl w:val="0"/>
        <w:rPr>
          <w:rFonts w:ascii="Times New Roman" w:hAnsi="Times New Roman"/>
          <w:sz w:val="24"/>
          <w:szCs w:val="24"/>
        </w:rPr>
      </w:pPr>
      <w:r w:rsidRPr="001901D2">
        <w:rPr>
          <w:rFonts w:ascii="Times New Roman" w:hAnsi="Times New Roman"/>
          <w:sz w:val="24"/>
          <w:szCs w:val="24"/>
        </w:rPr>
        <w:t>Утвержден</w:t>
      </w:r>
    </w:p>
    <w:p w14:paraId="4BA5FD36" w14:textId="77777777" w:rsidR="00005712" w:rsidRPr="001901D2" w:rsidRDefault="00005712" w:rsidP="00005712">
      <w:pPr>
        <w:widowControl w:val="0"/>
        <w:autoSpaceDE w:val="0"/>
        <w:autoSpaceDN w:val="0"/>
        <w:adjustRightInd w:val="0"/>
        <w:ind w:firstLine="567"/>
        <w:jc w:val="right"/>
        <w:rPr>
          <w:rFonts w:ascii="Times New Roman" w:hAnsi="Times New Roman"/>
          <w:sz w:val="24"/>
          <w:szCs w:val="24"/>
        </w:rPr>
      </w:pPr>
      <w:r w:rsidRPr="001901D2">
        <w:rPr>
          <w:rFonts w:ascii="Times New Roman" w:hAnsi="Times New Roman"/>
          <w:sz w:val="24"/>
          <w:szCs w:val="24"/>
        </w:rPr>
        <w:t>постановлением администрации</w:t>
      </w:r>
    </w:p>
    <w:p w14:paraId="5241370A" w14:textId="0E7C7C91" w:rsidR="00005712" w:rsidRPr="001901D2" w:rsidRDefault="00005712" w:rsidP="00005712">
      <w:pPr>
        <w:tabs>
          <w:tab w:val="left" w:pos="9870"/>
        </w:tabs>
        <w:ind w:left="5812" w:right="42"/>
        <w:jc w:val="right"/>
        <w:rPr>
          <w:rFonts w:ascii="Times New Roman" w:hAnsi="Times New Roman"/>
          <w:sz w:val="24"/>
          <w:szCs w:val="24"/>
        </w:rPr>
      </w:pPr>
      <w:r w:rsidRPr="001901D2">
        <w:rPr>
          <w:rFonts w:ascii="Times New Roman" w:hAnsi="Times New Roman"/>
          <w:sz w:val="24"/>
          <w:szCs w:val="24"/>
        </w:rPr>
        <w:t>Чебоксарского муниципального округа</w:t>
      </w:r>
    </w:p>
    <w:p w14:paraId="3FB9A1E7" w14:textId="77777777" w:rsidR="00005712" w:rsidRPr="001901D2" w:rsidRDefault="00005712" w:rsidP="00005712">
      <w:pPr>
        <w:widowControl w:val="0"/>
        <w:autoSpaceDE w:val="0"/>
        <w:autoSpaceDN w:val="0"/>
        <w:adjustRightInd w:val="0"/>
        <w:ind w:firstLine="567"/>
        <w:jc w:val="right"/>
        <w:rPr>
          <w:rFonts w:ascii="Times New Roman" w:hAnsi="Times New Roman"/>
          <w:sz w:val="24"/>
          <w:szCs w:val="24"/>
        </w:rPr>
      </w:pPr>
      <w:r w:rsidRPr="001901D2">
        <w:rPr>
          <w:rFonts w:ascii="Times New Roman" w:hAnsi="Times New Roman"/>
          <w:sz w:val="24"/>
          <w:szCs w:val="24"/>
        </w:rPr>
        <w:t>Чувашской Республики</w:t>
      </w:r>
    </w:p>
    <w:p w14:paraId="4F84F61B" w14:textId="58C3779A" w:rsidR="00005712" w:rsidRPr="001901D2" w:rsidRDefault="00005712" w:rsidP="00005712">
      <w:pPr>
        <w:widowControl w:val="0"/>
        <w:autoSpaceDE w:val="0"/>
        <w:autoSpaceDN w:val="0"/>
        <w:adjustRightInd w:val="0"/>
        <w:ind w:firstLine="567"/>
        <w:jc w:val="right"/>
        <w:rPr>
          <w:rFonts w:ascii="Times New Roman" w:hAnsi="Times New Roman"/>
          <w:sz w:val="24"/>
          <w:szCs w:val="24"/>
        </w:rPr>
      </w:pPr>
      <w:r w:rsidRPr="001901D2">
        <w:rPr>
          <w:rFonts w:ascii="Times New Roman" w:hAnsi="Times New Roman"/>
          <w:sz w:val="24"/>
          <w:szCs w:val="24"/>
        </w:rPr>
        <w:t>от _________ № __</w:t>
      </w:r>
      <w:r>
        <w:rPr>
          <w:rFonts w:ascii="Times New Roman" w:hAnsi="Times New Roman"/>
          <w:sz w:val="24"/>
          <w:szCs w:val="24"/>
        </w:rPr>
        <w:t>_</w:t>
      </w:r>
      <w:r w:rsidRPr="001901D2">
        <w:rPr>
          <w:rFonts w:ascii="Times New Roman" w:hAnsi="Times New Roman"/>
          <w:sz w:val="24"/>
          <w:szCs w:val="24"/>
        </w:rPr>
        <w:t>___</w:t>
      </w:r>
    </w:p>
    <w:p w14:paraId="646240E0" w14:textId="77777777" w:rsidR="00E44541" w:rsidRPr="001901D2" w:rsidRDefault="00E44541" w:rsidP="005F512B">
      <w:pPr>
        <w:pStyle w:val="2"/>
        <w:ind w:firstLine="567"/>
        <w:rPr>
          <w:rFonts w:ascii="Times New Roman" w:hAnsi="Times New Roman" w:cs="Times New Roman"/>
          <w:sz w:val="24"/>
          <w:szCs w:val="24"/>
        </w:rPr>
      </w:pPr>
    </w:p>
    <w:p w14:paraId="7A6EA0AF" w14:textId="77777777" w:rsidR="00E44541" w:rsidRPr="001901D2" w:rsidRDefault="00E44541" w:rsidP="005F512B">
      <w:pPr>
        <w:pStyle w:val="ConsNonformat"/>
        <w:ind w:firstLine="567"/>
        <w:jc w:val="center"/>
        <w:rPr>
          <w:rFonts w:ascii="Times New Roman" w:hAnsi="Times New Roman"/>
          <w:b/>
          <w:sz w:val="24"/>
          <w:szCs w:val="24"/>
        </w:rPr>
      </w:pPr>
      <w:r w:rsidRPr="001901D2">
        <w:rPr>
          <w:rFonts w:ascii="Times New Roman" w:hAnsi="Times New Roman"/>
          <w:b/>
          <w:sz w:val="24"/>
          <w:szCs w:val="24"/>
        </w:rPr>
        <w:t xml:space="preserve">ПАСПОРТ </w:t>
      </w:r>
      <w:r w:rsidRPr="001901D2">
        <w:rPr>
          <w:rFonts w:ascii="Times New Roman" w:hAnsi="Times New Roman"/>
          <w:b/>
          <w:bCs/>
          <w:sz w:val="24"/>
          <w:szCs w:val="24"/>
        </w:rPr>
        <w:t>ПОДПРОГРАММЫ</w:t>
      </w:r>
    </w:p>
    <w:p w14:paraId="01174241" w14:textId="40935E68" w:rsidR="00E44541" w:rsidRPr="001901D2" w:rsidRDefault="00147F1A" w:rsidP="005F512B">
      <w:pPr>
        <w:widowControl w:val="0"/>
        <w:autoSpaceDE w:val="0"/>
        <w:autoSpaceDN w:val="0"/>
        <w:adjustRightInd w:val="0"/>
        <w:ind w:firstLine="567"/>
        <w:jc w:val="center"/>
        <w:rPr>
          <w:rFonts w:ascii="Times New Roman" w:hAnsi="Times New Roman"/>
          <w:b/>
          <w:bCs/>
          <w:sz w:val="24"/>
          <w:szCs w:val="24"/>
        </w:rPr>
      </w:pPr>
      <w:r w:rsidRPr="001901D2">
        <w:rPr>
          <w:rFonts w:ascii="Times New Roman" w:hAnsi="Times New Roman"/>
          <w:b/>
          <w:sz w:val="24"/>
          <w:szCs w:val="24"/>
        </w:rPr>
        <w:t>«</w:t>
      </w:r>
      <w:r w:rsidR="00E44541" w:rsidRPr="001901D2">
        <w:rPr>
          <w:rFonts w:ascii="Times New Roman" w:hAnsi="Times New Roman"/>
          <w:b/>
          <w:sz w:val="24"/>
          <w:szCs w:val="24"/>
        </w:rPr>
        <w:t>Развитие культуры</w:t>
      </w:r>
      <w:r w:rsidRPr="001901D2">
        <w:rPr>
          <w:rFonts w:ascii="Times New Roman" w:hAnsi="Times New Roman"/>
          <w:b/>
          <w:sz w:val="24"/>
          <w:szCs w:val="24"/>
        </w:rPr>
        <w:t>»</w:t>
      </w:r>
      <w:r w:rsidR="00E44541" w:rsidRPr="001901D2">
        <w:rPr>
          <w:rFonts w:ascii="Times New Roman" w:hAnsi="Times New Roman"/>
          <w:b/>
          <w:sz w:val="24"/>
          <w:szCs w:val="24"/>
        </w:rPr>
        <w:t xml:space="preserve"> муниципальной программы Чебоксарского </w:t>
      </w:r>
      <w:r w:rsidR="002E3355" w:rsidRPr="001901D2">
        <w:rPr>
          <w:rFonts w:ascii="Times New Roman" w:hAnsi="Times New Roman"/>
          <w:b/>
          <w:sz w:val="24"/>
          <w:szCs w:val="24"/>
        </w:rPr>
        <w:t>муниципального округа Чувашской Республики</w:t>
      </w:r>
      <w:r w:rsidR="00E44541" w:rsidRPr="001901D2">
        <w:rPr>
          <w:rFonts w:ascii="Times New Roman" w:hAnsi="Times New Roman"/>
          <w:b/>
          <w:sz w:val="24"/>
          <w:szCs w:val="24"/>
        </w:rPr>
        <w:t xml:space="preserve"> </w:t>
      </w:r>
      <w:r w:rsidRPr="001901D2">
        <w:rPr>
          <w:rFonts w:ascii="Times New Roman" w:hAnsi="Times New Roman"/>
          <w:b/>
          <w:sz w:val="24"/>
          <w:szCs w:val="24"/>
        </w:rPr>
        <w:t>«</w:t>
      </w:r>
      <w:r w:rsidR="00E44541" w:rsidRPr="001901D2">
        <w:rPr>
          <w:rFonts w:ascii="Times New Roman" w:hAnsi="Times New Roman"/>
          <w:b/>
          <w:sz w:val="24"/>
          <w:szCs w:val="24"/>
        </w:rPr>
        <w:t>Развитие культуры и туризма» на 20</w:t>
      </w:r>
      <w:r w:rsidRPr="001901D2">
        <w:rPr>
          <w:rFonts w:ascii="Times New Roman" w:hAnsi="Times New Roman"/>
          <w:b/>
          <w:sz w:val="24"/>
          <w:szCs w:val="24"/>
        </w:rPr>
        <w:t>23</w:t>
      </w:r>
      <w:r w:rsidR="00E44541" w:rsidRPr="001901D2">
        <w:rPr>
          <w:rFonts w:ascii="Times New Roman" w:hAnsi="Times New Roman"/>
          <w:b/>
          <w:sz w:val="24"/>
          <w:szCs w:val="24"/>
        </w:rPr>
        <w:t>-2035 годы</w:t>
      </w:r>
      <w:r w:rsidR="00E44541" w:rsidRPr="001901D2">
        <w:rPr>
          <w:rFonts w:ascii="Times New Roman" w:hAnsi="Times New Roman"/>
          <w:b/>
          <w:bCs/>
          <w:sz w:val="24"/>
          <w:szCs w:val="24"/>
        </w:rPr>
        <w:t>.</w:t>
      </w:r>
    </w:p>
    <w:p w14:paraId="745561A5" w14:textId="77777777" w:rsidR="00E44541" w:rsidRPr="001901D2" w:rsidRDefault="00E44541" w:rsidP="005F512B">
      <w:pPr>
        <w:pStyle w:val="ConsNonformat"/>
        <w:ind w:firstLine="567"/>
        <w:jc w:val="both"/>
        <w:rPr>
          <w:rFonts w:ascii="Times New Roman" w:hAnsi="Times New Roman"/>
          <w:b/>
          <w:sz w:val="24"/>
          <w:szCs w:val="24"/>
        </w:rPr>
      </w:pPr>
    </w:p>
    <w:p w14:paraId="4F768A3F" w14:textId="77777777" w:rsidR="00E44541" w:rsidRPr="001901D2" w:rsidRDefault="00E44541" w:rsidP="005F512B">
      <w:pPr>
        <w:pStyle w:val="ConsPlusTitle"/>
        <w:widowControl/>
        <w:ind w:firstLine="567"/>
        <w:jc w:val="center"/>
        <w:rPr>
          <w:b w:val="0"/>
          <w:sz w:val="24"/>
          <w:szCs w:val="24"/>
        </w:rPr>
      </w:pPr>
    </w:p>
    <w:tbl>
      <w:tblPr>
        <w:tblW w:w="10031" w:type="dxa"/>
        <w:tblLayout w:type="fixed"/>
        <w:tblLook w:val="01E0" w:firstRow="1" w:lastRow="1" w:firstColumn="1" w:lastColumn="1" w:noHBand="0" w:noVBand="0"/>
      </w:tblPr>
      <w:tblGrid>
        <w:gridCol w:w="3167"/>
        <w:gridCol w:w="360"/>
        <w:gridCol w:w="6504"/>
      </w:tblGrid>
      <w:tr w:rsidR="00E44541" w:rsidRPr="001901D2" w14:paraId="174B3294" w14:textId="77777777" w:rsidTr="004048DA">
        <w:tc>
          <w:tcPr>
            <w:tcW w:w="3167" w:type="dxa"/>
          </w:tcPr>
          <w:p w14:paraId="11A27D96" w14:textId="77777777"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Ответственный исполнитель муниципальной программы</w:t>
            </w:r>
          </w:p>
          <w:p w14:paraId="21B8B025" w14:textId="77777777" w:rsidR="00E44541" w:rsidRPr="001901D2" w:rsidRDefault="00E44541" w:rsidP="005F512B">
            <w:pPr>
              <w:tabs>
                <w:tab w:val="left" w:pos="2910"/>
              </w:tabs>
              <w:jc w:val="both"/>
              <w:rPr>
                <w:rFonts w:ascii="Times New Roman" w:hAnsi="Times New Roman"/>
                <w:sz w:val="24"/>
                <w:szCs w:val="24"/>
              </w:rPr>
            </w:pPr>
          </w:p>
        </w:tc>
        <w:tc>
          <w:tcPr>
            <w:tcW w:w="360" w:type="dxa"/>
            <w:hideMark/>
          </w:tcPr>
          <w:p w14:paraId="454A4E50" w14:textId="77777777" w:rsidR="00E44541" w:rsidRPr="001901D2" w:rsidRDefault="00E44541"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tc>
        <w:tc>
          <w:tcPr>
            <w:tcW w:w="6504" w:type="dxa"/>
            <w:hideMark/>
          </w:tcPr>
          <w:p w14:paraId="4EAB28DB" w14:textId="4E52EED7"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 xml:space="preserve">Администрация Чебоксарского </w:t>
            </w:r>
            <w:r w:rsidR="002E3355" w:rsidRPr="001901D2">
              <w:rPr>
                <w:rFonts w:ascii="Times New Roman" w:hAnsi="Times New Roman"/>
                <w:sz w:val="24"/>
                <w:szCs w:val="24"/>
              </w:rPr>
              <w:t>муниципального округа</w:t>
            </w:r>
            <w:r w:rsidRPr="001901D2">
              <w:rPr>
                <w:rFonts w:ascii="Times New Roman" w:hAnsi="Times New Roman"/>
                <w:sz w:val="24"/>
                <w:szCs w:val="24"/>
              </w:rPr>
              <w:t xml:space="preserve"> Чувашской Республики</w:t>
            </w:r>
          </w:p>
        </w:tc>
      </w:tr>
      <w:tr w:rsidR="00E44541" w:rsidRPr="001901D2" w14:paraId="21CB3441" w14:textId="77777777" w:rsidTr="004048DA">
        <w:tc>
          <w:tcPr>
            <w:tcW w:w="3167" w:type="dxa"/>
            <w:hideMark/>
          </w:tcPr>
          <w:p w14:paraId="3AE00326" w14:textId="77777777" w:rsidR="00E44541" w:rsidRPr="001901D2" w:rsidRDefault="00E44541" w:rsidP="005F512B">
            <w:pPr>
              <w:tabs>
                <w:tab w:val="left" w:pos="2910"/>
              </w:tabs>
              <w:rPr>
                <w:rFonts w:ascii="Times New Roman" w:hAnsi="Times New Roman"/>
                <w:sz w:val="24"/>
                <w:szCs w:val="24"/>
              </w:rPr>
            </w:pPr>
            <w:r w:rsidRPr="001901D2">
              <w:rPr>
                <w:rFonts w:ascii="Times New Roman" w:hAnsi="Times New Roman"/>
                <w:sz w:val="24"/>
                <w:szCs w:val="24"/>
              </w:rPr>
              <w:t>Соисполнители муниципальной  программы</w:t>
            </w:r>
          </w:p>
        </w:tc>
        <w:tc>
          <w:tcPr>
            <w:tcW w:w="360" w:type="dxa"/>
            <w:hideMark/>
          </w:tcPr>
          <w:p w14:paraId="3EE5A92A" w14:textId="77777777" w:rsidR="00E44541" w:rsidRPr="001901D2" w:rsidRDefault="00E44541"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tc>
        <w:tc>
          <w:tcPr>
            <w:tcW w:w="6504" w:type="dxa"/>
          </w:tcPr>
          <w:p w14:paraId="0B977A5E" w14:textId="7DF38CBF"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 xml:space="preserve">Отдел культуры, туризма и социального развития администрации Чебоксарского </w:t>
            </w:r>
            <w:r w:rsidR="00A075BF" w:rsidRPr="001901D2">
              <w:rPr>
                <w:rFonts w:ascii="Times New Roman" w:hAnsi="Times New Roman"/>
                <w:sz w:val="24"/>
                <w:szCs w:val="24"/>
              </w:rPr>
              <w:t>муниципального округа</w:t>
            </w:r>
            <w:r w:rsidRPr="001901D2">
              <w:rPr>
                <w:rFonts w:ascii="Times New Roman" w:hAnsi="Times New Roman"/>
                <w:sz w:val="24"/>
                <w:szCs w:val="24"/>
              </w:rPr>
              <w:t xml:space="preserve"> Чувашской Республики;</w:t>
            </w:r>
          </w:p>
          <w:p w14:paraId="60A89276" w14:textId="77777777"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муниципальные учреждения культуры;</w:t>
            </w:r>
          </w:p>
          <w:p w14:paraId="3E07AB82" w14:textId="7730C65C"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 xml:space="preserve">учреждения и организации различных форм собственности Чебоксарского </w:t>
            </w:r>
            <w:r w:rsidR="00A075BF"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w:t>
            </w:r>
          </w:p>
          <w:p w14:paraId="474B709E" w14:textId="3E632FFB"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 xml:space="preserve">общественные организации и объединения Чебоксарского </w:t>
            </w:r>
            <w:r w:rsidR="00A075BF"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w:t>
            </w:r>
          </w:p>
          <w:p w14:paraId="342C47CC" w14:textId="77777777" w:rsidR="00E44541" w:rsidRPr="001901D2" w:rsidRDefault="00E44541" w:rsidP="005F512B">
            <w:pPr>
              <w:tabs>
                <w:tab w:val="left" w:pos="2910"/>
              </w:tabs>
              <w:jc w:val="both"/>
              <w:rPr>
                <w:rFonts w:ascii="Times New Roman" w:hAnsi="Times New Roman"/>
                <w:sz w:val="24"/>
                <w:szCs w:val="24"/>
              </w:rPr>
            </w:pPr>
          </w:p>
        </w:tc>
      </w:tr>
      <w:tr w:rsidR="00E44541" w:rsidRPr="001901D2" w14:paraId="40A0DF6A" w14:textId="77777777" w:rsidTr="004048DA">
        <w:tc>
          <w:tcPr>
            <w:tcW w:w="3167" w:type="dxa"/>
            <w:hideMark/>
          </w:tcPr>
          <w:p w14:paraId="0BA05E9C" w14:textId="77777777" w:rsidR="00E44541" w:rsidRPr="001901D2" w:rsidRDefault="00E44541" w:rsidP="005F512B">
            <w:pPr>
              <w:tabs>
                <w:tab w:val="left" w:pos="2910"/>
              </w:tabs>
              <w:rPr>
                <w:rFonts w:ascii="Times New Roman" w:hAnsi="Times New Roman"/>
                <w:sz w:val="24"/>
                <w:szCs w:val="24"/>
              </w:rPr>
            </w:pPr>
            <w:r w:rsidRPr="001901D2">
              <w:rPr>
                <w:rFonts w:ascii="Times New Roman" w:hAnsi="Times New Roman"/>
                <w:sz w:val="24"/>
                <w:szCs w:val="24"/>
              </w:rPr>
              <w:t>Цели муниципальной подпрограммы</w:t>
            </w:r>
          </w:p>
        </w:tc>
        <w:tc>
          <w:tcPr>
            <w:tcW w:w="360" w:type="dxa"/>
            <w:hideMark/>
          </w:tcPr>
          <w:p w14:paraId="225A349B" w14:textId="77777777" w:rsidR="00E44541" w:rsidRPr="001901D2" w:rsidRDefault="00E44541"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tc>
        <w:tc>
          <w:tcPr>
            <w:tcW w:w="6504" w:type="dxa"/>
          </w:tcPr>
          <w:p w14:paraId="79A0DF0B" w14:textId="3E699354" w:rsidR="00E44541" w:rsidRPr="001901D2" w:rsidRDefault="00E44541" w:rsidP="005F512B">
            <w:pPr>
              <w:tabs>
                <w:tab w:val="left" w:pos="2910"/>
              </w:tabs>
              <w:autoSpaceDE w:val="0"/>
              <w:autoSpaceDN w:val="0"/>
              <w:adjustRightInd w:val="0"/>
              <w:jc w:val="both"/>
              <w:rPr>
                <w:rFonts w:ascii="Times New Roman" w:hAnsi="Times New Roman"/>
                <w:sz w:val="24"/>
                <w:szCs w:val="24"/>
              </w:rPr>
            </w:pPr>
            <w:r w:rsidRPr="001901D2">
              <w:rPr>
                <w:rFonts w:ascii="Times New Roman" w:hAnsi="Times New Roman"/>
                <w:sz w:val="24"/>
                <w:szCs w:val="24"/>
              </w:rPr>
              <w:t>создание условий для сохранения, развития культурного потенциала и формирования единого культурного пространства</w:t>
            </w:r>
          </w:p>
          <w:p w14:paraId="2B99A6CD" w14:textId="77777777" w:rsidR="00E44541" w:rsidRPr="001901D2" w:rsidRDefault="00E44541" w:rsidP="005F512B">
            <w:pPr>
              <w:tabs>
                <w:tab w:val="left" w:pos="2910"/>
              </w:tabs>
              <w:autoSpaceDE w:val="0"/>
              <w:autoSpaceDN w:val="0"/>
              <w:adjustRightInd w:val="0"/>
              <w:jc w:val="both"/>
              <w:rPr>
                <w:rFonts w:ascii="Times New Roman" w:hAnsi="Times New Roman"/>
                <w:sz w:val="24"/>
                <w:szCs w:val="24"/>
              </w:rPr>
            </w:pPr>
          </w:p>
        </w:tc>
      </w:tr>
      <w:tr w:rsidR="00E44541" w:rsidRPr="001901D2" w14:paraId="39AD3E69" w14:textId="77777777" w:rsidTr="004048DA">
        <w:tc>
          <w:tcPr>
            <w:tcW w:w="3167" w:type="dxa"/>
            <w:hideMark/>
          </w:tcPr>
          <w:p w14:paraId="76A7B049" w14:textId="77777777" w:rsidR="00E44541" w:rsidRPr="001901D2" w:rsidRDefault="00E44541" w:rsidP="005F512B">
            <w:pPr>
              <w:tabs>
                <w:tab w:val="left" w:pos="2910"/>
              </w:tabs>
              <w:rPr>
                <w:rFonts w:ascii="Times New Roman" w:hAnsi="Times New Roman"/>
                <w:sz w:val="24"/>
                <w:szCs w:val="24"/>
              </w:rPr>
            </w:pPr>
            <w:r w:rsidRPr="001901D2">
              <w:rPr>
                <w:rFonts w:ascii="Times New Roman" w:hAnsi="Times New Roman"/>
                <w:sz w:val="24"/>
                <w:szCs w:val="24"/>
              </w:rPr>
              <w:t>Задачи муниципальной программы</w:t>
            </w:r>
          </w:p>
        </w:tc>
        <w:tc>
          <w:tcPr>
            <w:tcW w:w="360" w:type="dxa"/>
            <w:hideMark/>
          </w:tcPr>
          <w:p w14:paraId="1A22C500" w14:textId="77777777" w:rsidR="00E44541" w:rsidRPr="001901D2" w:rsidRDefault="00E44541"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tc>
        <w:tc>
          <w:tcPr>
            <w:tcW w:w="6504" w:type="dxa"/>
            <w:hideMark/>
          </w:tcPr>
          <w:p w14:paraId="42EC5ACE" w14:textId="70488709" w:rsidR="00E44541" w:rsidRPr="001901D2" w:rsidRDefault="00E44541" w:rsidP="005F512B">
            <w:pPr>
              <w:pStyle w:val="formattext"/>
              <w:tabs>
                <w:tab w:val="left" w:pos="2910"/>
              </w:tabs>
              <w:spacing w:before="0" w:beforeAutospacing="0" w:after="0" w:afterAutospacing="0"/>
              <w:jc w:val="both"/>
            </w:pPr>
            <w:r w:rsidRPr="001901D2">
              <w:t>расширение доступа к культурным ценностям и информационным ресурсам, сохранение культурного и исторического наследия;</w:t>
            </w:r>
          </w:p>
          <w:p w14:paraId="00646775" w14:textId="77777777" w:rsidR="00E44541" w:rsidRPr="001901D2" w:rsidRDefault="00E44541" w:rsidP="005F512B">
            <w:pPr>
              <w:pStyle w:val="formattext"/>
              <w:tabs>
                <w:tab w:val="left" w:pos="2910"/>
              </w:tabs>
              <w:spacing w:before="0" w:beforeAutospacing="0" w:after="0" w:afterAutospacing="0"/>
              <w:jc w:val="both"/>
            </w:pPr>
            <w:r w:rsidRPr="001901D2">
              <w:t>поддержка и развитие художественной творческой деятельности.</w:t>
            </w:r>
          </w:p>
          <w:p w14:paraId="26E1A615" w14:textId="77777777" w:rsidR="00E44541" w:rsidRPr="001901D2" w:rsidRDefault="00E44541" w:rsidP="005F512B">
            <w:pPr>
              <w:pStyle w:val="formattext"/>
              <w:tabs>
                <w:tab w:val="left" w:pos="2910"/>
              </w:tabs>
              <w:spacing w:before="0" w:beforeAutospacing="0" w:after="0" w:afterAutospacing="0"/>
              <w:jc w:val="both"/>
            </w:pPr>
            <w:r w:rsidRPr="001901D2">
              <w:t xml:space="preserve"> </w:t>
            </w:r>
          </w:p>
        </w:tc>
      </w:tr>
      <w:tr w:rsidR="00E44541" w:rsidRPr="001901D2" w14:paraId="112F6FF1" w14:textId="77777777" w:rsidTr="004048DA">
        <w:tc>
          <w:tcPr>
            <w:tcW w:w="3167" w:type="dxa"/>
            <w:hideMark/>
          </w:tcPr>
          <w:p w14:paraId="46400EA5" w14:textId="77777777" w:rsidR="00E44541" w:rsidRPr="001901D2" w:rsidRDefault="00E44541" w:rsidP="005F512B">
            <w:pPr>
              <w:tabs>
                <w:tab w:val="left" w:pos="2910"/>
              </w:tabs>
              <w:rPr>
                <w:rFonts w:ascii="Times New Roman" w:hAnsi="Times New Roman"/>
                <w:sz w:val="24"/>
                <w:szCs w:val="24"/>
              </w:rPr>
            </w:pPr>
            <w:r w:rsidRPr="001901D2">
              <w:rPr>
                <w:rFonts w:ascii="Times New Roman" w:hAnsi="Times New Roman"/>
                <w:sz w:val="24"/>
                <w:szCs w:val="24"/>
              </w:rPr>
              <w:t>Целевые индикаторы и показатели муниципальной программы</w:t>
            </w:r>
          </w:p>
        </w:tc>
        <w:tc>
          <w:tcPr>
            <w:tcW w:w="360" w:type="dxa"/>
            <w:hideMark/>
          </w:tcPr>
          <w:p w14:paraId="227EBB3E" w14:textId="77777777" w:rsidR="00E44541" w:rsidRPr="001901D2" w:rsidRDefault="00E44541"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tc>
        <w:tc>
          <w:tcPr>
            <w:tcW w:w="6504" w:type="dxa"/>
          </w:tcPr>
          <w:p w14:paraId="72E1F131" w14:textId="77777777" w:rsidR="00E44541" w:rsidRPr="001901D2" w:rsidRDefault="00E44541" w:rsidP="005F512B">
            <w:pPr>
              <w:pStyle w:val="formattext"/>
              <w:tabs>
                <w:tab w:val="left" w:pos="2910"/>
              </w:tabs>
              <w:spacing w:before="0" w:beforeAutospacing="0" w:after="0" w:afterAutospacing="0"/>
              <w:jc w:val="both"/>
            </w:pPr>
            <w:r w:rsidRPr="001901D2">
              <w:t>к 2036 году будут достигнуты следующие целевые индикаторы и показатели:</w:t>
            </w:r>
          </w:p>
          <w:p w14:paraId="60EEE36E" w14:textId="77777777" w:rsidR="00E44541" w:rsidRPr="001901D2" w:rsidRDefault="00E44541" w:rsidP="005F512B">
            <w:pPr>
              <w:widowControl w:val="0"/>
              <w:tabs>
                <w:tab w:val="left" w:pos="2910"/>
              </w:tabs>
              <w:autoSpaceDE w:val="0"/>
              <w:autoSpaceDN w:val="0"/>
              <w:adjustRightInd w:val="0"/>
              <w:jc w:val="both"/>
              <w:rPr>
                <w:rFonts w:ascii="Times New Roman" w:hAnsi="Times New Roman"/>
                <w:sz w:val="24"/>
                <w:szCs w:val="24"/>
              </w:rPr>
            </w:pPr>
            <w:r w:rsidRPr="001901D2">
              <w:rPr>
                <w:rFonts w:ascii="Times New Roman" w:hAnsi="Times New Roman"/>
                <w:sz w:val="24"/>
                <w:szCs w:val="24"/>
              </w:rPr>
              <w:t>- увеличение</w:t>
            </w:r>
            <w:r w:rsidRPr="001901D2">
              <w:rPr>
                <w:rFonts w:ascii="Times New Roman" w:hAnsi="Times New Roman"/>
                <w:i/>
                <w:sz w:val="24"/>
                <w:szCs w:val="24"/>
              </w:rPr>
              <w:t xml:space="preserve"> </w:t>
            </w:r>
            <w:r w:rsidRPr="001901D2">
              <w:rPr>
                <w:rFonts w:ascii="Times New Roman" w:hAnsi="Times New Roman"/>
                <w:sz w:val="24"/>
                <w:szCs w:val="24"/>
              </w:rPr>
              <w:t>доли учреждений культуры и искусства, состояние которых является удовлетворительным, в общем количестве учреждений до 90 процентов;</w:t>
            </w:r>
          </w:p>
          <w:p w14:paraId="4797CBE7" w14:textId="77777777" w:rsidR="00E44541" w:rsidRPr="001901D2" w:rsidRDefault="00E44541" w:rsidP="005F512B">
            <w:pPr>
              <w:widowControl w:val="0"/>
              <w:tabs>
                <w:tab w:val="left" w:pos="2910"/>
              </w:tabs>
              <w:autoSpaceDE w:val="0"/>
              <w:autoSpaceDN w:val="0"/>
              <w:adjustRightInd w:val="0"/>
              <w:jc w:val="both"/>
              <w:rPr>
                <w:rFonts w:ascii="Times New Roman" w:hAnsi="Times New Roman"/>
                <w:sz w:val="24"/>
                <w:szCs w:val="24"/>
              </w:rPr>
            </w:pPr>
            <w:r w:rsidRPr="001901D2">
              <w:rPr>
                <w:rFonts w:ascii="Times New Roman" w:hAnsi="Times New Roman"/>
                <w:sz w:val="24"/>
                <w:szCs w:val="24"/>
              </w:rPr>
              <w:t>- повышение уровня обновляемости книжных фондов общедоступных (публичных) библиотек до 35,0 процентов установленного норматива;</w:t>
            </w:r>
          </w:p>
          <w:p w14:paraId="257627B3" w14:textId="7EF73E64" w:rsidR="00E44541" w:rsidRPr="001901D2" w:rsidRDefault="00E44541" w:rsidP="005F512B">
            <w:pPr>
              <w:pStyle w:val="formattext"/>
              <w:tabs>
                <w:tab w:val="left" w:pos="2910"/>
              </w:tabs>
              <w:spacing w:before="0" w:beforeAutospacing="0" w:after="0" w:afterAutospacing="0"/>
              <w:jc w:val="both"/>
            </w:pPr>
            <w:r w:rsidRPr="001901D2">
              <w:t xml:space="preserve">- увеличение охвата учащихся школ Чебоксарского </w:t>
            </w:r>
            <w:r w:rsidR="00016C0A" w:rsidRPr="001901D2">
              <w:t>муниципального округа Чувашской Республики</w:t>
            </w:r>
            <w:r w:rsidRPr="001901D2">
              <w:t xml:space="preserve"> обучением в школах искусств до 25%;</w:t>
            </w:r>
          </w:p>
          <w:p w14:paraId="40DDBC25" w14:textId="77777777" w:rsidR="00E44541" w:rsidRPr="001901D2" w:rsidRDefault="00E44541" w:rsidP="005F512B">
            <w:pPr>
              <w:pStyle w:val="formattext"/>
              <w:tabs>
                <w:tab w:val="left" w:pos="2910"/>
              </w:tabs>
              <w:spacing w:before="0" w:beforeAutospacing="0" w:after="0" w:afterAutospacing="0"/>
              <w:jc w:val="both"/>
            </w:pPr>
            <w:r w:rsidRPr="001901D2">
              <w:t>- доля отреставрированных объектов культурного наследия (памятников истории и культуры) в общем количестве объектов, нуждающихся в реставрации, - 7,0 процента;</w:t>
            </w:r>
          </w:p>
          <w:p w14:paraId="1587A12C" w14:textId="77777777" w:rsidR="00E44541" w:rsidRPr="001901D2" w:rsidRDefault="00E44541" w:rsidP="005F512B">
            <w:pPr>
              <w:pStyle w:val="formattext"/>
              <w:tabs>
                <w:tab w:val="left" w:pos="2910"/>
              </w:tabs>
              <w:spacing w:before="0" w:beforeAutospacing="0" w:after="0" w:afterAutospacing="0"/>
              <w:jc w:val="both"/>
            </w:pPr>
            <w:r w:rsidRPr="001901D2">
              <w:t>- количество посещений общедоступных библиотек – 423,7;</w:t>
            </w:r>
          </w:p>
          <w:p w14:paraId="0F3EE4A3" w14:textId="4235DE12" w:rsidR="00E44541" w:rsidRPr="001901D2" w:rsidRDefault="00E44541" w:rsidP="005F512B">
            <w:pPr>
              <w:pStyle w:val="formattext"/>
              <w:tabs>
                <w:tab w:val="left" w:pos="2910"/>
              </w:tabs>
              <w:spacing w:before="0" w:beforeAutospacing="0" w:after="0" w:afterAutospacing="0"/>
              <w:jc w:val="both"/>
            </w:pPr>
            <w:r w:rsidRPr="001901D2">
              <w:t xml:space="preserve">- доля модернизированных Домов культуры от общего числа учреждений клубного типа Чебоксарского </w:t>
            </w:r>
            <w:r w:rsidR="004048DA" w:rsidRPr="001901D2">
              <w:t>муниципального округа Чувашской Республики</w:t>
            </w:r>
            <w:r w:rsidRPr="001901D2">
              <w:t xml:space="preserve"> - 14% ;</w:t>
            </w:r>
          </w:p>
          <w:p w14:paraId="7AD5F7E9" w14:textId="77777777" w:rsidR="00E44541" w:rsidRPr="001901D2" w:rsidRDefault="00E44541" w:rsidP="005F512B">
            <w:pPr>
              <w:pStyle w:val="formattext"/>
              <w:tabs>
                <w:tab w:val="left" w:pos="2910"/>
              </w:tabs>
              <w:spacing w:before="0" w:beforeAutospacing="0" w:after="0" w:afterAutospacing="0"/>
              <w:jc w:val="both"/>
            </w:pPr>
            <w:r w:rsidRPr="001901D2">
              <w:t>- доля общедоступных каталогов библиотек, переведенных в электронный вид, в общем количестве - 100,0 процента;</w:t>
            </w:r>
          </w:p>
          <w:p w14:paraId="7D949668" w14:textId="77777777" w:rsidR="00E44541" w:rsidRPr="001901D2" w:rsidRDefault="00E44541" w:rsidP="005F512B">
            <w:pPr>
              <w:pStyle w:val="formattext"/>
              <w:tabs>
                <w:tab w:val="left" w:pos="2910"/>
              </w:tabs>
              <w:spacing w:before="0" w:beforeAutospacing="0" w:after="0" w:afterAutospacing="0"/>
              <w:jc w:val="both"/>
            </w:pPr>
            <w:r w:rsidRPr="001901D2">
              <w:t>- доля зрителей на мероприятиях театрально-концертных учреждений  - 60%;</w:t>
            </w:r>
          </w:p>
          <w:p w14:paraId="485B2238" w14:textId="77777777" w:rsidR="00E44541" w:rsidRPr="001901D2" w:rsidRDefault="00E44541" w:rsidP="005F512B">
            <w:pPr>
              <w:pStyle w:val="formattext"/>
              <w:tabs>
                <w:tab w:val="left" w:pos="2910"/>
              </w:tabs>
              <w:spacing w:before="0" w:beforeAutospacing="0" w:after="0" w:afterAutospacing="0"/>
              <w:jc w:val="both"/>
            </w:pPr>
            <w:r w:rsidRPr="001901D2">
              <w:t>- удельный вес населения, участвующего в платных культурно-досуговых мероприятиях и клубных формированиях, - 70%;</w:t>
            </w:r>
          </w:p>
          <w:p w14:paraId="6B3CA3B8" w14:textId="77777777" w:rsidR="00E44541" w:rsidRPr="001901D2" w:rsidRDefault="00E44541" w:rsidP="005F512B">
            <w:pPr>
              <w:pStyle w:val="formattext"/>
              <w:tabs>
                <w:tab w:val="left" w:pos="2910"/>
              </w:tabs>
              <w:spacing w:before="0" w:beforeAutospacing="0" w:after="0" w:afterAutospacing="0"/>
              <w:jc w:val="both"/>
            </w:pPr>
            <w:r w:rsidRPr="001901D2">
              <w:t>- доля детей, привлекаемых к участию в творческих мероприятиях, в общем числе детей - 33,0 %</w:t>
            </w:r>
          </w:p>
          <w:p w14:paraId="1061C0D5" w14:textId="77777777" w:rsidR="00E44541" w:rsidRPr="001901D2" w:rsidRDefault="00E44541" w:rsidP="005F512B">
            <w:pPr>
              <w:pStyle w:val="ae"/>
              <w:tabs>
                <w:tab w:val="left" w:pos="2910"/>
              </w:tabs>
              <w:rPr>
                <w:rFonts w:ascii="Times New Roman" w:hAnsi="Times New Roman"/>
                <w:sz w:val="24"/>
                <w:szCs w:val="24"/>
              </w:rPr>
            </w:pPr>
          </w:p>
        </w:tc>
      </w:tr>
      <w:tr w:rsidR="00E44541" w:rsidRPr="001901D2" w14:paraId="40C75F00" w14:textId="77777777" w:rsidTr="004048DA">
        <w:tc>
          <w:tcPr>
            <w:tcW w:w="3167" w:type="dxa"/>
            <w:hideMark/>
          </w:tcPr>
          <w:p w14:paraId="63E62BBE" w14:textId="77777777" w:rsidR="00E44541" w:rsidRPr="001901D2" w:rsidRDefault="00E44541" w:rsidP="005F512B">
            <w:pPr>
              <w:tabs>
                <w:tab w:val="left" w:pos="2910"/>
              </w:tabs>
              <w:rPr>
                <w:rFonts w:ascii="Times New Roman" w:hAnsi="Times New Roman"/>
                <w:sz w:val="24"/>
                <w:szCs w:val="24"/>
              </w:rPr>
            </w:pPr>
            <w:r w:rsidRPr="001901D2">
              <w:rPr>
                <w:rFonts w:ascii="Times New Roman" w:hAnsi="Times New Roman"/>
                <w:sz w:val="24"/>
                <w:szCs w:val="24"/>
              </w:rPr>
              <w:t>Срок реализации муниципальной программы</w:t>
            </w:r>
          </w:p>
        </w:tc>
        <w:tc>
          <w:tcPr>
            <w:tcW w:w="360" w:type="dxa"/>
            <w:hideMark/>
          </w:tcPr>
          <w:p w14:paraId="102904E6" w14:textId="77777777" w:rsidR="00E44541" w:rsidRPr="001901D2" w:rsidRDefault="00E44541"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tc>
        <w:tc>
          <w:tcPr>
            <w:tcW w:w="6504" w:type="dxa"/>
          </w:tcPr>
          <w:p w14:paraId="10AD9C1D" w14:textId="4450314F" w:rsidR="00E44541" w:rsidRPr="001901D2" w:rsidRDefault="00016C0A" w:rsidP="005F512B">
            <w:pPr>
              <w:tabs>
                <w:tab w:val="left" w:pos="2910"/>
              </w:tabs>
              <w:jc w:val="both"/>
              <w:rPr>
                <w:rFonts w:ascii="Times New Roman" w:hAnsi="Times New Roman"/>
                <w:sz w:val="24"/>
                <w:szCs w:val="24"/>
              </w:rPr>
            </w:pPr>
            <w:r w:rsidRPr="001901D2">
              <w:rPr>
                <w:rFonts w:ascii="Times New Roman" w:hAnsi="Times New Roman"/>
                <w:sz w:val="24"/>
                <w:szCs w:val="24"/>
              </w:rPr>
              <w:t>2023</w:t>
            </w:r>
            <w:r w:rsidR="00E44541" w:rsidRPr="001901D2">
              <w:rPr>
                <w:rFonts w:ascii="Times New Roman" w:hAnsi="Times New Roman"/>
                <w:sz w:val="24"/>
                <w:szCs w:val="24"/>
              </w:rPr>
              <w:t>–2035 годы</w:t>
            </w:r>
          </w:p>
          <w:p w14:paraId="6F4AAC9F" w14:textId="77777777" w:rsidR="00E44541" w:rsidRPr="001901D2" w:rsidRDefault="00E44541" w:rsidP="005F512B">
            <w:pPr>
              <w:tabs>
                <w:tab w:val="left" w:pos="2910"/>
              </w:tabs>
              <w:jc w:val="both"/>
              <w:rPr>
                <w:rFonts w:ascii="Times New Roman" w:hAnsi="Times New Roman"/>
                <w:sz w:val="24"/>
                <w:szCs w:val="24"/>
              </w:rPr>
            </w:pPr>
          </w:p>
          <w:p w14:paraId="1ECD306C" w14:textId="77777777" w:rsidR="00E44541" w:rsidRPr="001901D2" w:rsidRDefault="00E44541" w:rsidP="005F512B">
            <w:pPr>
              <w:tabs>
                <w:tab w:val="left" w:pos="2910"/>
              </w:tabs>
              <w:jc w:val="both"/>
              <w:rPr>
                <w:rFonts w:ascii="Times New Roman" w:hAnsi="Times New Roman"/>
                <w:sz w:val="24"/>
                <w:szCs w:val="24"/>
              </w:rPr>
            </w:pPr>
          </w:p>
        </w:tc>
      </w:tr>
      <w:tr w:rsidR="00E44541" w:rsidRPr="001901D2" w14:paraId="11A59CFA" w14:textId="77777777" w:rsidTr="004048DA">
        <w:tc>
          <w:tcPr>
            <w:tcW w:w="3167" w:type="dxa"/>
          </w:tcPr>
          <w:p w14:paraId="3B944C95" w14:textId="77777777" w:rsidR="00E44541" w:rsidRPr="001901D2" w:rsidRDefault="00E44541" w:rsidP="005F512B">
            <w:pPr>
              <w:tabs>
                <w:tab w:val="left" w:pos="2910"/>
              </w:tabs>
              <w:rPr>
                <w:rFonts w:ascii="Times New Roman" w:hAnsi="Times New Roman"/>
                <w:sz w:val="24"/>
                <w:szCs w:val="24"/>
              </w:rPr>
            </w:pPr>
          </w:p>
          <w:p w14:paraId="434AB1D7" w14:textId="77777777" w:rsidR="00E44541" w:rsidRPr="001901D2" w:rsidRDefault="00E44541" w:rsidP="005F512B">
            <w:pPr>
              <w:tabs>
                <w:tab w:val="left" w:pos="2910"/>
              </w:tabs>
              <w:rPr>
                <w:rFonts w:ascii="Times New Roman" w:hAnsi="Times New Roman"/>
                <w:sz w:val="24"/>
                <w:szCs w:val="24"/>
              </w:rPr>
            </w:pPr>
            <w:r w:rsidRPr="001901D2">
              <w:rPr>
                <w:rFonts w:ascii="Times New Roman" w:hAnsi="Times New Roman"/>
                <w:sz w:val="24"/>
                <w:szCs w:val="24"/>
              </w:rPr>
              <w:t xml:space="preserve">Объемы финансирования муниципальной программы </w:t>
            </w:r>
          </w:p>
        </w:tc>
        <w:tc>
          <w:tcPr>
            <w:tcW w:w="360" w:type="dxa"/>
          </w:tcPr>
          <w:p w14:paraId="23956A69" w14:textId="77777777" w:rsidR="00E44541" w:rsidRPr="001901D2" w:rsidRDefault="00E44541" w:rsidP="005F512B">
            <w:pPr>
              <w:tabs>
                <w:tab w:val="left" w:pos="2910"/>
              </w:tabs>
              <w:jc w:val="center"/>
              <w:rPr>
                <w:rFonts w:ascii="Times New Roman" w:hAnsi="Times New Roman"/>
                <w:sz w:val="24"/>
                <w:szCs w:val="24"/>
              </w:rPr>
            </w:pPr>
          </w:p>
          <w:p w14:paraId="362007CD" w14:textId="77777777" w:rsidR="00E44541" w:rsidRPr="001901D2" w:rsidRDefault="00E44541"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tc>
        <w:tc>
          <w:tcPr>
            <w:tcW w:w="6504" w:type="dxa"/>
          </w:tcPr>
          <w:p w14:paraId="05D80C28" w14:textId="77777777" w:rsidR="00E44541" w:rsidRPr="001901D2" w:rsidRDefault="00E44541" w:rsidP="005F512B">
            <w:pPr>
              <w:tabs>
                <w:tab w:val="left" w:pos="2910"/>
              </w:tabs>
              <w:jc w:val="both"/>
              <w:rPr>
                <w:rFonts w:ascii="Times New Roman" w:hAnsi="Times New Roman"/>
                <w:sz w:val="24"/>
                <w:szCs w:val="24"/>
              </w:rPr>
            </w:pPr>
          </w:p>
          <w:p w14:paraId="4C571559" w14:textId="36AF6561"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 xml:space="preserve">Общий объем финансирования муниципальной программы составляет – </w:t>
            </w:r>
            <w:r w:rsidR="007C387D">
              <w:rPr>
                <w:rFonts w:ascii="Times New Roman" w:hAnsi="Times New Roman"/>
                <w:sz w:val="24"/>
                <w:szCs w:val="24"/>
              </w:rPr>
              <w:t>1 783 281,84</w:t>
            </w:r>
            <w:r w:rsidRPr="001901D2">
              <w:rPr>
                <w:rFonts w:ascii="Times New Roman" w:hAnsi="Times New Roman"/>
                <w:sz w:val="24"/>
                <w:szCs w:val="24"/>
              </w:rPr>
              <w:t xml:space="preserve"> тыс. рублей,</w:t>
            </w:r>
          </w:p>
          <w:p w14:paraId="43DAE7B9" w14:textId="77777777"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 xml:space="preserve"> в том числе:</w:t>
            </w:r>
          </w:p>
          <w:p w14:paraId="58B09594" w14:textId="0C057586" w:rsidR="00E44541" w:rsidRPr="001901D2" w:rsidRDefault="007C387D" w:rsidP="005F512B">
            <w:pPr>
              <w:tabs>
                <w:tab w:val="left" w:pos="2910"/>
              </w:tabs>
              <w:jc w:val="both"/>
              <w:rPr>
                <w:rFonts w:ascii="Times New Roman" w:hAnsi="Times New Roman"/>
                <w:sz w:val="24"/>
                <w:szCs w:val="24"/>
              </w:rPr>
            </w:pPr>
            <w:r>
              <w:rPr>
                <w:rFonts w:ascii="Times New Roman" w:hAnsi="Times New Roman"/>
                <w:sz w:val="24"/>
                <w:szCs w:val="24"/>
              </w:rPr>
              <w:t>в 2023 году – 115 859,81</w:t>
            </w:r>
            <w:r w:rsidR="00E44541" w:rsidRPr="001901D2">
              <w:rPr>
                <w:rFonts w:ascii="Times New Roman" w:hAnsi="Times New Roman"/>
                <w:sz w:val="24"/>
                <w:szCs w:val="24"/>
              </w:rPr>
              <w:t xml:space="preserve"> тыс. рублей;</w:t>
            </w:r>
          </w:p>
          <w:p w14:paraId="0967240A" w14:textId="7C2D0BBC" w:rsidR="00E44541" w:rsidRPr="001901D2" w:rsidRDefault="007C387D" w:rsidP="005F512B">
            <w:pPr>
              <w:tabs>
                <w:tab w:val="left" w:pos="2910"/>
              </w:tabs>
              <w:jc w:val="both"/>
              <w:rPr>
                <w:rFonts w:ascii="Times New Roman" w:hAnsi="Times New Roman"/>
                <w:sz w:val="24"/>
                <w:szCs w:val="24"/>
              </w:rPr>
            </w:pPr>
            <w:r>
              <w:rPr>
                <w:rFonts w:ascii="Times New Roman" w:hAnsi="Times New Roman"/>
                <w:sz w:val="24"/>
                <w:szCs w:val="24"/>
              </w:rPr>
              <w:t>в 2024 году – 106 692,32</w:t>
            </w:r>
            <w:r w:rsidR="00E44541" w:rsidRPr="001901D2">
              <w:rPr>
                <w:rFonts w:ascii="Times New Roman" w:hAnsi="Times New Roman"/>
                <w:sz w:val="24"/>
                <w:szCs w:val="24"/>
              </w:rPr>
              <w:t xml:space="preserve"> тыс. рублей;</w:t>
            </w:r>
          </w:p>
          <w:p w14:paraId="54DE3BDE" w14:textId="4388E2C8" w:rsidR="00E44541" w:rsidRPr="001901D2" w:rsidRDefault="007C387D" w:rsidP="005F512B">
            <w:pPr>
              <w:tabs>
                <w:tab w:val="left" w:pos="2910"/>
              </w:tabs>
              <w:jc w:val="both"/>
              <w:rPr>
                <w:rFonts w:ascii="Times New Roman" w:hAnsi="Times New Roman"/>
                <w:sz w:val="24"/>
                <w:szCs w:val="24"/>
              </w:rPr>
            </w:pPr>
            <w:r>
              <w:rPr>
                <w:rFonts w:ascii="Times New Roman" w:hAnsi="Times New Roman"/>
                <w:sz w:val="24"/>
                <w:szCs w:val="24"/>
              </w:rPr>
              <w:t>в 2025 году – 106 378,61</w:t>
            </w:r>
            <w:r w:rsidR="00E44541" w:rsidRPr="001901D2">
              <w:rPr>
                <w:rFonts w:ascii="Times New Roman" w:hAnsi="Times New Roman"/>
                <w:sz w:val="24"/>
                <w:szCs w:val="24"/>
              </w:rPr>
              <w:t xml:space="preserve"> тыс. рублей</w:t>
            </w:r>
          </w:p>
          <w:p w14:paraId="6CABA23D" w14:textId="768C35A5" w:rsidR="00E44541" w:rsidRPr="001901D2" w:rsidRDefault="007C387D" w:rsidP="005F512B">
            <w:pPr>
              <w:tabs>
                <w:tab w:val="left" w:pos="2910"/>
              </w:tabs>
              <w:jc w:val="both"/>
              <w:rPr>
                <w:rFonts w:ascii="Times New Roman" w:hAnsi="Times New Roman"/>
                <w:sz w:val="24"/>
                <w:szCs w:val="24"/>
              </w:rPr>
            </w:pPr>
            <w:r>
              <w:rPr>
                <w:rFonts w:ascii="Times New Roman" w:hAnsi="Times New Roman"/>
                <w:sz w:val="24"/>
                <w:szCs w:val="24"/>
              </w:rPr>
              <w:t>в 2026-2030 годы – 531 893,07</w:t>
            </w:r>
            <w:r w:rsidR="00E44541" w:rsidRPr="001901D2">
              <w:rPr>
                <w:rFonts w:ascii="Times New Roman" w:hAnsi="Times New Roman"/>
                <w:sz w:val="24"/>
                <w:szCs w:val="24"/>
              </w:rPr>
              <w:t xml:space="preserve"> тыс. рублей;</w:t>
            </w:r>
          </w:p>
          <w:p w14:paraId="0F7C0243" w14:textId="47C68DCB" w:rsidR="00E44541" w:rsidRPr="001901D2" w:rsidRDefault="007C387D" w:rsidP="005F512B">
            <w:pPr>
              <w:tabs>
                <w:tab w:val="left" w:pos="2910"/>
              </w:tabs>
              <w:jc w:val="both"/>
              <w:rPr>
                <w:rFonts w:ascii="Times New Roman" w:hAnsi="Times New Roman"/>
                <w:sz w:val="24"/>
                <w:szCs w:val="24"/>
              </w:rPr>
            </w:pPr>
            <w:r>
              <w:rPr>
                <w:rFonts w:ascii="Times New Roman" w:hAnsi="Times New Roman"/>
                <w:sz w:val="24"/>
                <w:szCs w:val="24"/>
              </w:rPr>
              <w:t>в 2031-2035 годы – 531 893,07</w:t>
            </w:r>
            <w:r w:rsidR="00E44541" w:rsidRPr="001901D2">
              <w:rPr>
                <w:rFonts w:ascii="Times New Roman" w:hAnsi="Times New Roman"/>
                <w:sz w:val="24"/>
                <w:szCs w:val="24"/>
              </w:rPr>
              <w:t xml:space="preserve"> тыс. рублей;</w:t>
            </w:r>
          </w:p>
          <w:p w14:paraId="236F80CF" w14:textId="6D1D1342" w:rsidR="00E44541" w:rsidRPr="001901D2" w:rsidRDefault="007C387D" w:rsidP="005F512B">
            <w:pPr>
              <w:tabs>
                <w:tab w:val="left" w:pos="2910"/>
              </w:tabs>
              <w:jc w:val="both"/>
              <w:rPr>
                <w:rFonts w:ascii="Times New Roman" w:hAnsi="Times New Roman"/>
                <w:sz w:val="24"/>
                <w:szCs w:val="24"/>
              </w:rPr>
            </w:pPr>
            <w:r>
              <w:rPr>
                <w:rFonts w:ascii="Times New Roman" w:hAnsi="Times New Roman"/>
                <w:sz w:val="24"/>
                <w:szCs w:val="24"/>
              </w:rPr>
              <w:t>Федерального бюджета 5 307,5</w:t>
            </w:r>
            <w:r w:rsidR="00E44541" w:rsidRPr="001901D2">
              <w:rPr>
                <w:rFonts w:ascii="Times New Roman" w:hAnsi="Times New Roman"/>
                <w:sz w:val="24"/>
                <w:szCs w:val="24"/>
              </w:rPr>
              <w:t xml:space="preserve"> тыс. рублей, в том числе:</w:t>
            </w:r>
          </w:p>
          <w:p w14:paraId="7888BA43" w14:textId="2EBF20CB"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в 2023 году – 5</w:t>
            </w:r>
            <w:r w:rsidR="000127C7">
              <w:rPr>
                <w:rFonts w:ascii="Times New Roman" w:hAnsi="Times New Roman"/>
                <w:sz w:val="24"/>
                <w:szCs w:val="24"/>
              </w:rPr>
              <w:t>000</w:t>
            </w:r>
            <w:r w:rsidRPr="001901D2">
              <w:rPr>
                <w:rFonts w:ascii="Times New Roman" w:hAnsi="Times New Roman"/>
                <w:sz w:val="24"/>
                <w:szCs w:val="24"/>
              </w:rPr>
              <w:t>,0 тыс. рублей;</w:t>
            </w:r>
          </w:p>
          <w:p w14:paraId="305E9E57" w14:textId="1F1D49DE" w:rsidR="00E44541" w:rsidRPr="001901D2" w:rsidRDefault="007C387D" w:rsidP="005F512B">
            <w:pPr>
              <w:tabs>
                <w:tab w:val="left" w:pos="2910"/>
              </w:tabs>
              <w:jc w:val="both"/>
              <w:rPr>
                <w:rFonts w:ascii="Times New Roman" w:hAnsi="Times New Roman"/>
                <w:sz w:val="24"/>
                <w:szCs w:val="24"/>
              </w:rPr>
            </w:pPr>
            <w:r>
              <w:rPr>
                <w:rFonts w:ascii="Times New Roman" w:hAnsi="Times New Roman"/>
                <w:sz w:val="24"/>
                <w:szCs w:val="24"/>
              </w:rPr>
              <w:t>в 2024 году – 307,5</w:t>
            </w:r>
            <w:r w:rsidR="00E44541" w:rsidRPr="001901D2">
              <w:rPr>
                <w:rFonts w:ascii="Times New Roman" w:hAnsi="Times New Roman"/>
                <w:sz w:val="24"/>
                <w:szCs w:val="24"/>
              </w:rPr>
              <w:t xml:space="preserve"> тыс. рублей;</w:t>
            </w:r>
          </w:p>
          <w:p w14:paraId="38ED4F24" w14:textId="76D3A1D0" w:rsidR="00E44541" w:rsidRPr="001901D2" w:rsidRDefault="007C387D" w:rsidP="005F512B">
            <w:pPr>
              <w:tabs>
                <w:tab w:val="left" w:pos="2910"/>
              </w:tabs>
              <w:jc w:val="both"/>
              <w:rPr>
                <w:rFonts w:ascii="Times New Roman" w:hAnsi="Times New Roman"/>
                <w:sz w:val="24"/>
                <w:szCs w:val="24"/>
              </w:rPr>
            </w:pPr>
            <w:r>
              <w:rPr>
                <w:rFonts w:ascii="Times New Roman" w:hAnsi="Times New Roman"/>
                <w:sz w:val="24"/>
                <w:szCs w:val="24"/>
              </w:rPr>
              <w:t>в 2025 году – 0,00</w:t>
            </w:r>
            <w:r w:rsidR="00E44541" w:rsidRPr="001901D2">
              <w:rPr>
                <w:rFonts w:ascii="Times New Roman" w:hAnsi="Times New Roman"/>
                <w:sz w:val="24"/>
                <w:szCs w:val="24"/>
              </w:rPr>
              <w:t xml:space="preserve"> тыс. рублей;</w:t>
            </w:r>
          </w:p>
          <w:p w14:paraId="0301E243" w14:textId="4C0873D9"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 xml:space="preserve">в 2026-2030 годы – </w:t>
            </w:r>
            <w:r w:rsidR="007C387D">
              <w:rPr>
                <w:rFonts w:ascii="Times New Roman" w:hAnsi="Times New Roman"/>
                <w:sz w:val="24"/>
                <w:szCs w:val="24"/>
              </w:rPr>
              <w:t>0</w:t>
            </w:r>
            <w:r w:rsidRPr="001901D2">
              <w:rPr>
                <w:rFonts w:ascii="Times New Roman" w:hAnsi="Times New Roman"/>
                <w:sz w:val="24"/>
                <w:szCs w:val="24"/>
              </w:rPr>
              <w:t>,</w:t>
            </w:r>
            <w:r w:rsidR="007C387D">
              <w:rPr>
                <w:rFonts w:ascii="Times New Roman" w:hAnsi="Times New Roman"/>
                <w:sz w:val="24"/>
                <w:szCs w:val="24"/>
              </w:rPr>
              <w:t>0</w:t>
            </w:r>
            <w:r w:rsidRPr="001901D2">
              <w:rPr>
                <w:rFonts w:ascii="Times New Roman" w:hAnsi="Times New Roman"/>
                <w:sz w:val="24"/>
                <w:szCs w:val="24"/>
              </w:rPr>
              <w:t>0 тыс. рублей;</w:t>
            </w:r>
          </w:p>
          <w:p w14:paraId="7A51D112" w14:textId="5D2A622C" w:rsidR="00E44541" w:rsidRPr="001901D2" w:rsidRDefault="007C387D" w:rsidP="005F512B">
            <w:pPr>
              <w:tabs>
                <w:tab w:val="left" w:pos="2910"/>
              </w:tabs>
              <w:jc w:val="both"/>
              <w:rPr>
                <w:rFonts w:ascii="Times New Roman" w:hAnsi="Times New Roman"/>
                <w:sz w:val="24"/>
                <w:szCs w:val="24"/>
              </w:rPr>
            </w:pPr>
            <w:r>
              <w:rPr>
                <w:rFonts w:ascii="Times New Roman" w:hAnsi="Times New Roman"/>
                <w:sz w:val="24"/>
                <w:szCs w:val="24"/>
              </w:rPr>
              <w:t>в 2031-2035 годы– 0</w:t>
            </w:r>
            <w:r w:rsidR="00E44541" w:rsidRPr="001901D2">
              <w:rPr>
                <w:rFonts w:ascii="Times New Roman" w:hAnsi="Times New Roman"/>
                <w:sz w:val="24"/>
                <w:szCs w:val="24"/>
              </w:rPr>
              <w:t>,0</w:t>
            </w:r>
            <w:r>
              <w:rPr>
                <w:rFonts w:ascii="Times New Roman" w:hAnsi="Times New Roman"/>
                <w:sz w:val="24"/>
                <w:szCs w:val="24"/>
              </w:rPr>
              <w:t>0</w:t>
            </w:r>
            <w:r w:rsidR="00E44541" w:rsidRPr="001901D2">
              <w:rPr>
                <w:rFonts w:ascii="Times New Roman" w:hAnsi="Times New Roman"/>
                <w:sz w:val="24"/>
                <w:szCs w:val="24"/>
              </w:rPr>
              <w:t xml:space="preserve"> тыс. рублей.</w:t>
            </w:r>
          </w:p>
          <w:p w14:paraId="2FCE8A3E" w14:textId="106261D6"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 xml:space="preserve">Республиканского бюджета Чувашской Республики </w:t>
            </w:r>
            <w:r w:rsidR="00046460">
              <w:rPr>
                <w:rFonts w:ascii="Times New Roman" w:hAnsi="Times New Roman"/>
                <w:sz w:val="24"/>
                <w:szCs w:val="24"/>
              </w:rPr>
              <w:t>14 999,9</w:t>
            </w:r>
            <w:r w:rsidRPr="001901D2">
              <w:rPr>
                <w:rFonts w:ascii="Times New Roman" w:hAnsi="Times New Roman"/>
                <w:sz w:val="24"/>
                <w:szCs w:val="24"/>
              </w:rPr>
              <w:t xml:space="preserve"> тыс. рублей, в том числе:</w:t>
            </w:r>
          </w:p>
          <w:p w14:paraId="7CF77B67" w14:textId="14B91769"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 xml:space="preserve">в 2023 году – </w:t>
            </w:r>
            <w:r w:rsidR="00046460">
              <w:rPr>
                <w:rFonts w:ascii="Times New Roman" w:hAnsi="Times New Roman"/>
                <w:sz w:val="24"/>
                <w:szCs w:val="24"/>
              </w:rPr>
              <w:t>1 153,6</w:t>
            </w:r>
            <w:r w:rsidRPr="001901D2">
              <w:rPr>
                <w:rFonts w:ascii="Times New Roman" w:hAnsi="Times New Roman"/>
                <w:sz w:val="24"/>
                <w:szCs w:val="24"/>
              </w:rPr>
              <w:t xml:space="preserve"> тыс. рублей;</w:t>
            </w:r>
          </w:p>
          <w:p w14:paraId="3D4614BB" w14:textId="51E7ECD2" w:rsidR="00E44541" w:rsidRPr="001901D2" w:rsidRDefault="00046460" w:rsidP="005F512B">
            <w:pPr>
              <w:tabs>
                <w:tab w:val="left" w:pos="2910"/>
              </w:tabs>
              <w:jc w:val="both"/>
              <w:rPr>
                <w:rFonts w:ascii="Times New Roman" w:hAnsi="Times New Roman"/>
                <w:sz w:val="24"/>
                <w:szCs w:val="24"/>
              </w:rPr>
            </w:pPr>
            <w:r>
              <w:rPr>
                <w:rFonts w:ascii="Times New Roman" w:hAnsi="Times New Roman"/>
                <w:sz w:val="24"/>
                <w:szCs w:val="24"/>
              </w:rPr>
              <w:t>в 2024 году –1 156,7</w:t>
            </w:r>
            <w:r w:rsidR="00E44541" w:rsidRPr="001901D2">
              <w:rPr>
                <w:rFonts w:ascii="Times New Roman" w:hAnsi="Times New Roman"/>
                <w:sz w:val="24"/>
                <w:szCs w:val="24"/>
              </w:rPr>
              <w:t xml:space="preserve"> тыс. рублей;</w:t>
            </w:r>
          </w:p>
          <w:p w14:paraId="44961C94" w14:textId="76E6F615" w:rsidR="00E44541" w:rsidRPr="001901D2" w:rsidRDefault="00046460" w:rsidP="005F512B">
            <w:pPr>
              <w:tabs>
                <w:tab w:val="left" w:pos="2910"/>
              </w:tabs>
              <w:jc w:val="both"/>
              <w:rPr>
                <w:rFonts w:ascii="Times New Roman" w:hAnsi="Times New Roman"/>
                <w:sz w:val="24"/>
                <w:szCs w:val="24"/>
              </w:rPr>
            </w:pPr>
            <w:r>
              <w:rPr>
                <w:rFonts w:ascii="Times New Roman" w:hAnsi="Times New Roman"/>
                <w:sz w:val="24"/>
                <w:szCs w:val="24"/>
              </w:rPr>
              <w:t>в 2025 году – 1 153,6</w:t>
            </w:r>
            <w:r w:rsidR="00E44541" w:rsidRPr="001901D2">
              <w:rPr>
                <w:rFonts w:ascii="Times New Roman" w:hAnsi="Times New Roman"/>
                <w:sz w:val="24"/>
                <w:szCs w:val="24"/>
              </w:rPr>
              <w:t xml:space="preserve"> тыс. рублей;</w:t>
            </w:r>
          </w:p>
          <w:p w14:paraId="4DD34104" w14:textId="06D84CCF" w:rsidR="00E44541" w:rsidRPr="001901D2" w:rsidRDefault="00046460" w:rsidP="005F512B">
            <w:pPr>
              <w:tabs>
                <w:tab w:val="left" w:pos="2910"/>
              </w:tabs>
              <w:jc w:val="both"/>
              <w:rPr>
                <w:rFonts w:ascii="Times New Roman" w:hAnsi="Times New Roman"/>
                <w:sz w:val="24"/>
                <w:szCs w:val="24"/>
              </w:rPr>
            </w:pPr>
            <w:r>
              <w:rPr>
                <w:rFonts w:ascii="Times New Roman" w:hAnsi="Times New Roman"/>
                <w:sz w:val="24"/>
                <w:szCs w:val="24"/>
              </w:rPr>
              <w:t>в 2026-2030 годы – 5 768,0</w:t>
            </w:r>
            <w:r w:rsidR="00E44541" w:rsidRPr="001901D2">
              <w:rPr>
                <w:rFonts w:ascii="Times New Roman" w:hAnsi="Times New Roman"/>
                <w:sz w:val="24"/>
                <w:szCs w:val="24"/>
              </w:rPr>
              <w:t xml:space="preserve"> тыс. рублей;</w:t>
            </w:r>
          </w:p>
          <w:p w14:paraId="3C721BD5" w14:textId="2701B89C" w:rsidR="00E44541" w:rsidRPr="001901D2" w:rsidRDefault="00046460" w:rsidP="005F512B">
            <w:pPr>
              <w:tabs>
                <w:tab w:val="left" w:pos="2910"/>
              </w:tabs>
              <w:jc w:val="both"/>
              <w:rPr>
                <w:rFonts w:ascii="Times New Roman" w:hAnsi="Times New Roman"/>
                <w:sz w:val="24"/>
                <w:szCs w:val="24"/>
              </w:rPr>
            </w:pPr>
            <w:r>
              <w:rPr>
                <w:rFonts w:ascii="Times New Roman" w:hAnsi="Times New Roman"/>
                <w:sz w:val="24"/>
                <w:szCs w:val="24"/>
              </w:rPr>
              <w:t>в 2031-2035 годы– 5 768,0</w:t>
            </w:r>
            <w:r w:rsidR="00E44541" w:rsidRPr="001901D2">
              <w:rPr>
                <w:rFonts w:ascii="Times New Roman" w:hAnsi="Times New Roman"/>
                <w:sz w:val="24"/>
                <w:szCs w:val="24"/>
              </w:rPr>
              <w:t xml:space="preserve"> тыс. рублей.</w:t>
            </w:r>
          </w:p>
          <w:p w14:paraId="00A28B02" w14:textId="669BEA65"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местного бюджета Чебоксарского района 1</w:t>
            </w:r>
            <w:r w:rsidR="00046460">
              <w:rPr>
                <w:rFonts w:ascii="Times New Roman" w:hAnsi="Times New Roman"/>
                <w:sz w:val="24"/>
                <w:szCs w:val="24"/>
              </w:rPr>
              <w:t> 762 974,44</w:t>
            </w:r>
            <w:r w:rsidRPr="001901D2">
              <w:rPr>
                <w:rFonts w:ascii="Times New Roman" w:hAnsi="Times New Roman"/>
                <w:sz w:val="24"/>
                <w:szCs w:val="24"/>
              </w:rPr>
              <w:t xml:space="preserve"> тыс. рублей, в том числе:</w:t>
            </w:r>
          </w:p>
          <w:p w14:paraId="5C01DA84" w14:textId="011F99E0" w:rsidR="00E44541" w:rsidRPr="001901D2" w:rsidRDefault="00046460" w:rsidP="005F512B">
            <w:pPr>
              <w:tabs>
                <w:tab w:val="left" w:pos="2910"/>
              </w:tabs>
              <w:jc w:val="both"/>
              <w:rPr>
                <w:rFonts w:ascii="Times New Roman" w:hAnsi="Times New Roman"/>
                <w:sz w:val="24"/>
                <w:szCs w:val="24"/>
              </w:rPr>
            </w:pPr>
            <w:r>
              <w:rPr>
                <w:rFonts w:ascii="Times New Roman" w:hAnsi="Times New Roman"/>
                <w:sz w:val="24"/>
                <w:szCs w:val="24"/>
              </w:rPr>
              <w:t>в 2023 году – 109 706,21</w:t>
            </w:r>
            <w:r w:rsidR="00E44541" w:rsidRPr="001901D2">
              <w:rPr>
                <w:rFonts w:ascii="Times New Roman" w:hAnsi="Times New Roman"/>
                <w:sz w:val="24"/>
                <w:szCs w:val="24"/>
              </w:rPr>
              <w:t xml:space="preserve"> тыс. рублей;</w:t>
            </w:r>
          </w:p>
          <w:p w14:paraId="4E28EDF1" w14:textId="604957BC" w:rsidR="00E44541" w:rsidRPr="001901D2" w:rsidRDefault="00046460" w:rsidP="005F512B">
            <w:pPr>
              <w:tabs>
                <w:tab w:val="left" w:pos="2910"/>
              </w:tabs>
              <w:jc w:val="both"/>
              <w:rPr>
                <w:rFonts w:ascii="Times New Roman" w:hAnsi="Times New Roman"/>
                <w:sz w:val="24"/>
                <w:szCs w:val="24"/>
              </w:rPr>
            </w:pPr>
            <w:r>
              <w:rPr>
                <w:rFonts w:ascii="Times New Roman" w:hAnsi="Times New Roman"/>
                <w:sz w:val="24"/>
                <w:szCs w:val="24"/>
              </w:rPr>
              <w:t>в 2024 году – 105 228,12</w:t>
            </w:r>
            <w:r w:rsidR="00E44541" w:rsidRPr="001901D2">
              <w:rPr>
                <w:rFonts w:ascii="Times New Roman" w:hAnsi="Times New Roman"/>
                <w:sz w:val="24"/>
                <w:szCs w:val="24"/>
              </w:rPr>
              <w:t xml:space="preserve"> тыс. рублей;</w:t>
            </w:r>
          </w:p>
          <w:p w14:paraId="133D1749" w14:textId="12673105" w:rsidR="00E44541" w:rsidRPr="001901D2" w:rsidRDefault="00046460" w:rsidP="005F512B">
            <w:pPr>
              <w:tabs>
                <w:tab w:val="left" w:pos="2910"/>
              </w:tabs>
              <w:jc w:val="both"/>
              <w:rPr>
                <w:rFonts w:ascii="Times New Roman" w:hAnsi="Times New Roman"/>
                <w:sz w:val="24"/>
                <w:szCs w:val="24"/>
              </w:rPr>
            </w:pPr>
            <w:r>
              <w:rPr>
                <w:rFonts w:ascii="Times New Roman" w:hAnsi="Times New Roman"/>
                <w:sz w:val="24"/>
                <w:szCs w:val="24"/>
              </w:rPr>
              <w:t>в 2025 году – 105 225,01</w:t>
            </w:r>
            <w:r w:rsidR="00E44541" w:rsidRPr="001901D2">
              <w:rPr>
                <w:rFonts w:ascii="Times New Roman" w:hAnsi="Times New Roman"/>
                <w:sz w:val="24"/>
                <w:szCs w:val="24"/>
              </w:rPr>
              <w:t xml:space="preserve"> тыс. рублей;</w:t>
            </w:r>
          </w:p>
          <w:p w14:paraId="29B3121B" w14:textId="7773382A" w:rsidR="00E44541" w:rsidRPr="001901D2" w:rsidRDefault="00046460" w:rsidP="005F512B">
            <w:pPr>
              <w:tabs>
                <w:tab w:val="left" w:pos="2910"/>
              </w:tabs>
              <w:jc w:val="both"/>
              <w:rPr>
                <w:rFonts w:ascii="Times New Roman" w:hAnsi="Times New Roman"/>
                <w:sz w:val="24"/>
                <w:szCs w:val="24"/>
              </w:rPr>
            </w:pPr>
            <w:r>
              <w:rPr>
                <w:rFonts w:ascii="Times New Roman" w:hAnsi="Times New Roman"/>
                <w:sz w:val="24"/>
                <w:szCs w:val="24"/>
              </w:rPr>
              <w:t>в 2026-2030 годы – 526 125,07</w:t>
            </w:r>
            <w:r w:rsidR="00E44541" w:rsidRPr="001901D2">
              <w:rPr>
                <w:rFonts w:ascii="Times New Roman" w:hAnsi="Times New Roman"/>
                <w:sz w:val="24"/>
                <w:szCs w:val="24"/>
              </w:rPr>
              <w:t xml:space="preserve"> тыс. рублей;</w:t>
            </w:r>
          </w:p>
          <w:p w14:paraId="55CA4D54" w14:textId="1F4E32DD" w:rsidR="00E44541" w:rsidRPr="001901D2" w:rsidRDefault="00046460" w:rsidP="005F512B">
            <w:pPr>
              <w:tabs>
                <w:tab w:val="left" w:pos="2910"/>
              </w:tabs>
              <w:jc w:val="both"/>
              <w:rPr>
                <w:rFonts w:ascii="Times New Roman" w:hAnsi="Times New Roman"/>
                <w:sz w:val="24"/>
                <w:szCs w:val="24"/>
              </w:rPr>
            </w:pPr>
            <w:r>
              <w:rPr>
                <w:rFonts w:ascii="Times New Roman" w:hAnsi="Times New Roman"/>
                <w:sz w:val="24"/>
                <w:szCs w:val="24"/>
              </w:rPr>
              <w:t>в 2031-2035 годы– 526 125,07</w:t>
            </w:r>
            <w:r w:rsidR="00E44541" w:rsidRPr="001901D2">
              <w:rPr>
                <w:rFonts w:ascii="Times New Roman" w:hAnsi="Times New Roman"/>
                <w:sz w:val="24"/>
                <w:szCs w:val="24"/>
              </w:rPr>
              <w:t xml:space="preserve"> тыс. рублей.</w:t>
            </w:r>
          </w:p>
          <w:p w14:paraId="4D058035" w14:textId="03CA23E5"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 xml:space="preserve">Объемы финансирования за счет бюджетных ассигнований уточняются при формировании районного бюджета Чебоксарского </w:t>
            </w:r>
            <w:r w:rsidR="00016C0A"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на очередной финансовый год и плановый период</w:t>
            </w:r>
          </w:p>
          <w:p w14:paraId="67145249" w14:textId="77777777" w:rsidR="00E44541" w:rsidRPr="001901D2" w:rsidRDefault="00E44541" w:rsidP="005F512B">
            <w:pPr>
              <w:tabs>
                <w:tab w:val="left" w:pos="2910"/>
              </w:tabs>
              <w:jc w:val="both"/>
              <w:rPr>
                <w:rFonts w:ascii="Times New Roman" w:hAnsi="Times New Roman"/>
                <w:sz w:val="24"/>
                <w:szCs w:val="24"/>
              </w:rPr>
            </w:pPr>
          </w:p>
        </w:tc>
      </w:tr>
      <w:tr w:rsidR="00E44541" w:rsidRPr="001901D2" w14:paraId="27BE2395" w14:textId="77777777" w:rsidTr="004048DA">
        <w:tc>
          <w:tcPr>
            <w:tcW w:w="3167" w:type="dxa"/>
            <w:hideMark/>
          </w:tcPr>
          <w:p w14:paraId="1983F039" w14:textId="77777777" w:rsidR="00E44541" w:rsidRPr="001901D2" w:rsidRDefault="00E44541" w:rsidP="005F512B">
            <w:pPr>
              <w:tabs>
                <w:tab w:val="left" w:pos="2910"/>
              </w:tabs>
              <w:rPr>
                <w:rFonts w:ascii="Times New Roman" w:hAnsi="Times New Roman"/>
                <w:sz w:val="24"/>
                <w:szCs w:val="24"/>
              </w:rPr>
            </w:pPr>
            <w:r w:rsidRPr="001901D2">
              <w:rPr>
                <w:rFonts w:ascii="Times New Roman" w:hAnsi="Times New Roman"/>
                <w:sz w:val="24"/>
                <w:szCs w:val="24"/>
              </w:rPr>
              <w:t>Ожидаемые результаты реализации муниципальной программы</w:t>
            </w:r>
          </w:p>
        </w:tc>
        <w:tc>
          <w:tcPr>
            <w:tcW w:w="360" w:type="dxa"/>
            <w:hideMark/>
          </w:tcPr>
          <w:p w14:paraId="60DD4A88" w14:textId="77777777" w:rsidR="00E44541" w:rsidRPr="001901D2" w:rsidRDefault="00E44541"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p w14:paraId="0BB2C460" w14:textId="77777777" w:rsidR="00016C0A" w:rsidRPr="001901D2" w:rsidRDefault="00016C0A" w:rsidP="005F512B">
            <w:pPr>
              <w:tabs>
                <w:tab w:val="left" w:pos="2910"/>
              </w:tabs>
              <w:jc w:val="center"/>
              <w:rPr>
                <w:rFonts w:ascii="Times New Roman" w:hAnsi="Times New Roman"/>
                <w:sz w:val="24"/>
                <w:szCs w:val="24"/>
              </w:rPr>
            </w:pPr>
          </w:p>
          <w:p w14:paraId="3E9BB046" w14:textId="77777777" w:rsidR="00016C0A" w:rsidRPr="001901D2" w:rsidRDefault="00016C0A"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p w14:paraId="684070EF" w14:textId="77777777" w:rsidR="00016C0A" w:rsidRPr="001901D2" w:rsidRDefault="00016C0A" w:rsidP="005F512B">
            <w:pPr>
              <w:tabs>
                <w:tab w:val="left" w:pos="2910"/>
              </w:tabs>
              <w:jc w:val="center"/>
              <w:rPr>
                <w:rFonts w:ascii="Times New Roman" w:hAnsi="Times New Roman"/>
                <w:sz w:val="24"/>
                <w:szCs w:val="24"/>
              </w:rPr>
            </w:pPr>
          </w:p>
          <w:p w14:paraId="30896F9D" w14:textId="77777777" w:rsidR="00016C0A" w:rsidRPr="001901D2" w:rsidRDefault="00016C0A"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p w14:paraId="53A3087C" w14:textId="77777777" w:rsidR="00016C0A" w:rsidRPr="001901D2" w:rsidRDefault="00016C0A" w:rsidP="005F512B">
            <w:pPr>
              <w:tabs>
                <w:tab w:val="left" w:pos="2910"/>
              </w:tabs>
              <w:jc w:val="center"/>
              <w:rPr>
                <w:rFonts w:ascii="Times New Roman" w:hAnsi="Times New Roman"/>
                <w:sz w:val="24"/>
                <w:szCs w:val="24"/>
              </w:rPr>
            </w:pPr>
          </w:p>
          <w:p w14:paraId="238BA976" w14:textId="77777777" w:rsidR="00016C0A" w:rsidRPr="001901D2" w:rsidRDefault="00016C0A" w:rsidP="005F512B">
            <w:pPr>
              <w:tabs>
                <w:tab w:val="left" w:pos="2910"/>
              </w:tabs>
              <w:jc w:val="center"/>
              <w:rPr>
                <w:rFonts w:ascii="Times New Roman" w:hAnsi="Times New Roman"/>
                <w:sz w:val="24"/>
                <w:szCs w:val="24"/>
              </w:rPr>
            </w:pPr>
          </w:p>
          <w:p w14:paraId="3FF0DC06" w14:textId="77777777" w:rsidR="00016C0A" w:rsidRPr="001901D2" w:rsidRDefault="00016C0A" w:rsidP="005F512B">
            <w:pPr>
              <w:tabs>
                <w:tab w:val="left" w:pos="2910"/>
              </w:tabs>
              <w:jc w:val="center"/>
              <w:rPr>
                <w:rFonts w:ascii="Times New Roman" w:hAnsi="Times New Roman"/>
                <w:sz w:val="24"/>
                <w:szCs w:val="24"/>
              </w:rPr>
            </w:pPr>
          </w:p>
          <w:p w14:paraId="69574DE6" w14:textId="77777777" w:rsidR="00016C0A" w:rsidRPr="001901D2" w:rsidRDefault="00016C0A" w:rsidP="005F512B">
            <w:pPr>
              <w:tabs>
                <w:tab w:val="left" w:pos="2910"/>
              </w:tabs>
              <w:jc w:val="center"/>
              <w:rPr>
                <w:rFonts w:ascii="Times New Roman" w:hAnsi="Times New Roman"/>
                <w:sz w:val="24"/>
                <w:szCs w:val="24"/>
              </w:rPr>
            </w:pPr>
          </w:p>
          <w:p w14:paraId="2D6C5849" w14:textId="77777777" w:rsidR="00016C0A" w:rsidRPr="001901D2" w:rsidRDefault="00016C0A"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p w14:paraId="725FD071" w14:textId="77777777" w:rsidR="00016C0A" w:rsidRPr="001901D2" w:rsidRDefault="00016C0A" w:rsidP="005F512B">
            <w:pPr>
              <w:tabs>
                <w:tab w:val="left" w:pos="2910"/>
              </w:tabs>
              <w:jc w:val="center"/>
              <w:rPr>
                <w:rFonts w:ascii="Times New Roman" w:hAnsi="Times New Roman"/>
                <w:sz w:val="24"/>
                <w:szCs w:val="24"/>
              </w:rPr>
            </w:pPr>
          </w:p>
          <w:p w14:paraId="60CC8698" w14:textId="77777777" w:rsidR="00016C0A" w:rsidRPr="001901D2" w:rsidRDefault="00016C0A" w:rsidP="005F512B">
            <w:pPr>
              <w:tabs>
                <w:tab w:val="left" w:pos="2910"/>
              </w:tabs>
              <w:jc w:val="center"/>
              <w:rPr>
                <w:rFonts w:ascii="Times New Roman" w:hAnsi="Times New Roman"/>
                <w:sz w:val="24"/>
                <w:szCs w:val="24"/>
              </w:rPr>
            </w:pPr>
          </w:p>
          <w:p w14:paraId="1DA69DA2" w14:textId="77777777" w:rsidR="00016C0A" w:rsidRPr="001901D2" w:rsidRDefault="00016C0A"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p w14:paraId="3DCDDD11" w14:textId="77777777" w:rsidR="00016C0A" w:rsidRPr="001901D2" w:rsidRDefault="00016C0A" w:rsidP="005F512B">
            <w:pPr>
              <w:tabs>
                <w:tab w:val="left" w:pos="2910"/>
              </w:tabs>
              <w:jc w:val="center"/>
              <w:rPr>
                <w:rFonts w:ascii="Times New Roman" w:hAnsi="Times New Roman"/>
                <w:sz w:val="24"/>
                <w:szCs w:val="24"/>
              </w:rPr>
            </w:pPr>
          </w:p>
          <w:p w14:paraId="1BFA1C22" w14:textId="77777777" w:rsidR="00016C0A" w:rsidRPr="001901D2" w:rsidRDefault="00016C0A" w:rsidP="005F512B">
            <w:pPr>
              <w:tabs>
                <w:tab w:val="left" w:pos="2910"/>
              </w:tabs>
              <w:jc w:val="center"/>
              <w:rPr>
                <w:rFonts w:ascii="Times New Roman" w:hAnsi="Times New Roman"/>
                <w:sz w:val="24"/>
                <w:szCs w:val="24"/>
              </w:rPr>
            </w:pPr>
          </w:p>
          <w:p w14:paraId="164D17A4" w14:textId="77777777" w:rsidR="00016C0A" w:rsidRPr="001901D2" w:rsidRDefault="00016C0A" w:rsidP="005F512B">
            <w:pPr>
              <w:tabs>
                <w:tab w:val="left" w:pos="2910"/>
              </w:tabs>
              <w:jc w:val="center"/>
              <w:rPr>
                <w:rFonts w:ascii="Times New Roman" w:hAnsi="Times New Roman"/>
                <w:sz w:val="24"/>
                <w:szCs w:val="24"/>
              </w:rPr>
            </w:pPr>
            <w:r w:rsidRPr="001901D2">
              <w:rPr>
                <w:rFonts w:ascii="Times New Roman" w:hAnsi="Times New Roman"/>
                <w:sz w:val="24"/>
                <w:szCs w:val="24"/>
              </w:rPr>
              <w:t>–</w:t>
            </w:r>
          </w:p>
          <w:p w14:paraId="6515F461" w14:textId="77777777" w:rsidR="00016C0A" w:rsidRPr="001901D2" w:rsidRDefault="00016C0A" w:rsidP="005F512B">
            <w:pPr>
              <w:tabs>
                <w:tab w:val="left" w:pos="2910"/>
              </w:tabs>
              <w:jc w:val="center"/>
              <w:rPr>
                <w:rFonts w:ascii="Times New Roman" w:hAnsi="Times New Roman"/>
                <w:sz w:val="24"/>
                <w:szCs w:val="24"/>
              </w:rPr>
            </w:pPr>
          </w:p>
          <w:p w14:paraId="239F32CB" w14:textId="77777777" w:rsidR="00016C0A" w:rsidRPr="001901D2" w:rsidRDefault="00016C0A" w:rsidP="005F512B">
            <w:pPr>
              <w:tabs>
                <w:tab w:val="left" w:pos="2910"/>
              </w:tabs>
              <w:jc w:val="center"/>
              <w:rPr>
                <w:rFonts w:ascii="Times New Roman" w:hAnsi="Times New Roman"/>
                <w:sz w:val="24"/>
                <w:szCs w:val="24"/>
              </w:rPr>
            </w:pPr>
          </w:p>
          <w:p w14:paraId="75A38688" w14:textId="77777777" w:rsidR="00016C0A" w:rsidRPr="001901D2" w:rsidRDefault="00016C0A" w:rsidP="005F512B">
            <w:pPr>
              <w:tabs>
                <w:tab w:val="left" w:pos="2910"/>
              </w:tabs>
              <w:jc w:val="center"/>
              <w:rPr>
                <w:rFonts w:ascii="Times New Roman" w:hAnsi="Times New Roman"/>
                <w:sz w:val="24"/>
                <w:szCs w:val="24"/>
              </w:rPr>
            </w:pPr>
          </w:p>
        </w:tc>
        <w:tc>
          <w:tcPr>
            <w:tcW w:w="6504" w:type="dxa"/>
            <w:hideMark/>
          </w:tcPr>
          <w:p w14:paraId="1D6D08B8" w14:textId="47D56700"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внедрение инновационных технологий, повышение конкурентоспособности учреждений культуры;</w:t>
            </w:r>
          </w:p>
          <w:p w14:paraId="7AF43150" w14:textId="45B943A7"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вовлечение населения в активную социокультурную деятельность, реализация творческих инициатив населения;</w:t>
            </w:r>
          </w:p>
          <w:p w14:paraId="0514CC4B" w14:textId="0E8D99F0" w:rsidR="00E44541" w:rsidRPr="001901D2" w:rsidRDefault="00E44541" w:rsidP="005F512B">
            <w:pPr>
              <w:tabs>
                <w:tab w:val="left" w:pos="2910"/>
              </w:tabs>
              <w:autoSpaceDE w:val="0"/>
              <w:autoSpaceDN w:val="0"/>
              <w:adjustRightInd w:val="0"/>
              <w:jc w:val="both"/>
              <w:rPr>
                <w:rFonts w:ascii="Times New Roman" w:hAnsi="Times New Roman"/>
                <w:sz w:val="24"/>
                <w:szCs w:val="24"/>
              </w:rPr>
            </w:pPr>
            <w:r w:rsidRPr="001901D2">
              <w:rPr>
                <w:rFonts w:ascii="Times New Roman" w:hAnsi="Times New Roman"/>
                <w:sz w:val="24"/>
                <w:szCs w:val="24"/>
              </w:rPr>
              <w:t xml:space="preserve">создание условий для развития языков и культур народов, проживающих на территории Чебоксарского </w:t>
            </w:r>
            <w:r w:rsidR="00016C0A"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повышение их общей культуры и гармонизация отношений граждан разных национальностей в обществе;</w:t>
            </w:r>
          </w:p>
          <w:p w14:paraId="09EE0109" w14:textId="1F6EA294" w:rsidR="00E44541" w:rsidRPr="001901D2" w:rsidRDefault="00E44541" w:rsidP="005F512B">
            <w:pPr>
              <w:tabs>
                <w:tab w:val="left" w:pos="2910"/>
              </w:tabs>
              <w:autoSpaceDE w:val="0"/>
              <w:autoSpaceDN w:val="0"/>
              <w:adjustRightInd w:val="0"/>
              <w:jc w:val="both"/>
              <w:rPr>
                <w:rFonts w:ascii="Times New Roman" w:hAnsi="Times New Roman"/>
                <w:sz w:val="24"/>
                <w:szCs w:val="24"/>
              </w:rPr>
            </w:pPr>
            <w:r w:rsidRPr="001901D2">
              <w:rPr>
                <w:rFonts w:ascii="Times New Roman" w:hAnsi="Times New Roman"/>
                <w:sz w:val="24"/>
                <w:szCs w:val="24"/>
              </w:rPr>
              <w:t xml:space="preserve">увеличение среднемесячной номинальной начисленной заработной платы работников </w:t>
            </w:r>
            <w:r w:rsidRPr="001901D2">
              <w:rPr>
                <w:rFonts w:ascii="Times New Roman" w:hAnsi="Times New Roman"/>
                <w:spacing w:val="-4"/>
                <w:sz w:val="24"/>
                <w:szCs w:val="24"/>
              </w:rPr>
              <w:t>муниципальных учреждений культуры и искусства;</w:t>
            </w:r>
          </w:p>
          <w:p w14:paraId="0AAA7B0F" w14:textId="586A0E93" w:rsidR="00E44541" w:rsidRPr="001901D2" w:rsidRDefault="00E44541" w:rsidP="005F512B">
            <w:pPr>
              <w:tabs>
                <w:tab w:val="left" w:pos="2910"/>
              </w:tabs>
              <w:jc w:val="both"/>
              <w:rPr>
                <w:rFonts w:ascii="Times New Roman" w:hAnsi="Times New Roman"/>
                <w:sz w:val="24"/>
                <w:szCs w:val="24"/>
              </w:rPr>
            </w:pPr>
            <w:r w:rsidRPr="001901D2">
              <w:rPr>
                <w:rFonts w:ascii="Times New Roman" w:hAnsi="Times New Roman"/>
                <w:sz w:val="24"/>
                <w:szCs w:val="24"/>
              </w:rPr>
              <w:t xml:space="preserve">формирование на территории Чебоксарского </w:t>
            </w:r>
            <w:r w:rsidR="00016C0A"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современной конкурентоспособной туристской отрасли;</w:t>
            </w:r>
          </w:p>
          <w:p w14:paraId="493F982F" w14:textId="0E412040" w:rsidR="00E44541" w:rsidRPr="001901D2" w:rsidRDefault="00E44541" w:rsidP="005F512B">
            <w:pPr>
              <w:tabs>
                <w:tab w:val="left" w:pos="2910"/>
              </w:tabs>
              <w:jc w:val="both"/>
              <w:rPr>
                <w:rFonts w:ascii="Times New Roman" w:hAnsi="Times New Roman"/>
                <w:b/>
                <w:sz w:val="24"/>
                <w:szCs w:val="24"/>
              </w:rPr>
            </w:pPr>
            <w:r w:rsidRPr="001901D2">
              <w:rPr>
                <w:rFonts w:ascii="Times New Roman" w:hAnsi="Times New Roman"/>
                <w:sz w:val="24"/>
                <w:szCs w:val="24"/>
              </w:rPr>
              <w:t>повышение доступности и качества предоставляемых услуг в учре</w:t>
            </w:r>
            <w:r w:rsidR="00016C0A" w:rsidRPr="001901D2">
              <w:rPr>
                <w:rFonts w:ascii="Times New Roman" w:hAnsi="Times New Roman"/>
                <w:sz w:val="24"/>
                <w:szCs w:val="24"/>
              </w:rPr>
              <w:t>ждениях культуры Чебоксарского муниципального округа Чувашской Республики</w:t>
            </w:r>
            <w:r w:rsidRPr="001901D2">
              <w:rPr>
                <w:rFonts w:ascii="Times New Roman" w:hAnsi="Times New Roman"/>
                <w:sz w:val="24"/>
                <w:szCs w:val="24"/>
              </w:rPr>
              <w:t>.</w:t>
            </w:r>
          </w:p>
        </w:tc>
      </w:tr>
    </w:tbl>
    <w:p w14:paraId="4467E32B" w14:textId="61CBF344" w:rsidR="00E44541" w:rsidRPr="001901D2" w:rsidRDefault="00E44541" w:rsidP="005F512B">
      <w:pPr>
        <w:keepNext/>
        <w:widowControl w:val="0"/>
        <w:autoSpaceDE w:val="0"/>
        <w:autoSpaceDN w:val="0"/>
        <w:adjustRightInd w:val="0"/>
        <w:ind w:firstLine="567"/>
        <w:outlineLvl w:val="0"/>
        <w:rPr>
          <w:rFonts w:ascii="Times New Roman" w:hAnsi="Times New Roman"/>
          <w:b/>
          <w:bCs/>
          <w:kern w:val="32"/>
          <w:sz w:val="24"/>
          <w:szCs w:val="24"/>
        </w:rPr>
      </w:pPr>
    </w:p>
    <w:p w14:paraId="6082D2DE" w14:textId="77777777" w:rsidR="00E44541" w:rsidRPr="001901D2" w:rsidRDefault="00E44541" w:rsidP="005F512B">
      <w:pPr>
        <w:keepNext/>
        <w:widowControl w:val="0"/>
        <w:autoSpaceDE w:val="0"/>
        <w:autoSpaceDN w:val="0"/>
        <w:adjustRightInd w:val="0"/>
        <w:ind w:firstLine="567"/>
        <w:jc w:val="center"/>
        <w:outlineLvl w:val="0"/>
        <w:rPr>
          <w:rFonts w:ascii="Times New Roman" w:hAnsi="Times New Roman"/>
          <w:b/>
          <w:bCs/>
          <w:kern w:val="32"/>
          <w:sz w:val="24"/>
          <w:szCs w:val="24"/>
        </w:rPr>
      </w:pPr>
      <w:r w:rsidRPr="001901D2">
        <w:rPr>
          <w:rFonts w:ascii="Times New Roman" w:hAnsi="Times New Roman"/>
          <w:b/>
          <w:bCs/>
          <w:kern w:val="32"/>
          <w:sz w:val="24"/>
          <w:szCs w:val="24"/>
        </w:rPr>
        <w:t>Раздел I. Общая характеристика сферы реализации подпрограммы</w:t>
      </w:r>
    </w:p>
    <w:p w14:paraId="15E07E38" w14:textId="16C91F21" w:rsidR="00E44541" w:rsidRPr="001901D2" w:rsidRDefault="00E44541" w:rsidP="005F512B">
      <w:pPr>
        <w:keepNext/>
        <w:widowControl w:val="0"/>
        <w:autoSpaceDE w:val="0"/>
        <w:autoSpaceDN w:val="0"/>
        <w:adjustRightInd w:val="0"/>
        <w:ind w:firstLine="567"/>
        <w:jc w:val="center"/>
        <w:outlineLvl w:val="0"/>
        <w:rPr>
          <w:rFonts w:ascii="Times New Roman" w:hAnsi="Times New Roman"/>
          <w:b/>
          <w:bCs/>
          <w:kern w:val="32"/>
          <w:sz w:val="24"/>
          <w:szCs w:val="24"/>
        </w:rPr>
      </w:pPr>
      <w:r w:rsidRPr="001901D2">
        <w:rPr>
          <w:rFonts w:ascii="Times New Roman" w:hAnsi="Times New Roman"/>
          <w:b/>
          <w:bCs/>
          <w:kern w:val="32"/>
          <w:sz w:val="24"/>
          <w:szCs w:val="24"/>
        </w:rPr>
        <w:t>«Развитие культуры» на 20</w:t>
      </w:r>
      <w:r w:rsidR="00016C0A" w:rsidRPr="001901D2">
        <w:rPr>
          <w:rFonts w:ascii="Times New Roman" w:hAnsi="Times New Roman"/>
          <w:b/>
          <w:bCs/>
          <w:kern w:val="32"/>
          <w:sz w:val="24"/>
          <w:szCs w:val="24"/>
        </w:rPr>
        <w:t>23</w:t>
      </w:r>
      <w:r w:rsidRPr="001901D2">
        <w:rPr>
          <w:rFonts w:ascii="Times New Roman" w:hAnsi="Times New Roman"/>
          <w:b/>
          <w:bCs/>
          <w:kern w:val="32"/>
          <w:sz w:val="24"/>
          <w:szCs w:val="24"/>
        </w:rPr>
        <w:t>-2035 годы</w:t>
      </w:r>
    </w:p>
    <w:p w14:paraId="6056EF93"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p>
    <w:p w14:paraId="0231D451"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В Российской Федерации в 21 веке отмечается повышение интереса общества к культуре. В</w:t>
      </w:r>
      <w:r w:rsidRPr="001901D2">
        <w:rPr>
          <w:rFonts w:ascii="Times New Roman" w:hAnsi="Times New Roman"/>
          <w:b/>
          <w:sz w:val="24"/>
          <w:szCs w:val="24"/>
        </w:rPr>
        <w:t xml:space="preserve"> </w:t>
      </w:r>
      <w:hyperlink r:id="rId12" w:history="1">
        <w:r w:rsidRPr="001901D2">
          <w:rPr>
            <w:rStyle w:val="ac"/>
            <w:rFonts w:ascii="Times New Roman" w:eastAsia="Calibri" w:hAnsi="Times New Roman"/>
            <w:color w:val="auto"/>
            <w:sz w:val="24"/>
            <w:szCs w:val="24"/>
            <w:u w:val="none"/>
          </w:rPr>
          <w:t>Концепции</w:t>
        </w:r>
      </w:hyperlink>
      <w:r w:rsidRPr="001901D2">
        <w:rPr>
          <w:rFonts w:ascii="Times New Roman" w:hAnsi="Times New Roman"/>
          <w:sz w:val="24"/>
          <w:szCs w:val="24"/>
        </w:rPr>
        <w:t xml:space="preserve"> долгосрочного социально-экономического развития Российской Федерации на период до 2035 года, культуре отводится «ведущая роль в формировании человеческого капитала, создающего экономику знаний». Исключительная роль культуры при переходе от сырьевой к инновационной экономике связана с повышением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14:paraId="4CAAC8D8" w14:textId="77777777" w:rsidR="00E44541" w:rsidRPr="00046460"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сохранению нематериального культурного наследия </w:t>
      </w:r>
      <w:r w:rsidRPr="00046460">
        <w:rPr>
          <w:rFonts w:ascii="Times New Roman" w:hAnsi="Times New Roman"/>
          <w:sz w:val="24"/>
          <w:szCs w:val="24"/>
        </w:rPr>
        <w:t>народов Российской Федерации и развитию традиционной народной культуры, укреплению межрегиональных и международных связей в сфере культуры.</w:t>
      </w:r>
    </w:p>
    <w:p w14:paraId="0A60930B" w14:textId="77777777" w:rsidR="00046460" w:rsidRPr="00046460" w:rsidRDefault="00E44541" w:rsidP="00046460">
      <w:pPr>
        <w:widowControl w:val="0"/>
        <w:autoSpaceDE w:val="0"/>
        <w:autoSpaceDN w:val="0"/>
        <w:adjustRightInd w:val="0"/>
        <w:ind w:firstLine="851"/>
        <w:jc w:val="both"/>
        <w:rPr>
          <w:rFonts w:ascii="Times New Roman" w:hAnsi="Times New Roman"/>
          <w:color w:val="000000"/>
          <w:sz w:val="24"/>
          <w:szCs w:val="24"/>
        </w:rPr>
      </w:pPr>
      <w:r w:rsidRPr="00046460">
        <w:rPr>
          <w:rFonts w:ascii="Times New Roman" w:hAnsi="Times New Roman"/>
          <w:sz w:val="24"/>
          <w:szCs w:val="24"/>
        </w:rPr>
        <w:t xml:space="preserve">Сеть учреждений культуры Чебоксарского </w:t>
      </w:r>
      <w:r w:rsidR="00016C0A" w:rsidRPr="00046460">
        <w:rPr>
          <w:rFonts w:ascii="Times New Roman" w:hAnsi="Times New Roman"/>
          <w:sz w:val="24"/>
          <w:szCs w:val="24"/>
        </w:rPr>
        <w:t>муниципального округа Чувашской Республики</w:t>
      </w:r>
      <w:r w:rsidRPr="00046460">
        <w:rPr>
          <w:rFonts w:ascii="Times New Roman" w:hAnsi="Times New Roman"/>
          <w:sz w:val="24"/>
          <w:szCs w:val="24"/>
        </w:rPr>
        <w:t xml:space="preserve"> включает 2 базовых муниципальных бюджетных учреждения: </w:t>
      </w:r>
      <w:r w:rsidR="00046460" w:rsidRPr="00046460">
        <w:rPr>
          <w:rFonts w:ascii="Times New Roman" w:hAnsi="Times New Roman"/>
          <w:sz w:val="24"/>
          <w:szCs w:val="24"/>
        </w:rPr>
        <w:t xml:space="preserve">МБУ «Централизованная библиотечная система». Всего в Чебоксарском муниципальном округе Чувашской Республики 63 клубных учреждения. Структурными подразделениями Централизованной библиотечной системы являются 40 библиотек. </w:t>
      </w:r>
      <w:r w:rsidR="00046460" w:rsidRPr="00046460">
        <w:rPr>
          <w:rFonts w:ascii="Times New Roman" w:hAnsi="Times New Roman"/>
          <w:color w:val="000000"/>
          <w:sz w:val="24"/>
          <w:szCs w:val="24"/>
        </w:rPr>
        <w:t xml:space="preserve">Модернизация клубной сферы воспринимается как увеличение возможностей удовлетворения культурно-эстетических потребностей людей. Большую роль в этом играют культурно-досуговые формирования. </w:t>
      </w:r>
    </w:p>
    <w:p w14:paraId="35F5B250" w14:textId="77777777" w:rsidR="00046460" w:rsidRPr="00046460" w:rsidRDefault="00046460" w:rsidP="00046460">
      <w:pPr>
        <w:ind w:firstLine="708"/>
        <w:jc w:val="both"/>
        <w:rPr>
          <w:rFonts w:ascii="Times New Roman" w:eastAsia="Calibri" w:hAnsi="Times New Roman"/>
          <w:sz w:val="24"/>
          <w:szCs w:val="24"/>
          <w:lang w:eastAsia="en-US"/>
        </w:rPr>
      </w:pPr>
      <w:r w:rsidRPr="00046460">
        <w:rPr>
          <w:rFonts w:ascii="Times New Roman" w:eastAsia="Calibri" w:hAnsi="Times New Roman"/>
          <w:color w:val="000000"/>
          <w:sz w:val="24"/>
          <w:szCs w:val="24"/>
          <w:lang w:eastAsia="en-US"/>
        </w:rPr>
        <w:t xml:space="preserve">На 01 января 2023 года на базе учреждений культуры муниципального округа действуют 471 клубное формирование с охватом 5629 участников, из них 198 для развития детского творчества с охватом 2493 детей. </w:t>
      </w:r>
    </w:p>
    <w:p w14:paraId="2DC66C13" w14:textId="3E0C710B" w:rsidR="00046460" w:rsidRPr="00046460" w:rsidRDefault="00046460" w:rsidP="00046460">
      <w:pPr>
        <w:widowControl w:val="0"/>
        <w:autoSpaceDE w:val="0"/>
        <w:autoSpaceDN w:val="0"/>
        <w:adjustRightInd w:val="0"/>
        <w:ind w:firstLine="851"/>
        <w:jc w:val="both"/>
        <w:rPr>
          <w:rFonts w:ascii="Times New Roman" w:hAnsi="Times New Roman"/>
          <w:color w:val="000000"/>
          <w:sz w:val="24"/>
          <w:szCs w:val="24"/>
        </w:rPr>
      </w:pPr>
      <w:r w:rsidRPr="00046460">
        <w:rPr>
          <w:rFonts w:ascii="Times New Roman" w:hAnsi="Times New Roman"/>
          <w:color w:val="000000"/>
          <w:sz w:val="24"/>
          <w:szCs w:val="24"/>
        </w:rPr>
        <w:t xml:space="preserve"> Сохраняют и развивают традиционное народное творчество в районе 263 коллектива художественной самодеятельности, из них 15 коллективов в статусе «Народный».  Культура Чебоксарского </w:t>
      </w:r>
      <w:r w:rsidRPr="00046460">
        <w:rPr>
          <w:rFonts w:ascii="Times New Roman" w:hAnsi="Times New Roman"/>
          <w:sz w:val="24"/>
          <w:szCs w:val="24"/>
        </w:rPr>
        <w:t>муниципального округа Чувашской Республики</w:t>
      </w:r>
      <w:r w:rsidRPr="00046460">
        <w:rPr>
          <w:rFonts w:ascii="Times New Roman" w:hAnsi="Times New Roman"/>
          <w:color w:val="000000"/>
          <w:sz w:val="24"/>
          <w:szCs w:val="24"/>
        </w:rPr>
        <w:t xml:space="preserve"> представлена также 3 детскими школами искусств и БУК Чебоксарского муниципального округа Чувашской Республики «Музей «Бичурин и современность».</w:t>
      </w:r>
    </w:p>
    <w:p w14:paraId="302CD38B" w14:textId="77777777" w:rsidR="00046460" w:rsidRPr="00046460" w:rsidRDefault="00046460" w:rsidP="00046460">
      <w:pPr>
        <w:widowControl w:val="0"/>
        <w:autoSpaceDE w:val="0"/>
        <w:autoSpaceDN w:val="0"/>
        <w:adjustRightInd w:val="0"/>
        <w:snapToGrid w:val="0"/>
        <w:ind w:firstLine="708"/>
        <w:jc w:val="both"/>
        <w:rPr>
          <w:rFonts w:ascii="Times New Roman" w:hAnsi="Times New Roman"/>
          <w:bCs/>
          <w:sz w:val="24"/>
          <w:szCs w:val="24"/>
        </w:rPr>
      </w:pPr>
      <w:r w:rsidRPr="00046460">
        <w:rPr>
          <w:rFonts w:ascii="Times New Roman" w:hAnsi="Times New Roman"/>
          <w:sz w:val="24"/>
          <w:szCs w:val="24"/>
        </w:rPr>
        <w:t xml:space="preserve">Кроме перечисленных учреждений культуры, в районе находится свыше 20 объектов, относящихся к памятникам истории и культуры. Среди них </w:t>
      </w:r>
      <w:r w:rsidRPr="00046460">
        <w:rPr>
          <w:rFonts w:ascii="Times New Roman" w:hAnsi="Times New Roman"/>
          <w:bCs/>
          <w:sz w:val="24"/>
          <w:szCs w:val="24"/>
        </w:rPr>
        <w:t>Успенская церковь, 1821 г.</w:t>
      </w:r>
      <w:r w:rsidRPr="00046460">
        <w:rPr>
          <w:rFonts w:ascii="Times New Roman" w:hAnsi="Times New Roman"/>
          <w:sz w:val="24"/>
          <w:szCs w:val="24"/>
        </w:rPr>
        <w:t xml:space="preserve">, </w:t>
      </w:r>
      <w:r w:rsidRPr="00046460">
        <w:rPr>
          <w:rFonts w:ascii="Times New Roman" w:hAnsi="Times New Roman"/>
          <w:bCs/>
          <w:sz w:val="24"/>
          <w:szCs w:val="24"/>
        </w:rPr>
        <w:t>Казанская церковь, 1917 г. постройки;</w:t>
      </w:r>
      <w:r w:rsidRPr="00046460">
        <w:rPr>
          <w:rFonts w:ascii="Times New Roman" w:hAnsi="Times New Roman"/>
          <w:sz w:val="24"/>
          <w:szCs w:val="24"/>
        </w:rPr>
        <w:t xml:space="preserve"> </w:t>
      </w:r>
      <w:r w:rsidRPr="00046460">
        <w:rPr>
          <w:rFonts w:ascii="Times New Roman" w:hAnsi="Times New Roman"/>
          <w:bCs/>
          <w:sz w:val="24"/>
          <w:szCs w:val="24"/>
        </w:rPr>
        <w:t>Владимирская церковь, 1809 г., обелиск в память о вооруженном восстании крестьян в январе 1906 года</w:t>
      </w:r>
      <w:r w:rsidRPr="00046460">
        <w:rPr>
          <w:rFonts w:ascii="Times New Roman" w:hAnsi="Times New Roman"/>
          <w:sz w:val="24"/>
          <w:szCs w:val="24"/>
        </w:rPr>
        <w:t xml:space="preserve">, </w:t>
      </w:r>
      <w:r w:rsidRPr="00046460">
        <w:rPr>
          <w:rFonts w:ascii="Times New Roman" w:hAnsi="Times New Roman"/>
          <w:bCs/>
          <w:sz w:val="24"/>
          <w:szCs w:val="24"/>
        </w:rPr>
        <w:t xml:space="preserve">Христорождественская церковь, </w:t>
      </w:r>
      <w:r w:rsidRPr="00046460">
        <w:rPr>
          <w:rFonts w:ascii="Times New Roman" w:hAnsi="Times New Roman"/>
          <w:bCs/>
          <w:sz w:val="24"/>
          <w:szCs w:val="24"/>
          <w:lang w:val="en-US"/>
        </w:rPr>
        <w:t>XIX</w:t>
      </w:r>
      <w:r w:rsidRPr="00046460">
        <w:rPr>
          <w:rFonts w:ascii="Times New Roman" w:hAnsi="Times New Roman"/>
          <w:bCs/>
          <w:sz w:val="24"/>
          <w:szCs w:val="24"/>
        </w:rPr>
        <w:t xml:space="preserve"> в. Постройки, селища в д. Тохмеево, Шоркино, с. Синъялы и др.</w:t>
      </w:r>
    </w:p>
    <w:p w14:paraId="42BC4FA4" w14:textId="77777777" w:rsidR="00046460" w:rsidRPr="00046460" w:rsidRDefault="00046460" w:rsidP="00046460">
      <w:pPr>
        <w:ind w:firstLine="708"/>
        <w:jc w:val="both"/>
        <w:rPr>
          <w:rFonts w:ascii="Times New Roman" w:eastAsia="Calibri" w:hAnsi="Times New Roman"/>
          <w:sz w:val="24"/>
          <w:szCs w:val="24"/>
          <w:lang w:eastAsia="en-US"/>
        </w:rPr>
      </w:pPr>
      <w:r w:rsidRPr="00046460">
        <w:rPr>
          <w:rFonts w:ascii="Times New Roman" w:eastAsia="Calibri" w:hAnsi="Times New Roman"/>
          <w:sz w:val="24"/>
          <w:szCs w:val="24"/>
          <w:lang w:eastAsia="en-US"/>
        </w:rPr>
        <w:t xml:space="preserve">Одним из приоритетных направлений государственной политики в области культуры является поддержка и стимулирование деятельности любительских коллективов художественного творчества. </w:t>
      </w:r>
    </w:p>
    <w:p w14:paraId="4D481FBE" w14:textId="77777777" w:rsidR="00046460" w:rsidRPr="00046460" w:rsidRDefault="00046460" w:rsidP="00046460">
      <w:pPr>
        <w:widowControl w:val="0"/>
        <w:autoSpaceDE w:val="0"/>
        <w:autoSpaceDN w:val="0"/>
        <w:adjustRightInd w:val="0"/>
        <w:ind w:firstLine="851"/>
        <w:jc w:val="both"/>
        <w:rPr>
          <w:rFonts w:ascii="Times New Roman" w:hAnsi="Times New Roman"/>
          <w:color w:val="000000"/>
          <w:sz w:val="24"/>
          <w:szCs w:val="24"/>
        </w:rPr>
      </w:pPr>
      <w:r w:rsidRPr="00046460">
        <w:rPr>
          <w:rFonts w:ascii="Times New Roman" w:hAnsi="Times New Roman"/>
          <w:sz w:val="24"/>
          <w:szCs w:val="24"/>
        </w:rPr>
        <w:t xml:space="preserve">Организация свободного времени детей и подростков неразрывно связана с формированием личности. Для этого в учреждениях культуры созданы любительские объединения и кружки, а также клубы по интересам. Их </w:t>
      </w:r>
      <w:r w:rsidRPr="00046460">
        <w:rPr>
          <w:rFonts w:ascii="Times New Roman" w:hAnsi="Times New Roman"/>
          <w:color w:val="000000"/>
          <w:sz w:val="24"/>
          <w:szCs w:val="24"/>
        </w:rPr>
        <w:t>198 для детей до 14 лет, 86 для молодежи от 15 до 24 лет.</w:t>
      </w:r>
    </w:p>
    <w:p w14:paraId="62F69BB4" w14:textId="77777777" w:rsidR="00046460" w:rsidRPr="00046460" w:rsidRDefault="00046460" w:rsidP="00046460">
      <w:pPr>
        <w:widowControl w:val="0"/>
        <w:autoSpaceDE w:val="0"/>
        <w:autoSpaceDN w:val="0"/>
        <w:adjustRightInd w:val="0"/>
        <w:ind w:firstLine="851"/>
        <w:jc w:val="both"/>
        <w:rPr>
          <w:rFonts w:ascii="Times New Roman" w:hAnsi="Times New Roman"/>
          <w:sz w:val="24"/>
          <w:szCs w:val="24"/>
        </w:rPr>
      </w:pPr>
      <w:r w:rsidRPr="00046460">
        <w:rPr>
          <w:rFonts w:ascii="Times New Roman" w:hAnsi="Times New Roman"/>
          <w:sz w:val="24"/>
          <w:szCs w:val="24"/>
        </w:rPr>
        <w:t>Вместе с тем по состоянию на 1 января 2023 г. из 63 клубных учреждений культуры 15 требуют капитального ремонта, что составляет 23% от общего числа зданий учреждений клубного типа.</w:t>
      </w:r>
    </w:p>
    <w:p w14:paraId="29C046DF" w14:textId="77777777" w:rsidR="00046460" w:rsidRPr="00046460" w:rsidRDefault="00046460" w:rsidP="00046460">
      <w:pPr>
        <w:widowControl w:val="0"/>
        <w:autoSpaceDE w:val="0"/>
        <w:autoSpaceDN w:val="0"/>
        <w:adjustRightInd w:val="0"/>
        <w:ind w:right="-1" w:firstLine="709"/>
        <w:jc w:val="both"/>
        <w:rPr>
          <w:rFonts w:ascii="Times New Roman" w:hAnsi="Times New Roman"/>
          <w:color w:val="000000"/>
          <w:sz w:val="24"/>
          <w:szCs w:val="24"/>
        </w:rPr>
      </w:pPr>
      <w:r w:rsidRPr="00046460">
        <w:rPr>
          <w:rFonts w:ascii="Times New Roman" w:hAnsi="Times New Roman"/>
          <w:sz w:val="24"/>
          <w:szCs w:val="24"/>
        </w:rPr>
        <w:t xml:space="preserve">В соответствии с </w:t>
      </w:r>
      <w:hyperlink r:id="rId13" w:history="1">
        <w:r w:rsidRPr="00046460">
          <w:rPr>
            <w:rStyle w:val="ac"/>
            <w:rFonts w:ascii="Times New Roman" w:eastAsia="Calibri" w:hAnsi="Times New Roman"/>
            <w:color w:val="auto"/>
            <w:sz w:val="24"/>
            <w:szCs w:val="24"/>
            <w:u w:val="none"/>
          </w:rPr>
          <w:t>Указ</w:t>
        </w:r>
      </w:hyperlink>
      <w:r w:rsidRPr="00046460">
        <w:rPr>
          <w:rFonts w:ascii="Times New Roman" w:hAnsi="Times New Roman"/>
          <w:sz w:val="24"/>
          <w:szCs w:val="24"/>
        </w:rPr>
        <w:t>ом Президента Чувашской Республики от 9 ноября 2007 г. № 97 «О мерах по развитию сельских учреждений культуры в Чувашской Республике» ведется работа по модернизации муниципальных культурно-досуговых учреждений.</w:t>
      </w:r>
    </w:p>
    <w:p w14:paraId="506BA3DD" w14:textId="77777777" w:rsidR="00046460" w:rsidRPr="00046460" w:rsidRDefault="00046460" w:rsidP="00046460">
      <w:pPr>
        <w:widowControl w:val="0"/>
        <w:autoSpaceDE w:val="0"/>
        <w:autoSpaceDN w:val="0"/>
        <w:adjustRightInd w:val="0"/>
        <w:ind w:firstLine="708"/>
        <w:jc w:val="both"/>
        <w:rPr>
          <w:rFonts w:ascii="Times New Roman" w:hAnsi="Times New Roman"/>
          <w:sz w:val="24"/>
          <w:szCs w:val="24"/>
        </w:rPr>
      </w:pPr>
      <w:r w:rsidRPr="00046460">
        <w:rPr>
          <w:rFonts w:ascii="Times New Roman" w:hAnsi="Times New Roman"/>
          <w:sz w:val="24"/>
          <w:szCs w:val="24"/>
        </w:rPr>
        <w:t>На сегодняшний день из 63 клубных учреждений модернизированы всего 11, что составляет около 59 % центральных Домов культуры и всего около 17% от общего числа учреждений клубного типа. Это Центральный Дом культуры, Чиршкасинский Дом молодежи, Чиршкасинский Дом творчества, Абашевский клуб-музей, Янышский Центральный сельский Дом культуры, Шобашкаркасинский сельский клуб, Атлашевский Дом творчества, Кшаушский Центральный сельский Дом культуры, Пархикасинский Центральный сельский Дом культуры, Ишлейский Дом творчества, Икковский Дом творчества.</w:t>
      </w:r>
    </w:p>
    <w:p w14:paraId="4C7A40BB" w14:textId="77777777" w:rsidR="00046460" w:rsidRPr="00046460" w:rsidRDefault="00046460" w:rsidP="00046460">
      <w:pPr>
        <w:widowControl w:val="0"/>
        <w:autoSpaceDE w:val="0"/>
        <w:autoSpaceDN w:val="0"/>
        <w:adjustRightInd w:val="0"/>
        <w:ind w:firstLine="708"/>
        <w:jc w:val="both"/>
        <w:rPr>
          <w:rFonts w:ascii="Times New Roman" w:hAnsi="Times New Roman"/>
          <w:sz w:val="24"/>
          <w:szCs w:val="24"/>
        </w:rPr>
      </w:pPr>
      <w:r w:rsidRPr="00046460">
        <w:rPr>
          <w:rFonts w:ascii="Times New Roman" w:hAnsi="Times New Roman"/>
          <w:sz w:val="24"/>
          <w:szCs w:val="24"/>
        </w:rPr>
        <w:t>Среди основных достижений, кардинально изменивших место и роль библиотек в жизни общества – это появление возможности выбора информации между традиционными печатными и электронными носителями, паритетность обслуживания как локальных, так и удаленных пользователей, создание собственных электронных библиографических ресурсов. Уровень компьютеризации библиотек в Чебоксарском муниципального округа Чувашской Республики составляет 100 процентов.</w:t>
      </w:r>
    </w:p>
    <w:p w14:paraId="091231E9" w14:textId="77777777" w:rsidR="00046460" w:rsidRPr="00046460" w:rsidRDefault="00046460" w:rsidP="00046460">
      <w:pPr>
        <w:widowControl w:val="0"/>
        <w:autoSpaceDE w:val="0"/>
        <w:autoSpaceDN w:val="0"/>
        <w:adjustRightInd w:val="0"/>
        <w:ind w:firstLine="851"/>
        <w:jc w:val="both"/>
        <w:rPr>
          <w:rFonts w:ascii="Times New Roman" w:hAnsi="Times New Roman"/>
          <w:sz w:val="24"/>
          <w:szCs w:val="24"/>
        </w:rPr>
      </w:pPr>
      <w:r w:rsidRPr="00046460">
        <w:rPr>
          <w:rFonts w:ascii="Times New Roman" w:hAnsi="Times New Roman"/>
          <w:sz w:val="24"/>
          <w:szCs w:val="24"/>
        </w:rPr>
        <w:t xml:space="preserve">Полностью сформирован электронный каталог книг библиотек Чебоксарского муниципального округа Чувашской Республики. Данную работу библиотекари Чебоксарского муниципального округа Чувашской Республики завершили одними из первых в Чувашской Республике. Произошли изменения в технологии обслуживания читателей, ресурсной и материально-технической базе. </w:t>
      </w:r>
    </w:p>
    <w:p w14:paraId="6D7B2836" w14:textId="7872DB28" w:rsidR="002A1600" w:rsidRPr="002A1600" w:rsidRDefault="00E44541" w:rsidP="002A1600">
      <w:pPr>
        <w:widowControl w:val="0"/>
        <w:autoSpaceDE w:val="0"/>
        <w:autoSpaceDN w:val="0"/>
        <w:adjustRightInd w:val="0"/>
        <w:ind w:firstLine="708"/>
        <w:jc w:val="both"/>
        <w:rPr>
          <w:rFonts w:ascii="Times New Roman" w:hAnsi="Times New Roman"/>
          <w:szCs w:val="26"/>
        </w:rPr>
      </w:pPr>
      <w:r w:rsidRPr="00046460">
        <w:rPr>
          <w:rFonts w:ascii="Times New Roman" w:hAnsi="Times New Roman"/>
          <w:sz w:val="24"/>
          <w:szCs w:val="24"/>
        </w:rPr>
        <w:t xml:space="preserve">Библиотеки сегодня являются центрами информационного и справочного обслуживания населения. На базе </w:t>
      </w:r>
      <w:r w:rsidR="00653488" w:rsidRPr="00046460">
        <w:rPr>
          <w:rFonts w:ascii="Times New Roman" w:hAnsi="Times New Roman"/>
          <w:sz w:val="24"/>
          <w:szCs w:val="24"/>
        </w:rPr>
        <w:t>40</w:t>
      </w:r>
      <w:r w:rsidRPr="00046460">
        <w:rPr>
          <w:rFonts w:ascii="Times New Roman" w:hAnsi="Times New Roman"/>
          <w:sz w:val="24"/>
          <w:szCs w:val="24"/>
        </w:rPr>
        <w:t xml:space="preserve"> библиотек </w:t>
      </w:r>
      <w:r w:rsidR="00653488" w:rsidRPr="00046460">
        <w:rPr>
          <w:rFonts w:ascii="Times New Roman" w:hAnsi="Times New Roman"/>
          <w:sz w:val="24"/>
          <w:szCs w:val="24"/>
        </w:rPr>
        <w:t>муниципального округа о</w:t>
      </w:r>
      <w:r w:rsidRPr="00046460">
        <w:rPr>
          <w:rFonts w:ascii="Times New Roman" w:hAnsi="Times New Roman"/>
          <w:sz w:val="24"/>
          <w:szCs w:val="24"/>
        </w:rPr>
        <w:t xml:space="preserve">рганизовано обучение компьютерной грамотности населения, в т.ч. пенсионеров и лиц с ограниченными возможностями. </w:t>
      </w:r>
      <w:r w:rsidR="002A1600" w:rsidRPr="002A1600">
        <w:rPr>
          <w:rFonts w:ascii="Times New Roman" w:hAnsi="Times New Roman"/>
          <w:szCs w:val="26"/>
        </w:rPr>
        <w:t>Всего за 2022 год обучено 407 человек, из них 92 пенсионера и  12</w:t>
      </w:r>
      <w:r w:rsidR="002A1600">
        <w:rPr>
          <w:rFonts w:ascii="Times New Roman" w:hAnsi="Times New Roman"/>
          <w:szCs w:val="26"/>
        </w:rPr>
        <w:t xml:space="preserve"> </w:t>
      </w:r>
      <w:r w:rsidR="002A1600" w:rsidRPr="002A1600">
        <w:rPr>
          <w:rFonts w:ascii="Times New Roman" w:hAnsi="Times New Roman"/>
          <w:szCs w:val="26"/>
        </w:rPr>
        <w:t>-  лица с ограниченными возможностями, для которых проведено 42 занятия. Работа библиотек по обучению компьютерной грамотности освещается на страницах районной газеты «Тǎван Ен».</w:t>
      </w:r>
    </w:p>
    <w:p w14:paraId="28C280F4" w14:textId="77777777" w:rsidR="002A1600" w:rsidRDefault="002A1600" w:rsidP="002A1600">
      <w:pPr>
        <w:widowControl w:val="0"/>
        <w:autoSpaceDE w:val="0"/>
        <w:autoSpaceDN w:val="0"/>
        <w:adjustRightInd w:val="0"/>
        <w:ind w:firstLine="567"/>
        <w:jc w:val="both"/>
        <w:rPr>
          <w:rFonts w:ascii="Times New Roman" w:hAnsi="Times New Roman"/>
          <w:szCs w:val="26"/>
        </w:rPr>
      </w:pPr>
      <w:r w:rsidRPr="002A1600">
        <w:rPr>
          <w:rFonts w:ascii="Times New Roman" w:hAnsi="Times New Roman"/>
          <w:szCs w:val="26"/>
        </w:rPr>
        <w:t>В 2023 году работа библиотек в данном направлении будет продолжена.</w:t>
      </w:r>
    </w:p>
    <w:p w14:paraId="0A527F3B" w14:textId="00F5B707" w:rsidR="00E44541" w:rsidRPr="00046460" w:rsidRDefault="00E44541" w:rsidP="002A1600">
      <w:pPr>
        <w:widowControl w:val="0"/>
        <w:autoSpaceDE w:val="0"/>
        <w:autoSpaceDN w:val="0"/>
        <w:adjustRightInd w:val="0"/>
        <w:ind w:firstLine="567"/>
        <w:jc w:val="both"/>
        <w:rPr>
          <w:rFonts w:ascii="Times New Roman" w:hAnsi="Times New Roman"/>
          <w:sz w:val="24"/>
          <w:szCs w:val="24"/>
        </w:rPr>
      </w:pPr>
      <w:r w:rsidRPr="00046460">
        <w:rPr>
          <w:rFonts w:ascii="Times New Roman" w:hAnsi="Times New Roman"/>
          <w:sz w:val="24"/>
          <w:szCs w:val="24"/>
        </w:rPr>
        <w:t>В последние десятилетия удалось преодолеть спад в развитии культуры, добиться расширения форм и объемов участия государства и общества в поддержке сферы культуры.</w:t>
      </w:r>
    </w:p>
    <w:p w14:paraId="19E7BD59" w14:textId="7C8BE9DB" w:rsidR="00E44541" w:rsidRPr="00046460" w:rsidRDefault="00E44541" w:rsidP="005F512B">
      <w:pPr>
        <w:widowControl w:val="0"/>
        <w:autoSpaceDE w:val="0"/>
        <w:autoSpaceDN w:val="0"/>
        <w:adjustRightInd w:val="0"/>
        <w:ind w:firstLine="567"/>
        <w:jc w:val="both"/>
        <w:rPr>
          <w:rFonts w:ascii="Times New Roman" w:hAnsi="Times New Roman"/>
          <w:sz w:val="24"/>
          <w:szCs w:val="24"/>
        </w:rPr>
      </w:pPr>
      <w:r w:rsidRPr="00046460">
        <w:rPr>
          <w:rFonts w:ascii="Times New Roman" w:hAnsi="Times New Roman"/>
          <w:sz w:val="24"/>
          <w:szCs w:val="24"/>
        </w:rPr>
        <w:t xml:space="preserve">За последние годы существенно улучшилась оснащенность материально-технической базы культурно-досуговых учреждений, библиотек и ДШИ </w:t>
      </w:r>
      <w:r w:rsidR="00653488" w:rsidRPr="00046460">
        <w:rPr>
          <w:rFonts w:ascii="Times New Roman" w:hAnsi="Times New Roman"/>
          <w:sz w:val="24"/>
          <w:szCs w:val="24"/>
        </w:rPr>
        <w:t>муниципального округа</w:t>
      </w:r>
      <w:r w:rsidRPr="00046460">
        <w:rPr>
          <w:rFonts w:ascii="Times New Roman" w:hAnsi="Times New Roman"/>
          <w:sz w:val="24"/>
          <w:szCs w:val="24"/>
        </w:rPr>
        <w:t xml:space="preserve">. </w:t>
      </w:r>
    </w:p>
    <w:p w14:paraId="6A57BAAC" w14:textId="77777777" w:rsidR="00E44541" w:rsidRPr="00046460" w:rsidRDefault="00E44541" w:rsidP="005F512B">
      <w:pPr>
        <w:widowControl w:val="0"/>
        <w:autoSpaceDE w:val="0"/>
        <w:autoSpaceDN w:val="0"/>
        <w:adjustRightInd w:val="0"/>
        <w:ind w:firstLine="567"/>
        <w:jc w:val="both"/>
        <w:rPr>
          <w:rFonts w:ascii="Times New Roman" w:hAnsi="Times New Roman"/>
          <w:sz w:val="24"/>
          <w:szCs w:val="24"/>
        </w:rPr>
      </w:pPr>
      <w:r w:rsidRPr="00046460">
        <w:rPr>
          <w:rFonts w:ascii="Times New Roman" w:hAnsi="Times New Roman"/>
          <w:sz w:val="24"/>
          <w:szCs w:val="24"/>
        </w:rPr>
        <w:t>Вместе с тем многие проблемы сферы культуры пока остаются нерешенными.</w:t>
      </w:r>
    </w:p>
    <w:p w14:paraId="42A1534B" w14:textId="77777777" w:rsidR="00E44541" w:rsidRPr="00046460" w:rsidRDefault="00E44541" w:rsidP="005F512B">
      <w:pPr>
        <w:widowControl w:val="0"/>
        <w:autoSpaceDE w:val="0"/>
        <w:autoSpaceDN w:val="0"/>
        <w:adjustRightInd w:val="0"/>
        <w:ind w:firstLine="567"/>
        <w:jc w:val="both"/>
        <w:rPr>
          <w:rFonts w:ascii="Times New Roman" w:hAnsi="Times New Roman"/>
          <w:sz w:val="24"/>
          <w:szCs w:val="24"/>
        </w:rPr>
      </w:pPr>
      <w:r w:rsidRPr="00046460">
        <w:rPr>
          <w:rFonts w:ascii="Times New Roman" w:hAnsi="Times New Roman"/>
          <w:sz w:val="24"/>
          <w:szCs w:val="24"/>
        </w:rPr>
        <w:t xml:space="preserve">Устаревшая и изношенная материально-техническая база значительной части учреждений культуры по-прежнему не позволяет внедрять инновационные формы работы, информационные технологии, а также привлекать в отрасль молодые кадры. Культурно-досуговые учреждения нуждаются в обновлении музыкальных инструментов, которые в настоящее время имеют большой износ, в свето- и звукооборудовании, соответствующем современным требованиям сценического искусства. </w:t>
      </w:r>
    </w:p>
    <w:p w14:paraId="420532EC" w14:textId="3B66C436" w:rsidR="00E44541" w:rsidRPr="001901D2" w:rsidRDefault="00E44541" w:rsidP="005F512B">
      <w:pPr>
        <w:widowControl w:val="0"/>
        <w:overflowPunct w:val="0"/>
        <w:autoSpaceDE w:val="0"/>
        <w:ind w:firstLine="567"/>
        <w:jc w:val="both"/>
        <w:textAlignment w:val="baseline"/>
        <w:rPr>
          <w:rFonts w:ascii="Times New Roman" w:hAnsi="Times New Roman"/>
          <w:kern w:val="2"/>
          <w:sz w:val="24"/>
          <w:szCs w:val="24"/>
          <w:lang w:eastAsia="ar-SA"/>
        </w:rPr>
      </w:pPr>
      <w:r w:rsidRPr="00046460">
        <w:rPr>
          <w:rFonts w:ascii="Times New Roman" w:hAnsi="Times New Roman"/>
          <w:kern w:val="2"/>
          <w:sz w:val="24"/>
          <w:szCs w:val="24"/>
          <w:lang w:eastAsia="ar-SA"/>
        </w:rPr>
        <w:t xml:space="preserve">Творческие коллективы и солисты достойно представляют культуру Чебоксарского </w:t>
      </w:r>
      <w:r w:rsidR="00653488" w:rsidRPr="00046460">
        <w:rPr>
          <w:rFonts w:ascii="Times New Roman" w:hAnsi="Times New Roman"/>
          <w:sz w:val="24"/>
          <w:szCs w:val="24"/>
        </w:rPr>
        <w:t>муниципального округа Чувашской Республики</w:t>
      </w:r>
      <w:r w:rsidRPr="00046460">
        <w:rPr>
          <w:rFonts w:ascii="Times New Roman" w:hAnsi="Times New Roman"/>
          <w:kern w:val="2"/>
          <w:sz w:val="24"/>
          <w:szCs w:val="24"/>
          <w:lang w:eastAsia="ar-SA"/>
        </w:rPr>
        <w:t>, как в Чувашской Республике, так и в регионах России.  Вместе с тем отсутствие необходимых финансовых</w:t>
      </w:r>
      <w:r w:rsidRPr="001901D2">
        <w:rPr>
          <w:rFonts w:ascii="Times New Roman" w:hAnsi="Times New Roman"/>
          <w:kern w:val="2"/>
          <w:sz w:val="24"/>
          <w:szCs w:val="24"/>
          <w:lang w:eastAsia="ar-SA"/>
        </w:rPr>
        <w:t xml:space="preserve"> средств не позволяет творческим коллективам и солистам участвовать в международных, всероссийских, региональных фестивалях, смотрах и конкурсах, тем самым снижая возможности создания положительного творческого имиджа Чебоксарского </w:t>
      </w:r>
      <w:r w:rsidR="00653488" w:rsidRPr="001901D2">
        <w:rPr>
          <w:rFonts w:ascii="Times New Roman" w:hAnsi="Times New Roman"/>
          <w:sz w:val="24"/>
          <w:szCs w:val="24"/>
        </w:rPr>
        <w:t>муниципального округа Чувашской Республики</w:t>
      </w:r>
      <w:r w:rsidRPr="001901D2">
        <w:rPr>
          <w:rFonts w:ascii="Times New Roman" w:hAnsi="Times New Roman"/>
          <w:kern w:val="2"/>
          <w:sz w:val="24"/>
          <w:szCs w:val="24"/>
          <w:lang w:eastAsia="ar-SA"/>
        </w:rPr>
        <w:t xml:space="preserve"> за пределами района и республики.</w:t>
      </w:r>
    </w:p>
    <w:p w14:paraId="5C7F56EF"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Недостаточное бюджетное финансирование музейной отрасли отрицательно сказывается на состоянии безопасности и сохранности музейных фондов, уровне научно-исследовательской и научно-просветительной деятельности. Музей нуждается в обновлении и построении новых современных стационарных экспозиций. Он недостаточно оснащен специализированным фондовым и экспозиционно-выставочным оборудованием. </w:t>
      </w:r>
    </w:p>
    <w:p w14:paraId="1C36E871"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Сохраняются несоответствие технического оснащения муниципальных культурно-досуговых учреждений современным требованиям,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их управленческого состава. Необходимо продолжить работы по реставрации объектов культурного наследия.</w:t>
      </w:r>
    </w:p>
    <w:p w14:paraId="017FF3D2" w14:textId="71081ECA"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Реализация подпрограммы «Развитие культуры» на 20</w:t>
      </w:r>
      <w:r w:rsidR="00653488" w:rsidRPr="001901D2">
        <w:rPr>
          <w:rFonts w:ascii="Times New Roman" w:hAnsi="Times New Roman"/>
          <w:sz w:val="24"/>
          <w:szCs w:val="24"/>
        </w:rPr>
        <w:t>23</w:t>
      </w:r>
      <w:r w:rsidRPr="001901D2">
        <w:rPr>
          <w:rFonts w:ascii="Times New Roman" w:hAnsi="Times New Roman"/>
          <w:sz w:val="24"/>
          <w:szCs w:val="24"/>
        </w:rPr>
        <w:t>-2035 годы позволит оптимизировать и модернизировать сеть муниципальных учреждений, создать условия, обеспечивающие равный и свободный доступ населения республики ко всему спектру культурных благ и услуг, раскрыть их творческий потенциал.</w:t>
      </w:r>
    </w:p>
    <w:p w14:paraId="24B97EAE" w14:textId="77777777" w:rsidR="00E44541" w:rsidRPr="001901D2" w:rsidRDefault="00E44541" w:rsidP="005F512B">
      <w:pPr>
        <w:keepNext/>
        <w:widowControl w:val="0"/>
        <w:autoSpaceDE w:val="0"/>
        <w:autoSpaceDN w:val="0"/>
        <w:adjustRightInd w:val="0"/>
        <w:ind w:firstLine="567"/>
        <w:jc w:val="center"/>
        <w:outlineLvl w:val="0"/>
        <w:rPr>
          <w:rFonts w:ascii="Times New Roman" w:hAnsi="Times New Roman"/>
          <w:b/>
          <w:bCs/>
          <w:kern w:val="32"/>
          <w:sz w:val="24"/>
          <w:szCs w:val="24"/>
        </w:rPr>
      </w:pPr>
    </w:p>
    <w:p w14:paraId="7B3DA64F" w14:textId="77777777" w:rsidR="00E44541" w:rsidRPr="001901D2" w:rsidRDefault="00E44541" w:rsidP="005F512B">
      <w:pPr>
        <w:keepNext/>
        <w:widowControl w:val="0"/>
        <w:autoSpaceDE w:val="0"/>
        <w:autoSpaceDN w:val="0"/>
        <w:adjustRightInd w:val="0"/>
        <w:ind w:firstLine="567"/>
        <w:jc w:val="center"/>
        <w:outlineLvl w:val="0"/>
        <w:rPr>
          <w:rFonts w:ascii="Times New Roman" w:hAnsi="Times New Roman"/>
          <w:b/>
          <w:bCs/>
          <w:kern w:val="32"/>
          <w:sz w:val="24"/>
          <w:szCs w:val="24"/>
        </w:rPr>
      </w:pPr>
      <w:r w:rsidRPr="001901D2">
        <w:rPr>
          <w:rFonts w:ascii="Times New Roman" w:hAnsi="Times New Roman"/>
          <w:b/>
          <w:bCs/>
          <w:kern w:val="32"/>
          <w:sz w:val="24"/>
          <w:szCs w:val="24"/>
        </w:rPr>
        <w:t>Раздел II. Приоритеты муниципальной политики в сфере реализации</w:t>
      </w:r>
    </w:p>
    <w:p w14:paraId="07222CE3" w14:textId="77777777" w:rsidR="00E44541" w:rsidRPr="001901D2" w:rsidRDefault="00E44541" w:rsidP="005F512B">
      <w:pPr>
        <w:keepNext/>
        <w:widowControl w:val="0"/>
        <w:autoSpaceDE w:val="0"/>
        <w:autoSpaceDN w:val="0"/>
        <w:adjustRightInd w:val="0"/>
        <w:ind w:firstLine="567"/>
        <w:jc w:val="center"/>
        <w:outlineLvl w:val="0"/>
        <w:rPr>
          <w:rFonts w:ascii="Times New Roman" w:hAnsi="Times New Roman"/>
          <w:b/>
          <w:bCs/>
          <w:kern w:val="32"/>
          <w:sz w:val="24"/>
          <w:szCs w:val="24"/>
        </w:rPr>
      </w:pPr>
      <w:r w:rsidRPr="001901D2">
        <w:rPr>
          <w:rFonts w:ascii="Times New Roman" w:hAnsi="Times New Roman"/>
          <w:b/>
          <w:bCs/>
          <w:kern w:val="32"/>
          <w:sz w:val="24"/>
          <w:szCs w:val="24"/>
        </w:rPr>
        <w:t>подпрограммы, цели, задачи и показатели (индикаторы)</w:t>
      </w:r>
    </w:p>
    <w:p w14:paraId="4520A5DB" w14:textId="77777777" w:rsidR="00E44541" w:rsidRPr="001901D2" w:rsidRDefault="00E44541" w:rsidP="005F512B">
      <w:pPr>
        <w:keepNext/>
        <w:widowControl w:val="0"/>
        <w:autoSpaceDE w:val="0"/>
        <w:autoSpaceDN w:val="0"/>
        <w:adjustRightInd w:val="0"/>
        <w:ind w:firstLine="567"/>
        <w:jc w:val="center"/>
        <w:outlineLvl w:val="0"/>
        <w:rPr>
          <w:rFonts w:ascii="Times New Roman" w:hAnsi="Times New Roman"/>
          <w:b/>
          <w:bCs/>
          <w:kern w:val="32"/>
          <w:sz w:val="24"/>
          <w:szCs w:val="24"/>
        </w:rPr>
      </w:pPr>
      <w:r w:rsidRPr="001901D2">
        <w:rPr>
          <w:rFonts w:ascii="Times New Roman" w:hAnsi="Times New Roman"/>
          <w:b/>
          <w:bCs/>
          <w:kern w:val="32"/>
          <w:sz w:val="24"/>
          <w:szCs w:val="24"/>
        </w:rPr>
        <w:t>достижения целей и решения задач, описание основных ожидаемых конечных результатов, срок реализации подпрограммы</w:t>
      </w:r>
    </w:p>
    <w:p w14:paraId="10878E8A" w14:textId="77777777" w:rsidR="00E44541" w:rsidRPr="001901D2" w:rsidRDefault="00E44541" w:rsidP="005F512B">
      <w:pPr>
        <w:keepNext/>
        <w:widowControl w:val="0"/>
        <w:autoSpaceDE w:val="0"/>
        <w:autoSpaceDN w:val="0"/>
        <w:adjustRightInd w:val="0"/>
        <w:ind w:firstLine="567"/>
        <w:jc w:val="center"/>
        <w:outlineLvl w:val="0"/>
        <w:rPr>
          <w:rFonts w:ascii="Times New Roman" w:hAnsi="Times New Roman"/>
          <w:b/>
          <w:bCs/>
          <w:kern w:val="32"/>
          <w:sz w:val="24"/>
          <w:szCs w:val="24"/>
        </w:rPr>
      </w:pPr>
    </w:p>
    <w:p w14:paraId="3B73FEA7" w14:textId="77777777" w:rsidR="00E44541" w:rsidRPr="001901D2" w:rsidRDefault="00E44541" w:rsidP="005F512B">
      <w:pPr>
        <w:spacing w:line="232" w:lineRule="auto"/>
        <w:ind w:firstLine="567"/>
        <w:jc w:val="both"/>
        <w:rPr>
          <w:rFonts w:ascii="Times New Roman" w:hAnsi="Times New Roman"/>
          <w:sz w:val="24"/>
          <w:szCs w:val="24"/>
        </w:rPr>
      </w:pPr>
      <w:r w:rsidRPr="001901D2">
        <w:rPr>
          <w:rFonts w:ascii="Times New Roman" w:hAnsi="Times New Roman"/>
          <w:sz w:val="24"/>
          <w:szCs w:val="24"/>
        </w:rPr>
        <w:t xml:space="preserve">Приоритеты  в сфере культуры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1901D2">
          <w:rPr>
            <w:rFonts w:ascii="Times New Roman" w:hAnsi="Times New Roman"/>
            <w:sz w:val="24"/>
            <w:szCs w:val="24"/>
          </w:rPr>
          <w:t>2018 г</w:t>
        </w:r>
      </w:smartTag>
      <w:r w:rsidRPr="001901D2">
        <w:rPr>
          <w:rFonts w:ascii="Times New Roman" w:hAnsi="Times New Roman"/>
          <w:sz w:val="24"/>
          <w:szCs w:val="24"/>
        </w:rPr>
        <w:t>. № 254</w:t>
      </w:r>
    </w:p>
    <w:p w14:paraId="6BFD212F"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 ежегодными посланиями Главы Чувашской Республики Государственному Совету Чувашской Республики, </w:t>
      </w:r>
      <w:hyperlink r:id="rId14" w:history="1">
        <w:r w:rsidRPr="001901D2">
          <w:rPr>
            <w:rStyle w:val="ac"/>
            <w:rFonts w:ascii="Times New Roman" w:eastAsia="Calibri" w:hAnsi="Times New Roman"/>
            <w:color w:val="auto"/>
            <w:sz w:val="24"/>
            <w:szCs w:val="24"/>
            <w:u w:val="none"/>
          </w:rPr>
          <w:t>Концепцией</w:t>
        </w:r>
      </w:hyperlink>
      <w:r w:rsidRPr="001901D2">
        <w:rPr>
          <w:rFonts w:ascii="Times New Roman" w:hAnsi="Times New Roman"/>
          <w:sz w:val="24"/>
          <w:szCs w:val="24"/>
        </w:rPr>
        <w:t xml:space="preserve"> развития культуры в Чувашской Республике.</w:t>
      </w:r>
    </w:p>
    <w:p w14:paraId="68EF0414"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В соответствии с долгосрочными приоритетами развития целями муниципальной подпрограммы является создание условий для сохранения, развития культурного потенциала и формирования единого культурного пространства.</w:t>
      </w:r>
    </w:p>
    <w:p w14:paraId="347C64C8"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Показателями (индикаторами) достижения цели муниципальной подпрограммы выступают:</w:t>
      </w:r>
    </w:p>
    <w:p w14:paraId="23332D9E"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увеличение</w:t>
      </w:r>
      <w:r w:rsidRPr="001901D2">
        <w:rPr>
          <w:rFonts w:ascii="Times New Roman" w:hAnsi="Times New Roman"/>
          <w:i/>
          <w:sz w:val="24"/>
          <w:szCs w:val="24"/>
        </w:rPr>
        <w:t xml:space="preserve"> </w:t>
      </w:r>
      <w:r w:rsidRPr="001901D2">
        <w:rPr>
          <w:rFonts w:ascii="Times New Roman" w:hAnsi="Times New Roman"/>
          <w:sz w:val="24"/>
          <w:szCs w:val="24"/>
        </w:rPr>
        <w:t>доли учреждений культуры и искусства, состояние которых является удовлетворительным, в общем количестве учреждений;</w:t>
      </w:r>
    </w:p>
    <w:p w14:paraId="7D69BB85"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повышение уровня обновляемости книжных фондов общедоступных (публичных) библиотек;</w:t>
      </w:r>
    </w:p>
    <w:p w14:paraId="5C4BD533" w14:textId="02F889C4" w:rsidR="00E44541" w:rsidRPr="001901D2" w:rsidRDefault="00E44541" w:rsidP="005F512B">
      <w:pPr>
        <w:pStyle w:val="formattext"/>
        <w:spacing w:before="0" w:beforeAutospacing="0" w:after="0" w:afterAutospacing="0"/>
        <w:ind w:firstLine="567"/>
        <w:jc w:val="both"/>
      </w:pPr>
      <w:r w:rsidRPr="001901D2">
        <w:t xml:space="preserve">- увеличение охвата учащихся школ Чебоксарского </w:t>
      </w:r>
      <w:r w:rsidR="00653488" w:rsidRPr="001901D2">
        <w:t>муниципального округа Чувашской Республики</w:t>
      </w:r>
      <w:r w:rsidRPr="001901D2">
        <w:t xml:space="preserve"> обучением в школах искусств </w:t>
      </w:r>
    </w:p>
    <w:p w14:paraId="643EF757" w14:textId="77777777" w:rsidR="00E44541" w:rsidRPr="001901D2" w:rsidRDefault="00E44541" w:rsidP="005F512B">
      <w:pPr>
        <w:pStyle w:val="formattext"/>
        <w:spacing w:before="0" w:beforeAutospacing="0" w:after="0" w:afterAutospacing="0"/>
        <w:ind w:firstLine="567"/>
        <w:jc w:val="both"/>
      </w:pPr>
      <w:r w:rsidRPr="001901D2">
        <w:t>- доля отреставрированных объектов культурного наследия (памятников истории и культуры) в общем количестве объектов, нуждающихся в реставрации;</w:t>
      </w:r>
    </w:p>
    <w:p w14:paraId="5EA3C16F" w14:textId="77777777" w:rsidR="00E44541" w:rsidRPr="001901D2" w:rsidRDefault="00E44541" w:rsidP="005F512B">
      <w:pPr>
        <w:pStyle w:val="formattext"/>
        <w:spacing w:before="0" w:beforeAutospacing="0" w:after="0" w:afterAutospacing="0"/>
        <w:ind w:firstLine="567"/>
        <w:jc w:val="both"/>
      </w:pPr>
      <w:r w:rsidRPr="001901D2">
        <w:t>- количество посещений общедоступных библиотек;</w:t>
      </w:r>
    </w:p>
    <w:p w14:paraId="4B40B0B1" w14:textId="77777777" w:rsidR="00E44541" w:rsidRPr="001901D2" w:rsidRDefault="00E44541" w:rsidP="005F512B">
      <w:pPr>
        <w:pStyle w:val="formattext"/>
        <w:spacing w:before="0" w:beforeAutospacing="0" w:after="0" w:afterAutospacing="0"/>
        <w:ind w:firstLine="567"/>
        <w:jc w:val="both"/>
      </w:pPr>
      <w:r w:rsidRPr="001901D2">
        <w:t>- доля модернизированных Домов культуры от общего числа учреждений клубного типа Чебоксарского района;</w:t>
      </w:r>
    </w:p>
    <w:p w14:paraId="0BC74953" w14:textId="77777777" w:rsidR="00E44541" w:rsidRPr="001901D2" w:rsidRDefault="00E44541" w:rsidP="005F512B">
      <w:pPr>
        <w:pStyle w:val="formattext"/>
        <w:spacing w:before="0" w:beforeAutospacing="0" w:after="0" w:afterAutospacing="0"/>
        <w:ind w:firstLine="567"/>
        <w:jc w:val="both"/>
      </w:pPr>
      <w:r w:rsidRPr="001901D2">
        <w:t>- доля общедоступных каталогов библиотек, переведенных в электронный вид, в общем количестве;</w:t>
      </w:r>
    </w:p>
    <w:p w14:paraId="7754B284" w14:textId="77777777" w:rsidR="00E44541" w:rsidRPr="001901D2" w:rsidRDefault="00E44541" w:rsidP="005F512B">
      <w:pPr>
        <w:pStyle w:val="formattext"/>
        <w:spacing w:before="0" w:beforeAutospacing="0" w:after="0" w:afterAutospacing="0"/>
        <w:ind w:firstLine="567"/>
        <w:jc w:val="both"/>
      </w:pPr>
      <w:r w:rsidRPr="001901D2">
        <w:t>- доля зрителей на мероприятиях театрально-концертных учреждений;</w:t>
      </w:r>
    </w:p>
    <w:p w14:paraId="07516918" w14:textId="77777777" w:rsidR="00E44541" w:rsidRPr="001901D2" w:rsidRDefault="00E44541" w:rsidP="005F512B">
      <w:pPr>
        <w:pStyle w:val="formattext"/>
        <w:spacing w:before="0" w:beforeAutospacing="0" w:after="0" w:afterAutospacing="0"/>
        <w:ind w:firstLine="567"/>
        <w:jc w:val="both"/>
      </w:pPr>
      <w:r w:rsidRPr="001901D2">
        <w:t>- удельный вес населения, участвующего в платных культурно-досуговых мероприятиях и клубных формированиях;</w:t>
      </w:r>
    </w:p>
    <w:p w14:paraId="59396A00" w14:textId="77777777" w:rsidR="00E44541" w:rsidRPr="001901D2" w:rsidRDefault="00E44541" w:rsidP="005F512B">
      <w:pPr>
        <w:pStyle w:val="formattext"/>
        <w:spacing w:before="0" w:beforeAutospacing="0" w:after="0" w:afterAutospacing="0"/>
        <w:ind w:firstLine="567"/>
        <w:jc w:val="both"/>
      </w:pPr>
      <w:r w:rsidRPr="001901D2">
        <w:t>- доля детей, привлекаемых к участию в творческих мероприятиях, в общем числе детей.</w:t>
      </w:r>
    </w:p>
    <w:p w14:paraId="0AA46941"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Достижение основных целей предполагает решение ряда задач:</w:t>
      </w:r>
    </w:p>
    <w:p w14:paraId="6066A1A0"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расширение доступа к культурным ценностям и информационным ресурсам, сохранение культурного и исторического наследия;</w:t>
      </w:r>
    </w:p>
    <w:p w14:paraId="5C536E1C"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поддержка и развитие художественно-творческой деятельности;</w:t>
      </w:r>
    </w:p>
    <w:p w14:paraId="07B41319"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содействие укреплению гражданского единства и гармонизации межнациональных отношений;</w:t>
      </w:r>
    </w:p>
    <w:p w14:paraId="224D6147"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Целевые показатели (индикаторы) муниципальной подпрограммы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w:t>
      </w:r>
      <w:hyperlink r:id="rId15" w:anchor="sub_101#sub_101" w:history="1">
        <w:r w:rsidRPr="001901D2">
          <w:rPr>
            <w:rStyle w:val="ac"/>
            <w:rFonts w:ascii="Times New Roman" w:eastAsia="Calibri" w:hAnsi="Times New Roman"/>
            <w:color w:val="auto"/>
            <w:sz w:val="24"/>
            <w:szCs w:val="24"/>
            <w:u w:val="none"/>
          </w:rPr>
          <w:t>табл. 1</w:t>
        </w:r>
      </w:hyperlink>
      <w:r w:rsidRPr="001901D2">
        <w:rPr>
          <w:rFonts w:ascii="Times New Roman" w:hAnsi="Times New Roman"/>
          <w:sz w:val="24"/>
          <w:szCs w:val="24"/>
        </w:rPr>
        <w:t>). 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14:paraId="4838F847" w14:textId="77777777" w:rsidR="00E44541" w:rsidRPr="001901D2" w:rsidRDefault="00E44541" w:rsidP="005F512B">
      <w:pPr>
        <w:widowControl w:val="0"/>
        <w:autoSpaceDE w:val="0"/>
        <w:autoSpaceDN w:val="0"/>
        <w:adjustRightInd w:val="0"/>
        <w:ind w:firstLine="567"/>
        <w:jc w:val="right"/>
        <w:rPr>
          <w:rFonts w:ascii="Times New Roman" w:hAnsi="Times New Roman"/>
          <w:b/>
          <w:bCs/>
          <w:sz w:val="24"/>
          <w:szCs w:val="24"/>
        </w:rPr>
      </w:pPr>
      <w:r w:rsidRPr="001901D2">
        <w:rPr>
          <w:rFonts w:ascii="Times New Roman" w:hAnsi="Times New Roman"/>
          <w:color w:val="26282F"/>
          <w:sz w:val="24"/>
          <w:szCs w:val="24"/>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3124"/>
        <w:gridCol w:w="3682"/>
      </w:tblGrid>
      <w:tr w:rsidR="00E44541" w:rsidRPr="001901D2" w14:paraId="6ABA3A37" w14:textId="77777777" w:rsidTr="00A4319E">
        <w:tc>
          <w:tcPr>
            <w:tcW w:w="3259" w:type="dxa"/>
            <w:tcBorders>
              <w:top w:val="single" w:sz="4" w:space="0" w:color="auto"/>
              <w:left w:val="single" w:sz="4" w:space="0" w:color="auto"/>
              <w:bottom w:val="single" w:sz="4" w:space="0" w:color="auto"/>
              <w:right w:val="single" w:sz="4" w:space="0" w:color="auto"/>
            </w:tcBorders>
            <w:hideMark/>
          </w:tcPr>
          <w:p w14:paraId="4C999C73" w14:textId="77777777" w:rsidR="00E44541" w:rsidRPr="001901D2" w:rsidRDefault="00E44541" w:rsidP="005F512B">
            <w:pPr>
              <w:widowControl w:val="0"/>
              <w:autoSpaceDE w:val="0"/>
              <w:autoSpaceDN w:val="0"/>
              <w:adjustRightInd w:val="0"/>
              <w:ind w:right="-3"/>
              <w:jc w:val="center"/>
              <w:rPr>
                <w:rFonts w:ascii="Times New Roman" w:hAnsi="Times New Roman"/>
                <w:sz w:val="24"/>
                <w:szCs w:val="24"/>
              </w:rPr>
            </w:pPr>
            <w:r w:rsidRPr="001901D2">
              <w:rPr>
                <w:rFonts w:ascii="Times New Roman" w:hAnsi="Times New Roman"/>
                <w:sz w:val="24"/>
                <w:szCs w:val="24"/>
              </w:rPr>
              <w:t>Цели муниципальной подпрограммы</w:t>
            </w:r>
          </w:p>
        </w:tc>
        <w:tc>
          <w:tcPr>
            <w:tcW w:w="3124" w:type="dxa"/>
            <w:tcBorders>
              <w:top w:val="single" w:sz="4" w:space="0" w:color="auto"/>
              <w:left w:val="single" w:sz="4" w:space="0" w:color="auto"/>
              <w:bottom w:val="single" w:sz="4" w:space="0" w:color="auto"/>
              <w:right w:val="single" w:sz="4" w:space="0" w:color="auto"/>
            </w:tcBorders>
            <w:hideMark/>
          </w:tcPr>
          <w:p w14:paraId="3C13CDC1" w14:textId="77777777" w:rsidR="00E44541" w:rsidRPr="001901D2" w:rsidRDefault="00E44541" w:rsidP="005F512B">
            <w:pPr>
              <w:widowControl w:val="0"/>
              <w:autoSpaceDE w:val="0"/>
              <w:autoSpaceDN w:val="0"/>
              <w:adjustRightInd w:val="0"/>
              <w:ind w:right="-3"/>
              <w:jc w:val="center"/>
              <w:rPr>
                <w:rFonts w:ascii="Times New Roman" w:hAnsi="Times New Roman"/>
                <w:sz w:val="24"/>
                <w:szCs w:val="24"/>
              </w:rPr>
            </w:pPr>
            <w:r w:rsidRPr="001901D2">
              <w:rPr>
                <w:rFonts w:ascii="Times New Roman" w:hAnsi="Times New Roman"/>
                <w:sz w:val="24"/>
                <w:szCs w:val="24"/>
              </w:rPr>
              <w:t>Задачи муниципальной подпрограммы</w:t>
            </w:r>
          </w:p>
        </w:tc>
        <w:tc>
          <w:tcPr>
            <w:tcW w:w="3682" w:type="dxa"/>
            <w:tcBorders>
              <w:top w:val="single" w:sz="4" w:space="0" w:color="auto"/>
              <w:left w:val="single" w:sz="4" w:space="0" w:color="auto"/>
              <w:bottom w:val="single" w:sz="4" w:space="0" w:color="auto"/>
              <w:right w:val="single" w:sz="4" w:space="0" w:color="auto"/>
            </w:tcBorders>
            <w:hideMark/>
          </w:tcPr>
          <w:p w14:paraId="5EC9471E" w14:textId="77777777" w:rsidR="00E44541" w:rsidRPr="001901D2" w:rsidRDefault="00E44541" w:rsidP="005F512B">
            <w:pPr>
              <w:widowControl w:val="0"/>
              <w:autoSpaceDE w:val="0"/>
              <w:autoSpaceDN w:val="0"/>
              <w:adjustRightInd w:val="0"/>
              <w:ind w:right="-3"/>
              <w:jc w:val="center"/>
              <w:rPr>
                <w:rFonts w:ascii="Times New Roman" w:hAnsi="Times New Roman"/>
                <w:sz w:val="24"/>
                <w:szCs w:val="24"/>
              </w:rPr>
            </w:pPr>
            <w:r w:rsidRPr="001901D2">
              <w:rPr>
                <w:rFonts w:ascii="Times New Roman" w:hAnsi="Times New Roman"/>
                <w:sz w:val="24"/>
                <w:szCs w:val="24"/>
              </w:rPr>
              <w:t>Целевые индикаторы (показатели) муниципальной подпрограммы</w:t>
            </w:r>
          </w:p>
        </w:tc>
      </w:tr>
      <w:tr w:rsidR="00E44541" w:rsidRPr="001901D2" w14:paraId="2620D3A9" w14:textId="77777777" w:rsidTr="00A4319E">
        <w:tc>
          <w:tcPr>
            <w:tcW w:w="3259" w:type="dxa"/>
            <w:tcBorders>
              <w:top w:val="single" w:sz="4" w:space="0" w:color="auto"/>
              <w:left w:val="single" w:sz="4" w:space="0" w:color="auto"/>
              <w:bottom w:val="single" w:sz="4" w:space="0" w:color="auto"/>
              <w:right w:val="single" w:sz="4" w:space="0" w:color="auto"/>
            </w:tcBorders>
          </w:tcPr>
          <w:p w14:paraId="0558348A"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обеспечение прав граждан на доступ к культурным ценностям</w:t>
            </w:r>
          </w:p>
          <w:p w14:paraId="23E43C78"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p>
        </w:tc>
        <w:tc>
          <w:tcPr>
            <w:tcW w:w="3124" w:type="dxa"/>
            <w:tcBorders>
              <w:top w:val="single" w:sz="4" w:space="0" w:color="auto"/>
              <w:left w:val="single" w:sz="4" w:space="0" w:color="auto"/>
              <w:bottom w:val="single" w:sz="4" w:space="0" w:color="auto"/>
              <w:right w:val="single" w:sz="4" w:space="0" w:color="auto"/>
            </w:tcBorders>
          </w:tcPr>
          <w:p w14:paraId="05F09320"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расширение доступа к культурным ценностям и информационным ресурсам, сохранение культурного и исторического наследия</w:t>
            </w:r>
          </w:p>
          <w:p w14:paraId="7948E9B2"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p>
        </w:tc>
        <w:tc>
          <w:tcPr>
            <w:tcW w:w="3682" w:type="dxa"/>
            <w:tcBorders>
              <w:top w:val="single" w:sz="4" w:space="0" w:color="auto"/>
              <w:left w:val="single" w:sz="4" w:space="0" w:color="auto"/>
              <w:bottom w:val="single" w:sz="4" w:space="0" w:color="auto"/>
              <w:right w:val="single" w:sz="4" w:space="0" w:color="auto"/>
            </w:tcBorders>
            <w:hideMark/>
          </w:tcPr>
          <w:p w14:paraId="7D3A3EE8"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соотношение средней заработной платы работников учреждений культуры к средней заработной плате по Чувашской Республике;</w:t>
            </w:r>
          </w:p>
          <w:p w14:paraId="3E8C4431" w14:textId="77777777" w:rsidR="00E44541" w:rsidRPr="001901D2" w:rsidRDefault="00E44541" w:rsidP="005F512B">
            <w:pPr>
              <w:widowControl w:val="0"/>
              <w:autoSpaceDE w:val="0"/>
              <w:autoSpaceDN w:val="0"/>
              <w:adjustRightInd w:val="0"/>
              <w:ind w:right="-3"/>
              <w:jc w:val="both"/>
              <w:rPr>
                <w:rFonts w:ascii="Times New Roman" w:hAnsi="Times New Roman"/>
                <w:i/>
                <w:iCs/>
                <w:sz w:val="24"/>
                <w:szCs w:val="24"/>
              </w:rPr>
            </w:pPr>
            <w:r w:rsidRPr="001901D2">
              <w:rPr>
                <w:rFonts w:ascii="Times New Roman" w:hAnsi="Times New Roman"/>
                <w:sz w:val="24"/>
                <w:szCs w:val="24"/>
              </w:rPr>
              <w:t>уровень удовлетворенности населения качеством предоставления муниципальных услуг в сфере культуры</w:t>
            </w:r>
          </w:p>
        </w:tc>
      </w:tr>
      <w:tr w:rsidR="00E44541" w:rsidRPr="001901D2" w14:paraId="58CE8250" w14:textId="77777777" w:rsidTr="00A4319E">
        <w:tc>
          <w:tcPr>
            <w:tcW w:w="3259" w:type="dxa"/>
            <w:tcBorders>
              <w:top w:val="single" w:sz="4" w:space="0" w:color="auto"/>
              <w:left w:val="single" w:sz="4" w:space="0" w:color="auto"/>
              <w:bottom w:val="single" w:sz="4" w:space="0" w:color="auto"/>
              <w:right w:val="single" w:sz="4" w:space="0" w:color="auto"/>
            </w:tcBorders>
          </w:tcPr>
          <w:p w14:paraId="5464B54A"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обеспечение свободы творчества и прав граждан на участие в культурной жизни</w:t>
            </w:r>
          </w:p>
          <w:p w14:paraId="368BA8E2"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p>
        </w:tc>
        <w:tc>
          <w:tcPr>
            <w:tcW w:w="3124" w:type="dxa"/>
            <w:tcBorders>
              <w:top w:val="single" w:sz="4" w:space="0" w:color="auto"/>
              <w:left w:val="single" w:sz="4" w:space="0" w:color="auto"/>
              <w:bottom w:val="single" w:sz="4" w:space="0" w:color="auto"/>
              <w:right w:val="single" w:sz="4" w:space="0" w:color="auto"/>
            </w:tcBorders>
          </w:tcPr>
          <w:p w14:paraId="26DAA724"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поддержка и развитие художественно-творческой деятельности</w:t>
            </w:r>
          </w:p>
          <w:p w14:paraId="2D4ADD08"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p>
        </w:tc>
        <w:tc>
          <w:tcPr>
            <w:tcW w:w="3682" w:type="dxa"/>
            <w:tcBorders>
              <w:top w:val="single" w:sz="4" w:space="0" w:color="auto"/>
              <w:left w:val="single" w:sz="4" w:space="0" w:color="auto"/>
              <w:bottom w:val="single" w:sz="4" w:space="0" w:color="auto"/>
              <w:right w:val="single" w:sz="4" w:space="0" w:color="auto"/>
            </w:tcBorders>
            <w:hideMark/>
          </w:tcPr>
          <w:p w14:paraId="2C0E444A"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удельный вес населения, участвующего в платных культурно-досуговых мероприятиях, проводимых муниципальными учреждениями культуры;</w:t>
            </w:r>
          </w:p>
          <w:p w14:paraId="3A5E9031"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количество экземпляров новых поступлений в библиотечные фонды общедоступных библиотек на 1 тыс. человек населения</w:t>
            </w:r>
          </w:p>
        </w:tc>
      </w:tr>
      <w:tr w:rsidR="00E44541" w:rsidRPr="001901D2" w14:paraId="166F802B" w14:textId="77777777" w:rsidTr="00A4319E">
        <w:tc>
          <w:tcPr>
            <w:tcW w:w="3259" w:type="dxa"/>
            <w:tcBorders>
              <w:top w:val="single" w:sz="4" w:space="0" w:color="auto"/>
              <w:left w:val="single" w:sz="4" w:space="0" w:color="auto"/>
              <w:bottom w:val="single" w:sz="4" w:space="0" w:color="auto"/>
              <w:right w:val="single" w:sz="4" w:space="0" w:color="auto"/>
            </w:tcBorders>
          </w:tcPr>
          <w:p w14:paraId="056A2117"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14:paraId="538423A8"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p>
        </w:tc>
        <w:tc>
          <w:tcPr>
            <w:tcW w:w="3124" w:type="dxa"/>
            <w:tcBorders>
              <w:top w:val="single" w:sz="4" w:space="0" w:color="auto"/>
              <w:left w:val="single" w:sz="4" w:space="0" w:color="auto"/>
              <w:bottom w:val="single" w:sz="4" w:space="0" w:color="auto"/>
              <w:right w:val="single" w:sz="4" w:space="0" w:color="auto"/>
            </w:tcBorders>
            <w:hideMark/>
          </w:tcPr>
          <w:p w14:paraId="0F58B5A2"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содействие укреплению гражданского единства и гармонизации межнациональных отношений;</w:t>
            </w:r>
          </w:p>
          <w:p w14:paraId="593CB3E8"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укрепление межнационального и межконфессионального согласия, профилактика конфликтов на социальной, этнической и конфессиональной почве</w:t>
            </w:r>
          </w:p>
        </w:tc>
        <w:tc>
          <w:tcPr>
            <w:tcW w:w="3682" w:type="dxa"/>
            <w:tcBorders>
              <w:top w:val="single" w:sz="4" w:space="0" w:color="auto"/>
              <w:left w:val="single" w:sz="4" w:space="0" w:color="auto"/>
              <w:bottom w:val="single" w:sz="4" w:space="0" w:color="auto"/>
              <w:right w:val="single" w:sz="4" w:space="0" w:color="auto"/>
            </w:tcBorders>
          </w:tcPr>
          <w:p w14:paraId="08CEC3FF" w14:textId="210FE6FD" w:rsidR="00E44541" w:rsidRPr="001901D2" w:rsidRDefault="00E44541"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доля граждан, оценивающих состояние межнациональных отношений в Чебоксарском </w:t>
            </w:r>
            <w:r w:rsidR="004048DA" w:rsidRPr="001901D2">
              <w:rPr>
                <w:rFonts w:ascii="Times New Roman" w:hAnsi="Times New Roman"/>
                <w:sz w:val="24"/>
                <w:szCs w:val="24"/>
              </w:rPr>
              <w:t>муниципальном округе Чувашской Республики</w:t>
            </w:r>
            <w:r w:rsidRPr="001901D2">
              <w:rPr>
                <w:rFonts w:ascii="Times New Roman" w:hAnsi="Times New Roman"/>
                <w:sz w:val="24"/>
                <w:szCs w:val="24"/>
              </w:rPr>
              <w:t xml:space="preserve"> как удовлетворительное (по данным социологических исследований)</w:t>
            </w:r>
          </w:p>
          <w:p w14:paraId="7F41B2A6"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p>
        </w:tc>
      </w:tr>
    </w:tbl>
    <w:p w14:paraId="4E94C0D2" w14:textId="77777777" w:rsidR="00E44541" w:rsidRPr="001901D2" w:rsidRDefault="00E44541" w:rsidP="005F512B">
      <w:pPr>
        <w:widowControl w:val="0"/>
        <w:autoSpaceDE w:val="0"/>
        <w:autoSpaceDN w:val="0"/>
        <w:adjustRightInd w:val="0"/>
        <w:ind w:right="-3"/>
        <w:jc w:val="both"/>
        <w:rPr>
          <w:rFonts w:ascii="Times New Roman" w:hAnsi="Times New Roman"/>
          <w:sz w:val="24"/>
          <w:szCs w:val="24"/>
        </w:rPr>
      </w:pPr>
    </w:p>
    <w:p w14:paraId="3BB611E7" w14:textId="56110D92"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Срок реализации подпрограммы - 20</w:t>
      </w:r>
      <w:r w:rsidR="00A4319E" w:rsidRPr="001901D2">
        <w:rPr>
          <w:rFonts w:ascii="Times New Roman" w:hAnsi="Times New Roman"/>
          <w:sz w:val="24"/>
          <w:szCs w:val="24"/>
        </w:rPr>
        <w:t>23</w:t>
      </w:r>
      <w:r w:rsidRPr="001901D2">
        <w:rPr>
          <w:rFonts w:ascii="Times New Roman" w:hAnsi="Times New Roman"/>
          <w:sz w:val="24"/>
          <w:szCs w:val="24"/>
        </w:rPr>
        <w:t>-2035 годы.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14:paraId="52D9AE0C"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В качестве основных критериев реализации  подпрограммы (критериев оценки эффективности) выделяются критерии:</w:t>
      </w:r>
    </w:p>
    <w:p w14:paraId="03F6E81E"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социальной эффективности;</w:t>
      </w:r>
    </w:p>
    <w:p w14:paraId="32336DA3"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экономической эффективности;</w:t>
      </w:r>
    </w:p>
    <w:p w14:paraId="7A01DC87"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эффективности муниципального  управления.</w:t>
      </w:r>
    </w:p>
    <w:p w14:paraId="347630D6"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p>
    <w:p w14:paraId="353C5D15" w14:textId="77777777" w:rsidR="00E44541" w:rsidRPr="001901D2" w:rsidRDefault="00E44541" w:rsidP="005F512B">
      <w:pPr>
        <w:keepNext/>
        <w:widowControl w:val="0"/>
        <w:autoSpaceDE w:val="0"/>
        <w:autoSpaceDN w:val="0"/>
        <w:adjustRightInd w:val="0"/>
        <w:ind w:firstLine="567"/>
        <w:jc w:val="center"/>
        <w:outlineLvl w:val="0"/>
        <w:rPr>
          <w:rFonts w:ascii="Times New Roman" w:hAnsi="Times New Roman"/>
          <w:b/>
          <w:bCs/>
          <w:kern w:val="32"/>
          <w:sz w:val="24"/>
          <w:szCs w:val="24"/>
        </w:rPr>
      </w:pPr>
      <w:r w:rsidRPr="001901D2">
        <w:rPr>
          <w:rFonts w:ascii="Times New Roman" w:hAnsi="Times New Roman"/>
          <w:b/>
          <w:bCs/>
          <w:kern w:val="32"/>
          <w:sz w:val="24"/>
          <w:szCs w:val="24"/>
        </w:rPr>
        <w:t>Раздел III. Обобщенная характеристика основных мероприятий</w:t>
      </w:r>
    </w:p>
    <w:p w14:paraId="67CBB236" w14:textId="77777777" w:rsidR="00E44541" w:rsidRPr="001901D2" w:rsidRDefault="00E44541" w:rsidP="005F512B">
      <w:pPr>
        <w:keepNext/>
        <w:widowControl w:val="0"/>
        <w:autoSpaceDE w:val="0"/>
        <w:autoSpaceDN w:val="0"/>
        <w:adjustRightInd w:val="0"/>
        <w:ind w:firstLine="567"/>
        <w:jc w:val="center"/>
        <w:outlineLvl w:val="0"/>
        <w:rPr>
          <w:rFonts w:ascii="Times New Roman" w:hAnsi="Times New Roman"/>
          <w:b/>
          <w:bCs/>
          <w:kern w:val="32"/>
          <w:sz w:val="24"/>
          <w:szCs w:val="24"/>
        </w:rPr>
      </w:pPr>
      <w:r w:rsidRPr="001901D2">
        <w:rPr>
          <w:rFonts w:ascii="Times New Roman" w:hAnsi="Times New Roman"/>
          <w:b/>
          <w:bCs/>
          <w:kern w:val="32"/>
          <w:sz w:val="24"/>
          <w:szCs w:val="24"/>
        </w:rPr>
        <w:t>подпрограммы</w:t>
      </w:r>
    </w:p>
    <w:p w14:paraId="0C80BBAE" w14:textId="77777777" w:rsidR="00E44541" w:rsidRPr="001901D2" w:rsidRDefault="00E44541" w:rsidP="005F512B">
      <w:pPr>
        <w:widowControl w:val="0"/>
        <w:autoSpaceDE w:val="0"/>
        <w:autoSpaceDN w:val="0"/>
        <w:adjustRightInd w:val="0"/>
        <w:ind w:firstLine="567"/>
        <w:rPr>
          <w:rFonts w:ascii="Times New Roman" w:hAnsi="Times New Roman"/>
          <w:sz w:val="24"/>
          <w:szCs w:val="24"/>
        </w:rPr>
      </w:pPr>
    </w:p>
    <w:p w14:paraId="41ACB191" w14:textId="77777777" w:rsidR="00E44541" w:rsidRPr="001901D2" w:rsidRDefault="00E44541" w:rsidP="005F512B">
      <w:pPr>
        <w:pStyle w:val="formattext"/>
        <w:spacing w:before="0" w:beforeAutospacing="0" w:after="0" w:afterAutospacing="0"/>
        <w:ind w:firstLine="567"/>
        <w:jc w:val="both"/>
      </w:pPr>
      <w:r w:rsidRPr="001901D2">
        <w:tab/>
        <w:t>Для достижения поставленных целей и решения задач подпрограммы необходимо реализовать следующий комплекс основных мероприятий:</w:t>
      </w:r>
    </w:p>
    <w:p w14:paraId="1924D9BA" w14:textId="77777777" w:rsidR="00E44541" w:rsidRPr="001901D2" w:rsidRDefault="00E44541" w:rsidP="005F512B">
      <w:pPr>
        <w:pStyle w:val="formattext"/>
        <w:spacing w:before="0" w:beforeAutospacing="0" w:after="0" w:afterAutospacing="0"/>
        <w:ind w:firstLine="567"/>
        <w:jc w:val="both"/>
      </w:pPr>
      <w:r w:rsidRPr="001901D2">
        <w:t>для решения задачи по расширению доступа к культурным ценностям и информационным ресурсам, сохранению культурного и исторического наследия предусматривается реализация следующих основных мероприятий:</w:t>
      </w:r>
    </w:p>
    <w:p w14:paraId="75950E53"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1. Развитие библиотечного дела</w:t>
      </w:r>
    </w:p>
    <w:p w14:paraId="72538EBE"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14:paraId="0A981453"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2. Развитие музейного дела.</w:t>
      </w:r>
    </w:p>
    <w:p w14:paraId="07506D07"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проведение консервационных и профилактических работ, целевое комплектование фондов музеев, создание цифровых копий музейных предметов, проведение научно-практических конференций, чтений, круглых столов, выставок, фестивалей, участие в региональных, всероссийских , международных научно-практических конференциях, семинарах, симпозиумах, внедрение новых технологий в учетно-хранительскую деятельность, обновление экспозиций.</w:t>
      </w:r>
    </w:p>
    <w:p w14:paraId="337353DA"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3. Развитие образования в сфере культуры и искусства</w:t>
      </w:r>
    </w:p>
    <w:p w14:paraId="6A648F69"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совершенствование систем подготовки кадров, художественного образования, обеспечение максимальной доступности для граждан образования в сфере культуры и искусства.</w:t>
      </w:r>
    </w:p>
    <w:p w14:paraId="2EDE9858"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4. Сохранение и развитие народного творчества</w:t>
      </w:r>
    </w:p>
    <w:p w14:paraId="2C8742B5"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14:paraId="5C16F251"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 xml:space="preserve">Основное мероприятие 5. Бухгалтерское, финансовое и хозяйственно-эксплуатационное обслуживание государственных учреждений </w:t>
      </w:r>
    </w:p>
    <w:p w14:paraId="775B0216"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p w14:paraId="796BFF13"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6. Проведение мероприятий в сфере культуры и искусства, архивного дела</w:t>
      </w:r>
    </w:p>
    <w:p w14:paraId="3F256A1F"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выявление талантов, обеспечение возможности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w:t>
      </w:r>
    </w:p>
    <w:p w14:paraId="19650899"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7. Создание условий для оказания доступных и качественных услуг государственными учреждениями культуры</w:t>
      </w:r>
    </w:p>
    <w:p w14:paraId="5407872F"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осуществление капитального и текущего ремонта объектов социально-культурной сферы муниципальных образований.</w:t>
      </w:r>
    </w:p>
    <w:p w14:paraId="3FD9F95B"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8. Развитие муниципальных учреждений культуры</w:t>
      </w:r>
    </w:p>
    <w:p w14:paraId="283FE563"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обустройство и восстановление воинских захоронений, укрепление материально-технической базы муниципальных архивов, укрепление материально-технической базы муниципальных библиотек</w:t>
      </w:r>
    </w:p>
    <w:p w14:paraId="364FCBD3"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9. Реализация мероприятий регионального проекта «Культурная среда»</w:t>
      </w:r>
    </w:p>
    <w:p w14:paraId="2E4B34B8" w14:textId="77777777" w:rsidR="00D30A9B" w:rsidRPr="001901D2" w:rsidRDefault="00D30A9B"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создание муниципальных библиотек.</w:t>
      </w:r>
    </w:p>
    <w:p w14:paraId="32C1D77F" w14:textId="77777777" w:rsidR="00E44541" w:rsidRPr="001901D2" w:rsidRDefault="00E44541" w:rsidP="005F512B">
      <w:pPr>
        <w:widowControl w:val="0"/>
        <w:autoSpaceDE w:val="0"/>
        <w:autoSpaceDN w:val="0"/>
        <w:adjustRightInd w:val="0"/>
        <w:ind w:firstLine="567"/>
        <w:jc w:val="center"/>
        <w:rPr>
          <w:rFonts w:ascii="Times New Roman" w:hAnsi="Times New Roman"/>
          <w:b/>
          <w:caps/>
          <w:sz w:val="24"/>
          <w:szCs w:val="24"/>
        </w:rPr>
      </w:pPr>
    </w:p>
    <w:p w14:paraId="5174E838" w14:textId="77777777" w:rsidR="00E44541" w:rsidRPr="001901D2" w:rsidRDefault="00E44541" w:rsidP="005F512B">
      <w:pPr>
        <w:widowControl w:val="0"/>
        <w:autoSpaceDE w:val="0"/>
        <w:autoSpaceDN w:val="0"/>
        <w:adjustRightInd w:val="0"/>
        <w:ind w:firstLine="567"/>
        <w:jc w:val="center"/>
        <w:rPr>
          <w:rFonts w:ascii="Times New Roman" w:hAnsi="Times New Roman"/>
          <w:b/>
          <w:sz w:val="24"/>
          <w:szCs w:val="24"/>
        </w:rPr>
      </w:pPr>
      <w:r w:rsidRPr="001901D2">
        <w:rPr>
          <w:rFonts w:ascii="Times New Roman" w:hAnsi="Times New Roman"/>
          <w:b/>
          <w:sz w:val="24"/>
          <w:szCs w:val="24"/>
        </w:rPr>
        <w:t>Раздел V</w:t>
      </w:r>
      <w:r w:rsidRPr="001901D2">
        <w:rPr>
          <w:rFonts w:ascii="Times New Roman" w:hAnsi="Times New Roman"/>
          <w:b/>
          <w:caps/>
          <w:sz w:val="24"/>
          <w:szCs w:val="24"/>
        </w:rPr>
        <w:t xml:space="preserve">. </w:t>
      </w:r>
      <w:r w:rsidRPr="001901D2">
        <w:rPr>
          <w:rFonts w:ascii="Times New Roman" w:hAnsi="Times New Roman"/>
          <w:b/>
          <w:sz w:val="24"/>
          <w:szCs w:val="24"/>
        </w:rPr>
        <w:t>Обобщенная характеристика мер правового регулирования</w:t>
      </w:r>
    </w:p>
    <w:p w14:paraId="0CFD9852" w14:textId="77777777" w:rsidR="00E44541" w:rsidRPr="001901D2" w:rsidRDefault="00E44541" w:rsidP="005F512B">
      <w:pPr>
        <w:widowControl w:val="0"/>
        <w:autoSpaceDE w:val="0"/>
        <w:autoSpaceDN w:val="0"/>
        <w:adjustRightInd w:val="0"/>
        <w:ind w:firstLine="567"/>
        <w:jc w:val="center"/>
        <w:rPr>
          <w:rFonts w:ascii="Times New Roman" w:hAnsi="Times New Roman"/>
          <w:b/>
          <w:caps/>
          <w:sz w:val="24"/>
          <w:szCs w:val="24"/>
        </w:rPr>
      </w:pPr>
    </w:p>
    <w:p w14:paraId="77C92B72" w14:textId="77777777" w:rsidR="00E44541" w:rsidRPr="001901D2"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caps/>
          <w:sz w:val="24"/>
          <w:szCs w:val="24"/>
        </w:rPr>
        <w:t xml:space="preserve"> </w:t>
      </w:r>
      <w:r w:rsidRPr="001901D2">
        <w:rPr>
          <w:rFonts w:ascii="Times New Roman" w:hAnsi="Times New Roman"/>
          <w:sz w:val="24"/>
          <w:szCs w:val="24"/>
        </w:rPr>
        <w:t xml:space="preserve">В связи с изменением законодательства Российской Федерации в сфере </w:t>
      </w:r>
      <w:r w:rsidRPr="001901D2">
        <w:rPr>
          <w:rFonts w:ascii="Times New Roman" w:hAnsi="Times New Roman"/>
          <w:kern w:val="2"/>
          <w:sz w:val="24"/>
          <w:szCs w:val="24"/>
        </w:rPr>
        <w:t xml:space="preserve">социальной поддержки и социального обслуживания граждан </w:t>
      </w:r>
      <w:r w:rsidRPr="001901D2">
        <w:rPr>
          <w:rFonts w:ascii="Times New Roman" w:hAnsi="Times New Roman"/>
          <w:sz w:val="24"/>
          <w:szCs w:val="24"/>
        </w:rPr>
        <w:t xml:space="preserve">отдел культуры, туризма и социального развития планирует разрабатывать муниципальные нормативные правовые акты в области культуры. В муниципальную программу будут вноситься изменения с учетом изменений, вносимых в законодательство Российской Федерации, Чувашской Республики в области </w:t>
      </w:r>
      <w:r w:rsidRPr="001901D2">
        <w:rPr>
          <w:rFonts w:ascii="Times New Roman" w:hAnsi="Times New Roman"/>
          <w:kern w:val="2"/>
          <w:sz w:val="24"/>
          <w:szCs w:val="24"/>
        </w:rPr>
        <w:t>социальной поддержки и социального обслуживания граждан</w:t>
      </w:r>
      <w:r w:rsidRPr="001901D2">
        <w:rPr>
          <w:rFonts w:ascii="Times New Roman" w:hAnsi="Times New Roman"/>
          <w:sz w:val="24"/>
          <w:szCs w:val="24"/>
        </w:rPr>
        <w:t>.</w:t>
      </w:r>
      <w:r w:rsidRPr="001901D2">
        <w:rPr>
          <w:rFonts w:ascii="Times New Roman" w:hAnsi="Times New Roman"/>
          <w:color w:val="000000"/>
          <w:sz w:val="24"/>
          <w:szCs w:val="24"/>
        </w:rPr>
        <w:t xml:space="preserve"> </w:t>
      </w:r>
      <w:r w:rsidRPr="001901D2">
        <w:rPr>
          <w:rFonts w:ascii="Times New Roman" w:hAnsi="Times New Roman"/>
          <w:sz w:val="24"/>
          <w:szCs w:val="24"/>
        </w:rPr>
        <w:t xml:space="preserve">Сведения об основных мерах правового регулирования в сфере реализации муниципальной программы, направленных на достижение цели и конечных результатов, с обоснованием основных положений и сроков принятия необходимых муниципальных нормативных правовых актов приведены в муниципальной программе.  </w:t>
      </w:r>
    </w:p>
    <w:p w14:paraId="7B94B450" w14:textId="77777777" w:rsidR="00E44541" w:rsidRPr="001901D2" w:rsidRDefault="00E44541" w:rsidP="005F512B">
      <w:pPr>
        <w:widowControl w:val="0"/>
        <w:autoSpaceDE w:val="0"/>
        <w:autoSpaceDN w:val="0"/>
        <w:adjustRightInd w:val="0"/>
        <w:ind w:firstLine="567"/>
        <w:rPr>
          <w:rFonts w:ascii="Times New Roman" w:hAnsi="Times New Roman"/>
          <w:b/>
          <w:sz w:val="24"/>
          <w:szCs w:val="24"/>
        </w:rPr>
      </w:pPr>
    </w:p>
    <w:p w14:paraId="12D663AA" w14:textId="77777777" w:rsidR="00E44541" w:rsidRPr="001901D2" w:rsidRDefault="00E44541" w:rsidP="005F512B">
      <w:pPr>
        <w:widowControl w:val="0"/>
        <w:autoSpaceDE w:val="0"/>
        <w:autoSpaceDN w:val="0"/>
        <w:adjustRightInd w:val="0"/>
        <w:ind w:firstLine="567"/>
        <w:jc w:val="center"/>
        <w:rPr>
          <w:rFonts w:ascii="Times New Roman" w:hAnsi="Times New Roman"/>
          <w:b/>
          <w:sz w:val="24"/>
          <w:szCs w:val="24"/>
        </w:rPr>
      </w:pPr>
      <w:r w:rsidRPr="001901D2">
        <w:rPr>
          <w:rFonts w:ascii="Times New Roman" w:hAnsi="Times New Roman"/>
          <w:b/>
          <w:sz w:val="24"/>
          <w:szCs w:val="24"/>
        </w:rPr>
        <w:t>Раздел V. Обоснование объема финансовых ресурсов, необходимых</w:t>
      </w:r>
      <w:r w:rsidRPr="001901D2">
        <w:rPr>
          <w:rFonts w:ascii="Times New Roman" w:hAnsi="Times New Roman"/>
          <w:b/>
          <w:sz w:val="24"/>
          <w:szCs w:val="24"/>
        </w:rPr>
        <w:br/>
        <w:t>для реализации подпрограммы</w:t>
      </w:r>
    </w:p>
    <w:p w14:paraId="45BA3B50" w14:textId="77777777" w:rsidR="00E44541" w:rsidRPr="001901D2" w:rsidRDefault="00E44541" w:rsidP="005F512B">
      <w:pPr>
        <w:widowControl w:val="0"/>
        <w:autoSpaceDE w:val="0"/>
        <w:autoSpaceDN w:val="0"/>
        <w:adjustRightInd w:val="0"/>
        <w:ind w:firstLine="567"/>
        <w:jc w:val="center"/>
        <w:rPr>
          <w:rFonts w:ascii="Times New Roman" w:hAnsi="Times New Roman"/>
          <w:b/>
          <w:color w:val="000000"/>
          <w:sz w:val="24"/>
          <w:szCs w:val="24"/>
        </w:rPr>
      </w:pPr>
    </w:p>
    <w:p w14:paraId="14823BA4" w14:textId="77777777" w:rsidR="00E44541" w:rsidRPr="001901D2" w:rsidRDefault="00E44541" w:rsidP="005F512B">
      <w:pPr>
        <w:keepNext/>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Муниципальная подпрограмма предусматривает программно-целевое финансирование мероприятий, что соответствует принципам формирования районного бюджета Чебоксарского района Чувашской Республики.</w:t>
      </w:r>
    </w:p>
    <w:p w14:paraId="6336B24E" w14:textId="7B6676D5" w:rsidR="00E44541" w:rsidRPr="001901D2" w:rsidRDefault="00E44541" w:rsidP="005F512B">
      <w:pPr>
        <w:keepNext/>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Финансовое обеспечение реализации муниципальной подпрограммы </w:t>
      </w:r>
      <w:r w:rsidR="00D30A9B" w:rsidRPr="001901D2">
        <w:rPr>
          <w:rFonts w:ascii="Times New Roman" w:hAnsi="Times New Roman"/>
          <w:sz w:val="24"/>
          <w:szCs w:val="24"/>
        </w:rPr>
        <w:t xml:space="preserve">осуществляется за счет средств </w:t>
      </w:r>
      <w:r w:rsidRPr="001901D2">
        <w:rPr>
          <w:rFonts w:ascii="Times New Roman" w:hAnsi="Times New Roman"/>
          <w:sz w:val="24"/>
          <w:szCs w:val="24"/>
        </w:rPr>
        <w:t xml:space="preserve">бюджета </w:t>
      </w:r>
      <w:r w:rsidR="00D30A9B" w:rsidRPr="001901D2">
        <w:rPr>
          <w:rFonts w:ascii="Times New Roman" w:hAnsi="Times New Roman"/>
          <w:sz w:val="24"/>
          <w:szCs w:val="24"/>
        </w:rPr>
        <w:t xml:space="preserve">округа </w:t>
      </w:r>
      <w:r w:rsidRPr="001901D2">
        <w:rPr>
          <w:rFonts w:ascii="Times New Roman" w:hAnsi="Times New Roman"/>
          <w:sz w:val="24"/>
          <w:szCs w:val="24"/>
        </w:rPr>
        <w:t>и внебюджетных источников.</w:t>
      </w:r>
    </w:p>
    <w:p w14:paraId="44634F39" w14:textId="67988E7C" w:rsidR="00E44541" w:rsidRPr="001901D2" w:rsidRDefault="00E44541" w:rsidP="005F512B">
      <w:pPr>
        <w:keepNext/>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Ответственный исполнитель муниципальной подпрограммы – </w:t>
      </w:r>
      <w:r w:rsidRPr="001901D2">
        <w:rPr>
          <w:rFonts w:ascii="Times New Roman" w:hAnsi="Times New Roman"/>
          <w:bCs/>
          <w:sz w:val="24"/>
          <w:szCs w:val="24"/>
        </w:rPr>
        <w:t xml:space="preserve">Отдел культуры, туризма и социального развития администрации Чебоксарского </w:t>
      </w:r>
      <w:r w:rsidR="00D30A9B" w:rsidRPr="001901D2">
        <w:rPr>
          <w:rFonts w:ascii="Times New Roman" w:hAnsi="Times New Roman"/>
          <w:bCs/>
          <w:sz w:val="24"/>
          <w:szCs w:val="24"/>
        </w:rPr>
        <w:t>муниципального округа</w:t>
      </w:r>
      <w:r w:rsidRPr="001901D2">
        <w:rPr>
          <w:rFonts w:ascii="Times New Roman" w:hAnsi="Times New Roman"/>
          <w:bCs/>
          <w:sz w:val="24"/>
          <w:szCs w:val="24"/>
        </w:rPr>
        <w:t xml:space="preserve"> Чувашской Республики.</w:t>
      </w:r>
    </w:p>
    <w:p w14:paraId="30E32556" w14:textId="2AFA4D1F" w:rsidR="00E44541" w:rsidRPr="001901D2" w:rsidRDefault="00E44541" w:rsidP="005F512B">
      <w:pPr>
        <w:keepNext/>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Соисполнителями являются финансовый отдел администрации Чебоксарского </w:t>
      </w:r>
      <w:r w:rsidR="00D30A9B"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w:t>
      </w:r>
      <w:r w:rsidRPr="001901D2">
        <w:rPr>
          <w:rFonts w:ascii="Times New Roman" w:hAnsi="Times New Roman"/>
          <w:bCs/>
          <w:sz w:val="24"/>
          <w:szCs w:val="24"/>
        </w:rPr>
        <w:t xml:space="preserve">подведомственные муниципальные учреждения культуры Чебоксарского </w:t>
      </w:r>
      <w:r w:rsidR="00D30A9B" w:rsidRPr="001901D2">
        <w:rPr>
          <w:rFonts w:ascii="Times New Roman" w:hAnsi="Times New Roman"/>
          <w:bCs/>
          <w:sz w:val="24"/>
          <w:szCs w:val="24"/>
        </w:rPr>
        <w:t>муниципального округа Чувашской Республики</w:t>
      </w:r>
      <w:r w:rsidRPr="001901D2">
        <w:rPr>
          <w:rFonts w:ascii="Times New Roman" w:hAnsi="Times New Roman"/>
          <w:bCs/>
          <w:sz w:val="24"/>
          <w:szCs w:val="24"/>
        </w:rPr>
        <w:t>.</w:t>
      </w:r>
    </w:p>
    <w:p w14:paraId="151C0FBD" w14:textId="4303690B" w:rsidR="00E44541" w:rsidRPr="001901D2" w:rsidRDefault="00E44541" w:rsidP="005F512B">
      <w:pPr>
        <w:keepNext/>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Распределение бюджетных ассигнований на реализацию муниципальной подпрограммы утверждается постановлением администрации Чебоксарского </w:t>
      </w:r>
      <w:r w:rsidR="006C054C"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о бюджете Чебоксарского </w:t>
      </w:r>
      <w:r w:rsidR="006C054C"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на очередной финансовый год и плановый период.</w:t>
      </w:r>
    </w:p>
    <w:p w14:paraId="757E38DB" w14:textId="77777777" w:rsidR="00046460" w:rsidRPr="001901D2" w:rsidRDefault="00E44541" w:rsidP="00046460">
      <w:pPr>
        <w:tabs>
          <w:tab w:val="left" w:pos="2910"/>
        </w:tabs>
        <w:jc w:val="both"/>
        <w:rPr>
          <w:rFonts w:ascii="Times New Roman" w:hAnsi="Times New Roman"/>
          <w:sz w:val="24"/>
          <w:szCs w:val="24"/>
        </w:rPr>
      </w:pPr>
      <w:r w:rsidRPr="001901D2">
        <w:rPr>
          <w:rFonts w:ascii="Times New Roman" w:hAnsi="Times New Roman"/>
          <w:sz w:val="24"/>
          <w:szCs w:val="24"/>
        </w:rPr>
        <w:t xml:space="preserve">Объем финансирования муниципальной подпрограммы за счет средств бюджета Чебоксарского </w:t>
      </w:r>
      <w:r w:rsidR="006C054C"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составляет </w:t>
      </w:r>
      <w:r w:rsidR="00046460">
        <w:rPr>
          <w:rFonts w:ascii="Times New Roman" w:hAnsi="Times New Roman"/>
          <w:sz w:val="24"/>
          <w:szCs w:val="24"/>
        </w:rPr>
        <w:t>1 783 281,84</w:t>
      </w:r>
      <w:r w:rsidR="00046460" w:rsidRPr="001901D2">
        <w:rPr>
          <w:rFonts w:ascii="Times New Roman" w:hAnsi="Times New Roman"/>
          <w:sz w:val="24"/>
          <w:szCs w:val="24"/>
        </w:rPr>
        <w:t xml:space="preserve"> тыс. рублей,</w:t>
      </w:r>
    </w:p>
    <w:p w14:paraId="06581F33" w14:textId="77777777" w:rsidR="00046460" w:rsidRPr="001901D2" w:rsidRDefault="00046460" w:rsidP="00046460">
      <w:pPr>
        <w:tabs>
          <w:tab w:val="left" w:pos="2910"/>
        </w:tabs>
        <w:jc w:val="both"/>
        <w:rPr>
          <w:rFonts w:ascii="Times New Roman" w:hAnsi="Times New Roman"/>
          <w:sz w:val="24"/>
          <w:szCs w:val="24"/>
        </w:rPr>
      </w:pPr>
      <w:r w:rsidRPr="001901D2">
        <w:rPr>
          <w:rFonts w:ascii="Times New Roman" w:hAnsi="Times New Roman"/>
          <w:sz w:val="24"/>
          <w:szCs w:val="24"/>
        </w:rPr>
        <w:t xml:space="preserve"> в том числе:</w:t>
      </w:r>
    </w:p>
    <w:p w14:paraId="7DB1A1E5"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2023 году – 115 859,81</w:t>
      </w:r>
      <w:r w:rsidRPr="001901D2">
        <w:rPr>
          <w:rFonts w:ascii="Times New Roman" w:hAnsi="Times New Roman"/>
          <w:sz w:val="24"/>
          <w:szCs w:val="24"/>
        </w:rPr>
        <w:t xml:space="preserve"> тыс. рублей;</w:t>
      </w:r>
    </w:p>
    <w:p w14:paraId="229CBB24"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2024 году – 106 692,32</w:t>
      </w:r>
      <w:r w:rsidRPr="001901D2">
        <w:rPr>
          <w:rFonts w:ascii="Times New Roman" w:hAnsi="Times New Roman"/>
          <w:sz w:val="24"/>
          <w:szCs w:val="24"/>
        </w:rPr>
        <w:t xml:space="preserve"> тыс. рублей;</w:t>
      </w:r>
    </w:p>
    <w:p w14:paraId="71C40BBF"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2025 году – 106 378,61</w:t>
      </w:r>
      <w:r w:rsidRPr="001901D2">
        <w:rPr>
          <w:rFonts w:ascii="Times New Roman" w:hAnsi="Times New Roman"/>
          <w:sz w:val="24"/>
          <w:szCs w:val="24"/>
        </w:rPr>
        <w:t xml:space="preserve"> тыс. рублей</w:t>
      </w:r>
    </w:p>
    <w:p w14:paraId="09039D05"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2026-2030 годы – 531 893,07</w:t>
      </w:r>
      <w:r w:rsidRPr="001901D2">
        <w:rPr>
          <w:rFonts w:ascii="Times New Roman" w:hAnsi="Times New Roman"/>
          <w:sz w:val="24"/>
          <w:szCs w:val="24"/>
        </w:rPr>
        <w:t xml:space="preserve"> тыс. рублей;</w:t>
      </w:r>
    </w:p>
    <w:p w14:paraId="6AAB7B64"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2031-2035 годы – 531 893,07</w:t>
      </w:r>
      <w:r w:rsidRPr="001901D2">
        <w:rPr>
          <w:rFonts w:ascii="Times New Roman" w:hAnsi="Times New Roman"/>
          <w:sz w:val="24"/>
          <w:szCs w:val="24"/>
        </w:rPr>
        <w:t xml:space="preserve"> тыс. рублей;</w:t>
      </w:r>
    </w:p>
    <w:p w14:paraId="4FA99C78"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Федерального бюджета 5 307,5</w:t>
      </w:r>
      <w:r w:rsidRPr="001901D2">
        <w:rPr>
          <w:rFonts w:ascii="Times New Roman" w:hAnsi="Times New Roman"/>
          <w:sz w:val="24"/>
          <w:szCs w:val="24"/>
        </w:rPr>
        <w:t xml:space="preserve"> тыс. рублей, в том числе:</w:t>
      </w:r>
    </w:p>
    <w:p w14:paraId="38E48C13" w14:textId="7F19F79C" w:rsidR="00046460" w:rsidRPr="001901D2" w:rsidRDefault="00046460" w:rsidP="00046460">
      <w:pPr>
        <w:tabs>
          <w:tab w:val="left" w:pos="2910"/>
        </w:tabs>
        <w:jc w:val="both"/>
        <w:rPr>
          <w:rFonts w:ascii="Times New Roman" w:hAnsi="Times New Roman"/>
          <w:sz w:val="24"/>
          <w:szCs w:val="24"/>
        </w:rPr>
      </w:pPr>
      <w:r w:rsidRPr="001901D2">
        <w:rPr>
          <w:rFonts w:ascii="Times New Roman" w:hAnsi="Times New Roman"/>
          <w:sz w:val="24"/>
          <w:szCs w:val="24"/>
        </w:rPr>
        <w:t>в 2023 году – 5</w:t>
      </w:r>
      <w:r w:rsidR="000127C7">
        <w:rPr>
          <w:rFonts w:ascii="Times New Roman" w:hAnsi="Times New Roman"/>
          <w:sz w:val="24"/>
          <w:szCs w:val="24"/>
        </w:rPr>
        <w:t>000</w:t>
      </w:r>
      <w:r w:rsidRPr="001901D2">
        <w:rPr>
          <w:rFonts w:ascii="Times New Roman" w:hAnsi="Times New Roman"/>
          <w:sz w:val="24"/>
          <w:szCs w:val="24"/>
        </w:rPr>
        <w:t>,0 тыс. рублей;</w:t>
      </w:r>
    </w:p>
    <w:p w14:paraId="32DE7EA2"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2024 году – 307,5</w:t>
      </w:r>
      <w:r w:rsidRPr="001901D2">
        <w:rPr>
          <w:rFonts w:ascii="Times New Roman" w:hAnsi="Times New Roman"/>
          <w:sz w:val="24"/>
          <w:szCs w:val="24"/>
        </w:rPr>
        <w:t xml:space="preserve"> тыс. рублей;</w:t>
      </w:r>
    </w:p>
    <w:p w14:paraId="1CACDC81"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2025 году – 0,00</w:t>
      </w:r>
      <w:r w:rsidRPr="001901D2">
        <w:rPr>
          <w:rFonts w:ascii="Times New Roman" w:hAnsi="Times New Roman"/>
          <w:sz w:val="24"/>
          <w:szCs w:val="24"/>
        </w:rPr>
        <w:t xml:space="preserve"> тыс. рублей;</w:t>
      </w:r>
    </w:p>
    <w:p w14:paraId="2E93F790" w14:textId="77777777" w:rsidR="00046460" w:rsidRPr="001901D2" w:rsidRDefault="00046460" w:rsidP="00046460">
      <w:pPr>
        <w:tabs>
          <w:tab w:val="left" w:pos="2910"/>
        </w:tabs>
        <w:jc w:val="both"/>
        <w:rPr>
          <w:rFonts w:ascii="Times New Roman" w:hAnsi="Times New Roman"/>
          <w:sz w:val="24"/>
          <w:szCs w:val="24"/>
        </w:rPr>
      </w:pPr>
      <w:r w:rsidRPr="001901D2">
        <w:rPr>
          <w:rFonts w:ascii="Times New Roman" w:hAnsi="Times New Roman"/>
          <w:sz w:val="24"/>
          <w:szCs w:val="24"/>
        </w:rPr>
        <w:t xml:space="preserve">в 2026-2030 годы – </w:t>
      </w:r>
      <w:r>
        <w:rPr>
          <w:rFonts w:ascii="Times New Roman" w:hAnsi="Times New Roman"/>
          <w:sz w:val="24"/>
          <w:szCs w:val="24"/>
        </w:rPr>
        <w:t>0</w:t>
      </w:r>
      <w:r w:rsidRPr="001901D2">
        <w:rPr>
          <w:rFonts w:ascii="Times New Roman" w:hAnsi="Times New Roman"/>
          <w:sz w:val="24"/>
          <w:szCs w:val="24"/>
        </w:rPr>
        <w:t>,</w:t>
      </w:r>
      <w:r>
        <w:rPr>
          <w:rFonts w:ascii="Times New Roman" w:hAnsi="Times New Roman"/>
          <w:sz w:val="24"/>
          <w:szCs w:val="24"/>
        </w:rPr>
        <w:t>0</w:t>
      </w:r>
      <w:r w:rsidRPr="001901D2">
        <w:rPr>
          <w:rFonts w:ascii="Times New Roman" w:hAnsi="Times New Roman"/>
          <w:sz w:val="24"/>
          <w:szCs w:val="24"/>
        </w:rPr>
        <w:t>0 тыс. рублей;</w:t>
      </w:r>
    </w:p>
    <w:p w14:paraId="7D8D19B6"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2031-2035 годы– 0</w:t>
      </w:r>
      <w:r w:rsidRPr="001901D2">
        <w:rPr>
          <w:rFonts w:ascii="Times New Roman" w:hAnsi="Times New Roman"/>
          <w:sz w:val="24"/>
          <w:szCs w:val="24"/>
        </w:rPr>
        <w:t>,0</w:t>
      </w:r>
      <w:r>
        <w:rPr>
          <w:rFonts w:ascii="Times New Roman" w:hAnsi="Times New Roman"/>
          <w:sz w:val="24"/>
          <w:szCs w:val="24"/>
        </w:rPr>
        <w:t>0</w:t>
      </w:r>
      <w:r w:rsidRPr="001901D2">
        <w:rPr>
          <w:rFonts w:ascii="Times New Roman" w:hAnsi="Times New Roman"/>
          <w:sz w:val="24"/>
          <w:szCs w:val="24"/>
        </w:rPr>
        <w:t xml:space="preserve"> тыс. рублей.</w:t>
      </w:r>
    </w:p>
    <w:p w14:paraId="2920697C" w14:textId="77777777" w:rsidR="00046460" w:rsidRPr="001901D2" w:rsidRDefault="00046460" w:rsidP="00046460">
      <w:pPr>
        <w:tabs>
          <w:tab w:val="left" w:pos="2910"/>
        </w:tabs>
        <w:jc w:val="both"/>
        <w:rPr>
          <w:rFonts w:ascii="Times New Roman" w:hAnsi="Times New Roman"/>
          <w:sz w:val="24"/>
          <w:szCs w:val="24"/>
        </w:rPr>
      </w:pPr>
      <w:r w:rsidRPr="001901D2">
        <w:rPr>
          <w:rFonts w:ascii="Times New Roman" w:hAnsi="Times New Roman"/>
          <w:sz w:val="24"/>
          <w:szCs w:val="24"/>
        </w:rPr>
        <w:t xml:space="preserve">Республиканского бюджета Чувашской Республики </w:t>
      </w:r>
      <w:r>
        <w:rPr>
          <w:rFonts w:ascii="Times New Roman" w:hAnsi="Times New Roman"/>
          <w:sz w:val="24"/>
          <w:szCs w:val="24"/>
        </w:rPr>
        <w:t>14 999,9</w:t>
      </w:r>
      <w:r w:rsidRPr="001901D2">
        <w:rPr>
          <w:rFonts w:ascii="Times New Roman" w:hAnsi="Times New Roman"/>
          <w:sz w:val="24"/>
          <w:szCs w:val="24"/>
        </w:rPr>
        <w:t xml:space="preserve"> тыс. рублей, в том числе:</w:t>
      </w:r>
    </w:p>
    <w:p w14:paraId="5B7B7204" w14:textId="77777777" w:rsidR="00046460" w:rsidRPr="001901D2" w:rsidRDefault="00046460" w:rsidP="00046460">
      <w:pPr>
        <w:tabs>
          <w:tab w:val="left" w:pos="2910"/>
        </w:tabs>
        <w:jc w:val="both"/>
        <w:rPr>
          <w:rFonts w:ascii="Times New Roman" w:hAnsi="Times New Roman"/>
          <w:sz w:val="24"/>
          <w:szCs w:val="24"/>
        </w:rPr>
      </w:pPr>
      <w:r w:rsidRPr="001901D2">
        <w:rPr>
          <w:rFonts w:ascii="Times New Roman" w:hAnsi="Times New Roman"/>
          <w:sz w:val="24"/>
          <w:szCs w:val="24"/>
        </w:rPr>
        <w:t xml:space="preserve">в 2023 году – </w:t>
      </w:r>
      <w:r>
        <w:rPr>
          <w:rFonts w:ascii="Times New Roman" w:hAnsi="Times New Roman"/>
          <w:sz w:val="24"/>
          <w:szCs w:val="24"/>
        </w:rPr>
        <w:t>1 153,6</w:t>
      </w:r>
      <w:r w:rsidRPr="001901D2">
        <w:rPr>
          <w:rFonts w:ascii="Times New Roman" w:hAnsi="Times New Roman"/>
          <w:sz w:val="24"/>
          <w:szCs w:val="24"/>
        </w:rPr>
        <w:t xml:space="preserve"> тыс. рублей;</w:t>
      </w:r>
    </w:p>
    <w:p w14:paraId="29D1F798"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2024 году –1 156,7</w:t>
      </w:r>
      <w:r w:rsidRPr="001901D2">
        <w:rPr>
          <w:rFonts w:ascii="Times New Roman" w:hAnsi="Times New Roman"/>
          <w:sz w:val="24"/>
          <w:szCs w:val="24"/>
        </w:rPr>
        <w:t xml:space="preserve"> тыс. рублей;</w:t>
      </w:r>
    </w:p>
    <w:p w14:paraId="77144A86"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2025 году – 1 153,6</w:t>
      </w:r>
      <w:r w:rsidRPr="001901D2">
        <w:rPr>
          <w:rFonts w:ascii="Times New Roman" w:hAnsi="Times New Roman"/>
          <w:sz w:val="24"/>
          <w:szCs w:val="24"/>
        </w:rPr>
        <w:t xml:space="preserve"> тыс. рублей;</w:t>
      </w:r>
    </w:p>
    <w:p w14:paraId="607BDB62"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2026-2030 годы – 5 768,0</w:t>
      </w:r>
      <w:r w:rsidRPr="001901D2">
        <w:rPr>
          <w:rFonts w:ascii="Times New Roman" w:hAnsi="Times New Roman"/>
          <w:sz w:val="24"/>
          <w:szCs w:val="24"/>
        </w:rPr>
        <w:t xml:space="preserve"> тыс. рублей;</w:t>
      </w:r>
    </w:p>
    <w:p w14:paraId="0A9C1D3D"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2031-2035 годы– 5 768,0</w:t>
      </w:r>
      <w:r w:rsidRPr="001901D2">
        <w:rPr>
          <w:rFonts w:ascii="Times New Roman" w:hAnsi="Times New Roman"/>
          <w:sz w:val="24"/>
          <w:szCs w:val="24"/>
        </w:rPr>
        <w:t xml:space="preserve"> тыс. рублей.</w:t>
      </w:r>
    </w:p>
    <w:p w14:paraId="221A7073" w14:textId="77777777" w:rsidR="00046460" w:rsidRPr="001901D2" w:rsidRDefault="00046460" w:rsidP="00046460">
      <w:pPr>
        <w:tabs>
          <w:tab w:val="left" w:pos="2910"/>
        </w:tabs>
        <w:jc w:val="both"/>
        <w:rPr>
          <w:rFonts w:ascii="Times New Roman" w:hAnsi="Times New Roman"/>
          <w:sz w:val="24"/>
          <w:szCs w:val="24"/>
        </w:rPr>
      </w:pPr>
      <w:r w:rsidRPr="001901D2">
        <w:rPr>
          <w:rFonts w:ascii="Times New Roman" w:hAnsi="Times New Roman"/>
          <w:sz w:val="24"/>
          <w:szCs w:val="24"/>
        </w:rPr>
        <w:t>местного бюджета Чебоксарского района 1</w:t>
      </w:r>
      <w:r>
        <w:rPr>
          <w:rFonts w:ascii="Times New Roman" w:hAnsi="Times New Roman"/>
          <w:sz w:val="24"/>
          <w:szCs w:val="24"/>
        </w:rPr>
        <w:t> 762 974,44</w:t>
      </w:r>
      <w:r w:rsidRPr="001901D2">
        <w:rPr>
          <w:rFonts w:ascii="Times New Roman" w:hAnsi="Times New Roman"/>
          <w:sz w:val="24"/>
          <w:szCs w:val="24"/>
        </w:rPr>
        <w:t xml:space="preserve"> тыс. рублей, в том числе:</w:t>
      </w:r>
    </w:p>
    <w:p w14:paraId="6B58A399"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2023 году – 109 706,21</w:t>
      </w:r>
      <w:r w:rsidRPr="001901D2">
        <w:rPr>
          <w:rFonts w:ascii="Times New Roman" w:hAnsi="Times New Roman"/>
          <w:sz w:val="24"/>
          <w:szCs w:val="24"/>
        </w:rPr>
        <w:t xml:space="preserve"> тыс. рублей;</w:t>
      </w:r>
    </w:p>
    <w:p w14:paraId="42890AC9"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2024 году – 105 228,12</w:t>
      </w:r>
      <w:r w:rsidRPr="001901D2">
        <w:rPr>
          <w:rFonts w:ascii="Times New Roman" w:hAnsi="Times New Roman"/>
          <w:sz w:val="24"/>
          <w:szCs w:val="24"/>
        </w:rPr>
        <w:t xml:space="preserve"> тыс. рублей;</w:t>
      </w:r>
    </w:p>
    <w:p w14:paraId="1E6F9192"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2025 году – 105 225,01</w:t>
      </w:r>
      <w:r w:rsidRPr="001901D2">
        <w:rPr>
          <w:rFonts w:ascii="Times New Roman" w:hAnsi="Times New Roman"/>
          <w:sz w:val="24"/>
          <w:szCs w:val="24"/>
        </w:rPr>
        <w:t xml:space="preserve"> тыс. рублей;</w:t>
      </w:r>
    </w:p>
    <w:p w14:paraId="39304BA2"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2026-2030 годы – 526 125,07</w:t>
      </w:r>
      <w:r w:rsidRPr="001901D2">
        <w:rPr>
          <w:rFonts w:ascii="Times New Roman" w:hAnsi="Times New Roman"/>
          <w:sz w:val="24"/>
          <w:szCs w:val="24"/>
        </w:rPr>
        <w:t xml:space="preserve"> тыс. рублей;</w:t>
      </w:r>
    </w:p>
    <w:p w14:paraId="0CD2452B" w14:textId="77777777" w:rsidR="00046460" w:rsidRPr="001901D2" w:rsidRDefault="00046460" w:rsidP="00046460">
      <w:pPr>
        <w:tabs>
          <w:tab w:val="left" w:pos="2910"/>
        </w:tabs>
        <w:jc w:val="both"/>
        <w:rPr>
          <w:rFonts w:ascii="Times New Roman" w:hAnsi="Times New Roman"/>
          <w:sz w:val="24"/>
          <w:szCs w:val="24"/>
        </w:rPr>
      </w:pPr>
      <w:r>
        <w:rPr>
          <w:rFonts w:ascii="Times New Roman" w:hAnsi="Times New Roman"/>
          <w:sz w:val="24"/>
          <w:szCs w:val="24"/>
        </w:rPr>
        <w:t>в 2031-2035 годы– 526 125,07</w:t>
      </w:r>
      <w:r w:rsidRPr="001901D2">
        <w:rPr>
          <w:rFonts w:ascii="Times New Roman" w:hAnsi="Times New Roman"/>
          <w:sz w:val="24"/>
          <w:szCs w:val="24"/>
        </w:rPr>
        <w:t xml:space="preserve"> тыс. рублей.</w:t>
      </w:r>
    </w:p>
    <w:p w14:paraId="0C3FB6A6" w14:textId="2AAE22EA" w:rsidR="00E44541" w:rsidRPr="001901D2" w:rsidRDefault="00E44541" w:rsidP="00046460">
      <w:pPr>
        <w:keepNext/>
        <w:ind w:firstLine="567"/>
        <w:jc w:val="both"/>
        <w:rPr>
          <w:rFonts w:ascii="Times New Roman" w:hAnsi="Times New Roman"/>
          <w:sz w:val="24"/>
          <w:szCs w:val="24"/>
        </w:rPr>
      </w:pPr>
      <w:r w:rsidRPr="001901D2">
        <w:rPr>
          <w:rFonts w:ascii="Times New Roman" w:hAnsi="Times New Roman"/>
          <w:sz w:val="24"/>
          <w:szCs w:val="24"/>
        </w:rPr>
        <w:t xml:space="preserve">Ресурсное обеспечение реализации муниципальной подпрограммы осуществляется за счет средств бюджета Чебоксарского </w:t>
      </w:r>
      <w:r w:rsidR="006C054C"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w:t>
      </w:r>
    </w:p>
    <w:p w14:paraId="034EA7E5" w14:textId="639D686D" w:rsidR="00E44541" w:rsidRDefault="00E44541"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           Объемы бюджетных ассигнований уточняются ежегодно при формировании бюджета Чебоксарского </w:t>
      </w:r>
      <w:r w:rsidR="006C054C" w:rsidRPr="001901D2">
        <w:rPr>
          <w:rFonts w:ascii="Times New Roman" w:hAnsi="Times New Roman"/>
          <w:sz w:val="24"/>
          <w:szCs w:val="24"/>
        </w:rPr>
        <w:t xml:space="preserve">муниципального округа Чувашской Республики </w:t>
      </w:r>
      <w:r w:rsidRPr="001901D2">
        <w:rPr>
          <w:rFonts w:ascii="Times New Roman" w:hAnsi="Times New Roman"/>
          <w:sz w:val="24"/>
          <w:szCs w:val="24"/>
        </w:rPr>
        <w:t>на очередной финансовый год и плановый период.</w:t>
      </w:r>
    </w:p>
    <w:p w14:paraId="48F91D9D" w14:textId="5F079DEB" w:rsidR="00587E66" w:rsidRPr="00BC3D3C" w:rsidRDefault="00587E66" w:rsidP="00587E66">
      <w:pPr>
        <w:ind w:firstLine="567"/>
        <w:jc w:val="both"/>
        <w:rPr>
          <w:rFonts w:ascii="Times New Roman" w:hAnsi="Times New Roman"/>
          <w:sz w:val="24"/>
          <w:szCs w:val="24"/>
        </w:rPr>
      </w:pPr>
      <w:r w:rsidRPr="00BC3D3C">
        <w:rPr>
          <w:rFonts w:ascii="Times New Roman" w:hAnsi="Times New Roman"/>
          <w:sz w:val="24"/>
          <w:szCs w:val="24"/>
        </w:rPr>
        <w:t xml:space="preserve">Обобщенная характеристика, реализуемых в составе подпрограммы основных мероприятий, представлена в </w:t>
      </w:r>
      <w:hyperlink w:anchor="sub_2000" w:history="1">
        <w:r w:rsidRPr="00BC3D3C">
          <w:rPr>
            <w:rStyle w:val="af3"/>
            <w:rFonts w:ascii="Times New Roman" w:hAnsi="Times New Roman"/>
            <w:color w:val="auto"/>
            <w:sz w:val="24"/>
            <w:szCs w:val="24"/>
          </w:rPr>
          <w:t xml:space="preserve">приложении </w:t>
        </w:r>
        <w:r>
          <w:rPr>
            <w:rStyle w:val="af3"/>
            <w:rFonts w:ascii="Times New Roman" w:hAnsi="Times New Roman"/>
            <w:color w:val="auto"/>
            <w:sz w:val="24"/>
            <w:szCs w:val="24"/>
          </w:rPr>
          <w:t>№</w:t>
        </w:r>
        <w:r w:rsidRPr="00BC3D3C">
          <w:rPr>
            <w:rStyle w:val="af3"/>
            <w:rFonts w:ascii="Times New Roman" w:hAnsi="Times New Roman"/>
            <w:color w:val="auto"/>
            <w:sz w:val="24"/>
            <w:szCs w:val="24"/>
          </w:rPr>
          <w:t> </w:t>
        </w:r>
        <w:r>
          <w:rPr>
            <w:rStyle w:val="af3"/>
            <w:rFonts w:ascii="Times New Roman" w:hAnsi="Times New Roman"/>
            <w:color w:val="auto"/>
            <w:sz w:val="24"/>
            <w:szCs w:val="24"/>
          </w:rPr>
          <w:t>3</w:t>
        </w:r>
      </w:hyperlink>
      <w:r w:rsidRPr="00BC3D3C">
        <w:rPr>
          <w:rFonts w:ascii="Times New Roman" w:hAnsi="Times New Roman"/>
          <w:sz w:val="24"/>
          <w:szCs w:val="24"/>
        </w:rPr>
        <w:t xml:space="preserve"> к муниципальной программе.</w:t>
      </w:r>
    </w:p>
    <w:p w14:paraId="633D7D34" w14:textId="77777777" w:rsidR="00587E66" w:rsidRPr="001901D2" w:rsidRDefault="00587E66" w:rsidP="005F512B">
      <w:pPr>
        <w:widowControl w:val="0"/>
        <w:autoSpaceDE w:val="0"/>
        <w:autoSpaceDN w:val="0"/>
        <w:adjustRightInd w:val="0"/>
        <w:ind w:firstLine="567"/>
        <w:jc w:val="both"/>
        <w:rPr>
          <w:rFonts w:ascii="Times New Roman" w:hAnsi="Times New Roman"/>
          <w:sz w:val="24"/>
          <w:szCs w:val="24"/>
        </w:rPr>
      </w:pPr>
    </w:p>
    <w:p w14:paraId="7B8BA865" w14:textId="77777777" w:rsidR="00E44541" w:rsidRPr="001901D2" w:rsidRDefault="00E44541" w:rsidP="005F512B">
      <w:pPr>
        <w:ind w:firstLine="567"/>
        <w:rPr>
          <w:rFonts w:ascii="Times New Roman" w:hAnsi="Times New Roman"/>
          <w:sz w:val="24"/>
          <w:szCs w:val="24"/>
        </w:rPr>
      </w:pPr>
    </w:p>
    <w:p w14:paraId="694E869D" w14:textId="77777777" w:rsidR="002A1600" w:rsidRDefault="002A1600" w:rsidP="005F512B">
      <w:pPr>
        <w:widowControl w:val="0"/>
        <w:autoSpaceDE w:val="0"/>
        <w:autoSpaceDN w:val="0"/>
        <w:adjustRightInd w:val="0"/>
        <w:ind w:firstLine="567"/>
        <w:jc w:val="right"/>
        <w:outlineLvl w:val="0"/>
        <w:rPr>
          <w:rFonts w:ascii="Times New Roman" w:hAnsi="Times New Roman"/>
          <w:sz w:val="24"/>
          <w:szCs w:val="24"/>
        </w:rPr>
      </w:pPr>
    </w:p>
    <w:p w14:paraId="048F2342" w14:textId="77777777" w:rsidR="002A1600" w:rsidRDefault="002A1600" w:rsidP="005F512B">
      <w:pPr>
        <w:widowControl w:val="0"/>
        <w:autoSpaceDE w:val="0"/>
        <w:autoSpaceDN w:val="0"/>
        <w:adjustRightInd w:val="0"/>
        <w:ind w:firstLine="567"/>
        <w:jc w:val="right"/>
        <w:outlineLvl w:val="0"/>
        <w:rPr>
          <w:rFonts w:ascii="Times New Roman" w:hAnsi="Times New Roman"/>
          <w:sz w:val="24"/>
          <w:szCs w:val="24"/>
        </w:rPr>
      </w:pPr>
    </w:p>
    <w:p w14:paraId="024855E0" w14:textId="77777777" w:rsidR="002A1600" w:rsidRDefault="002A1600" w:rsidP="005F512B">
      <w:pPr>
        <w:widowControl w:val="0"/>
        <w:autoSpaceDE w:val="0"/>
        <w:autoSpaceDN w:val="0"/>
        <w:adjustRightInd w:val="0"/>
        <w:ind w:firstLine="567"/>
        <w:jc w:val="right"/>
        <w:outlineLvl w:val="0"/>
        <w:rPr>
          <w:rFonts w:ascii="Times New Roman" w:hAnsi="Times New Roman"/>
          <w:sz w:val="24"/>
          <w:szCs w:val="24"/>
        </w:rPr>
      </w:pPr>
    </w:p>
    <w:p w14:paraId="2C131D03" w14:textId="77777777" w:rsidR="002A1600" w:rsidRDefault="002A1600" w:rsidP="005F512B">
      <w:pPr>
        <w:widowControl w:val="0"/>
        <w:autoSpaceDE w:val="0"/>
        <w:autoSpaceDN w:val="0"/>
        <w:adjustRightInd w:val="0"/>
        <w:ind w:firstLine="567"/>
        <w:jc w:val="right"/>
        <w:outlineLvl w:val="0"/>
        <w:rPr>
          <w:rFonts w:ascii="Times New Roman" w:hAnsi="Times New Roman"/>
          <w:sz w:val="24"/>
          <w:szCs w:val="24"/>
        </w:rPr>
      </w:pPr>
    </w:p>
    <w:p w14:paraId="744CBD21" w14:textId="77777777" w:rsidR="002A1600" w:rsidRDefault="002A1600" w:rsidP="005F512B">
      <w:pPr>
        <w:widowControl w:val="0"/>
        <w:autoSpaceDE w:val="0"/>
        <w:autoSpaceDN w:val="0"/>
        <w:adjustRightInd w:val="0"/>
        <w:ind w:firstLine="567"/>
        <w:jc w:val="right"/>
        <w:outlineLvl w:val="0"/>
        <w:rPr>
          <w:rFonts w:ascii="Times New Roman" w:hAnsi="Times New Roman"/>
          <w:sz w:val="24"/>
          <w:szCs w:val="24"/>
        </w:rPr>
      </w:pPr>
    </w:p>
    <w:p w14:paraId="3F007EF1" w14:textId="77777777" w:rsidR="002A1600" w:rsidRDefault="002A1600" w:rsidP="005F512B">
      <w:pPr>
        <w:widowControl w:val="0"/>
        <w:autoSpaceDE w:val="0"/>
        <w:autoSpaceDN w:val="0"/>
        <w:adjustRightInd w:val="0"/>
        <w:ind w:firstLine="567"/>
        <w:jc w:val="right"/>
        <w:outlineLvl w:val="0"/>
        <w:rPr>
          <w:rFonts w:ascii="Times New Roman" w:hAnsi="Times New Roman"/>
          <w:sz w:val="24"/>
          <w:szCs w:val="24"/>
        </w:rPr>
      </w:pPr>
    </w:p>
    <w:p w14:paraId="5AA6AC50" w14:textId="77777777" w:rsidR="004048DA" w:rsidRPr="001901D2" w:rsidRDefault="004048DA" w:rsidP="005F512B">
      <w:pPr>
        <w:widowControl w:val="0"/>
        <w:autoSpaceDE w:val="0"/>
        <w:autoSpaceDN w:val="0"/>
        <w:adjustRightInd w:val="0"/>
        <w:ind w:firstLine="567"/>
        <w:jc w:val="right"/>
        <w:outlineLvl w:val="0"/>
        <w:rPr>
          <w:rFonts w:ascii="Times New Roman" w:hAnsi="Times New Roman"/>
          <w:sz w:val="24"/>
          <w:szCs w:val="24"/>
        </w:rPr>
      </w:pPr>
      <w:r w:rsidRPr="001901D2">
        <w:rPr>
          <w:rFonts w:ascii="Times New Roman" w:hAnsi="Times New Roman"/>
          <w:sz w:val="24"/>
          <w:szCs w:val="24"/>
        </w:rPr>
        <w:t>Утвержден</w:t>
      </w:r>
    </w:p>
    <w:p w14:paraId="472D5D64" w14:textId="77777777" w:rsidR="004048DA" w:rsidRPr="001901D2" w:rsidRDefault="004048DA" w:rsidP="005F512B">
      <w:pPr>
        <w:widowControl w:val="0"/>
        <w:autoSpaceDE w:val="0"/>
        <w:autoSpaceDN w:val="0"/>
        <w:adjustRightInd w:val="0"/>
        <w:ind w:firstLine="567"/>
        <w:jc w:val="right"/>
        <w:rPr>
          <w:rFonts w:ascii="Times New Roman" w:hAnsi="Times New Roman"/>
          <w:sz w:val="24"/>
          <w:szCs w:val="24"/>
        </w:rPr>
      </w:pPr>
      <w:r w:rsidRPr="001901D2">
        <w:rPr>
          <w:rFonts w:ascii="Times New Roman" w:hAnsi="Times New Roman"/>
          <w:sz w:val="24"/>
          <w:szCs w:val="24"/>
        </w:rPr>
        <w:t>постановлением администрации</w:t>
      </w:r>
    </w:p>
    <w:p w14:paraId="3264A77C" w14:textId="77777777" w:rsidR="004048DA" w:rsidRPr="001901D2" w:rsidRDefault="004048DA" w:rsidP="005F512B">
      <w:pPr>
        <w:widowControl w:val="0"/>
        <w:autoSpaceDE w:val="0"/>
        <w:autoSpaceDN w:val="0"/>
        <w:adjustRightInd w:val="0"/>
        <w:ind w:firstLine="567"/>
        <w:jc w:val="right"/>
        <w:rPr>
          <w:rFonts w:ascii="Times New Roman" w:hAnsi="Times New Roman"/>
          <w:sz w:val="24"/>
          <w:szCs w:val="24"/>
        </w:rPr>
      </w:pPr>
      <w:r w:rsidRPr="001901D2">
        <w:rPr>
          <w:rFonts w:ascii="Times New Roman" w:hAnsi="Times New Roman"/>
          <w:sz w:val="24"/>
          <w:szCs w:val="24"/>
        </w:rPr>
        <w:t>Чебоксарского района</w:t>
      </w:r>
    </w:p>
    <w:p w14:paraId="5A7A17F0" w14:textId="77777777" w:rsidR="004048DA" w:rsidRPr="001901D2" w:rsidRDefault="004048DA" w:rsidP="005F512B">
      <w:pPr>
        <w:widowControl w:val="0"/>
        <w:autoSpaceDE w:val="0"/>
        <w:autoSpaceDN w:val="0"/>
        <w:adjustRightInd w:val="0"/>
        <w:ind w:firstLine="567"/>
        <w:jc w:val="right"/>
        <w:rPr>
          <w:rFonts w:ascii="Times New Roman" w:hAnsi="Times New Roman"/>
          <w:sz w:val="24"/>
          <w:szCs w:val="24"/>
        </w:rPr>
      </w:pPr>
      <w:r w:rsidRPr="001901D2">
        <w:rPr>
          <w:rFonts w:ascii="Times New Roman" w:hAnsi="Times New Roman"/>
          <w:sz w:val="24"/>
          <w:szCs w:val="24"/>
        </w:rPr>
        <w:t>Чувашской Республики</w:t>
      </w:r>
    </w:p>
    <w:p w14:paraId="18F52E80" w14:textId="77777777" w:rsidR="004048DA" w:rsidRPr="001901D2" w:rsidRDefault="004048DA" w:rsidP="005F512B">
      <w:pPr>
        <w:widowControl w:val="0"/>
        <w:autoSpaceDE w:val="0"/>
        <w:autoSpaceDN w:val="0"/>
        <w:adjustRightInd w:val="0"/>
        <w:ind w:firstLine="567"/>
        <w:jc w:val="right"/>
        <w:rPr>
          <w:rFonts w:ascii="Times New Roman" w:hAnsi="Times New Roman"/>
          <w:sz w:val="24"/>
          <w:szCs w:val="24"/>
        </w:rPr>
      </w:pPr>
      <w:r w:rsidRPr="001901D2">
        <w:rPr>
          <w:rFonts w:ascii="Times New Roman" w:hAnsi="Times New Roman"/>
          <w:sz w:val="24"/>
          <w:szCs w:val="24"/>
        </w:rPr>
        <w:t>от _________ № _____</w:t>
      </w:r>
    </w:p>
    <w:p w14:paraId="1105B5F3" w14:textId="77777777" w:rsidR="004048DA" w:rsidRPr="001901D2" w:rsidRDefault="004048DA" w:rsidP="005F512B">
      <w:pPr>
        <w:widowControl w:val="0"/>
        <w:autoSpaceDE w:val="0"/>
        <w:autoSpaceDN w:val="0"/>
        <w:adjustRightInd w:val="0"/>
        <w:ind w:firstLine="567"/>
        <w:jc w:val="right"/>
        <w:rPr>
          <w:rFonts w:ascii="Times New Roman" w:hAnsi="Times New Roman"/>
          <w:sz w:val="24"/>
          <w:szCs w:val="24"/>
        </w:rPr>
      </w:pPr>
    </w:p>
    <w:p w14:paraId="2321EFC4" w14:textId="77777777" w:rsidR="004048DA" w:rsidRPr="001901D2" w:rsidRDefault="004048DA" w:rsidP="005F512B">
      <w:pPr>
        <w:pStyle w:val="ConsNonformat"/>
        <w:ind w:firstLine="567"/>
        <w:jc w:val="center"/>
        <w:rPr>
          <w:rFonts w:ascii="Times New Roman" w:hAnsi="Times New Roman"/>
          <w:sz w:val="24"/>
          <w:szCs w:val="24"/>
        </w:rPr>
      </w:pPr>
    </w:p>
    <w:p w14:paraId="67F7E66D" w14:textId="77777777" w:rsidR="004048DA" w:rsidRPr="001901D2" w:rsidRDefault="004048DA" w:rsidP="005F512B">
      <w:pPr>
        <w:pStyle w:val="ConsNonformat"/>
        <w:ind w:firstLine="567"/>
        <w:jc w:val="center"/>
        <w:rPr>
          <w:rFonts w:ascii="Times New Roman" w:hAnsi="Times New Roman"/>
          <w:b/>
          <w:sz w:val="24"/>
          <w:szCs w:val="24"/>
        </w:rPr>
      </w:pPr>
      <w:r w:rsidRPr="001901D2">
        <w:rPr>
          <w:rFonts w:ascii="Times New Roman" w:hAnsi="Times New Roman"/>
          <w:b/>
          <w:sz w:val="24"/>
          <w:szCs w:val="24"/>
        </w:rPr>
        <w:t xml:space="preserve">ПАСПОРТ </w:t>
      </w:r>
      <w:r w:rsidRPr="001901D2">
        <w:rPr>
          <w:rFonts w:ascii="Times New Roman" w:hAnsi="Times New Roman"/>
          <w:b/>
          <w:bCs/>
          <w:sz w:val="24"/>
          <w:szCs w:val="24"/>
        </w:rPr>
        <w:t>ПОДПРОГРАММЫ</w:t>
      </w:r>
    </w:p>
    <w:p w14:paraId="70A613B7" w14:textId="77777777" w:rsidR="001901D2" w:rsidRPr="00147F1A" w:rsidRDefault="004048DA" w:rsidP="005F512B">
      <w:pPr>
        <w:widowControl w:val="0"/>
        <w:autoSpaceDE w:val="0"/>
        <w:autoSpaceDN w:val="0"/>
        <w:adjustRightInd w:val="0"/>
        <w:ind w:firstLine="567"/>
        <w:jc w:val="center"/>
        <w:rPr>
          <w:rFonts w:ascii="Times New Roman" w:hAnsi="Times New Roman"/>
          <w:b/>
          <w:bCs/>
          <w:sz w:val="24"/>
          <w:szCs w:val="24"/>
        </w:rPr>
      </w:pPr>
      <w:r w:rsidRPr="001901D2">
        <w:rPr>
          <w:rFonts w:ascii="Times New Roman" w:hAnsi="Times New Roman"/>
          <w:b/>
          <w:sz w:val="24"/>
          <w:szCs w:val="24"/>
        </w:rPr>
        <w:t>«Туризм</w:t>
      </w:r>
      <w:r w:rsidR="001901D2">
        <w:rPr>
          <w:rFonts w:ascii="Times New Roman" w:hAnsi="Times New Roman"/>
          <w:b/>
          <w:sz w:val="24"/>
          <w:szCs w:val="24"/>
        </w:rPr>
        <w:t xml:space="preserve">» </w:t>
      </w:r>
      <w:r w:rsidR="001901D2" w:rsidRPr="00147F1A">
        <w:rPr>
          <w:rFonts w:ascii="Times New Roman" w:hAnsi="Times New Roman"/>
          <w:b/>
          <w:sz w:val="24"/>
          <w:szCs w:val="24"/>
        </w:rPr>
        <w:t xml:space="preserve">муниципальной программы Чебоксарского </w:t>
      </w:r>
      <w:r w:rsidR="001901D2">
        <w:rPr>
          <w:rFonts w:ascii="Times New Roman" w:hAnsi="Times New Roman"/>
          <w:b/>
          <w:sz w:val="24"/>
          <w:szCs w:val="24"/>
        </w:rPr>
        <w:t>муниципального округа Чувашской Республики</w:t>
      </w:r>
      <w:r w:rsidR="001901D2" w:rsidRPr="00147F1A">
        <w:rPr>
          <w:rFonts w:ascii="Times New Roman" w:hAnsi="Times New Roman"/>
          <w:b/>
          <w:sz w:val="24"/>
          <w:szCs w:val="24"/>
        </w:rPr>
        <w:t xml:space="preserve"> </w:t>
      </w:r>
      <w:r w:rsidR="001901D2">
        <w:rPr>
          <w:rFonts w:ascii="Times New Roman" w:hAnsi="Times New Roman"/>
          <w:b/>
          <w:sz w:val="24"/>
          <w:szCs w:val="24"/>
        </w:rPr>
        <w:t>«</w:t>
      </w:r>
      <w:r w:rsidR="001901D2" w:rsidRPr="00147F1A">
        <w:rPr>
          <w:rFonts w:ascii="Times New Roman" w:hAnsi="Times New Roman"/>
          <w:b/>
          <w:sz w:val="24"/>
          <w:szCs w:val="24"/>
        </w:rPr>
        <w:t>Развитие культуры и туризма» на 20</w:t>
      </w:r>
      <w:r w:rsidR="001901D2">
        <w:rPr>
          <w:rFonts w:ascii="Times New Roman" w:hAnsi="Times New Roman"/>
          <w:b/>
          <w:sz w:val="24"/>
          <w:szCs w:val="24"/>
        </w:rPr>
        <w:t>23</w:t>
      </w:r>
      <w:r w:rsidR="001901D2" w:rsidRPr="00147F1A">
        <w:rPr>
          <w:rFonts w:ascii="Times New Roman" w:hAnsi="Times New Roman"/>
          <w:b/>
          <w:sz w:val="24"/>
          <w:szCs w:val="24"/>
        </w:rPr>
        <w:t>-2035 годы</w:t>
      </w:r>
      <w:r w:rsidR="001901D2" w:rsidRPr="00147F1A">
        <w:rPr>
          <w:rFonts w:ascii="Times New Roman" w:hAnsi="Times New Roman"/>
          <w:b/>
          <w:bCs/>
          <w:sz w:val="24"/>
          <w:szCs w:val="24"/>
        </w:rPr>
        <w:t>.</w:t>
      </w:r>
    </w:p>
    <w:p w14:paraId="0D9B7B67" w14:textId="77777777" w:rsidR="004048DA" w:rsidRPr="001901D2" w:rsidRDefault="004048DA" w:rsidP="005F512B">
      <w:pPr>
        <w:pStyle w:val="ConsNonformat"/>
        <w:ind w:firstLine="567"/>
        <w:jc w:val="both"/>
        <w:rPr>
          <w:rFonts w:ascii="Times New Roman" w:hAnsi="Times New Roman"/>
          <w:b/>
          <w:sz w:val="24"/>
          <w:szCs w:val="24"/>
        </w:rPr>
      </w:pPr>
    </w:p>
    <w:p w14:paraId="20D9CA07" w14:textId="77777777" w:rsidR="004048DA" w:rsidRPr="001901D2" w:rsidRDefault="004048DA" w:rsidP="005F512B">
      <w:pPr>
        <w:pStyle w:val="ConsNonformat"/>
        <w:ind w:firstLine="567"/>
        <w:jc w:val="both"/>
        <w:rPr>
          <w:rFonts w:ascii="Times New Roman" w:hAnsi="Times New Roman"/>
          <w:sz w:val="24"/>
          <w:szCs w:val="24"/>
        </w:rPr>
      </w:pPr>
    </w:p>
    <w:tbl>
      <w:tblPr>
        <w:tblW w:w="10335" w:type="dxa"/>
        <w:tblCellMar>
          <w:left w:w="0" w:type="dxa"/>
          <w:right w:w="0" w:type="dxa"/>
        </w:tblCellMar>
        <w:tblLook w:val="04A0" w:firstRow="1" w:lastRow="0" w:firstColumn="1" w:lastColumn="0" w:noHBand="0" w:noVBand="1"/>
      </w:tblPr>
      <w:tblGrid>
        <w:gridCol w:w="3686"/>
        <w:gridCol w:w="6649"/>
      </w:tblGrid>
      <w:tr w:rsidR="004048DA" w:rsidRPr="001901D2" w14:paraId="04C377EA" w14:textId="77777777" w:rsidTr="001901D2">
        <w:tc>
          <w:tcPr>
            <w:tcW w:w="3686" w:type="dxa"/>
          </w:tcPr>
          <w:p w14:paraId="5E283D71" w14:textId="77777777" w:rsidR="004048DA" w:rsidRPr="001901D2" w:rsidRDefault="004048DA" w:rsidP="005F512B">
            <w:pPr>
              <w:pStyle w:val="ConsPlusCell"/>
              <w:ind w:left="142" w:right="142"/>
              <w:rPr>
                <w:sz w:val="24"/>
                <w:szCs w:val="24"/>
              </w:rPr>
            </w:pPr>
            <w:r w:rsidRPr="001901D2">
              <w:rPr>
                <w:sz w:val="24"/>
                <w:szCs w:val="24"/>
              </w:rPr>
              <w:t>Ответственный исполнитель подпрограммы</w:t>
            </w:r>
          </w:p>
          <w:p w14:paraId="48C9FC28" w14:textId="77777777" w:rsidR="004048DA" w:rsidRPr="001901D2" w:rsidRDefault="004048DA" w:rsidP="005F512B">
            <w:pPr>
              <w:pStyle w:val="ConsPlusCell"/>
              <w:ind w:left="142" w:right="142"/>
              <w:rPr>
                <w:sz w:val="24"/>
                <w:szCs w:val="24"/>
              </w:rPr>
            </w:pPr>
          </w:p>
        </w:tc>
        <w:tc>
          <w:tcPr>
            <w:tcW w:w="6649" w:type="dxa"/>
          </w:tcPr>
          <w:p w14:paraId="07DB57C9" w14:textId="26933184" w:rsidR="004048DA" w:rsidRPr="001901D2" w:rsidRDefault="004048DA" w:rsidP="005F512B">
            <w:pPr>
              <w:pStyle w:val="ConsPlusCell"/>
              <w:ind w:left="142" w:right="142"/>
              <w:jc w:val="both"/>
              <w:rPr>
                <w:sz w:val="24"/>
                <w:szCs w:val="24"/>
              </w:rPr>
            </w:pPr>
            <w:r w:rsidRPr="001901D2">
              <w:rPr>
                <w:sz w:val="24"/>
                <w:szCs w:val="24"/>
              </w:rPr>
              <w:t>Отдел культуры, туризма и социального развития администрации Чебоксарского муниципального округа Чувашской Республики</w:t>
            </w:r>
          </w:p>
        </w:tc>
      </w:tr>
      <w:tr w:rsidR="004048DA" w:rsidRPr="001901D2" w14:paraId="7DED8F31" w14:textId="77777777" w:rsidTr="001901D2">
        <w:tc>
          <w:tcPr>
            <w:tcW w:w="3686" w:type="dxa"/>
          </w:tcPr>
          <w:p w14:paraId="59DC00D5" w14:textId="77777777" w:rsidR="004048DA" w:rsidRPr="001901D2" w:rsidRDefault="004048DA" w:rsidP="005F512B">
            <w:pPr>
              <w:pStyle w:val="ConsPlusNonformat"/>
              <w:widowControl/>
              <w:ind w:left="142" w:right="142"/>
              <w:rPr>
                <w:rFonts w:ascii="Times New Roman" w:hAnsi="Times New Roman" w:cs="Times New Roman"/>
                <w:sz w:val="24"/>
                <w:szCs w:val="24"/>
              </w:rPr>
            </w:pPr>
            <w:r w:rsidRPr="001901D2">
              <w:rPr>
                <w:rFonts w:ascii="Times New Roman" w:hAnsi="Times New Roman" w:cs="Times New Roman"/>
                <w:sz w:val="24"/>
                <w:szCs w:val="24"/>
              </w:rPr>
              <w:t>Соисполнители муниципальной подпрограммы</w:t>
            </w:r>
          </w:p>
          <w:p w14:paraId="6818C764" w14:textId="77777777" w:rsidR="004048DA" w:rsidRPr="001901D2" w:rsidRDefault="004048DA" w:rsidP="005F512B">
            <w:pPr>
              <w:pStyle w:val="ConsPlusNonformat"/>
              <w:widowControl/>
              <w:ind w:left="142" w:right="142"/>
              <w:rPr>
                <w:rFonts w:ascii="Times New Roman" w:hAnsi="Times New Roman" w:cs="Times New Roman"/>
                <w:sz w:val="24"/>
                <w:szCs w:val="24"/>
              </w:rPr>
            </w:pPr>
          </w:p>
        </w:tc>
        <w:tc>
          <w:tcPr>
            <w:tcW w:w="6649" w:type="dxa"/>
          </w:tcPr>
          <w:p w14:paraId="19A62345" w14:textId="58756E1B" w:rsidR="004048DA" w:rsidRPr="001901D2" w:rsidRDefault="004048DA" w:rsidP="005F512B">
            <w:pPr>
              <w:widowControl w:val="0"/>
              <w:autoSpaceDE w:val="0"/>
              <w:autoSpaceDN w:val="0"/>
              <w:adjustRightInd w:val="0"/>
              <w:ind w:left="142" w:right="142"/>
              <w:jc w:val="both"/>
              <w:rPr>
                <w:rFonts w:ascii="Times New Roman" w:hAnsi="Times New Roman"/>
                <w:sz w:val="24"/>
                <w:szCs w:val="24"/>
              </w:rPr>
            </w:pPr>
            <w:r w:rsidRPr="001901D2">
              <w:rPr>
                <w:rFonts w:ascii="Times New Roman" w:hAnsi="Times New Roman"/>
                <w:sz w:val="24"/>
                <w:szCs w:val="24"/>
              </w:rPr>
              <w:t xml:space="preserve">-администрации поселений Чебоксарского </w:t>
            </w:r>
            <w:r w:rsidR="00BB4C29"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w:t>
            </w:r>
          </w:p>
          <w:p w14:paraId="15A3BCAD" w14:textId="77777777" w:rsidR="004048DA" w:rsidRPr="001901D2" w:rsidRDefault="004048DA" w:rsidP="005F512B">
            <w:pPr>
              <w:widowControl w:val="0"/>
              <w:autoSpaceDE w:val="0"/>
              <w:autoSpaceDN w:val="0"/>
              <w:adjustRightInd w:val="0"/>
              <w:ind w:left="142" w:right="142"/>
              <w:jc w:val="both"/>
              <w:rPr>
                <w:rFonts w:ascii="Times New Roman" w:hAnsi="Times New Roman"/>
                <w:sz w:val="24"/>
                <w:szCs w:val="24"/>
              </w:rPr>
            </w:pPr>
            <w:r w:rsidRPr="001901D2">
              <w:rPr>
                <w:rFonts w:ascii="Times New Roman" w:hAnsi="Times New Roman"/>
                <w:sz w:val="24"/>
                <w:szCs w:val="24"/>
              </w:rPr>
              <w:t>-муниципальные учреждения культуры;</w:t>
            </w:r>
          </w:p>
          <w:p w14:paraId="4589EB93" w14:textId="2B11FC95" w:rsidR="004048DA" w:rsidRPr="001901D2" w:rsidRDefault="004048DA" w:rsidP="005F512B">
            <w:pPr>
              <w:widowControl w:val="0"/>
              <w:autoSpaceDE w:val="0"/>
              <w:autoSpaceDN w:val="0"/>
              <w:adjustRightInd w:val="0"/>
              <w:ind w:left="142" w:right="142"/>
              <w:jc w:val="both"/>
              <w:rPr>
                <w:rFonts w:ascii="Times New Roman" w:hAnsi="Times New Roman"/>
                <w:sz w:val="24"/>
                <w:szCs w:val="24"/>
              </w:rPr>
            </w:pPr>
            <w:r w:rsidRPr="001901D2">
              <w:rPr>
                <w:rFonts w:ascii="Times New Roman" w:hAnsi="Times New Roman"/>
                <w:sz w:val="24"/>
                <w:szCs w:val="24"/>
              </w:rPr>
              <w:t xml:space="preserve">учреждения и организации различных форм собственности Чебоксарского </w:t>
            </w:r>
            <w:r w:rsidR="00BB4C29"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w:t>
            </w:r>
          </w:p>
          <w:p w14:paraId="571F3F1E" w14:textId="4800DCBC" w:rsidR="004048DA" w:rsidRPr="001901D2" w:rsidRDefault="004048DA" w:rsidP="005F512B">
            <w:pPr>
              <w:widowControl w:val="0"/>
              <w:autoSpaceDE w:val="0"/>
              <w:autoSpaceDN w:val="0"/>
              <w:adjustRightInd w:val="0"/>
              <w:ind w:left="142" w:right="142"/>
              <w:jc w:val="both"/>
              <w:rPr>
                <w:rFonts w:ascii="Times New Roman" w:hAnsi="Times New Roman"/>
                <w:sz w:val="24"/>
                <w:szCs w:val="24"/>
              </w:rPr>
            </w:pPr>
            <w:r w:rsidRPr="001901D2">
              <w:rPr>
                <w:rFonts w:ascii="Times New Roman" w:hAnsi="Times New Roman"/>
                <w:sz w:val="24"/>
                <w:szCs w:val="24"/>
              </w:rPr>
              <w:t xml:space="preserve">-общественные организации и объединения Чебоксарского </w:t>
            </w:r>
            <w:r w:rsidR="00BB4C29"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w:t>
            </w:r>
          </w:p>
          <w:p w14:paraId="64C53E22" w14:textId="77777777" w:rsidR="004048DA" w:rsidRPr="001901D2" w:rsidRDefault="004048DA" w:rsidP="005F512B">
            <w:pPr>
              <w:pStyle w:val="ConsPlusNonformat"/>
              <w:widowControl/>
              <w:ind w:left="142" w:right="142"/>
              <w:jc w:val="both"/>
              <w:rPr>
                <w:rFonts w:ascii="Times New Roman" w:hAnsi="Times New Roman" w:cs="Times New Roman"/>
                <w:sz w:val="24"/>
                <w:szCs w:val="24"/>
              </w:rPr>
            </w:pPr>
          </w:p>
        </w:tc>
      </w:tr>
      <w:tr w:rsidR="004048DA" w:rsidRPr="001901D2" w14:paraId="4EB4C2D9" w14:textId="77777777" w:rsidTr="001901D2">
        <w:tc>
          <w:tcPr>
            <w:tcW w:w="3686" w:type="dxa"/>
          </w:tcPr>
          <w:p w14:paraId="1D9B39C6" w14:textId="77777777" w:rsidR="004048DA" w:rsidRPr="001901D2" w:rsidRDefault="004048DA" w:rsidP="005F512B">
            <w:pPr>
              <w:pStyle w:val="ConsPlusNonformat"/>
              <w:ind w:left="142" w:right="142"/>
              <w:rPr>
                <w:rFonts w:ascii="Times New Roman" w:hAnsi="Times New Roman" w:cs="Times New Roman"/>
                <w:sz w:val="24"/>
                <w:szCs w:val="24"/>
              </w:rPr>
            </w:pPr>
            <w:r w:rsidRPr="001901D2">
              <w:rPr>
                <w:rFonts w:ascii="Times New Roman" w:hAnsi="Times New Roman" w:cs="Times New Roman"/>
                <w:sz w:val="24"/>
                <w:szCs w:val="24"/>
              </w:rPr>
              <w:t>Цели подпрограммы</w:t>
            </w:r>
          </w:p>
          <w:p w14:paraId="670414DA" w14:textId="77777777" w:rsidR="004048DA" w:rsidRPr="001901D2" w:rsidRDefault="004048DA" w:rsidP="005F512B">
            <w:pPr>
              <w:pStyle w:val="ConsPlusNonformat"/>
              <w:ind w:left="142" w:right="142"/>
              <w:rPr>
                <w:rFonts w:ascii="Times New Roman" w:hAnsi="Times New Roman" w:cs="Times New Roman"/>
                <w:sz w:val="24"/>
                <w:szCs w:val="24"/>
              </w:rPr>
            </w:pPr>
          </w:p>
        </w:tc>
        <w:tc>
          <w:tcPr>
            <w:tcW w:w="6649" w:type="dxa"/>
          </w:tcPr>
          <w:p w14:paraId="22A0EAAE" w14:textId="61ECD83E" w:rsidR="004048DA" w:rsidRPr="001901D2" w:rsidRDefault="004048DA" w:rsidP="005F512B">
            <w:pPr>
              <w:pStyle w:val="formattext"/>
              <w:spacing w:before="0" w:beforeAutospacing="0" w:after="0" w:afterAutospacing="0"/>
              <w:ind w:left="142" w:right="142"/>
              <w:jc w:val="both"/>
            </w:pPr>
            <w:r w:rsidRPr="001901D2">
              <w:t xml:space="preserve">-повышение конкурентоспособности туристского рынка Чебоксарского </w:t>
            </w:r>
            <w:r w:rsidR="00BB4C29" w:rsidRPr="001901D2">
              <w:t>муниципального округа Чувашской Республики</w:t>
            </w:r>
            <w:r w:rsidRPr="001901D2">
              <w:t>, удовлетворяющего потребности российских и иностранных граждан в качественных туристских услугах</w:t>
            </w:r>
          </w:p>
          <w:p w14:paraId="1257D5E1" w14:textId="77777777" w:rsidR="004048DA" w:rsidRPr="001901D2" w:rsidRDefault="004048DA" w:rsidP="005F512B">
            <w:pPr>
              <w:pStyle w:val="formattext"/>
              <w:spacing w:before="0" w:beforeAutospacing="0" w:after="0" w:afterAutospacing="0"/>
              <w:ind w:left="142" w:right="142"/>
              <w:jc w:val="both"/>
            </w:pPr>
          </w:p>
        </w:tc>
      </w:tr>
      <w:tr w:rsidR="004048DA" w:rsidRPr="001901D2" w14:paraId="14D8D650" w14:textId="77777777" w:rsidTr="001901D2">
        <w:tc>
          <w:tcPr>
            <w:tcW w:w="3686" w:type="dxa"/>
          </w:tcPr>
          <w:p w14:paraId="07A3DBD2" w14:textId="77777777" w:rsidR="004048DA" w:rsidRPr="001901D2" w:rsidRDefault="004048DA" w:rsidP="005F512B">
            <w:pPr>
              <w:pStyle w:val="ConsPlusNonformat"/>
              <w:ind w:left="142" w:right="142"/>
              <w:rPr>
                <w:rFonts w:ascii="Times New Roman" w:hAnsi="Times New Roman" w:cs="Times New Roman"/>
                <w:sz w:val="24"/>
                <w:szCs w:val="24"/>
              </w:rPr>
            </w:pPr>
            <w:r w:rsidRPr="001901D2">
              <w:rPr>
                <w:rFonts w:ascii="Times New Roman" w:hAnsi="Times New Roman" w:cs="Times New Roman"/>
                <w:sz w:val="24"/>
                <w:szCs w:val="24"/>
              </w:rPr>
              <w:t>Задачи муниципальной подпрограммы</w:t>
            </w:r>
          </w:p>
        </w:tc>
        <w:tc>
          <w:tcPr>
            <w:tcW w:w="6649" w:type="dxa"/>
          </w:tcPr>
          <w:p w14:paraId="3434CABA" w14:textId="61ECD2B5" w:rsidR="004048DA" w:rsidRPr="001901D2" w:rsidRDefault="004048DA" w:rsidP="005F512B">
            <w:pPr>
              <w:widowControl w:val="0"/>
              <w:autoSpaceDE w:val="0"/>
              <w:autoSpaceDN w:val="0"/>
              <w:adjustRightInd w:val="0"/>
              <w:ind w:left="142" w:right="142"/>
              <w:jc w:val="both"/>
              <w:rPr>
                <w:rFonts w:ascii="Times New Roman" w:hAnsi="Times New Roman"/>
                <w:sz w:val="24"/>
                <w:szCs w:val="24"/>
              </w:rPr>
            </w:pPr>
            <w:r w:rsidRPr="001901D2">
              <w:rPr>
                <w:rFonts w:ascii="Times New Roman" w:hAnsi="Times New Roman"/>
                <w:sz w:val="24"/>
                <w:szCs w:val="24"/>
              </w:rPr>
              <w:t xml:space="preserve">- развитие туристско-рекреационного комплекса Чебоксарского </w:t>
            </w:r>
            <w:r w:rsidR="00BB4C29"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в том числе создание стимулов для обеспечения качества и доступности услуг в сфере туризма, включая мероприятия по развитию инфраструктуры отдыха и туризма на территории Чебоксарского </w:t>
            </w:r>
            <w:r w:rsidR="00BB4C29"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w:t>
            </w:r>
          </w:p>
          <w:p w14:paraId="68520754" w14:textId="77777777" w:rsidR="004048DA" w:rsidRPr="001901D2" w:rsidRDefault="004048DA" w:rsidP="005F512B">
            <w:pPr>
              <w:pStyle w:val="formattext"/>
              <w:spacing w:before="0" w:beforeAutospacing="0" w:after="0" w:afterAutospacing="0"/>
              <w:ind w:left="142" w:right="142"/>
            </w:pPr>
            <w:r w:rsidRPr="001901D2">
              <w:t>-развитие детского и молодежного туризма;</w:t>
            </w:r>
          </w:p>
          <w:p w14:paraId="2DEFFF7A" w14:textId="77777777" w:rsidR="004048DA" w:rsidRPr="001901D2" w:rsidRDefault="004048DA" w:rsidP="005F512B">
            <w:pPr>
              <w:pStyle w:val="formattext"/>
              <w:spacing w:before="0" w:beforeAutospacing="0" w:after="0" w:afterAutospacing="0"/>
              <w:ind w:left="142" w:right="142"/>
            </w:pPr>
            <w:r w:rsidRPr="001901D2">
              <w:t>-повышение качества туристских услуг;</w:t>
            </w:r>
          </w:p>
          <w:p w14:paraId="6B28BC9D" w14:textId="77777777" w:rsidR="004048DA" w:rsidRPr="001901D2" w:rsidRDefault="004048DA" w:rsidP="005F512B">
            <w:pPr>
              <w:pStyle w:val="ConsPlusNonformat"/>
              <w:widowControl/>
              <w:ind w:left="142" w:right="142"/>
              <w:jc w:val="both"/>
              <w:rPr>
                <w:rFonts w:ascii="Times New Roman" w:hAnsi="Times New Roman" w:cs="Times New Roman"/>
                <w:i/>
                <w:sz w:val="24"/>
                <w:szCs w:val="24"/>
              </w:rPr>
            </w:pPr>
          </w:p>
        </w:tc>
      </w:tr>
      <w:tr w:rsidR="004048DA" w:rsidRPr="001901D2" w14:paraId="71A4FF88" w14:textId="77777777" w:rsidTr="001901D2">
        <w:tc>
          <w:tcPr>
            <w:tcW w:w="3686" w:type="dxa"/>
          </w:tcPr>
          <w:p w14:paraId="5DA27787" w14:textId="77777777" w:rsidR="004048DA" w:rsidRPr="001901D2" w:rsidRDefault="004048DA" w:rsidP="005F512B">
            <w:pPr>
              <w:pStyle w:val="ConsPlusNonformat"/>
              <w:ind w:left="142" w:right="142"/>
              <w:rPr>
                <w:rFonts w:ascii="Times New Roman" w:hAnsi="Times New Roman" w:cs="Times New Roman"/>
                <w:sz w:val="24"/>
                <w:szCs w:val="24"/>
              </w:rPr>
            </w:pPr>
            <w:r w:rsidRPr="001901D2">
              <w:rPr>
                <w:rFonts w:ascii="Times New Roman" w:hAnsi="Times New Roman" w:cs="Times New Roman"/>
                <w:sz w:val="24"/>
                <w:szCs w:val="24"/>
              </w:rPr>
              <w:t>Целевые индикаторы и показатели муниципальной подпрограммы</w:t>
            </w:r>
          </w:p>
        </w:tc>
        <w:tc>
          <w:tcPr>
            <w:tcW w:w="6649" w:type="dxa"/>
          </w:tcPr>
          <w:p w14:paraId="3CD06649" w14:textId="77777777" w:rsidR="004048DA" w:rsidRPr="001901D2" w:rsidRDefault="004048DA" w:rsidP="005F512B">
            <w:pPr>
              <w:pStyle w:val="formattext"/>
              <w:spacing w:before="0" w:beforeAutospacing="0" w:after="0" w:afterAutospacing="0"/>
              <w:ind w:left="142" w:right="142"/>
              <w:jc w:val="both"/>
            </w:pPr>
            <w:r w:rsidRPr="001901D2">
              <w:t>- к 2036 году предусматривается достижение следующего целевого индикатора и показателя:</w:t>
            </w:r>
          </w:p>
          <w:p w14:paraId="21F0DC1B" w14:textId="3B4E85D5" w:rsidR="004048DA" w:rsidRPr="001901D2" w:rsidRDefault="004048DA" w:rsidP="005F512B">
            <w:pPr>
              <w:pStyle w:val="formattext"/>
              <w:spacing w:before="0" w:beforeAutospacing="0" w:after="0" w:afterAutospacing="0"/>
              <w:ind w:left="142" w:right="142"/>
              <w:jc w:val="both"/>
            </w:pPr>
            <w:r w:rsidRPr="001901D2">
              <w:t xml:space="preserve">- увеличение посещений БУК Чебоксарского </w:t>
            </w:r>
            <w:r w:rsidR="00BB4C29" w:rsidRPr="001901D2">
              <w:t>муниципального округа</w:t>
            </w:r>
            <w:r w:rsidRPr="001901D2">
              <w:t xml:space="preserve"> </w:t>
            </w:r>
            <w:r w:rsidR="00E67A05" w:rsidRPr="001901D2">
              <w:t xml:space="preserve">Чувашской Республики </w:t>
            </w:r>
            <w:r w:rsidRPr="001901D2">
              <w:t>«Музей «Бичурин и современность» - 9,0 тыс. чел</w:t>
            </w:r>
          </w:p>
          <w:p w14:paraId="0E0F07A5" w14:textId="77777777" w:rsidR="004048DA" w:rsidRPr="001901D2" w:rsidRDefault="004048DA" w:rsidP="005F512B">
            <w:pPr>
              <w:pStyle w:val="formattext"/>
              <w:spacing w:before="0" w:beforeAutospacing="0" w:after="0" w:afterAutospacing="0"/>
              <w:ind w:left="142" w:right="142"/>
              <w:jc w:val="both"/>
            </w:pPr>
          </w:p>
        </w:tc>
      </w:tr>
      <w:tr w:rsidR="004048DA" w:rsidRPr="001901D2" w14:paraId="0117A741" w14:textId="77777777" w:rsidTr="001901D2">
        <w:tc>
          <w:tcPr>
            <w:tcW w:w="3686" w:type="dxa"/>
          </w:tcPr>
          <w:p w14:paraId="61EC0641" w14:textId="77777777" w:rsidR="004048DA" w:rsidRPr="001901D2" w:rsidRDefault="004048DA" w:rsidP="005F512B">
            <w:pPr>
              <w:pStyle w:val="ConsPlusNonformat"/>
              <w:ind w:left="142" w:right="142"/>
              <w:rPr>
                <w:rFonts w:ascii="Times New Roman" w:hAnsi="Times New Roman" w:cs="Times New Roman"/>
                <w:sz w:val="24"/>
                <w:szCs w:val="24"/>
              </w:rPr>
            </w:pPr>
            <w:r w:rsidRPr="001901D2">
              <w:rPr>
                <w:rFonts w:ascii="Times New Roman" w:hAnsi="Times New Roman" w:cs="Times New Roman"/>
                <w:sz w:val="24"/>
                <w:szCs w:val="24"/>
              </w:rPr>
              <w:t xml:space="preserve">Сроки реализации </w:t>
            </w:r>
          </w:p>
          <w:p w14:paraId="36B8E393" w14:textId="77777777" w:rsidR="004048DA" w:rsidRPr="001901D2" w:rsidRDefault="004048DA" w:rsidP="005F512B">
            <w:pPr>
              <w:pStyle w:val="ConsPlusNonformat"/>
              <w:ind w:left="142" w:right="142"/>
              <w:rPr>
                <w:rFonts w:ascii="Times New Roman" w:hAnsi="Times New Roman" w:cs="Times New Roman"/>
                <w:sz w:val="24"/>
                <w:szCs w:val="24"/>
              </w:rPr>
            </w:pPr>
            <w:r w:rsidRPr="001901D2">
              <w:rPr>
                <w:rFonts w:ascii="Times New Roman" w:hAnsi="Times New Roman" w:cs="Times New Roman"/>
                <w:sz w:val="24"/>
                <w:szCs w:val="24"/>
              </w:rPr>
              <w:t>подпрограммы</w:t>
            </w:r>
          </w:p>
          <w:p w14:paraId="6DFF50D2" w14:textId="77777777" w:rsidR="004048DA" w:rsidRPr="001901D2" w:rsidRDefault="004048DA" w:rsidP="005F512B">
            <w:pPr>
              <w:pStyle w:val="ConsPlusNonformat"/>
              <w:ind w:left="142" w:right="142"/>
              <w:rPr>
                <w:rFonts w:ascii="Times New Roman" w:hAnsi="Times New Roman" w:cs="Times New Roman"/>
                <w:sz w:val="24"/>
                <w:szCs w:val="24"/>
              </w:rPr>
            </w:pPr>
          </w:p>
        </w:tc>
        <w:tc>
          <w:tcPr>
            <w:tcW w:w="6649" w:type="dxa"/>
          </w:tcPr>
          <w:p w14:paraId="76CC80FF" w14:textId="353580B8" w:rsidR="004048DA" w:rsidRPr="001901D2" w:rsidRDefault="004048DA" w:rsidP="005F512B">
            <w:pPr>
              <w:pStyle w:val="formattext"/>
              <w:spacing w:before="0" w:beforeAutospacing="0" w:after="0" w:afterAutospacing="0"/>
              <w:ind w:left="142" w:right="142"/>
            </w:pPr>
            <w:r w:rsidRPr="001901D2">
              <w:t>20</w:t>
            </w:r>
            <w:r w:rsidR="00E67A05" w:rsidRPr="001901D2">
              <w:t>23</w:t>
            </w:r>
            <w:r w:rsidRPr="001901D2">
              <w:t xml:space="preserve"> - 2035 годы:</w:t>
            </w:r>
          </w:p>
          <w:p w14:paraId="1E7DA875" w14:textId="17BD0315" w:rsidR="004048DA" w:rsidRPr="001901D2" w:rsidRDefault="00BB4C29" w:rsidP="005F512B">
            <w:pPr>
              <w:pStyle w:val="formattext"/>
              <w:spacing w:before="0" w:beforeAutospacing="0" w:after="0" w:afterAutospacing="0"/>
              <w:ind w:left="142" w:right="142"/>
            </w:pPr>
            <w:r w:rsidRPr="001901D2">
              <w:t>1 этап - 2023</w:t>
            </w:r>
            <w:r w:rsidR="004048DA" w:rsidRPr="001901D2">
              <w:t xml:space="preserve"> - 2025 годы;</w:t>
            </w:r>
          </w:p>
          <w:p w14:paraId="55B440AF" w14:textId="77777777" w:rsidR="004048DA" w:rsidRPr="001901D2" w:rsidRDefault="004048DA" w:rsidP="005F512B">
            <w:pPr>
              <w:pStyle w:val="formattext"/>
              <w:spacing w:before="0" w:beforeAutospacing="0" w:after="0" w:afterAutospacing="0"/>
              <w:ind w:left="142" w:right="142"/>
            </w:pPr>
            <w:r w:rsidRPr="001901D2">
              <w:t>2 этап - 2026 - 2030 годы;</w:t>
            </w:r>
          </w:p>
          <w:p w14:paraId="7F224B8B" w14:textId="77777777" w:rsidR="004048DA" w:rsidRPr="001901D2" w:rsidRDefault="004048DA" w:rsidP="005F512B">
            <w:pPr>
              <w:pStyle w:val="formattext"/>
              <w:spacing w:before="0" w:beforeAutospacing="0" w:after="0" w:afterAutospacing="0"/>
              <w:ind w:left="142" w:right="142"/>
            </w:pPr>
            <w:r w:rsidRPr="001901D2">
              <w:t>3 этап - 2031 - 2035 годы</w:t>
            </w:r>
          </w:p>
          <w:p w14:paraId="1291DEA9" w14:textId="77777777" w:rsidR="004048DA" w:rsidRPr="001901D2" w:rsidRDefault="004048DA" w:rsidP="005F512B">
            <w:pPr>
              <w:pStyle w:val="ConsPlusNonformat"/>
              <w:widowControl/>
              <w:ind w:left="142" w:right="142"/>
              <w:jc w:val="both"/>
              <w:rPr>
                <w:rFonts w:ascii="Times New Roman" w:hAnsi="Times New Roman" w:cs="Times New Roman"/>
                <w:sz w:val="24"/>
                <w:szCs w:val="24"/>
              </w:rPr>
            </w:pPr>
          </w:p>
        </w:tc>
      </w:tr>
      <w:tr w:rsidR="004048DA" w:rsidRPr="001901D2" w14:paraId="14A9030B" w14:textId="77777777" w:rsidTr="001901D2">
        <w:tc>
          <w:tcPr>
            <w:tcW w:w="3686" w:type="dxa"/>
          </w:tcPr>
          <w:p w14:paraId="03782263" w14:textId="77777777" w:rsidR="004048DA" w:rsidRPr="001901D2" w:rsidRDefault="004048DA" w:rsidP="005F512B">
            <w:pPr>
              <w:pStyle w:val="ConsPlusNonformat"/>
              <w:ind w:left="142" w:right="142"/>
              <w:rPr>
                <w:rFonts w:ascii="Times New Roman" w:hAnsi="Times New Roman" w:cs="Times New Roman"/>
                <w:sz w:val="24"/>
                <w:szCs w:val="24"/>
              </w:rPr>
            </w:pPr>
            <w:r w:rsidRPr="001901D2">
              <w:rPr>
                <w:rFonts w:ascii="Times New Roman" w:hAnsi="Times New Roman" w:cs="Times New Roman"/>
                <w:sz w:val="24"/>
                <w:szCs w:val="24"/>
              </w:rPr>
              <w:t>Объем финансирования подпрограммы с разбивкой по годам ее реализации</w:t>
            </w:r>
          </w:p>
        </w:tc>
        <w:tc>
          <w:tcPr>
            <w:tcW w:w="6649" w:type="dxa"/>
          </w:tcPr>
          <w:p w14:paraId="32CBE52B" w14:textId="2D980827" w:rsidR="004048DA" w:rsidRPr="001901D2" w:rsidRDefault="004048DA" w:rsidP="005F512B">
            <w:pPr>
              <w:pStyle w:val="ConsPlusNonformat"/>
              <w:widowControl/>
              <w:ind w:left="142" w:right="142"/>
              <w:jc w:val="both"/>
              <w:rPr>
                <w:rFonts w:ascii="Times New Roman" w:hAnsi="Times New Roman" w:cs="Times New Roman"/>
                <w:sz w:val="24"/>
                <w:szCs w:val="24"/>
              </w:rPr>
            </w:pPr>
            <w:r w:rsidRPr="001901D2">
              <w:rPr>
                <w:rFonts w:ascii="Times New Roman" w:hAnsi="Times New Roman" w:cs="Times New Roman"/>
                <w:sz w:val="24"/>
                <w:szCs w:val="24"/>
              </w:rPr>
              <w:t>прогнозируемые объемы финансирования на реализаци</w:t>
            </w:r>
            <w:r w:rsidR="00E67A05" w:rsidRPr="001901D2">
              <w:rPr>
                <w:rFonts w:ascii="Times New Roman" w:hAnsi="Times New Roman" w:cs="Times New Roman"/>
                <w:sz w:val="24"/>
                <w:szCs w:val="24"/>
              </w:rPr>
              <w:t>ю мероприятий подпрограммы в 2023</w:t>
            </w:r>
            <w:r w:rsidRPr="001901D2">
              <w:rPr>
                <w:rFonts w:ascii="Times New Roman" w:hAnsi="Times New Roman" w:cs="Times New Roman"/>
                <w:sz w:val="24"/>
                <w:szCs w:val="24"/>
              </w:rPr>
              <w:t xml:space="preserve"> - 2035 годах составляют </w:t>
            </w:r>
            <w:r w:rsidR="00E67A05" w:rsidRPr="001901D2">
              <w:rPr>
                <w:rFonts w:ascii="Times New Roman" w:hAnsi="Times New Roman" w:cs="Times New Roman"/>
                <w:sz w:val="24"/>
                <w:szCs w:val="24"/>
              </w:rPr>
              <w:t xml:space="preserve">0,00 </w:t>
            </w:r>
            <w:r w:rsidRPr="001901D2">
              <w:rPr>
                <w:rFonts w:ascii="Times New Roman" w:hAnsi="Times New Roman" w:cs="Times New Roman"/>
                <w:sz w:val="24"/>
                <w:szCs w:val="24"/>
              </w:rPr>
              <w:t>руб.:</w:t>
            </w:r>
          </w:p>
          <w:p w14:paraId="4168152A" w14:textId="77777777" w:rsidR="004048DA" w:rsidRPr="001901D2" w:rsidRDefault="004048DA" w:rsidP="005F512B">
            <w:pPr>
              <w:pStyle w:val="formattext"/>
              <w:spacing w:before="0" w:beforeAutospacing="0" w:after="0" w:afterAutospacing="0"/>
              <w:ind w:left="142" w:right="142"/>
              <w:jc w:val="both"/>
            </w:pPr>
            <w:r w:rsidRPr="001901D2">
              <w:t>в 2023 году – 0 тыс. рублей;</w:t>
            </w:r>
          </w:p>
          <w:p w14:paraId="5100BB4E" w14:textId="34ECA58D" w:rsidR="004048DA" w:rsidRPr="001901D2" w:rsidRDefault="00E67A05" w:rsidP="005F512B">
            <w:pPr>
              <w:pStyle w:val="formattext"/>
              <w:spacing w:before="0" w:beforeAutospacing="0" w:after="0" w:afterAutospacing="0"/>
              <w:ind w:left="142" w:right="142"/>
              <w:jc w:val="both"/>
            </w:pPr>
            <w:r w:rsidRPr="001901D2">
              <w:t xml:space="preserve">в 2024 году – </w:t>
            </w:r>
            <w:r w:rsidR="004048DA" w:rsidRPr="001901D2">
              <w:t>0 тыс. рублей;</w:t>
            </w:r>
          </w:p>
          <w:p w14:paraId="241E9161" w14:textId="61140A4D" w:rsidR="004048DA" w:rsidRPr="001901D2" w:rsidRDefault="004048DA" w:rsidP="005F512B">
            <w:pPr>
              <w:pStyle w:val="formattext"/>
              <w:spacing w:before="0" w:beforeAutospacing="0" w:after="0" w:afterAutospacing="0"/>
              <w:ind w:left="142" w:right="142"/>
              <w:jc w:val="both"/>
            </w:pPr>
            <w:r w:rsidRPr="001901D2">
              <w:t>в 2025 году – 0 тыс. рублей;</w:t>
            </w:r>
          </w:p>
          <w:p w14:paraId="43BBFB3F" w14:textId="0DEE762F" w:rsidR="004048DA" w:rsidRPr="001901D2" w:rsidRDefault="004048DA" w:rsidP="005F512B">
            <w:pPr>
              <w:pStyle w:val="formattext"/>
              <w:spacing w:before="0" w:beforeAutospacing="0" w:after="0" w:afterAutospacing="0"/>
              <w:ind w:left="142" w:right="142"/>
              <w:jc w:val="both"/>
            </w:pPr>
            <w:r w:rsidRPr="001901D2">
              <w:t>в 2026 - 2030 годах – 0 тыс. рублей;</w:t>
            </w:r>
          </w:p>
          <w:p w14:paraId="1DA284E4" w14:textId="66E61E60" w:rsidR="004048DA" w:rsidRPr="001901D2" w:rsidRDefault="004048DA" w:rsidP="005F512B">
            <w:pPr>
              <w:pStyle w:val="formattext"/>
              <w:spacing w:before="0" w:beforeAutospacing="0" w:after="0" w:afterAutospacing="0"/>
              <w:ind w:left="142" w:right="142"/>
              <w:jc w:val="both"/>
            </w:pPr>
            <w:r w:rsidRPr="001901D2">
              <w:t>в 2031 - 2035 годах – 0 тыс. рублей;</w:t>
            </w:r>
          </w:p>
          <w:p w14:paraId="7ED0F2F8" w14:textId="4B2B7B2A" w:rsidR="004048DA" w:rsidRPr="001901D2" w:rsidRDefault="004048DA" w:rsidP="005F512B">
            <w:pPr>
              <w:pStyle w:val="formattext"/>
              <w:spacing w:before="0" w:beforeAutospacing="0" w:after="0" w:afterAutospacing="0"/>
              <w:ind w:left="142" w:right="142"/>
              <w:jc w:val="both"/>
            </w:pPr>
            <w:r w:rsidRPr="001901D2">
              <w:t>из них средства местного бюджета – 0,</w:t>
            </w:r>
            <w:r w:rsidR="00E67A05" w:rsidRPr="001901D2">
              <w:t>0</w:t>
            </w:r>
            <w:r w:rsidRPr="001901D2">
              <w:t xml:space="preserve">0 тыс. рублей (100 процентов). </w:t>
            </w:r>
          </w:p>
          <w:p w14:paraId="3106139F" w14:textId="36144891" w:rsidR="004048DA" w:rsidRPr="001901D2" w:rsidRDefault="004048DA" w:rsidP="005F512B">
            <w:pPr>
              <w:pStyle w:val="formattext"/>
              <w:spacing w:before="0" w:beforeAutospacing="0" w:after="0" w:afterAutospacing="0"/>
              <w:ind w:left="142" w:right="142"/>
              <w:jc w:val="both"/>
            </w:pPr>
            <w:r w:rsidRPr="001901D2">
              <w:t xml:space="preserve">Объемы финансирования подлежат ежегодному уточнению с учетом реальных возможностей местного бюджета Чебоксарского </w:t>
            </w:r>
            <w:r w:rsidR="00BB4C29" w:rsidRPr="001901D2">
              <w:t>муниципального округа Чувашской Республики</w:t>
            </w:r>
          </w:p>
          <w:p w14:paraId="512B9A98" w14:textId="77777777" w:rsidR="004048DA" w:rsidRPr="001901D2" w:rsidRDefault="004048DA" w:rsidP="005F512B">
            <w:pPr>
              <w:widowControl w:val="0"/>
              <w:ind w:left="142" w:right="142"/>
              <w:jc w:val="both"/>
              <w:rPr>
                <w:rFonts w:ascii="Times New Roman" w:hAnsi="Times New Roman"/>
                <w:sz w:val="24"/>
                <w:szCs w:val="24"/>
              </w:rPr>
            </w:pPr>
            <w:r w:rsidRPr="001901D2">
              <w:rPr>
                <w:rFonts w:ascii="Times New Roman" w:hAnsi="Times New Roman"/>
                <w:sz w:val="24"/>
                <w:szCs w:val="24"/>
              </w:rPr>
              <w:t>подпрограмма предусматривает возможность софинансирования мероприятий из федерального бюджета в рамках действующих федеральных целевых программ.</w:t>
            </w:r>
          </w:p>
          <w:p w14:paraId="10D69F46" w14:textId="77777777" w:rsidR="004048DA" w:rsidRPr="001901D2" w:rsidRDefault="004048DA" w:rsidP="005F512B">
            <w:pPr>
              <w:widowControl w:val="0"/>
              <w:ind w:left="142" w:right="142"/>
              <w:jc w:val="both"/>
              <w:rPr>
                <w:rFonts w:ascii="Times New Roman" w:hAnsi="Times New Roman"/>
                <w:sz w:val="24"/>
                <w:szCs w:val="24"/>
              </w:rPr>
            </w:pPr>
          </w:p>
        </w:tc>
      </w:tr>
      <w:tr w:rsidR="004048DA" w:rsidRPr="001901D2" w14:paraId="6144EDE3" w14:textId="77777777" w:rsidTr="001901D2">
        <w:tc>
          <w:tcPr>
            <w:tcW w:w="3686" w:type="dxa"/>
          </w:tcPr>
          <w:p w14:paraId="32E682D5" w14:textId="77777777" w:rsidR="004048DA" w:rsidRPr="001901D2" w:rsidRDefault="004048DA" w:rsidP="005F512B">
            <w:pPr>
              <w:pStyle w:val="ConsPlusNonformat"/>
              <w:ind w:left="142" w:right="142"/>
              <w:rPr>
                <w:rFonts w:ascii="Times New Roman" w:hAnsi="Times New Roman" w:cs="Times New Roman"/>
                <w:sz w:val="24"/>
                <w:szCs w:val="24"/>
              </w:rPr>
            </w:pPr>
            <w:r w:rsidRPr="001901D2">
              <w:rPr>
                <w:rFonts w:ascii="Times New Roman" w:hAnsi="Times New Roman" w:cs="Times New Roman"/>
                <w:sz w:val="24"/>
                <w:szCs w:val="24"/>
              </w:rPr>
              <w:t>Ожидаемые результаты реализации муниципальной подпрограммы</w:t>
            </w:r>
          </w:p>
        </w:tc>
        <w:tc>
          <w:tcPr>
            <w:tcW w:w="6649" w:type="dxa"/>
          </w:tcPr>
          <w:p w14:paraId="5035E3F2" w14:textId="77777777" w:rsidR="004048DA" w:rsidRPr="001901D2" w:rsidRDefault="004048DA" w:rsidP="005F512B">
            <w:pPr>
              <w:pStyle w:val="ConsNonformat"/>
              <w:ind w:left="142" w:right="142"/>
              <w:jc w:val="both"/>
              <w:rPr>
                <w:rFonts w:ascii="Times New Roman" w:hAnsi="Times New Roman"/>
                <w:sz w:val="24"/>
                <w:szCs w:val="24"/>
              </w:rPr>
            </w:pPr>
            <w:r w:rsidRPr="001901D2">
              <w:rPr>
                <w:rFonts w:ascii="Times New Roman" w:hAnsi="Times New Roman"/>
                <w:sz w:val="24"/>
                <w:szCs w:val="24"/>
              </w:rPr>
              <w:t xml:space="preserve">В результате реализации подпрограммы к 2036 г.: </w:t>
            </w:r>
          </w:p>
          <w:p w14:paraId="3E768817" w14:textId="77777777" w:rsidR="004048DA" w:rsidRPr="001901D2" w:rsidRDefault="004048DA" w:rsidP="005F512B">
            <w:pPr>
              <w:pStyle w:val="ConsNonformat"/>
              <w:ind w:left="142" w:right="142"/>
              <w:jc w:val="both"/>
              <w:rPr>
                <w:rFonts w:ascii="Times New Roman" w:hAnsi="Times New Roman"/>
                <w:sz w:val="24"/>
                <w:szCs w:val="24"/>
              </w:rPr>
            </w:pPr>
            <w:r w:rsidRPr="001901D2">
              <w:rPr>
                <w:rFonts w:ascii="Times New Roman" w:hAnsi="Times New Roman"/>
                <w:sz w:val="24"/>
                <w:szCs w:val="24"/>
              </w:rPr>
              <w:t>- повышение качества и доступности услуг в сфере туризма;</w:t>
            </w:r>
          </w:p>
          <w:p w14:paraId="644FB7A4" w14:textId="3F32EBD5" w:rsidR="004048DA" w:rsidRPr="001901D2" w:rsidRDefault="004048DA" w:rsidP="005F512B">
            <w:pPr>
              <w:pStyle w:val="ConsNonformat"/>
              <w:ind w:left="142" w:right="142"/>
              <w:jc w:val="both"/>
              <w:rPr>
                <w:rFonts w:ascii="Times New Roman" w:hAnsi="Times New Roman"/>
                <w:sz w:val="24"/>
                <w:szCs w:val="24"/>
              </w:rPr>
            </w:pPr>
            <w:r w:rsidRPr="001901D2">
              <w:rPr>
                <w:rFonts w:ascii="Times New Roman" w:hAnsi="Times New Roman"/>
                <w:sz w:val="24"/>
                <w:szCs w:val="24"/>
              </w:rPr>
              <w:t xml:space="preserve">- на территории Чебоксарского </w:t>
            </w:r>
            <w:r w:rsidR="00BB4C29"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будут созданы современные условия для приема туристов.</w:t>
            </w:r>
          </w:p>
        </w:tc>
      </w:tr>
    </w:tbl>
    <w:p w14:paraId="2C66F91B" w14:textId="77777777" w:rsidR="004048DA" w:rsidRPr="001901D2" w:rsidRDefault="004048DA" w:rsidP="005F512B">
      <w:pPr>
        <w:keepNext/>
        <w:widowControl w:val="0"/>
        <w:autoSpaceDE w:val="0"/>
        <w:autoSpaceDN w:val="0"/>
        <w:adjustRightInd w:val="0"/>
        <w:ind w:firstLine="567"/>
        <w:jc w:val="center"/>
        <w:outlineLvl w:val="0"/>
        <w:rPr>
          <w:rFonts w:ascii="Times New Roman" w:hAnsi="Times New Roman"/>
          <w:b/>
          <w:bCs/>
          <w:kern w:val="32"/>
          <w:sz w:val="24"/>
          <w:szCs w:val="24"/>
        </w:rPr>
      </w:pPr>
    </w:p>
    <w:p w14:paraId="056F39E8" w14:textId="77777777" w:rsidR="004048DA" w:rsidRPr="001901D2" w:rsidRDefault="004048DA" w:rsidP="005F512B">
      <w:pPr>
        <w:keepNext/>
        <w:widowControl w:val="0"/>
        <w:autoSpaceDE w:val="0"/>
        <w:autoSpaceDN w:val="0"/>
        <w:adjustRightInd w:val="0"/>
        <w:ind w:firstLine="567"/>
        <w:jc w:val="center"/>
        <w:outlineLvl w:val="0"/>
        <w:rPr>
          <w:rFonts w:ascii="Times New Roman" w:hAnsi="Times New Roman"/>
          <w:b/>
          <w:bCs/>
          <w:kern w:val="32"/>
          <w:sz w:val="24"/>
          <w:szCs w:val="24"/>
        </w:rPr>
      </w:pPr>
      <w:r w:rsidRPr="001901D2">
        <w:rPr>
          <w:rFonts w:ascii="Times New Roman" w:hAnsi="Times New Roman"/>
          <w:b/>
          <w:bCs/>
          <w:kern w:val="32"/>
          <w:sz w:val="24"/>
          <w:szCs w:val="24"/>
        </w:rPr>
        <w:t>Раздел I. Общая характеристика сферы реализации подпрограммы «Туризм».</w:t>
      </w:r>
    </w:p>
    <w:p w14:paraId="170D3C7F"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p>
    <w:p w14:paraId="71D684FD"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Туристские ресурсы являются мощным потенциалом для полноценного и качественного отдыха граждан, пропаганды здорового образа жизни. Туризм – это эффективный инструмент преодоления кризисных явлений, способствующий активизации социально-экономического развития регионов. </w:t>
      </w:r>
    </w:p>
    <w:p w14:paraId="4DB8C83C"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Туристская индустрия оказывает стимулирующее воздействие на развитие сопутствующих туризму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Удовлетворяя потребности въездных туристов, туристская индустрия является источником поступления финансовых средств.</w:t>
      </w:r>
    </w:p>
    <w:p w14:paraId="44E6760C" w14:textId="77777777" w:rsidR="004048DA" w:rsidRPr="001901D2" w:rsidRDefault="004048DA" w:rsidP="005F512B">
      <w:pPr>
        <w:ind w:firstLine="567"/>
        <w:jc w:val="both"/>
        <w:rPr>
          <w:rFonts w:ascii="Times New Roman" w:hAnsi="Times New Roman"/>
          <w:sz w:val="24"/>
          <w:szCs w:val="24"/>
        </w:rPr>
      </w:pPr>
      <w:r w:rsidRPr="001901D2">
        <w:rPr>
          <w:rFonts w:ascii="Times New Roman" w:hAnsi="Times New Roman"/>
          <w:sz w:val="24"/>
          <w:szCs w:val="24"/>
        </w:rPr>
        <w:t>Туристскую деятельность следует планировать таким образом, чтобы обеспечить сохранение и процветание традиционных ремесел, культуры и фольк</w:t>
      </w:r>
      <w:r w:rsidRPr="001901D2">
        <w:rPr>
          <w:rFonts w:ascii="Times New Roman" w:hAnsi="Times New Roman"/>
          <w:sz w:val="24"/>
          <w:szCs w:val="24"/>
        </w:rPr>
        <w:softHyphen/>
        <w:t xml:space="preserve">лора, а не вести к их стандартизации и обеднению. Местное население должно привлекаться к туристической деятельности и участвовать на равноправной основе в получении образующихся экономических, социальных и культурных выгод, особенно в форме прямого и опосредованного создания в результате этой деятельности рабочих мест. </w:t>
      </w:r>
    </w:p>
    <w:p w14:paraId="584B7270" w14:textId="55ED0D29"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Одним из главных приоритетов долгосрочного социально-экономического развития Чувашской Республики и Чебоксарского </w:t>
      </w:r>
      <w:r w:rsidR="00E67A05"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является повышение качества жизни населения. В Стратегии развития туризма в Российской Федерации на период до 20</w:t>
      </w:r>
      <w:r w:rsidR="00E67A05" w:rsidRPr="001901D2">
        <w:rPr>
          <w:rFonts w:ascii="Times New Roman" w:hAnsi="Times New Roman"/>
          <w:sz w:val="24"/>
          <w:szCs w:val="24"/>
        </w:rPr>
        <w:t>35</w:t>
      </w:r>
      <w:r w:rsidRPr="001901D2">
        <w:rPr>
          <w:rFonts w:ascii="Times New Roman" w:hAnsi="Times New Roman"/>
          <w:sz w:val="24"/>
          <w:szCs w:val="24"/>
        </w:rPr>
        <w:t xml:space="preserve"> года отмечается, что 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 </w:t>
      </w:r>
    </w:p>
    <w:p w14:paraId="617228D9" w14:textId="77777777" w:rsidR="004048DA" w:rsidRPr="001901D2" w:rsidRDefault="004048DA" w:rsidP="005F512B">
      <w:pPr>
        <w:widowControl w:val="0"/>
        <w:autoSpaceDE w:val="0"/>
        <w:autoSpaceDN w:val="0"/>
        <w:adjustRightInd w:val="0"/>
        <w:ind w:firstLine="567"/>
        <w:jc w:val="both"/>
        <w:rPr>
          <w:rFonts w:ascii="Times New Roman" w:eastAsia="Calibri" w:hAnsi="Times New Roman"/>
          <w:sz w:val="24"/>
          <w:szCs w:val="24"/>
        </w:rPr>
      </w:pPr>
      <w:r w:rsidRPr="001901D2">
        <w:rPr>
          <w:rFonts w:ascii="Times New Roman" w:eastAsia="Calibri" w:hAnsi="Times New Roman"/>
          <w:sz w:val="24"/>
          <w:szCs w:val="24"/>
        </w:rPr>
        <w:t>В настоящее время восстановление работоспособности, поддержание и укрепление здоровья людей являются одной из важнейших задач государства.</w:t>
      </w:r>
      <w:r w:rsidRPr="001901D2">
        <w:rPr>
          <w:rFonts w:ascii="Times New Roman" w:hAnsi="Times New Roman"/>
          <w:sz w:val="24"/>
          <w:szCs w:val="24"/>
        </w:rPr>
        <w:t xml:space="preserve"> </w:t>
      </w:r>
    </w:p>
    <w:p w14:paraId="7395F7D4"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Кроме того, 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что особенно важно во время экономической нестабильности. Туристская отрасль оказывает стимулирующее воздействие на развитие </w:t>
      </w:r>
      <w:r w:rsidRPr="001901D2">
        <w:rPr>
          <w:rFonts w:ascii="Times New Roman" w:hAnsi="Times New Roman"/>
          <w:color w:val="000000"/>
          <w:sz w:val="24"/>
          <w:szCs w:val="24"/>
        </w:rPr>
        <w:t>сопутствующих туризму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w:t>
      </w:r>
      <w:r w:rsidRPr="001901D2">
        <w:rPr>
          <w:rFonts w:ascii="Times New Roman" w:hAnsi="Times New Roman"/>
          <w:sz w:val="24"/>
          <w:szCs w:val="24"/>
        </w:rPr>
        <w:t>, выступает катализатором социально-экономического развития района. Удовлетворяя потребности въездных туристов, туристская отрасль является источником поступления финансовых средств.</w:t>
      </w:r>
    </w:p>
    <w:p w14:paraId="5B51688A" w14:textId="1B8AC008" w:rsidR="004048DA" w:rsidRPr="001901D2" w:rsidRDefault="004048DA" w:rsidP="005F512B">
      <w:pPr>
        <w:tabs>
          <w:tab w:val="left" w:pos="882"/>
        </w:tabs>
        <w:ind w:firstLine="567"/>
        <w:jc w:val="both"/>
        <w:rPr>
          <w:rFonts w:ascii="Times New Roman" w:hAnsi="Times New Roman"/>
          <w:sz w:val="24"/>
          <w:szCs w:val="24"/>
        </w:rPr>
      </w:pPr>
      <w:r w:rsidRPr="001901D2">
        <w:rPr>
          <w:rFonts w:ascii="Times New Roman" w:hAnsi="Times New Roman"/>
          <w:sz w:val="24"/>
          <w:szCs w:val="24"/>
        </w:rPr>
        <w:t xml:space="preserve">В последние годы наблюдается увеличение затрат населения на отдых и путешествия за пределами района и республики, которое приводит к оттоку средств, говорит о необходимости совершенствования условий для организации полноценного отдыха населения и гостей Чебоксарского </w:t>
      </w:r>
      <w:r w:rsidR="00E67A05" w:rsidRPr="001901D2">
        <w:rPr>
          <w:rFonts w:ascii="Times New Roman" w:hAnsi="Times New Roman"/>
          <w:sz w:val="24"/>
          <w:szCs w:val="24"/>
        </w:rPr>
        <w:t>муниципального округа</w:t>
      </w:r>
      <w:r w:rsidRPr="001901D2">
        <w:rPr>
          <w:rFonts w:ascii="Times New Roman" w:hAnsi="Times New Roman"/>
          <w:sz w:val="24"/>
          <w:szCs w:val="24"/>
        </w:rPr>
        <w:t xml:space="preserve"> и Чувашской Республики в целом. </w:t>
      </w:r>
    </w:p>
    <w:p w14:paraId="5D245EF5" w14:textId="5A4AE4BA" w:rsidR="004048DA" w:rsidRPr="001901D2" w:rsidRDefault="004048DA" w:rsidP="005F512B">
      <w:pPr>
        <w:tabs>
          <w:tab w:val="left" w:pos="882"/>
        </w:tabs>
        <w:ind w:firstLine="567"/>
        <w:jc w:val="both"/>
        <w:rPr>
          <w:rFonts w:ascii="Times New Roman" w:hAnsi="Times New Roman"/>
          <w:color w:val="000000"/>
          <w:sz w:val="24"/>
          <w:szCs w:val="24"/>
        </w:rPr>
      </w:pPr>
      <w:r w:rsidRPr="001901D2">
        <w:rPr>
          <w:rFonts w:ascii="Times New Roman" w:hAnsi="Times New Roman"/>
          <w:color w:val="000000"/>
          <w:sz w:val="24"/>
          <w:szCs w:val="24"/>
        </w:rPr>
        <w:t xml:space="preserve">К основным потокам туристов, прибывающих в Чебоксарский </w:t>
      </w:r>
      <w:r w:rsidR="00E67A05" w:rsidRPr="001901D2">
        <w:rPr>
          <w:rFonts w:ascii="Times New Roman" w:hAnsi="Times New Roman"/>
          <w:sz w:val="24"/>
          <w:szCs w:val="24"/>
        </w:rPr>
        <w:t>муниципальный округ Чувашской Республики</w:t>
      </w:r>
      <w:r w:rsidRPr="001901D2">
        <w:rPr>
          <w:rFonts w:ascii="Times New Roman" w:hAnsi="Times New Roman"/>
          <w:color w:val="000000"/>
          <w:sz w:val="24"/>
          <w:szCs w:val="24"/>
        </w:rPr>
        <w:t xml:space="preserve">, относятся бизнес – туристы, отпускники, в основном останавливающиеся в сельской местности, туристы, приехавшие на лечение и оздоровление, спортивные делегации, транзитные автотуристы, участники культурно-массовых мероприятий. </w:t>
      </w:r>
    </w:p>
    <w:p w14:paraId="575BBB43"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Для определения направления усилий по развитию внутреннего и въездного туризма необходимо рассмотреть рекреационные возможности района и выявить проблемы, препятствующие развитию туризма. Следует отметить, что уникальные природные ресурсы и культурное наследие, которыми обладает наш район, не могут рассматриваться в качестве единственного и достаточного условия для обеспечения успешного развития туризма, так как представляют собой лишь один из элементов туристского предложения. </w:t>
      </w:r>
    </w:p>
    <w:p w14:paraId="752BE682"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Преимущества и недостатки формирования туристско-рекреационного потенциала Чебоксарского района Чувашской Республики указаны в табл.1 </w:t>
      </w:r>
    </w:p>
    <w:p w14:paraId="5964C905" w14:textId="77777777" w:rsidR="00E67A05" w:rsidRPr="001901D2" w:rsidRDefault="00E67A05" w:rsidP="005F512B">
      <w:pPr>
        <w:widowControl w:val="0"/>
        <w:autoSpaceDE w:val="0"/>
        <w:autoSpaceDN w:val="0"/>
        <w:adjustRightInd w:val="0"/>
        <w:ind w:firstLine="567"/>
        <w:jc w:val="center"/>
        <w:rPr>
          <w:rFonts w:ascii="Times New Roman" w:hAnsi="Times New Roman"/>
          <w:b/>
          <w:bCs/>
          <w:sz w:val="24"/>
          <w:szCs w:val="24"/>
        </w:rPr>
      </w:pPr>
    </w:p>
    <w:p w14:paraId="486F09C8" w14:textId="77777777" w:rsidR="004048DA" w:rsidRPr="001901D2" w:rsidRDefault="004048DA" w:rsidP="005F512B">
      <w:pPr>
        <w:widowControl w:val="0"/>
        <w:autoSpaceDE w:val="0"/>
        <w:autoSpaceDN w:val="0"/>
        <w:adjustRightInd w:val="0"/>
        <w:ind w:firstLine="567"/>
        <w:jc w:val="center"/>
        <w:rPr>
          <w:rFonts w:ascii="Times New Roman" w:hAnsi="Times New Roman"/>
          <w:b/>
          <w:bCs/>
          <w:sz w:val="24"/>
          <w:szCs w:val="24"/>
        </w:rPr>
      </w:pPr>
      <w:r w:rsidRPr="001901D2">
        <w:rPr>
          <w:rFonts w:ascii="Times New Roman" w:hAnsi="Times New Roman"/>
          <w:b/>
          <w:bCs/>
          <w:sz w:val="24"/>
          <w:szCs w:val="24"/>
        </w:rPr>
        <w:t>Анализ формирования туристско-рекреационного потенциала</w:t>
      </w:r>
    </w:p>
    <w:p w14:paraId="66D71FCF" w14:textId="77777777" w:rsidR="004048DA" w:rsidRPr="001901D2" w:rsidRDefault="004048DA" w:rsidP="005F512B">
      <w:pPr>
        <w:widowControl w:val="0"/>
        <w:autoSpaceDE w:val="0"/>
        <w:autoSpaceDN w:val="0"/>
        <w:adjustRightInd w:val="0"/>
        <w:ind w:firstLine="567"/>
        <w:jc w:val="center"/>
        <w:rPr>
          <w:rFonts w:ascii="Times New Roman" w:hAnsi="Times New Roman"/>
          <w:sz w:val="24"/>
          <w:szCs w:val="24"/>
        </w:rPr>
      </w:pPr>
      <w:r w:rsidRPr="001901D2">
        <w:rPr>
          <w:rFonts w:ascii="Times New Roman" w:hAnsi="Times New Roman"/>
          <w:b/>
          <w:bCs/>
          <w:sz w:val="24"/>
          <w:szCs w:val="24"/>
        </w:rPr>
        <w:t>Чебоксарского района Чувашской Республики</w:t>
      </w:r>
    </w:p>
    <w:p w14:paraId="0A809AEA" w14:textId="77777777" w:rsidR="00E67A05" w:rsidRPr="001901D2" w:rsidRDefault="00E67A05" w:rsidP="005F512B">
      <w:pPr>
        <w:widowControl w:val="0"/>
        <w:shd w:val="clear" w:color="auto" w:fill="FFFFFF"/>
        <w:autoSpaceDE w:val="0"/>
        <w:autoSpaceDN w:val="0"/>
        <w:adjustRightInd w:val="0"/>
        <w:spacing w:before="10"/>
        <w:ind w:firstLine="567"/>
        <w:jc w:val="right"/>
        <w:rPr>
          <w:rFonts w:ascii="Times New Roman" w:hAnsi="Times New Roman"/>
          <w:color w:val="000000"/>
          <w:w w:val="101"/>
          <w:sz w:val="24"/>
          <w:szCs w:val="24"/>
        </w:rPr>
      </w:pPr>
      <w:r w:rsidRPr="001901D2">
        <w:rPr>
          <w:rFonts w:ascii="Times New Roman" w:hAnsi="Times New Roman"/>
          <w:color w:val="000000"/>
          <w:w w:val="101"/>
          <w:sz w:val="24"/>
          <w:szCs w:val="24"/>
        </w:rPr>
        <w:t>Таблица 1</w:t>
      </w:r>
    </w:p>
    <w:tbl>
      <w:tblPr>
        <w:tblW w:w="4949" w:type="pct"/>
        <w:tblBorders>
          <w:top w:val="single" w:sz="4" w:space="0" w:color="auto"/>
          <w:insideH w:val="single" w:sz="4" w:space="0" w:color="auto"/>
          <w:insideV w:val="single" w:sz="4" w:space="0" w:color="auto"/>
        </w:tblBorders>
        <w:tblLook w:val="01E0" w:firstRow="1" w:lastRow="1" w:firstColumn="1" w:lastColumn="1" w:noHBand="0" w:noVBand="0"/>
      </w:tblPr>
      <w:tblGrid>
        <w:gridCol w:w="590"/>
        <w:gridCol w:w="2069"/>
        <w:gridCol w:w="7514"/>
      </w:tblGrid>
      <w:tr w:rsidR="004048DA" w:rsidRPr="001901D2" w14:paraId="40E5D4CB" w14:textId="77777777" w:rsidTr="005F512B">
        <w:tc>
          <w:tcPr>
            <w:tcW w:w="290" w:type="pct"/>
          </w:tcPr>
          <w:p w14:paraId="3457AC74" w14:textId="77777777" w:rsidR="004048DA" w:rsidRPr="001901D2" w:rsidRDefault="004048DA" w:rsidP="005F512B">
            <w:pPr>
              <w:widowControl w:val="0"/>
              <w:autoSpaceDE w:val="0"/>
              <w:autoSpaceDN w:val="0"/>
              <w:adjustRightInd w:val="0"/>
              <w:ind w:right="-3"/>
              <w:jc w:val="center"/>
              <w:rPr>
                <w:rFonts w:ascii="Times New Roman" w:hAnsi="Times New Roman"/>
                <w:sz w:val="24"/>
                <w:szCs w:val="24"/>
              </w:rPr>
            </w:pPr>
            <w:r w:rsidRPr="001901D2">
              <w:rPr>
                <w:rFonts w:ascii="Times New Roman" w:hAnsi="Times New Roman"/>
                <w:sz w:val="24"/>
                <w:szCs w:val="24"/>
              </w:rPr>
              <w:t>№</w:t>
            </w:r>
          </w:p>
          <w:p w14:paraId="227FAF97" w14:textId="77777777" w:rsidR="004048DA" w:rsidRPr="001901D2" w:rsidRDefault="004048DA" w:rsidP="005F512B">
            <w:pPr>
              <w:widowControl w:val="0"/>
              <w:autoSpaceDE w:val="0"/>
              <w:autoSpaceDN w:val="0"/>
              <w:adjustRightInd w:val="0"/>
              <w:ind w:right="-3"/>
              <w:jc w:val="center"/>
              <w:rPr>
                <w:rFonts w:ascii="Times New Roman" w:hAnsi="Times New Roman"/>
                <w:sz w:val="24"/>
                <w:szCs w:val="24"/>
              </w:rPr>
            </w:pPr>
            <w:r w:rsidRPr="001901D2">
              <w:rPr>
                <w:rFonts w:ascii="Times New Roman" w:hAnsi="Times New Roman"/>
                <w:sz w:val="24"/>
                <w:szCs w:val="24"/>
              </w:rPr>
              <w:t>пп</w:t>
            </w:r>
          </w:p>
        </w:tc>
        <w:tc>
          <w:tcPr>
            <w:tcW w:w="1017" w:type="pct"/>
          </w:tcPr>
          <w:p w14:paraId="177FF858" w14:textId="77777777" w:rsidR="004048DA" w:rsidRPr="001901D2" w:rsidRDefault="004048DA" w:rsidP="005F512B">
            <w:pPr>
              <w:widowControl w:val="0"/>
              <w:autoSpaceDE w:val="0"/>
              <w:autoSpaceDN w:val="0"/>
              <w:adjustRightInd w:val="0"/>
              <w:ind w:right="-3"/>
              <w:jc w:val="center"/>
              <w:rPr>
                <w:rFonts w:ascii="Times New Roman" w:hAnsi="Times New Roman"/>
                <w:sz w:val="24"/>
                <w:szCs w:val="24"/>
              </w:rPr>
            </w:pPr>
            <w:r w:rsidRPr="001901D2">
              <w:rPr>
                <w:rFonts w:ascii="Times New Roman" w:hAnsi="Times New Roman"/>
                <w:sz w:val="24"/>
                <w:szCs w:val="24"/>
              </w:rPr>
              <w:t>Показатель</w:t>
            </w:r>
          </w:p>
        </w:tc>
        <w:tc>
          <w:tcPr>
            <w:tcW w:w="3693" w:type="pct"/>
          </w:tcPr>
          <w:p w14:paraId="2366FC32" w14:textId="77777777" w:rsidR="004048DA" w:rsidRPr="001901D2" w:rsidRDefault="004048DA" w:rsidP="005F512B">
            <w:pPr>
              <w:widowControl w:val="0"/>
              <w:autoSpaceDE w:val="0"/>
              <w:autoSpaceDN w:val="0"/>
              <w:adjustRightInd w:val="0"/>
              <w:ind w:right="-3"/>
              <w:jc w:val="center"/>
              <w:rPr>
                <w:rFonts w:ascii="Times New Roman" w:hAnsi="Times New Roman"/>
                <w:sz w:val="24"/>
                <w:szCs w:val="24"/>
              </w:rPr>
            </w:pPr>
            <w:r w:rsidRPr="001901D2">
              <w:rPr>
                <w:rFonts w:ascii="Times New Roman" w:hAnsi="Times New Roman"/>
                <w:sz w:val="24"/>
                <w:szCs w:val="24"/>
              </w:rPr>
              <w:t>Характеристика</w:t>
            </w:r>
          </w:p>
        </w:tc>
      </w:tr>
    </w:tbl>
    <w:p w14:paraId="4C21464A" w14:textId="77777777" w:rsidR="004048DA" w:rsidRPr="001901D2" w:rsidRDefault="004048DA" w:rsidP="005F512B">
      <w:pPr>
        <w:widowControl w:val="0"/>
        <w:tabs>
          <w:tab w:val="center" w:pos="4536"/>
          <w:tab w:val="right" w:pos="9072"/>
        </w:tabs>
        <w:autoSpaceDE w:val="0"/>
        <w:autoSpaceDN w:val="0"/>
        <w:adjustRightInd w:val="0"/>
        <w:ind w:right="-3"/>
        <w:jc w:val="both"/>
        <w:rPr>
          <w:rFonts w:ascii="Times New Roman" w:hAnsi="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069"/>
        <w:gridCol w:w="7514"/>
      </w:tblGrid>
      <w:tr w:rsidR="004048DA" w:rsidRPr="001901D2" w14:paraId="1637B7ED" w14:textId="77777777" w:rsidTr="005F512B">
        <w:trPr>
          <w:tblHeader/>
        </w:trPr>
        <w:tc>
          <w:tcPr>
            <w:tcW w:w="290" w:type="pct"/>
          </w:tcPr>
          <w:p w14:paraId="339256DB" w14:textId="77777777" w:rsidR="004048DA" w:rsidRPr="001901D2" w:rsidRDefault="004048DA" w:rsidP="005F512B">
            <w:pPr>
              <w:widowControl w:val="0"/>
              <w:autoSpaceDE w:val="0"/>
              <w:autoSpaceDN w:val="0"/>
              <w:adjustRightInd w:val="0"/>
              <w:ind w:right="-3"/>
              <w:jc w:val="center"/>
              <w:rPr>
                <w:rFonts w:ascii="Times New Roman" w:hAnsi="Times New Roman"/>
                <w:sz w:val="24"/>
                <w:szCs w:val="24"/>
              </w:rPr>
            </w:pPr>
            <w:r w:rsidRPr="001901D2">
              <w:rPr>
                <w:rFonts w:ascii="Times New Roman" w:hAnsi="Times New Roman"/>
                <w:sz w:val="24"/>
                <w:szCs w:val="24"/>
              </w:rPr>
              <w:t>1</w:t>
            </w:r>
          </w:p>
        </w:tc>
        <w:tc>
          <w:tcPr>
            <w:tcW w:w="1017" w:type="pct"/>
          </w:tcPr>
          <w:p w14:paraId="101ADE76" w14:textId="77777777" w:rsidR="004048DA" w:rsidRPr="001901D2" w:rsidRDefault="004048DA" w:rsidP="005F512B">
            <w:pPr>
              <w:widowControl w:val="0"/>
              <w:autoSpaceDE w:val="0"/>
              <w:autoSpaceDN w:val="0"/>
              <w:adjustRightInd w:val="0"/>
              <w:ind w:right="-3"/>
              <w:jc w:val="center"/>
              <w:rPr>
                <w:rFonts w:ascii="Times New Roman" w:hAnsi="Times New Roman"/>
                <w:sz w:val="24"/>
                <w:szCs w:val="24"/>
              </w:rPr>
            </w:pPr>
            <w:r w:rsidRPr="001901D2">
              <w:rPr>
                <w:rFonts w:ascii="Times New Roman" w:hAnsi="Times New Roman"/>
                <w:sz w:val="24"/>
                <w:szCs w:val="24"/>
              </w:rPr>
              <w:t>2</w:t>
            </w:r>
          </w:p>
        </w:tc>
        <w:tc>
          <w:tcPr>
            <w:tcW w:w="3693" w:type="pct"/>
          </w:tcPr>
          <w:p w14:paraId="71D5129B" w14:textId="77777777" w:rsidR="004048DA" w:rsidRPr="001901D2" w:rsidRDefault="004048DA" w:rsidP="005F512B">
            <w:pPr>
              <w:widowControl w:val="0"/>
              <w:autoSpaceDE w:val="0"/>
              <w:autoSpaceDN w:val="0"/>
              <w:adjustRightInd w:val="0"/>
              <w:ind w:right="-3"/>
              <w:jc w:val="center"/>
              <w:rPr>
                <w:rFonts w:ascii="Times New Roman" w:hAnsi="Times New Roman"/>
                <w:sz w:val="24"/>
                <w:szCs w:val="24"/>
              </w:rPr>
            </w:pPr>
            <w:r w:rsidRPr="001901D2">
              <w:rPr>
                <w:rFonts w:ascii="Times New Roman" w:hAnsi="Times New Roman"/>
                <w:sz w:val="24"/>
                <w:szCs w:val="24"/>
              </w:rPr>
              <w:t>3</w:t>
            </w:r>
          </w:p>
        </w:tc>
      </w:tr>
      <w:tr w:rsidR="004048DA" w:rsidRPr="001901D2" w14:paraId="42BCD260" w14:textId="77777777" w:rsidTr="005F512B">
        <w:tc>
          <w:tcPr>
            <w:tcW w:w="290" w:type="pct"/>
          </w:tcPr>
          <w:p w14:paraId="7297BD10"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1.</w:t>
            </w:r>
          </w:p>
        </w:tc>
        <w:tc>
          <w:tcPr>
            <w:tcW w:w="1017" w:type="pct"/>
          </w:tcPr>
          <w:p w14:paraId="423CF0F8"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Сильные стороны </w:t>
            </w:r>
          </w:p>
          <w:p w14:paraId="36F53223"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(преимущества)</w:t>
            </w:r>
          </w:p>
        </w:tc>
        <w:tc>
          <w:tcPr>
            <w:tcW w:w="3693" w:type="pct"/>
          </w:tcPr>
          <w:p w14:paraId="77912C99"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выгодное географическое положение; </w:t>
            </w:r>
          </w:p>
          <w:p w14:paraId="1768D927"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хорошая транспортная доступность;</w:t>
            </w:r>
          </w:p>
          <w:p w14:paraId="2C5F727A"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высокий культурно-исторический потенциал (национальный колорит, объекты уникального исторического наследия); </w:t>
            </w:r>
          </w:p>
          <w:p w14:paraId="64B78CD5"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наличие религиозных объектов (церкви, Тихвинский Богородский женский монастырь, святые источники);</w:t>
            </w:r>
          </w:p>
          <w:p w14:paraId="70A2B166"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проведение мероприятий, привлекающих разнообразных посетителей (ярмарки, спортивные мероприятия, фестивали, национальные праздники); </w:t>
            </w:r>
          </w:p>
          <w:p w14:paraId="2C7C9715"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развитие народных художественных промыслов и ремесел </w:t>
            </w:r>
          </w:p>
        </w:tc>
      </w:tr>
      <w:tr w:rsidR="004048DA" w:rsidRPr="001901D2" w14:paraId="62999BAB" w14:textId="77777777" w:rsidTr="005F512B">
        <w:tc>
          <w:tcPr>
            <w:tcW w:w="290" w:type="pct"/>
          </w:tcPr>
          <w:p w14:paraId="60DF8D3B"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2.</w:t>
            </w:r>
          </w:p>
        </w:tc>
        <w:tc>
          <w:tcPr>
            <w:tcW w:w="1017" w:type="pct"/>
          </w:tcPr>
          <w:p w14:paraId="7B3A00E6" w14:textId="77777777" w:rsidR="004048DA" w:rsidRPr="001901D2" w:rsidRDefault="004048DA" w:rsidP="005F512B">
            <w:pPr>
              <w:widowControl w:val="0"/>
              <w:autoSpaceDE w:val="0"/>
              <w:autoSpaceDN w:val="0"/>
              <w:adjustRightInd w:val="0"/>
              <w:ind w:right="-3"/>
              <w:rPr>
                <w:rFonts w:ascii="Times New Roman" w:hAnsi="Times New Roman"/>
                <w:sz w:val="24"/>
                <w:szCs w:val="24"/>
              </w:rPr>
            </w:pPr>
            <w:r w:rsidRPr="001901D2">
              <w:rPr>
                <w:rFonts w:ascii="Times New Roman" w:hAnsi="Times New Roman"/>
                <w:sz w:val="24"/>
                <w:szCs w:val="24"/>
              </w:rPr>
              <w:t>Слабые стороны (недостатки)</w:t>
            </w:r>
          </w:p>
        </w:tc>
        <w:tc>
          <w:tcPr>
            <w:tcW w:w="3693" w:type="pct"/>
          </w:tcPr>
          <w:p w14:paraId="7B416A0B" w14:textId="77777777" w:rsidR="004048DA" w:rsidRPr="001901D2" w:rsidRDefault="004048DA" w:rsidP="005F512B">
            <w:pPr>
              <w:widowControl w:val="0"/>
              <w:tabs>
                <w:tab w:val="left" w:pos="432"/>
              </w:tabs>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несовершенство нормативной правовой базы, регулирующей отдельные аспекты туристской деятельности; </w:t>
            </w:r>
          </w:p>
          <w:p w14:paraId="178E16D1" w14:textId="77777777" w:rsidR="004048DA" w:rsidRPr="001901D2" w:rsidRDefault="004048DA" w:rsidP="005F512B">
            <w:pPr>
              <w:widowControl w:val="0"/>
              <w:tabs>
                <w:tab w:val="left" w:pos="432"/>
              </w:tabs>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недостаточность информации о районе как туристской территории; </w:t>
            </w:r>
          </w:p>
          <w:p w14:paraId="410E1C47" w14:textId="77777777" w:rsidR="004048DA" w:rsidRPr="001901D2" w:rsidRDefault="004048DA" w:rsidP="005F512B">
            <w:pPr>
              <w:widowControl w:val="0"/>
              <w:tabs>
                <w:tab w:val="left" w:pos="432"/>
              </w:tabs>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пассивное продвижение и отсутствие разнообразия туристского продукта на туристских рынках; </w:t>
            </w:r>
          </w:p>
          <w:p w14:paraId="555FAD27" w14:textId="77777777" w:rsidR="004048DA" w:rsidRPr="001901D2" w:rsidRDefault="004048DA" w:rsidP="005F512B">
            <w:pPr>
              <w:widowControl w:val="0"/>
              <w:tabs>
                <w:tab w:val="left" w:pos="612"/>
              </w:tabs>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недостаточность средств размещения туристов;  </w:t>
            </w:r>
          </w:p>
          <w:p w14:paraId="52829772" w14:textId="77777777" w:rsidR="004048DA" w:rsidRPr="001901D2" w:rsidRDefault="004048DA" w:rsidP="005F512B">
            <w:pPr>
              <w:widowControl w:val="0"/>
              <w:tabs>
                <w:tab w:val="left" w:pos="612"/>
              </w:tabs>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низкая конкурентоспособность туристского продукта (соотношение цены и качества); </w:t>
            </w:r>
          </w:p>
          <w:p w14:paraId="76F8C7ED" w14:textId="77777777" w:rsidR="004048DA" w:rsidRPr="001901D2" w:rsidRDefault="004048DA" w:rsidP="005F512B">
            <w:pPr>
              <w:widowControl w:val="0"/>
              <w:tabs>
                <w:tab w:val="left" w:pos="612"/>
              </w:tabs>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краткосрочное пребывание экскурсантов в районе; </w:t>
            </w:r>
          </w:p>
          <w:p w14:paraId="411AD54B" w14:textId="77777777" w:rsidR="004048DA" w:rsidRPr="001901D2" w:rsidRDefault="004048DA" w:rsidP="005F512B">
            <w:pPr>
              <w:widowControl w:val="0"/>
              <w:tabs>
                <w:tab w:val="left" w:pos="612"/>
              </w:tabs>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неравномерное распределение туристского потока по сезонам; </w:t>
            </w:r>
          </w:p>
          <w:p w14:paraId="3D758460" w14:textId="77777777" w:rsidR="004048DA" w:rsidRPr="001901D2" w:rsidRDefault="004048DA" w:rsidP="005F512B">
            <w:pPr>
              <w:widowControl w:val="0"/>
              <w:tabs>
                <w:tab w:val="left" w:pos="612"/>
              </w:tabs>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недостаточное использование возможностей туризма выходного дня, фестивального, ярмарочного, выставочного потенциала в туристских целях; </w:t>
            </w:r>
          </w:p>
          <w:p w14:paraId="60642074" w14:textId="77777777" w:rsidR="004048DA" w:rsidRPr="001901D2" w:rsidRDefault="004048DA" w:rsidP="005F512B">
            <w:pPr>
              <w:widowControl w:val="0"/>
              <w:tabs>
                <w:tab w:val="left" w:pos="612"/>
              </w:tabs>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отсутствие специальной туристской информации на улицах, сервисных объектах и объектах показа; </w:t>
            </w:r>
          </w:p>
          <w:p w14:paraId="7C3DEA36" w14:textId="77777777" w:rsidR="004048DA" w:rsidRPr="001901D2" w:rsidRDefault="004048DA" w:rsidP="005F512B">
            <w:pPr>
              <w:widowControl w:val="0"/>
              <w:tabs>
                <w:tab w:val="left" w:pos="612"/>
              </w:tabs>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недостаточное представление районного туристского продукта в сети Интернет; </w:t>
            </w:r>
          </w:p>
          <w:p w14:paraId="6E4F2548" w14:textId="77777777" w:rsidR="004048DA" w:rsidRPr="001901D2" w:rsidRDefault="004048DA" w:rsidP="005F512B">
            <w:pPr>
              <w:widowControl w:val="0"/>
              <w:tabs>
                <w:tab w:val="left" w:pos="612"/>
              </w:tabs>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низкий уровень квалификации кадров, подготовки обслуживающего персонала;</w:t>
            </w:r>
          </w:p>
          <w:p w14:paraId="1DC3261B" w14:textId="1E3E2793" w:rsidR="004048DA" w:rsidRPr="001901D2" w:rsidRDefault="004048DA" w:rsidP="005F512B">
            <w:pPr>
              <w:widowControl w:val="0"/>
              <w:tabs>
                <w:tab w:val="left" w:pos="612"/>
              </w:tabs>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недостаточность статистических данных о состоянии и развитии туризма в Чебоксарском </w:t>
            </w:r>
            <w:r w:rsidR="00E67A05" w:rsidRPr="001901D2">
              <w:rPr>
                <w:rFonts w:ascii="Times New Roman" w:hAnsi="Times New Roman"/>
                <w:sz w:val="24"/>
                <w:szCs w:val="24"/>
              </w:rPr>
              <w:t>муниципальном округе</w:t>
            </w:r>
            <w:r w:rsidRPr="001901D2">
              <w:rPr>
                <w:rFonts w:ascii="Times New Roman" w:hAnsi="Times New Roman"/>
                <w:sz w:val="24"/>
                <w:szCs w:val="24"/>
              </w:rPr>
              <w:t xml:space="preserve"> и Чувашской Республике</w:t>
            </w:r>
          </w:p>
        </w:tc>
      </w:tr>
      <w:tr w:rsidR="004048DA" w:rsidRPr="001901D2" w14:paraId="7463FCA1" w14:textId="77777777" w:rsidTr="005F512B">
        <w:tc>
          <w:tcPr>
            <w:tcW w:w="290" w:type="pct"/>
          </w:tcPr>
          <w:p w14:paraId="39F5E25D"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3.</w:t>
            </w:r>
          </w:p>
        </w:tc>
        <w:tc>
          <w:tcPr>
            <w:tcW w:w="1017" w:type="pct"/>
          </w:tcPr>
          <w:p w14:paraId="28F9CB33"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Возможности</w:t>
            </w:r>
          </w:p>
        </w:tc>
        <w:tc>
          <w:tcPr>
            <w:tcW w:w="3693" w:type="pct"/>
          </w:tcPr>
          <w:p w14:paraId="11F52CF6"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богатейшее культурно-историческое и природное наследие района, представляющее особый интерес для  туристов, в сочетании с фактором неизведанности; </w:t>
            </w:r>
          </w:p>
          <w:p w14:paraId="05CA8D26" w14:textId="77777777"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xml:space="preserve">- толерантность культур и этноса; </w:t>
            </w:r>
          </w:p>
          <w:p w14:paraId="721A4207" w14:textId="30BB587B" w:rsidR="004048DA" w:rsidRPr="001901D2" w:rsidRDefault="004048DA" w:rsidP="005F512B">
            <w:pPr>
              <w:widowControl w:val="0"/>
              <w:autoSpaceDE w:val="0"/>
              <w:autoSpaceDN w:val="0"/>
              <w:adjustRightInd w:val="0"/>
              <w:ind w:right="-3"/>
              <w:jc w:val="both"/>
              <w:rPr>
                <w:rFonts w:ascii="Times New Roman" w:hAnsi="Times New Roman"/>
                <w:sz w:val="24"/>
                <w:szCs w:val="24"/>
              </w:rPr>
            </w:pPr>
            <w:r w:rsidRPr="001901D2">
              <w:rPr>
                <w:rFonts w:ascii="Times New Roman" w:hAnsi="Times New Roman"/>
                <w:sz w:val="24"/>
                <w:szCs w:val="24"/>
              </w:rPr>
              <w:t>- развитие новых конкурентоспособных туристских предложений (сельских, спортивных, п</w:t>
            </w:r>
            <w:r w:rsidR="005F512B">
              <w:rPr>
                <w:rFonts w:ascii="Times New Roman" w:hAnsi="Times New Roman"/>
                <w:sz w:val="24"/>
                <w:szCs w:val="24"/>
              </w:rPr>
              <w:t>аломнических, этнографических)</w:t>
            </w:r>
          </w:p>
        </w:tc>
      </w:tr>
    </w:tbl>
    <w:p w14:paraId="3ADF9085"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p>
    <w:p w14:paraId="2DB804AD"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В соответствии с Федеральным законом «Об общих принципах организации местного самоуправления в Российской Федерации» органы местного самоуправления имеют право осуществлять полномочия по развитию туризма, а также использовать для этого соответствующие материальные и финансовые средства.</w:t>
      </w:r>
    </w:p>
    <w:p w14:paraId="079829D5" w14:textId="7F98E2DA"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Чебоксарский </w:t>
      </w:r>
      <w:r w:rsidR="00E67A05" w:rsidRPr="001901D2">
        <w:rPr>
          <w:rFonts w:ascii="Times New Roman" w:hAnsi="Times New Roman"/>
          <w:sz w:val="24"/>
          <w:szCs w:val="24"/>
        </w:rPr>
        <w:t>муниципальный округ Чувашской Республики</w:t>
      </w:r>
      <w:r w:rsidRPr="001901D2">
        <w:rPr>
          <w:rFonts w:ascii="Times New Roman" w:hAnsi="Times New Roman"/>
          <w:sz w:val="24"/>
          <w:szCs w:val="24"/>
        </w:rPr>
        <w:t xml:space="preserve"> обладает несомненным потенциалом для развития туризма и сервисного обслуживания на своей территории. Районный центр Кугеси расположен в 10 км от Чебоксар на федеральной трассе М7. Район предлагает сегодня три туристических маршрута, создает свое «золотое кольцо». Особенно привлекательным для туристов является маршрут «В глубине веков», который включает в себя знакомство с экспозициями районного музея «Бичурин и современность», участие в обряде «Поклонение огню» у декоративно-скульптурной композиции «Апаш», окунание в святую воду абашевских источников. Находятся в стадии разработки туристические маршруты возле дер. Шоркино (ветряные мельницы) и святого источника села Ишаки.</w:t>
      </w:r>
    </w:p>
    <w:p w14:paraId="738980B4" w14:textId="581FCB94" w:rsidR="004048DA" w:rsidRPr="001901D2" w:rsidRDefault="004048DA" w:rsidP="005F512B">
      <w:pPr>
        <w:widowControl w:val="0"/>
        <w:autoSpaceDE w:val="0"/>
        <w:autoSpaceDN w:val="0"/>
        <w:adjustRightInd w:val="0"/>
        <w:ind w:firstLine="567"/>
        <w:jc w:val="both"/>
        <w:rPr>
          <w:rFonts w:ascii="Times New Roman" w:hAnsi="Times New Roman"/>
          <w:color w:val="000000"/>
          <w:sz w:val="24"/>
          <w:szCs w:val="24"/>
        </w:rPr>
      </w:pPr>
      <w:r w:rsidRPr="001901D2">
        <w:rPr>
          <w:rFonts w:ascii="Times New Roman" w:hAnsi="Times New Roman"/>
          <w:sz w:val="24"/>
          <w:szCs w:val="24"/>
        </w:rPr>
        <w:t xml:space="preserve">Для привлечения туристов в </w:t>
      </w:r>
      <w:r w:rsidRPr="001901D2">
        <w:rPr>
          <w:rFonts w:ascii="Times New Roman" w:hAnsi="Times New Roman"/>
          <w:color w:val="000000"/>
          <w:sz w:val="24"/>
          <w:szCs w:val="24"/>
        </w:rPr>
        <w:t xml:space="preserve">Чебоксарском </w:t>
      </w:r>
      <w:r w:rsidR="00E67A05" w:rsidRPr="001901D2">
        <w:rPr>
          <w:rFonts w:ascii="Times New Roman" w:hAnsi="Times New Roman"/>
          <w:color w:val="000000"/>
          <w:sz w:val="24"/>
          <w:szCs w:val="24"/>
        </w:rPr>
        <w:t>муниципальном округе Чувашской Республики</w:t>
      </w:r>
      <w:r w:rsidR="00A0036C" w:rsidRPr="001901D2">
        <w:rPr>
          <w:rFonts w:ascii="Times New Roman" w:hAnsi="Times New Roman"/>
          <w:color w:val="000000"/>
          <w:sz w:val="24"/>
          <w:szCs w:val="24"/>
        </w:rPr>
        <w:t>:</w:t>
      </w:r>
    </w:p>
    <w:p w14:paraId="7D1B7FA9" w14:textId="77777777" w:rsidR="004048DA" w:rsidRPr="001901D2" w:rsidRDefault="004048DA" w:rsidP="005F512B">
      <w:pPr>
        <w:widowControl w:val="0"/>
        <w:autoSpaceDE w:val="0"/>
        <w:autoSpaceDN w:val="0"/>
        <w:adjustRightInd w:val="0"/>
        <w:ind w:firstLine="567"/>
        <w:jc w:val="both"/>
        <w:rPr>
          <w:rFonts w:ascii="Times New Roman" w:hAnsi="Times New Roman"/>
          <w:color w:val="000000"/>
          <w:sz w:val="24"/>
          <w:szCs w:val="24"/>
        </w:rPr>
      </w:pPr>
      <w:r w:rsidRPr="001901D2">
        <w:rPr>
          <w:rFonts w:ascii="Times New Roman" w:hAnsi="Times New Roman"/>
          <w:bCs/>
          <w:color w:val="000000"/>
          <w:sz w:val="24"/>
          <w:szCs w:val="24"/>
        </w:rPr>
        <w:t xml:space="preserve">в </w:t>
      </w:r>
      <w:smartTag w:uri="urn:schemas-microsoft-com:office:smarttags" w:element="metricconverter">
        <w:smartTagPr>
          <w:attr w:name="ProductID" w:val="35 км"/>
        </w:smartTagPr>
        <w:r w:rsidRPr="001901D2">
          <w:rPr>
            <w:rFonts w:ascii="Times New Roman" w:hAnsi="Times New Roman"/>
            <w:bCs/>
            <w:color w:val="000000"/>
            <w:sz w:val="24"/>
            <w:szCs w:val="24"/>
          </w:rPr>
          <w:t>35 км</w:t>
        </w:r>
      </w:smartTag>
      <w:r w:rsidRPr="001901D2">
        <w:rPr>
          <w:rFonts w:ascii="Times New Roman" w:hAnsi="Times New Roman"/>
          <w:bCs/>
          <w:color w:val="000000"/>
          <w:sz w:val="24"/>
          <w:szCs w:val="24"/>
        </w:rPr>
        <w:t xml:space="preserve"> от г. Чебоксары</w:t>
      </w:r>
      <w:r w:rsidRPr="001901D2">
        <w:rPr>
          <w:rFonts w:ascii="Times New Roman" w:hAnsi="Times New Roman"/>
          <w:color w:val="000000"/>
          <w:sz w:val="24"/>
          <w:szCs w:val="24"/>
        </w:rPr>
        <w:t xml:space="preserve"> по Вурнарскому шоссе </w:t>
      </w:r>
      <w:r w:rsidRPr="001901D2">
        <w:rPr>
          <w:rFonts w:ascii="Times New Roman" w:hAnsi="Times New Roman"/>
          <w:bCs/>
          <w:color w:val="000000"/>
          <w:sz w:val="24"/>
          <w:szCs w:val="24"/>
        </w:rPr>
        <w:t>открылась база отдыха «</w:t>
      </w:r>
      <w:r w:rsidRPr="001901D2">
        <w:rPr>
          <w:rFonts w:ascii="Times New Roman" w:hAnsi="Times New Roman"/>
          <w:bCs/>
          <w:color w:val="000000"/>
          <w:sz w:val="24"/>
          <w:szCs w:val="24"/>
          <w:lang w:val="en-US"/>
        </w:rPr>
        <w:t>Golden</w:t>
      </w:r>
      <w:r w:rsidRPr="001901D2">
        <w:rPr>
          <w:rFonts w:ascii="Times New Roman" w:hAnsi="Times New Roman"/>
          <w:bCs/>
          <w:color w:val="000000"/>
          <w:sz w:val="24"/>
          <w:szCs w:val="24"/>
        </w:rPr>
        <w:t xml:space="preserve"> </w:t>
      </w:r>
      <w:r w:rsidRPr="001901D2">
        <w:rPr>
          <w:rFonts w:ascii="Times New Roman" w:hAnsi="Times New Roman"/>
          <w:bCs/>
          <w:color w:val="000000"/>
          <w:sz w:val="24"/>
          <w:szCs w:val="24"/>
          <w:lang w:val="en-US"/>
        </w:rPr>
        <w:t>fish</w:t>
      </w:r>
      <w:r w:rsidRPr="001901D2">
        <w:rPr>
          <w:rFonts w:ascii="Times New Roman" w:hAnsi="Times New Roman"/>
          <w:bCs/>
          <w:color w:val="000000"/>
          <w:sz w:val="24"/>
          <w:szCs w:val="24"/>
        </w:rPr>
        <w:t>»</w:t>
      </w:r>
      <w:r w:rsidRPr="001901D2">
        <w:rPr>
          <w:rFonts w:ascii="Times New Roman" w:hAnsi="Times New Roman"/>
          <w:color w:val="000000"/>
          <w:sz w:val="24"/>
          <w:szCs w:val="24"/>
        </w:rPr>
        <w:t xml:space="preserve">. База располагает живописным озером для организации рыболовства и других видов активного отдыха. </w:t>
      </w:r>
    </w:p>
    <w:p w14:paraId="22FD636B" w14:textId="6D1182CC" w:rsidR="004048DA" w:rsidRPr="001901D2" w:rsidRDefault="004048DA" w:rsidP="005F512B">
      <w:pPr>
        <w:pStyle w:val="3"/>
        <w:shd w:val="clear" w:color="auto" w:fill="FFFFFF"/>
        <w:spacing w:before="0" w:after="0"/>
        <w:ind w:firstLine="567"/>
        <w:jc w:val="both"/>
        <w:rPr>
          <w:rFonts w:ascii="Times New Roman" w:hAnsi="Times New Roman" w:cs="Times New Roman"/>
          <w:b w:val="0"/>
          <w:sz w:val="24"/>
          <w:szCs w:val="24"/>
        </w:rPr>
      </w:pPr>
      <w:r w:rsidRPr="001901D2">
        <w:rPr>
          <w:rFonts w:ascii="Times New Roman" w:hAnsi="Times New Roman" w:cs="Times New Roman"/>
          <w:b w:val="0"/>
          <w:sz w:val="24"/>
          <w:szCs w:val="24"/>
        </w:rPr>
        <w:t xml:space="preserve">этноэкологический комплекс «Ясна» – находится в Чебоксарском </w:t>
      </w:r>
      <w:r w:rsidR="00A0036C" w:rsidRPr="001901D2">
        <w:rPr>
          <w:rFonts w:ascii="Times New Roman" w:hAnsi="Times New Roman" w:cs="Times New Roman"/>
          <w:b w:val="0"/>
          <w:color w:val="000000"/>
          <w:sz w:val="24"/>
          <w:szCs w:val="24"/>
        </w:rPr>
        <w:t>муниципальном округе Чувашской Республики</w:t>
      </w:r>
      <w:r w:rsidRPr="001901D2">
        <w:rPr>
          <w:rFonts w:ascii="Times New Roman" w:hAnsi="Times New Roman" w:cs="Times New Roman"/>
          <w:b w:val="0"/>
          <w:sz w:val="24"/>
          <w:szCs w:val="24"/>
        </w:rPr>
        <w:t xml:space="preserve"> (Кшаушское сельское поселение) в 28 км от г. Чебоксары, столицы Чувашской Республики, в сельской местности. Это </w:t>
      </w:r>
      <w:r w:rsidRPr="001901D2">
        <w:rPr>
          <w:rStyle w:val="af6"/>
          <w:rFonts w:ascii="Times New Roman" w:hAnsi="Times New Roman" w:cs="Times New Roman"/>
          <w:sz w:val="24"/>
          <w:szCs w:val="24"/>
        </w:rPr>
        <w:t>этнический центр</w:t>
      </w:r>
      <w:r w:rsidRPr="001901D2">
        <w:rPr>
          <w:rFonts w:ascii="Times New Roman" w:hAnsi="Times New Roman" w:cs="Times New Roman"/>
          <w:b w:val="0"/>
          <w:sz w:val="24"/>
          <w:szCs w:val="24"/>
        </w:rPr>
        <w:t xml:space="preserve"> для отечественных и иностранных туристов.</w:t>
      </w:r>
      <w:r w:rsidRPr="001901D2">
        <w:rPr>
          <w:rFonts w:ascii="Times New Roman" w:hAnsi="Times New Roman" w:cs="Times New Roman"/>
          <w:sz w:val="24"/>
          <w:szCs w:val="24"/>
        </w:rPr>
        <w:t xml:space="preserve"> </w:t>
      </w:r>
      <w:r w:rsidRPr="001901D2">
        <w:rPr>
          <w:rFonts w:ascii="Times New Roman" w:hAnsi="Times New Roman" w:cs="Times New Roman"/>
          <w:b w:val="0"/>
          <w:sz w:val="24"/>
          <w:szCs w:val="24"/>
        </w:rPr>
        <w:t>Прием туристов (от 2-х человек) осуществляется в форме однодневных экскурсий, туров выходного дня, многодневных туров.</w:t>
      </w:r>
    </w:p>
    <w:p w14:paraId="6DDBBE6F" w14:textId="7CBFA87F" w:rsidR="004048DA" w:rsidRPr="001901D2" w:rsidRDefault="004048DA" w:rsidP="005F512B">
      <w:pPr>
        <w:widowControl w:val="0"/>
        <w:autoSpaceDE w:val="0"/>
        <w:autoSpaceDN w:val="0"/>
        <w:adjustRightInd w:val="0"/>
        <w:ind w:firstLine="567"/>
        <w:jc w:val="both"/>
        <w:rPr>
          <w:rFonts w:ascii="Times New Roman" w:hAnsi="Times New Roman"/>
          <w:color w:val="000000"/>
          <w:sz w:val="24"/>
          <w:szCs w:val="24"/>
        </w:rPr>
      </w:pPr>
      <w:r w:rsidRPr="001901D2">
        <w:rPr>
          <w:rFonts w:ascii="Times New Roman" w:hAnsi="Times New Roman"/>
          <w:sz w:val="24"/>
          <w:szCs w:val="24"/>
        </w:rPr>
        <w:t>еще один объект для посещения туристов – источник</w:t>
      </w:r>
      <w:r w:rsidRPr="001901D2">
        <w:rPr>
          <w:rFonts w:ascii="Times New Roman" w:hAnsi="Times New Roman"/>
          <w:color w:val="000000"/>
          <w:sz w:val="24"/>
          <w:szCs w:val="24"/>
        </w:rPr>
        <w:t xml:space="preserve"> святого Пантелеймона в с. Абашево Абашевского </w:t>
      </w:r>
      <w:r w:rsidR="00A0036C" w:rsidRPr="001901D2">
        <w:rPr>
          <w:rFonts w:ascii="Times New Roman" w:hAnsi="Times New Roman"/>
          <w:color w:val="000000"/>
          <w:sz w:val="24"/>
          <w:szCs w:val="24"/>
        </w:rPr>
        <w:t>территориального отдела</w:t>
      </w:r>
      <w:r w:rsidRPr="001901D2">
        <w:rPr>
          <w:rFonts w:ascii="Times New Roman" w:hAnsi="Times New Roman"/>
          <w:color w:val="000000"/>
          <w:sz w:val="24"/>
          <w:szCs w:val="24"/>
        </w:rPr>
        <w:t xml:space="preserve">. </w:t>
      </w:r>
    </w:p>
    <w:p w14:paraId="22259BDE" w14:textId="6EE94ED8" w:rsidR="004048DA" w:rsidRPr="001901D2" w:rsidRDefault="004048DA" w:rsidP="005F512B">
      <w:pPr>
        <w:widowControl w:val="0"/>
        <w:autoSpaceDE w:val="0"/>
        <w:autoSpaceDN w:val="0"/>
        <w:adjustRightInd w:val="0"/>
        <w:ind w:firstLine="567"/>
        <w:jc w:val="both"/>
        <w:rPr>
          <w:rFonts w:ascii="Times New Roman" w:hAnsi="Times New Roman"/>
          <w:bCs/>
          <w:sz w:val="24"/>
          <w:szCs w:val="24"/>
        </w:rPr>
      </w:pPr>
      <w:r w:rsidRPr="001901D2">
        <w:rPr>
          <w:rStyle w:val="extended-textshort"/>
          <w:rFonts w:ascii="Times New Roman" w:hAnsi="Times New Roman"/>
          <w:bCs/>
          <w:sz w:val="24"/>
          <w:szCs w:val="24"/>
        </w:rPr>
        <w:t>Центр</w:t>
      </w:r>
      <w:r w:rsidRPr="001901D2">
        <w:rPr>
          <w:rStyle w:val="extended-textshort"/>
          <w:rFonts w:ascii="Times New Roman" w:hAnsi="Times New Roman"/>
          <w:sz w:val="24"/>
          <w:szCs w:val="24"/>
        </w:rPr>
        <w:t xml:space="preserve"> </w:t>
      </w:r>
      <w:r w:rsidRPr="001901D2">
        <w:rPr>
          <w:rStyle w:val="extended-textshort"/>
          <w:rFonts w:ascii="Times New Roman" w:hAnsi="Times New Roman"/>
          <w:bCs/>
          <w:sz w:val="24"/>
          <w:szCs w:val="24"/>
        </w:rPr>
        <w:t>краеведения</w:t>
      </w:r>
      <w:r w:rsidRPr="001901D2">
        <w:rPr>
          <w:rStyle w:val="extended-textshort"/>
          <w:rFonts w:ascii="Times New Roman" w:hAnsi="Times New Roman"/>
          <w:sz w:val="24"/>
          <w:szCs w:val="24"/>
        </w:rPr>
        <w:t xml:space="preserve"> </w:t>
      </w:r>
      <w:r w:rsidRPr="001901D2">
        <w:rPr>
          <w:rStyle w:val="extended-textshort"/>
          <w:rFonts w:ascii="Times New Roman" w:hAnsi="Times New Roman"/>
          <w:bCs/>
          <w:sz w:val="24"/>
          <w:szCs w:val="24"/>
        </w:rPr>
        <w:t>и</w:t>
      </w:r>
      <w:r w:rsidRPr="001901D2">
        <w:rPr>
          <w:rStyle w:val="extended-textshort"/>
          <w:rFonts w:ascii="Times New Roman" w:hAnsi="Times New Roman"/>
          <w:sz w:val="24"/>
          <w:szCs w:val="24"/>
        </w:rPr>
        <w:t xml:space="preserve"> </w:t>
      </w:r>
      <w:r w:rsidRPr="001901D2">
        <w:rPr>
          <w:rStyle w:val="extended-textshort"/>
          <w:rFonts w:ascii="Times New Roman" w:hAnsi="Times New Roman"/>
          <w:bCs/>
          <w:sz w:val="24"/>
          <w:szCs w:val="24"/>
        </w:rPr>
        <w:t>туризма</w:t>
      </w:r>
      <w:r w:rsidRPr="001901D2">
        <w:rPr>
          <w:rStyle w:val="extended-textshort"/>
          <w:rFonts w:ascii="Times New Roman" w:hAnsi="Times New Roman"/>
          <w:sz w:val="24"/>
          <w:szCs w:val="24"/>
        </w:rPr>
        <w:t xml:space="preserve"> </w:t>
      </w:r>
      <w:r w:rsidRPr="001901D2">
        <w:rPr>
          <w:rFonts w:ascii="Times New Roman" w:hAnsi="Times New Roman"/>
          <w:spacing w:val="6"/>
          <w:sz w:val="24"/>
          <w:szCs w:val="24"/>
        </w:rPr>
        <w:t xml:space="preserve"> «Чемень карди»,</w:t>
      </w:r>
      <w:r w:rsidRPr="001901D2">
        <w:rPr>
          <w:rFonts w:ascii="Times New Roman" w:hAnsi="Times New Roman"/>
          <w:sz w:val="24"/>
          <w:szCs w:val="24"/>
        </w:rPr>
        <w:t xml:space="preserve"> </w:t>
      </w:r>
      <w:r w:rsidRPr="001901D2">
        <w:rPr>
          <w:rStyle w:val="extended-textshort"/>
          <w:rFonts w:ascii="Times New Roman" w:hAnsi="Times New Roman"/>
          <w:sz w:val="24"/>
          <w:szCs w:val="24"/>
        </w:rPr>
        <w:t xml:space="preserve">который расположен возле деревни Малый Сундырь Чебоксарского </w:t>
      </w:r>
      <w:r w:rsidR="00A0036C" w:rsidRPr="001901D2">
        <w:rPr>
          <w:rFonts w:ascii="Times New Roman" w:hAnsi="Times New Roman"/>
          <w:color w:val="000000"/>
          <w:sz w:val="24"/>
          <w:szCs w:val="24"/>
        </w:rPr>
        <w:t>муниципального округа Чувашской Республики</w:t>
      </w:r>
      <w:r w:rsidRPr="001901D2">
        <w:rPr>
          <w:rStyle w:val="extended-textshort"/>
          <w:rFonts w:ascii="Times New Roman" w:hAnsi="Times New Roman"/>
          <w:bCs/>
          <w:sz w:val="24"/>
          <w:szCs w:val="24"/>
        </w:rPr>
        <w:t xml:space="preserve"> также очень интересен для туристов.</w:t>
      </w:r>
    </w:p>
    <w:p w14:paraId="17D94AB9" w14:textId="77777777" w:rsidR="004048DA" w:rsidRPr="001901D2" w:rsidRDefault="004048DA" w:rsidP="005F512B">
      <w:pPr>
        <w:widowControl w:val="0"/>
        <w:autoSpaceDE w:val="0"/>
        <w:autoSpaceDN w:val="0"/>
        <w:adjustRightInd w:val="0"/>
        <w:ind w:firstLine="567"/>
        <w:jc w:val="both"/>
        <w:rPr>
          <w:rFonts w:ascii="Times New Roman" w:hAnsi="Times New Roman"/>
          <w:bCs/>
          <w:sz w:val="24"/>
          <w:szCs w:val="24"/>
        </w:rPr>
      </w:pPr>
      <w:r w:rsidRPr="001901D2">
        <w:rPr>
          <w:rFonts w:ascii="Times New Roman" w:hAnsi="Times New Roman"/>
          <w:sz w:val="24"/>
          <w:szCs w:val="24"/>
        </w:rPr>
        <w:t xml:space="preserve">Природные ресурсы района богаты и разнообразны, что само собой является привлекательным для туристов. </w:t>
      </w:r>
    </w:p>
    <w:p w14:paraId="06146218" w14:textId="25C6634A" w:rsidR="004048DA" w:rsidRPr="001901D2" w:rsidRDefault="004048DA" w:rsidP="005F512B">
      <w:pPr>
        <w:widowControl w:val="0"/>
        <w:autoSpaceDE w:val="0"/>
        <w:autoSpaceDN w:val="0"/>
        <w:adjustRightInd w:val="0"/>
        <w:ind w:firstLine="567"/>
        <w:jc w:val="both"/>
        <w:rPr>
          <w:rFonts w:ascii="Times New Roman" w:hAnsi="Times New Roman"/>
          <w:bCs/>
          <w:color w:val="FF0000"/>
          <w:sz w:val="24"/>
          <w:szCs w:val="24"/>
        </w:rPr>
      </w:pPr>
      <w:r w:rsidRPr="001901D2">
        <w:rPr>
          <w:rFonts w:ascii="Times New Roman" w:hAnsi="Times New Roman"/>
          <w:bCs/>
          <w:sz w:val="24"/>
          <w:szCs w:val="24"/>
        </w:rPr>
        <w:t>Разработка туристических маршрутов, а также множество составляющих, к которым относятся б</w:t>
      </w:r>
      <w:r w:rsidRPr="001901D2">
        <w:rPr>
          <w:rFonts w:ascii="Times New Roman" w:hAnsi="Times New Roman"/>
          <w:sz w:val="24"/>
          <w:szCs w:val="24"/>
        </w:rPr>
        <w:t xml:space="preserve">лагоприятные природные условия, богатые исторические и природно-культурные ресурсы, наличие базовых сельскохозяйственных отраслей (растениеводство, овощеводство, животноводство), лесоводство, хлебопечение, народные промыслы и ремесла, традиции, </w:t>
      </w:r>
      <w:r w:rsidRPr="001901D2">
        <w:rPr>
          <w:rFonts w:ascii="Times New Roman" w:hAnsi="Times New Roman"/>
          <w:bCs/>
          <w:sz w:val="24"/>
          <w:szCs w:val="24"/>
        </w:rPr>
        <w:t xml:space="preserve">позволяет рассматривать Чебоксарский </w:t>
      </w:r>
      <w:r w:rsidR="00A0036C" w:rsidRPr="001901D2">
        <w:rPr>
          <w:rFonts w:ascii="Times New Roman" w:hAnsi="Times New Roman"/>
          <w:color w:val="000000"/>
          <w:sz w:val="24"/>
          <w:szCs w:val="24"/>
        </w:rPr>
        <w:t>муниципальный округ Чувашской Республики</w:t>
      </w:r>
      <w:r w:rsidRPr="001901D2">
        <w:rPr>
          <w:rFonts w:ascii="Times New Roman" w:hAnsi="Times New Roman"/>
          <w:bCs/>
          <w:sz w:val="24"/>
          <w:szCs w:val="24"/>
        </w:rPr>
        <w:t>, как перспективную зону туризма.</w:t>
      </w:r>
      <w:r w:rsidRPr="001901D2">
        <w:rPr>
          <w:rFonts w:ascii="Times New Roman" w:hAnsi="Times New Roman"/>
          <w:bCs/>
          <w:color w:val="FF0000"/>
          <w:sz w:val="24"/>
          <w:szCs w:val="24"/>
        </w:rPr>
        <w:t xml:space="preserve"> </w:t>
      </w:r>
    </w:p>
    <w:p w14:paraId="5703DFC0" w14:textId="4F596428"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bCs/>
          <w:sz w:val="24"/>
          <w:szCs w:val="24"/>
        </w:rPr>
        <w:t>Но в</w:t>
      </w:r>
      <w:r w:rsidRPr="001901D2">
        <w:rPr>
          <w:rFonts w:ascii="Times New Roman" w:hAnsi="Times New Roman"/>
          <w:sz w:val="24"/>
          <w:szCs w:val="24"/>
        </w:rPr>
        <w:t xml:space="preserve"> настоящее время на территории Чебоксарского </w:t>
      </w:r>
      <w:r w:rsidR="00A0036C" w:rsidRPr="001901D2">
        <w:rPr>
          <w:rFonts w:ascii="Times New Roman" w:hAnsi="Times New Roman"/>
          <w:color w:val="000000"/>
          <w:sz w:val="24"/>
          <w:szCs w:val="24"/>
        </w:rPr>
        <w:t>муниципального округа Чувашской Республики</w:t>
      </w:r>
      <w:r w:rsidRPr="001901D2">
        <w:rPr>
          <w:rFonts w:ascii="Times New Roman" w:hAnsi="Times New Roman"/>
          <w:sz w:val="24"/>
          <w:szCs w:val="24"/>
        </w:rPr>
        <w:t xml:space="preserve"> туризм формируется как специфическая форма отдыха. Главными фигурами в обеспечении данного вида туризма и отдыха выступают БУК «Музей «Бичурин и современность»,</w:t>
      </w:r>
      <w:r w:rsidRPr="001901D2">
        <w:rPr>
          <w:rFonts w:ascii="Times New Roman" w:hAnsi="Times New Roman"/>
          <w:b/>
          <w:sz w:val="24"/>
          <w:szCs w:val="24"/>
        </w:rPr>
        <w:t xml:space="preserve"> </w:t>
      </w:r>
      <w:r w:rsidRPr="001901D2">
        <w:rPr>
          <w:rFonts w:ascii="Times New Roman" w:hAnsi="Times New Roman"/>
          <w:sz w:val="24"/>
          <w:szCs w:val="24"/>
        </w:rPr>
        <w:t>этноэкологический комплекс «Ясна»,</w:t>
      </w:r>
      <w:r w:rsidRPr="001901D2">
        <w:rPr>
          <w:rFonts w:ascii="Times New Roman" w:hAnsi="Times New Roman"/>
          <w:b/>
          <w:sz w:val="24"/>
          <w:szCs w:val="24"/>
        </w:rPr>
        <w:t xml:space="preserve"> </w:t>
      </w:r>
      <w:r w:rsidRPr="001901D2">
        <w:rPr>
          <w:rStyle w:val="extended-textshort"/>
          <w:rFonts w:ascii="Times New Roman" w:hAnsi="Times New Roman"/>
          <w:bCs/>
          <w:sz w:val="24"/>
          <w:szCs w:val="24"/>
        </w:rPr>
        <w:t>Центр</w:t>
      </w:r>
      <w:r w:rsidRPr="001901D2">
        <w:rPr>
          <w:rStyle w:val="extended-textshort"/>
          <w:rFonts w:ascii="Times New Roman" w:hAnsi="Times New Roman"/>
          <w:sz w:val="24"/>
          <w:szCs w:val="24"/>
        </w:rPr>
        <w:t xml:space="preserve"> </w:t>
      </w:r>
      <w:r w:rsidRPr="001901D2">
        <w:rPr>
          <w:rStyle w:val="extended-textshort"/>
          <w:rFonts w:ascii="Times New Roman" w:hAnsi="Times New Roman"/>
          <w:bCs/>
          <w:sz w:val="24"/>
          <w:szCs w:val="24"/>
        </w:rPr>
        <w:t>краеведения</w:t>
      </w:r>
      <w:r w:rsidRPr="001901D2">
        <w:rPr>
          <w:rStyle w:val="extended-textshort"/>
          <w:rFonts w:ascii="Times New Roman" w:hAnsi="Times New Roman"/>
          <w:sz w:val="24"/>
          <w:szCs w:val="24"/>
        </w:rPr>
        <w:t xml:space="preserve"> </w:t>
      </w:r>
      <w:r w:rsidRPr="001901D2">
        <w:rPr>
          <w:rStyle w:val="extended-textshort"/>
          <w:rFonts w:ascii="Times New Roman" w:hAnsi="Times New Roman"/>
          <w:bCs/>
          <w:sz w:val="24"/>
          <w:szCs w:val="24"/>
        </w:rPr>
        <w:t>и</w:t>
      </w:r>
      <w:r w:rsidRPr="001901D2">
        <w:rPr>
          <w:rStyle w:val="extended-textshort"/>
          <w:rFonts w:ascii="Times New Roman" w:hAnsi="Times New Roman"/>
          <w:sz w:val="24"/>
          <w:szCs w:val="24"/>
        </w:rPr>
        <w:t xml:space="preserve"> </w:t>
      </w:r>
      <w:r w:rsidRPr="001901D2">
        <w:rPr>
          <w:rStyle w:val="extended-textshort"/>
          <w:rFonts w:ascii="Times New Roman" w:hAnsi="Times New Roman"/>
          <w:bCs/>
          <w:sz w:val="24"/>
          <w:szCs w:val="24"/>
        </w:rPr>
        <w:t>туризма</w:t>
      </w:r>
      <w:r w:rsidRPr="001901D2">
        <w:rPr>
          <w:rStyle w:val="extended-textshort"/>
          <w:rFonts w:ascii="Times New Roman" w:hAnsi="Times New Roman"/>
          <w:sz w:val="24"/>
          <w:szCs w:val="24"/>
        </w:rPr>
        <w:t xml:space="preserve"> </w:t>
      </w:r>
      <w:r w:rsidRPr="001901D2">
        <w:rPr>
          <w:rFonts w:ascii="Times New Roman" w:hAnsi="Times New Roman"/>
          <w:spacing w:val="6"/>
          <w:sz w:val="24"/>
          <w:szCs w:val="24"/>
        </w:rPr>
        <w:t xml:space="preserve"> «Чемень карди»</w:t>
      </w:r>
      <w:r w:rsidRPr="001901D2">
        <w:rPr>
          <w:rFonts w:ascii="Times New Roman" w:hAnsi="Times New Roman"/>
          <w:sz w:val="24"/>
          <w:szCs w:val="24"/>
        </w:rPr>
        <w:t xml:space="preserve"> и святой источник с. Абашево, которые принимают туристов. Поэтому есть необходимость создания новых туристических маршрутов. А также, учитывая, что одна из основных ролей в развитии туризма принадлежит кадрам, от профессионального уровня, организаторских и деловых качеств которых зависит дальнейшее развитие, необходимо оказывать методическую и частично финансовую помощь.</w:t>
      </w:r>
    </w:p>
    <w:p w14:paraId="4AABA8F5" w14:textId="224737BD"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Пользуются популярностью объекты паломнического туризма – святые источники в с. Ишаки, с. Абашево, пос. Н. Атлашево и церкви </w:t>
      </w:r>
      <w:r w:rsidR="00A0036C" w:rsidRPr="001901D2">
        <w:rPr>
          <w:rFonts w:ascii="Times New Roman" w:hAnsi="Times New Roman"/>
          <w:sz w:val="24"/>
          <w:szCs w:val="24"/>
        </w:rPr>
        <w:t>муниципального округа</w:t>
      </w:r>
      <w:r w:rsidRPr="001901D2">
        <w:rPr>
          <w:rFonts w:ascii="Times New Roman" w:hAnsi="Times New Roman"/>
          <w:sz w:val="24"/>
          <w:szCs w:val="24"/>
        </w:rPr>
        <w:t xml:space="preserve">. Предусматривается  развитие туризма в Абашевском </w:t>
      </w:r>
      <w:r w:rsidR="00A0036C" w:rsidRPr="001901D2">
        <w:rPr>
          <w:rFonts w:ascii="Times New Roman" w:hAnsi="Times New Roman"/>
          <w:sz w:val="24"/>
          <w:szCs w:val="24"/>
        </w:rPr>
        <w:t>территориальном отделе</w:t>
      </w:r>
      <w:r w:rsidRPr="001901D2">
        <w:rPr>
          <w:rFonts w:ascii="Times New Roman" w:hAnsi="Times New Roman"/>
          <w:sz w:val="24"/>
          <w:szCs w:val="24"/>
        </w:rPr>
        <w:t>: на содержание в надлежащем порядке купели в честь Святого Пантелеймона и проведение традиционных «Абашевских чтений» с обрядом поклонения огню на Абашевских могильных курганах.</w:t>
      </w:r>
    </w:p>
    <w:p w14:paraId="367DA189" w14:textId="5508649F"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Позитивные впечатления экскурсантов и туристов о </w:t>
      </w:r>
      <w:r w:rsidR="00A0036C" w:rsidRPr="001901D2">
        <w:rPr>
          <w:rFonts w:ascii="Times New Roman" w:hAnsi="Times New Roman"/>
          <w:sz w:val="24"/>
          <w:szCs w:val="24"/>
        </w:rPr>
        <w:t>муниципальном округе</w:t>
      </w:r>
      <w:r w:rsidRPr="001901D2">
        <w:rPr>
          <w:rFonts w:ascii="Times New Roman" w:hAnsi="Times New Roman"/>
          <w:sz w:val="24"/>
          <w:szCs w:val="24"/>
        </w:rPr>
        <w:t xml:space="preserve"> трансформируются в рациональные выгоды от знакомства с местностью, историческим наследием и дружелюбным населением. Чтобы открыть путь к максимальному потенциалу туризма, требуется высококачественное обслуживание в данном секторе, организованное путем поддержания долгосрочных взаимоотношений с потребителями туристских услуг. Необходимо проводить работу по благоустройству городского и </w:t>
      </w:r>
      <w:r w:rsidR="00A0036C" w:rsidRPr="001901D2">
        <w:rPr>
          <w:rFonts w:ascii="Times New Roman" w:hAnsi="Times New Roman"/>
          <w:sz w:val="24"/>
          <w:szCs w:val="24"/>
        </w:rPr>
        <w:t>территориальных отделов</w:t>
      </w:r>
      <w:r w:rsidRPr="001901D2">
        <w:rPr>
          <w:rFonts w:ascii="Times New Roman" w:hAnsi="Times New Roman"/>
          <w:sz w:val="24"/>
          <w:szCs w:val="24"/>
        </w:rPr>
        <w:t xml:space="preserve">, облагораживанию территорий парков и скверов, очистке дворовых территорий и придорожной полосы. </w:t>
      </w:r>
      <w:r w:rsidRPr="001901D2">
        <w:rPr>
          <w:rFonts w:ascii="Times New Roman" w:hAnsi="Times New Roman"/>
          <w:color w:val="000000"/>
          <w:sz w:val="24"/>
          <w:szCs w:val="24"/>
        </w:rPr>
        <w:t xml:space="preserve">Следует совершенствовать работу по созданию программ обучения, переподготовки и повышения квалификации кадров, специалистов туристской индустрии. </w:t>
      </w:r>
    </w:p>
    <w:p w14:paraId="0CAAD924" w14:textId="77777777" w:rsidR="004048DA" w:rsidRPr="001901D2" w:rsidRDefault="004048DA" w:rsidP="005F512B">
      <w:pPr>
        <w:widowControl w:val="0"/>
        <w:tabs>
          <w:tab w:val="left" w:pos="1080"/>
        </w:tabs>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Следует отметить следующие риски, существующие при реализации подпрограммы, которые могут серьезно повлиять на развитие сферы туризма:</w:t>
      </w:r>
    </w:p>
    <w:p w14:paraId="115901CA"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финансовые риски, связанные с возникновением бюджетного дефицита и вследствие этого недостаточным уровнем бюджетного финансирования;</w:t>
      </w:r>
    </w:p>
    <w:p w14:paraId="1EA64F58"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для ликвидации ее последствий;</w:t>
      </w:r>
    </w:p>
    <w:p w14:paraId="6D3E95D8"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 геополитические риски. На развитие сферы туризма, как внутреннего, так и въездного, оказывает большое влияние политическая ситуация внутри района, республики и в сопряженных областях и республиках. </w:t>
      </w:r>
    </w:p>
    <w:p w14:paraId="15076620" w14:textId="6539BB00"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Реализация муниципальной программы «Развитие культуры и туризма в Чебоксарском районе Чувашской Республики» на 20</w:t>
      </w:r>
      <w:r w:rsidR="00A0036C" w:rsidRPr="001901D2">
        <w:rPr>
          <w:rFonts w:ascii="Times New Roman" w:hAnsi="Times New Roman"/>
          <w:sz w:val="24"/>
          <w:szCs w:val="24"/>
        </w:rPr>
        <w:t>23</w:t>
      </w:r>
      <w:r w:rsidRPr="001901D2">
        <w:rPr>
          <w:rFonts w:ascii="Times New Roman" w:hAnsi="Times New Roman"/>
          <w:sz w:val="24"/>
          <w:szCs w:val="24"/>
        </w:rPr>
        <w:t>-2035 годы (далее - муниципальная программа) позволит оптимизировать и модернизировать сеть муниципальных учреждений, создать условия, обеспечивающие равный и свободный доступ населения республики ко всему спектру культурных благ и услуг, раскрыть их творческий потенциал.</w:t>
      </w:r>
    </w:p>
    <w:p w14:paraId="57E58768" w14:textId="77777777" w:rsidR="004048DA" w:rsidRPr="001901D2" w:rsidRDefault="004048DA" w:rsidP="005F512B">
      <w:pPr>
        <w:keepNext/>
        <w:widowControl w:val="0"/>
        <w:autoSpaceDE w:val="0"/>
        <w:autoSpaceDN w:val="0"/>
        <w:adjustRightInd w:val="0"/>
        <w:ind w:firstLine="567"/>
        <w:jc w:val="both"/>
        <w:outlineLvl w:val="0"/>
        <w:rPr>
          <w:rFonts w:ascii="Times New Roman" w:hAnsi="Times New Roman"/>
          <w:b/>
          <w:bCs/>
          <w:kern w:val="32"/>
          <w:sz w:val="24"/>
          <w:szCs w:val="24"/>
        </w:rPr>
      </w:pPr>
    </w:p>
    <w:p w14:paraId="1B8879F3" w14:textId="77777777" w:rsidR="004048DA" w:rsidRPr="001901D2" w:rsidRDefault="004048DA" w:rsidP="005F512B">
      <w:pPr>
        <w:keepNext/>
        <w:widowControl w:val="0"/>
        <w:autoSpaceDE w:val="0"/>
        <w:autoSpaceDN w:val="0"/>
        <w:adjustRightInd w:val="0"/>
        <w:ind w:firstLine="567"/>
        <w:jc w:val="center"/>
        <w:outlineLvl w:val="0"/>
        <w:rPr>
          <w:rFonts w:ascii="Times New Roman" w:hAnsi="Times New Roman"/>
          <w:b/>
          <w:bCs/>
          <w:kern w:val="32"/>
          <w:sz w:val="24"/>
          <w:szCs w:val="24"/>
        </w:rPr>
      </w:pPr>
      <w:r w:rsidRPr="001901D2">
        <w:rPr>
          <w:rFonts w:ascii="Times New Roman" w:hAnsi="Times New Roman"/>
          <w:b/>
          <w:bCs/>
          <w:kern w:val="32"/>
          <w:sz w:val="24"/>
          <w:szCs w:val="24"/>
        </w:rPr>
        <w:t>Раздел II. Приоритеты муниципальной политики в сфере реализации</w:t>
      </w:r>
    </w:p>
    <w:p w14:paraId="5DBB1899" w14:textId="77777777" w:rsidR="004048DA" w:rsidRPr="001901D2" w:rsidRDefault="004048DA" w:rsidP="005F512B">
      <w:pPr>
        <w:keepNext/>
        <w:widowControl w:val="0"/>
        <w:autoSpaceDE w:val="0"/>
        <w:autoSpaceDN w:val="0"/>
        <w:adjustRightInd w:val="0"/>
        <w:ind w:firstLine="567"/>
        <w:jc w:val="center"/>
        <w:outlineLvl w:val="0"/>
        <w:rPr>
          <w:rFonts w:ascii="Times New Roman" w:hAnsi="Times New Roman"/>
          <w:b/>
          <w:bCs/>
          <w:kern w:val="32"/>
          <w:sz w:val="24"/>
          <w:szCs w:val="24"/>
        </w:rPr>
      </w:pPr>
      <w:r w:rsidRPr="001901D2">
        <w:rPr>
          <w:rFonts w:ascii="Times New Roman" w:hAnsi="Times New Roman"/>
          <w:b/>
          <w:bCs/>
          <w:kern w:val="32"/>
          <w:sz w:val="24"/>
          <w:szCs w:val="24"/>
        </w:rPr>
        <w:t>подпрограммы, цели, задачи и показатели (индикаторы)</w:t>
      </w:r>
    </w:p>
    <w:p w14:paraId="6DAB7DB2" w14:textId="77777777" w:rsidR="004048DA" w:rsidRPr="001901D2" w:rsidRDefault="004048DA" w:rsidP="005F512B">
      <w:pPr>
        <w:keepNext/>
        <w:widowControl w:val="0"/>
        <w:autoSpaceDE w:val="0"/>
        <w:autoSpaceDN w:val="0"/>
        <w:adjustRightInd w:val="0"/>
        <w:ind w:firstLine="567"/>
        <w:jc w:val="center"/>
        <w:outlineLvl w:val="0"/>
        <w:rPr>
          <w:rFonts w:ascii="Times New Roman" w:hAnsi="Times New Roman"/>
          <w:b/>
          <w:bCs/>
          <w:kern w:val="32"/>
          <w:sz w:val="24"/>
          <w:szCs w:val="24"/>
        </w:rPr>
      </w:pPr>
      <w:r w:rsidRPr="001901D2">
        <w:rPr>
          <w:rFonts w:ascii="Times New Roman" w:hAnsi="Times New Roman"/>
          <w:b/>
          <w:bCs/>
          <w:kern w:val="32"/>
          <w:sz w:val="24"/>
          <w:szCs w:val="24"/>
        </w:rPr>
        <w:t>достижения целей и решения задач, описание основных ожидаемых конечных результатов, срок реализации подпрограммы</w:t>
      </w:r>
    </w:p>
    <w:p w14:paraId="670206E1" w14:textId="77777777" w:rsidR="004048DA" w:rsidRPr="001901D2" w:rsidRDefault="004048DA" w:rsidP="005F512B">
      <w:pPr>
        <w:keepNext/>
        <w:widowControl w:val="0"/>
        <w:autoSpaceDE w:val="0"/>
        <w:autoSpaceDN w:val="0"/>
        <w:adjustRightInd w:val="0"/>
        <w:ind w:firstLine="567"/>
        <w:jc w:val="center"/>
        <w:outlineLvl w:val="0"/>
        <w:rPr>
          <w:rFonts w:ascii="Times New Roman" w:hAnsi="Times New Roman"/>
          <w:b/>
          <w:bCs/>
          <w:kern w:val="32"/>
          <w:sz w:val="24"/>
          <w:szCs w:val="24"/>
        </w:rPr>
      </w:pPr>
    </w:p>
    <w:p w14:paraId="53CED142" w14:textId="77777777" w:rsidR="004048DA" w:rsidRPr="001901D2" w:rsidRDefault="004048DA" w:rsidP="005F512B">
      <w:pPr>
        <w:keepNext/>
        <w:widowControl w:val="0"/>
        <w:autoSpaceDE w:val="0"/>
        <w:autoSpaceDN w:val="0"/>
        <w:adjustRightInd w:val="0"/>
        <w:ind w:firstLine="567"/>
        <w:jc w:val="both"/>
        <w:outlineLvl w:val="0"/>
        <w:rPr>
          <w:rFonts w:ascii="Times New Roman" w:hAnsi="Times New Roman"/>
          <w:bCs/>
          <w:kern w:val="32"/>
          <w:sz w:val="24"/>
          <w:szCs w:val="24"/>
        </w:rPr>
      </w:pPr>
      <w:r w:rsidRPr="001901D2">
        <w:rPr>
          <w:rFonts w:ascii="Times New Roman" w:hAnsi="Times New Roman"/>
          <w:bCs/>
          <w:kern w:val="32"/>
          <w:sz w:val="24"/>
          <w:szCs w:val="24"/>
        </w:rPr>
        <w:t>Основные приоритеты муниципальной политики в сфере реализации подпрограммы:</w:t>
      </w:r>
    </w:p>
    <w:p w14:paraId="403EC3EB"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создание условий для эффективного развития туризма;</w:t>
      </w:r>
    </w:p>
    <w:p w14:paraId="42EEDA46"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развитие и совершенствование инфраструктуры туризма, в том числе сопутствующей;</w:t>
      </w:r>
    </w:p>
    <w:p w14:paraId="60388958" w14:textId="27902445"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 формирование туристского продукта, обеспечивающего позитивный имидж Чебоксарского </w:t>
      </w:r>
      <w:r w:rsidR="00A0036C" w:rsidRPr="001901D2">
        <w:rPr>
          <w:rFonts w:ascii="Times New Roman" w:hAnsi="Times New Roman"/>
          <w:color w:val="000000"/>
          <w:sz w:val="24"/>
          <w:szCs w:val="24"/>
        </w:rPr>
        <w:t>муниципального округа Чувашской Республики</w:t>
      </w:r>
      <w:r w:rsidRPr="001901D2">
        <w:rPr>
          <w:rFonts w:ascii="Times New Roman" w:hAnsi="Times New Roman"/>
          <w:sz w:val="24"/>
          <w:szCs w:val="24"/>
        </w:rPr>
        <w:t xml:space="preserve"> на туристском рынке;</w:t>
      </w:r>
    </w:p>
    <w:p w14:paraId="73F9CD9B"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развитие взаимовыгодных межрегиональных и международных туристских связей;</w:t>
      </w:r>
    </w:p>
    <w:p w14:paraId="5151AEF1" w14:textId="2BCAD836"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 создание условий для возрождения, развития и освоение новых туристских ресурсов Чебоксарского </w:t>
      </w:r>
      <w:r w:rsidR="00A0036C" w:rsidRPr="001901D2">
        <w:rPr>
          <w:rFonts w:ascii="Times New Roman" w:hAnsi="Times New Roman"/>
          <w:color w:val="000000"/>
          <w:sz w:val="24"/>
          <w:szCs w:val="24"/>
        </w:rPr>
        <w:t>муниципального округа Чувашской Республики</w:t>
      </w:r>
      <w:r w:rsidRPr="001901D2">
        <w:rPr>
          <w:rFonts w:ascii="Times New Roman" w:hAnsi="Times New Roman"/>
          <w:sz w:val="24"/>
          <w:szCs w:val="24"/>
        </w:rPr>
        <w:t>.</w:t>
      </w:r>
    </w:p>
    <w:p w14:paraId="45B1224D" w14:textId="119E6122"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Срок реализации программы – 20</w:t>
      </w:r>
      <w:r w:rsidR="00A0036C" w:rsidRPr="001901D2">
        <w:rPr>
          <w:rFonts w:ascii="Times New Roman" w:hAnsi="Times New Roman"/>
          <w:sz w:val="24"/>
          <w:szCs w:val="24"/>
        </w:rPr>
        <w:t>23</w:t>
      </w:r>
      <w:r w:rsidRPr="001901D2">
        <w:rPr>
          <w:rFonts w:ascii="Times New Roman" w:hAnsi="Times New Roman"/>
          <w:sz w:val="24"/>
          <w:szCs w:val="24"/>
        </w:rPr>
        <w:t>-2035 годы.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14:paraId="377DBA24"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В качестве основных критериев реализации подпрограммы (критериев оценки эффективности) выделяются критерии:</w:t>
      </w:r>
    </w:p>
    <w:p w14:paraId="6D5ACC92"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социальной эффективности;</w:t>
      </w:r>
    </w:p>
    <w:p w14:paraId="4F66E08B"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экономической эффективности;</w:t>
      </w:r>
    </w:p>
    <w:p w14:paraId="38C116BA"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эффективности муниципального управления.</w:t>
      </w:r>
    </w:p>
    <w:p w14:paraId="6291BC6E"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p>
    <w:p w14:paraId="0BF6A028" w14:textId="77777777" w:rsidR="004048DA" w:rsidRPr="001901D2" w:rsidRDefault="004048DA" w:rsidP="005F512B">
      <w:pPr>
        <w:keepNext/>
        <w:widowControl w:val="0"/>
        <w:autoSpaceDE w:val="0"/>
        <w:autoSpaceDN w:val="0"/>
        <w:adjustRightInd w:val="0"/>
        <w:ind w:firstLine="567"/>
        <w:jc w:val="center"/>
        <w:outlineLvl w:val="0"/>
        <w:rPr>
          <w:rFonts w:ascii="Times New Roman" w:hAnsi="Times New Roman"/>
          <w:b/>
          <w:bCs/>
          <w:kern w:val="32"/>
          <w:sz w:val="24"/>
          <w:szCs w:val="24"/>
        </w:rPr>
      </w:pPr>
      <w:r w:rsidRPr="001901D2">
        <w:rPr>
          <w:rFonts w:ascii="Times New Roman" w:hAnsi="Times New Roman"/>
          <w:b/>
          <w:bCs/>
          <w:kern w:val="32"/>
          <w:sz w:val="24"/>
          <w:szCs w:val="24"/>
        </w:rPr>
        <w:t>Раздел III. Обобщенная характеристика основных мероприятий подпрограммы.</w:t>
      </w:r>
    </w:p>
    <w:p w14:paraId="0F6AC9FE"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p>
    <w:p w14:paraId="0ED3D63D"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Выстроенная в рамках настоящей подпрограммы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w:t>
      </w:r>
    </w:p>
    <w:p w14:paraId="6FCEA824" w14:textId="77777777" w:rsidR="004048DA" w:rsidRPr="001901D2" w:rsidRDefault="004048DA" w:rsidP="005F512B">
      <w:pPr>
        <w:ind w:firstLine="567"/>
        <w:jc w:val="both"/>
        <w:rPr>
          <w:rFonts w:ascii="Times New Roman" w:hAnsi="Times New Roman"/>
          <w:sz w:val="24"/>
          <w:szCs w:val="24"/>
        </w:rPr>
      </w:pPr>
      <w:r w:rsidRPr="001901D2">
        <w:rPr>
          <w:rFonts w:ascii="Times New Roman" w:hAnsi="Times New Roman"/>
          <w:sz w:val="24"/>
          <w:szCs w:val="24"/>
        </w:rPr>
        <w:t>Подпрограмма «Туризм» включает пять основных мероприятий:</w:t>
      </w:r>
    </w:p>
    <w:p w14:paraId="536DA527"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1. Формирование и продвижение туристского продукта Чебоксарского муниципального округа Чувашской Республики;</w:t>
      </w:r>
    </w:p>
    <w:p w14:paraId="3065A45B"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формирование конкурентоспособного туристского продукта и обеспечение проведения целенаправленной работы по его продвижению.</w:t>
      </w:r>
    </w:p>
    <w:p w14:paraId="465F1312"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2. Развитие приоритетных направлений развития туризма в Чебоксарском муниципальном округе Чувашской Республики;</w:t>
      </w:r>
    </w:p>
    <w:p w14:paraId="486B757A"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формирование высокоэффективной туристско-рекреационной инфраструктуры туризма.</w:t>
      </w:r>
    </w:p>
    <w:p w14:paraId="5D869E4A"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3. Развитие инфраструктуры туризма в Чебоксарском муниципальном округе Чувашской Республики;</w:t>
      </w:r>
    </w:p>
    <w:p w14:paraId="107355FA"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обеспечение функционирования единого туристского комплекса муниципального округа.</w:t>
      </w:r>
    </w:p>
    <w:p w14:paraId="33B60A2C"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4. Развитие системы кадрового и организационно-методического обеспечения в сфере туризма;</w:t>
      </w:r>
    </w:p>
    <w:p w14:paraId="69B11638"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 повышение образовательного уровня кадров и специалистов для отрасли туризма, разработку перспективных планов фундаментальных и прикладных исследований в сфере туризма, организацию их внедрения, создание условий для реализации инновационных идей и проектов, способствующих развитию туризма.</w:t>
      </w:r>
    </w:p>
    <w:p w14:paraId="49AE532F"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Основное мероприятие 5. Развитие сети туристских маршрутов по Чувашской Республике</w:t>
      </w:r>
    </w:p>
    <w:p w14:paraId="3FBA210B"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Мероприятие направлено на:</w:t>
      </w:r>
    </w:p>
    <w:p w14:paraId="62927D35"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создание базы данных туристских маршрутов по Чебоксарскому муниципальному округу Чувашской Республики с ежегодным обновлением, ведением реестра туристских маршрутов по Чебоксарскому муниципальному округу Чувашской Республики;</w:t>
      </w:r>
    </w:p>
    <w:p w14:paraId="28DA4EC5"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модернизацию и усовершенствование имеющихся туристских маршрутов и разработку на их основе новых;</w:t>
      </w:r>
    </w:p>
    <w:p w14:paraId="5A0CA059"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взаимодействие с регионами Российской Федерации по созданию межрегиональных туристских маршрутов;</w:t>
      </w:r>
    </w:p>
    <w:p w14:paraId="31706CCB"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разработку мер, направленных на поддержку туристских организаций, занимающихся разработкой и созданием новых перспективных туристских маршрутов;</w:t>
      </w:r>
    </w:p>
    <w:p w14:paraId="410A8841"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информационное продвижение туристских маршрутов по Чебоксарскому муниципальному округу Чувашской Республики в электронных и печатных средствах массовой информации;</w:t>
      </w:r>
    </w:p>
    <w:p w14:paraId="4C19FDA7" w14:textId="77777777" w:rsidR="003A1744" w:rsidRPr="001901D2" w:rsidRDefault="003A1744" w:rsidP="005F512B">
      <w:pPr>
        <w:ind w:firstLine="567"/>
        <w:jc w:val="both"/>
        <w:rPr>
          <w:rFonts w:ascii="Times New Roman" w:hAnsi="Times New Roman"/>
          <w:sz w:val="24"/>
          <w:szCs w:val="24"/>
        </w:rPr>
      </w:pPr>
      <w:r w:rsidRPr="001901D2">
        <w:rPr>
          <w:rFonts w:ascii="Times New Roman" w:hAnsi="Times New Roman"/>
          <w:sz w:val="24"/>
          <w:szCs w:val="24"/>
        </w:rPr>
        <w:t>благоустройство туристских маршрутов по Чебоксарскому муниципальному округу Чувашской Республики;</w:t>
      </w:r>
    </w:p>
    <w:p w14:paraId="1C24D9EB" w14:textId="77777777" w:rsidR="003A1744" w:rsidRDefault="003A1744" w:rsidP="005F512B">
      <w:pPr>
        <w:ind w:firstLine="567"/>
        <w:jc w:val="both"/>
        <w:rPr>
          <w:rFonts w:ascii="Times New Roman" w:hAnsi="Times New Roman"/>
          <w:sz w:val="24"/>
          <w:szCs w:val="24"/>
        </w:rPr>
      </w:pPr>
      <w:r w:rsidRPr="001901D2">
        <w:rPr>
          <w:rFonts w:ascii="Times New Roman" w:hAnsi="Times New Roman"/>
          <w:sz w:val="24"/>
          <w:szCs w:val="24"/>
        </w:rPr>
        <w:t>широкое использование культурно-исторических и природно-географических ресурсов при разработке и создании новых туристских маршрутов по Чебоксарскому муниципальному округу Чувашской Республики.</w:t>
      </w:r>
    </w:p>
    <w:p w14:paraId="2C6BD212" w14:textId="00D12ECE" w:rsidR="00587E66" w:rsidRPr="00BC3D3C" w:rsidRDefault="00587E66" w:rsidP="00587E66">
      <w:pPr>
        <w:ind w:firstLine="567"/>
        <w:jc w:val="both"/>
        <w:rPr>
          <w:rFonts w:ascii="Times New Roman" w:hAnsi="Times New Roman"/>
          <w:sz w:val="24"/>
          <w:szCs w:val="24"/>
        </w:rPr>
      </w:pPr>
      <w:r w:rsidRPr="00BC3D3C">
        <w:rPr>
          <w:rFonts w:ascii="Times New Roman" w:hAnsi="Times New Roman"/>
          <w:sz w:val="24"/>
          <w:szCs w:val="24"/>
        </w:rPr>
        <w:t xml:space="preserve">Обобщенная характеристика, реализуемых в составе подпрограммы основных мероприятий, представлена в </w:t>
      </w:r>
      <w:hyperlink w:anchor="sub_2000" w:history="1">
        <w:r w:rsidRPr="00BC3D3C">
          <w:rPr>
            <w:rStyle w:val="af3"/>
            <w:rFonts w:ascii="Times New Roman" w:hAnsi="Times New Roman"/>
            <w:color w:val="auto"/>
            <w:sz w:val="24"/>
            <w:szCs w:val="24"/>
          </w:rPr>
          <w:t xml:space="preserve">приложении </w:t>
        </w:r>
        <w:r>
          <w:rPr>
            <w:rStyle w:val="af3"/>
            <w:rFonts w:ascii="Times New Roman" w:hAnsi="Times New Roman"/>
            <w:color w:val="auto"/>
            <w:sz w:val="24"/>
            <w:szCs w:val="24"/>
          </w:rPr>
          <w:t>№</w:t>
        </w:r>
        <w:r w:rsidRPr="00BC3D3C">
          <w:rPr>
            <w:rStyle w:val="af3"/>
            <w:rFonts w:ascii="Times New Roman" w:hAnsi="Times New Roman"/>
            <w:color w:val="auto"/>
            <w:sz w:val="24"/>
            <w:szCs w:val="24"/>
          </w:rPr>
          <w:t> </w:t>
        </w:r>
      </w:hyperlink>
      <w:r>
        <w:rPr>
          <w:rStyle w:val="af3"/>
          <w:rFonts w:ascii="Times New Roman" w:hAnsi="Times New Roman"/>
          <w:color w:val="auto"/>
          <w:sz w:val="24"/>
          <w:szCs w:val="24"/>
        </w:rPr>
        <w:t>4</w:t>
      </w:r>
      <w:r w:rsidRPr="00BC3D3C">
        <w:rPr>
          <w:rFonts w:ascii="Times New Roman" w:hAnsi="Times New Roman"/>
          <w:sz w:val="24"/>
          <w:szCs w:val="24"/>
        </w:rPr>
        <w:t xml:space="preserve"> к муниципальной программе.</w:t>
      </w:r>
    </w:p>
    <w:p w14:paraId="6624CA25" w14:textId="77777777" w:rsidR="00587E66" w:rsidRPr="001901D2" w:rsidRDefault="00587E66" w:rsidP="005F512B">
      <w:pPr>
        <w:ind w:firstLine="567"/>
        <w:jc w:val="both"/>
        <w:rPr>
          <w:rFonts w:ascii="Times New Roman" w:hAnsi="Times New Roman"/>
          <w:sz w:val="24"/>
          <w:szCs w:val="24"/>
        </w:rPr>
      </w:pPr>
    </w:p>
    <w:p w14:paraId="70E34A4F" w14:textId="77777777" w:rsidR="004048DA" w:rsidRPr="001901D2" w:rsidRDefault="004048DA" w:rsidP="005F512B">
      <w:pPr>
        <w:ind w:firstLine="567"/>
        <w:rPr>
          <w:rFonts w:ascii="Times New Roman" w:hAnsi="Times New Roman"/>
          <w:sz w:val="24"/>
          <w:szCs w:val="24"/>
        </w:rPr>
      </w:pPr>
    </w:p>
    <w:p w14:paraId="59E952AF" w14:textId="77777777" w:rsidR="004048DA" w:rsidRDefault="004048DA" w:rsidP="005F512B">
      <w:pPr>
        <w:ind w:firstLine="567"/>
        <w:rPr>
          <w:rFonts w:ascii="Times New Roman" w:hAnsi="Times New Roman"/>
          <w:sz w:val="24"/>
          <w:szCs w:val="24"/>
        </w:rPr>
      </w:pPr>
    </w:p>
    <w:p w14:paraId="5180F16B" w14:textId="77777777" w:rsidR="005F512B" w:rsidRDefault="005F512B" w:rsidP="005F512B">
      <w:pPr>
        <w:ind w:firstLine="567"/>
        <w:rPr>
          <w:rFonts w:ascii="Times New Roman" w:hAnsi="Times New Roman"/>
          <w:sz w:val="24"/>
          <w:szCs w:val="24"/>
        </w:rPr>
      </w:pPr>
    </w:p>
    <w:p w14:paraId="5ABA667E" w14:textId="77777777" w:rsidR="005F512B" w:rsidRDefault="005F512B" w:rsidP="005F512B">
      <w:pPr>
        <w:ind w:firstLine="567"/>
        <w:rPr>
          <w:rFonts w:ascii="Times New Roman" w:hAnsi="Times New Roman"/>
          <w:sz w:val="24"/>
          <w:szCs w:val="24"/>
        </w:rPr>
      </w:pPr>
    </w:p>
    <w:p w14:paraId="3BFADAB2" w14:textId="77777777" w:rsidR="005F512B" w:rsidRDefault="005F512B" w:rsidP="005F512B">
      <w:pPr>
        <w:ind w:firstLine="567"/>
        <w:rPr>
          <w:rFonts w:ascii="Times New Roman" w:hAnsi="Times New Roman"/>
          <w:sz w:val="24"/>
          <w:szCs w:val="24"/>
        </w:rPr>
      </w:pPr>
    </w:p>
    <w:p w14:paraId="21A4C039" w14:textId="77777777" w:rsidR="005F512B" w:rsidRDefault="005F512B" w:rsidP="005F512B">
      <w:pPr>
        <w:ind w:firstLine="567"/>
        <w:rPr>
          <w:rFonts w:ascii="Times New Roman" w:hAnsi="Times New Roman"/>
          <w:sz w:val="24"/>
          <w:szCs w:val="24"/>
        </w:rPr>
      </w:pPr>
    </w:p>
    <w:p w14:paraId="486F1137" w14:textId="77777777" w:rsidR="005F512B" w:rsidRDefault="005F512B" w:rsidP="005F512B">
      <w:pPr>
        <w:ind w:firstLine="567"/>
        <w:rPr>
          <w:rFonts w:ascii="Times New Roman" w:hAnsi="Times New Roman"/>
          <w:sz w:val="24"/>
          <w:szCs w:val="24"/>
        </w:rPr>
      </w:pPr>
    </w:p>
    <w:p w14:paraId="67F441E5" w14:textId="77777777" w:rsidR="005F512B" w:rsidRDefault="005F512B" w:rsidP="005F512B">
      <w:pPr>
        <w:ind w:firstLine="567"/>
        <w:rPr>
          <w:rFonts w:ascii="Times New Roman" w:hAnsi="Times New Roman"/>
          <w:sz w:val="24"/>
          <w:szCs w:val="24"/>
        </w:rPr>
      </w:pPr>
    </w:p>
    <w:p w14:paraId="2090E302" w14:textId="77777777" w:rsidR="005F512B" w:rsidRDefault="005F512B" w:rsidP="005F512B">
      <w:pPr>
        <w:ind w:firstLine="567"/>
        <w:rPr>
          <w:rFonts w:ascii="Times New Roman" w:hAnsi="Times New Roman"/>
          <w:sz w:val="24"/>
          <w:szCs w:val="24"/>
        </w:rPr>
      </w:pPr>
    </w:p>
    <w:p w14:paraId="71617E05" w14:textId="77777777" w:rsidR="005F512B" w:rsidRDefault="005F512B" w:rsidP="005F512B">
      <w:pPr>
        <w:ind w:firstLine="567"/>
        <w:rPr>
          <w:rFonts w:ascii="Times New Roman" w:hAnsi="Times New Roman"/>
          <w:sz w:val="24"/>
          <w:szCs w:val="24"/>
        </w:rPr>
      </w:pPr>
    </w:p>
    <w:p w14:paraId="442C6BCB" w14:textId="77777777" w:rsidR="005F512B" w:rsidRPr="001901D2" w:rsidRDefault="005F512B" w:rsidP="005F512B">
      <w:pPr>
        <w:ind w:firstLine="567"/>
        <w:rPr>
          <w:rFonts w:ascii="Times New Roman" w:hAnsi="Times New Roman"/>
          <w:sz w:val="24"/>
          <w:szCs w:val="24"/>
        </w:rPr>
      </w:pPr>
    </w:p>
    <w:p w14:paraId="752EC2F3" w14:textId="77777777" w:rsidR="004048DA" w:rsidRPr="001901D2" w:rsidRDefault="004048DA" w:rsidP="005F512B">
      <w:pPr>
        <w:ind w:firstLine="567"/>
        <w:rPr>
          <w:rFonts w:ascii="Times New Roman" w:hAnsi="Times New Roman"/>
          <w:sz w:val="24"/>
          <w:szCs w:val="24"/>
        </w:rPr>
      </w:pPr>
    </w:p>
    <w:p w14:paraId="1DF9E5FB" w14:textId="77777777" w:rsidR="004048DA" w:rsidRPr="001901D2" w:rsidRDefault="004048DA" w:rsidP="005F512B">
      <w:pPr>
        <w:ind w:firstLine="567"/>
        <w:rPr>
          <w:rFonts w:ascii="Times New Roman" w:hAnsi="Times New Roman"/>
          <w:sz w:val="24"/>
          <w:szCs w:val="24"/>
        </w:rPr>
      </w:pPr>
    </w:p>
    <w:p w14:paraId="16F891D9" w14:textId="77777777" w:rsidR="004048DA" w:rsidRPr="001901D2" w:rsidRDefault="004048DA" w:rsidP="005F512B">
      <w:pPr>
        <w:ind w:firstLine="567"/>
        <w:rPr>
          <w:rFonts w:ascii="Times New Roman" w:hAnsi="Times New Roman"/>
          <w:sz w:val="24"/>
          <w:szCs w:val="24"/>
        </w:rPr>
      </w:pPr>
    </w:p>
    <w:p w14:paraId="58FFE621" w14:textId="77777777" w:rsidR="004048DA" w:rsidRPr="001901D2" w:rsidRDefault="004048DA" w:rsidP="005F512B">
      <w:pPr>
        <w:ind w:firstLine="567"/>
        <w:rPr>
          <w:rFonts w:ascii="Times New Roman" w:hAnsi="Times New Roman"/>
          <w:sz w:val="24"/>
          <w:szCs w:val="24"/>
        </w:rPr>
      </w:pPr>
    </w:p>
    <w:p w14:paraId="6C2C77F2" w14:textId="77777777" w:rsidR="004048DA" w:rsidRPr="001901D2" w:rsidRDefault="004048DA" w:rsidP="005F512B">
      <w:pPr>
        <w:ind w:firstLine="567"/>
        <w:rPr>
          <w:rFonts w:ascii="Times New Roman" w:hAnsi="Times New Roman"/>
          <w:sz w:val="24"/>
          <w:szCs w:val="24"/>
        </w:rPr>
      </w:pPr>
    </w:p>
    <w:p w14:paraId="4321591D" w14:textId="77777777" w:rsidR="004048DA" w:rsidRPr="001901D2" w:rsidRDefault="004048DA" w:rsidP="005F512B">
      <w:pPr>
        <w:widowControl w:val="0"/>
        <w:autoSpaceDE w:val="0"/>
        <w:autoSpaceDN w:val="0"/>
        <w:adjustRightInd w:val="0"/>
        <w:ind w:firstLine="567"/>
        <w:jc w:val="right"/>
        <w:outlineLvl w:val="0"/>
        <w:rPr>
          <w:rFonts w:ascii="Times New Roman" w:hAnsi="Times New Roman"/>
          <w:sz w:val="24"/>
          <w:szCs w:val="24"/>
        </w:rPr>
      </w:pPr>
      <w:r w:rsidRPr="001901D2">
        <w:rPr>
          <w:rFonts w:ascii="Times New Roman" w:hAnsi="Times New Roman"/>
          <w:sz w:val="24"/>
          <w:szCs w:val="24"/>
        </w:rPr>
        <w:t>Утвержден</w:t>
      </w:r>
    </w:p>
    <w:p w14:paraId="71647C82" w14:textId="77777777" w:rsidR="004048DA" w:rsidRPr="001901D2" w:rsidRDefault="004048DA" w:rsidP="005F512B">
      <w:pPr>
        <w:widowControl w:val="0"/>
        <w:autoSpaceDE w:val="0"/>
        <w:autoSpaceDN w:val="0"/>
        <w:adjustRightInd w:val="0"/>
        <w:ind w:firstLine="567"/>
        <w:jc w:val="right"/>
        <w:rPr>
          <w:rFonts w:ascii="Times New Roman" w:hAnsi="Times New Roman"/>
          <w:sz w:val="24"/>
          <w:szCs w:val="24"/>
        </w:rPr>
      </w:pPr>
      <w:r w:rsidRPr="001901D2">
        <w:rPr>
          <w:rFonts w:ascii="Times New Roman" w:hAnsi="Times New Roman"/>
          <w:sz w:val="24"/>
          <w:szCs w:val="24"/>
        </w:rPr>
        <w:t>постановлением администрации</w:t>
      </w:r>
    </w:p>
    <w:p w14:paraId="67F5CC4A" w14:textId="77777777" w:rsidR="00005712" w:rsidRDefault="00005712" w:rsidP="00005712">
      <w:pPr>
        <w:tabs>
          <w:tab w:val="left" w:pos="9870"/>
        </w:tabs>
        <w:ind w:left="5812" w:right="42"/>
        <w:jc w:val="right"/>
        <w:rPr>
          <w:rFonts w:ascii="Times New Roman" w:hAnsi="Times New Roman"/>
          <w:sz w:val="24"/>
          <w:szCs w:val="24"/>
        </w:rPr>
      </w:pPr>
      <w:r w:rsidRPr="001901D2">
        <w:rPr>
          <w:rFonts w:ascii="Times New Roman" w:hAnsi="Times New Roman"/>
          <w:sz w:val="24"/>
          <w:szCs w:val="24"/>
        </w:rPr>
        <w:t>Чебоксарского муниципального округа</w:t>
      </w:r>
    </w:p>
    <w:p w14:paraId="0072BD2F" w14:textId="5BAB20CD" w:rsidR="004048DA" w:rsidRPr="001901D2" w:rsidRDefault="004048DA" w:rsidP="00005712">
      <w:pPr>
        <w:tabs>
          <w:tab w:val="left" w:pos="9870"/>
        </w:tabs>
        <w:ind w:left="5812" w:right="42"/>
        <w:jc w:val="right"/>
        <w:rPr>
          <w:rFonts w:ascii="Times New Roman" w:hAnsi="Times New Roman"/>
          <w:sz w:val="24"/>
          <w:szCs w:val="24"/>
        </w:rPr>
      </w:pPr>
      <w:r w:rsidRPr="001901D2">
        <w:rPr>
          <w:rFonts w:ascii="Times New Roman" w:hAnsi="Times New Roman"/>
          <w:sz w:val="24"/>
          <w:szCs w:val="24"/>
        </w:rPr>
        <w:t>Чувашской Республики</w:t>
      </w:r>
    </w:p>
    <w:p w14:paraId="4CD052F2" w14:textId="77777777" w:rsidR="004048DA" w:rsidRPr="001901D2" w:rsidRDefault="004048DA" w:rsidP="005F512B">
      <w:pPr>
        <w:widowControl w:val="0"/>
        <w:autoSpaceDE w:val="0"/>
        <w:autoSpaceDN w:val="0"/>
        <w:adjustRightInd w:val="0"/>
        <w:ind w:firstLine="567"/>
        <w:jc w:val="right"/>
        <w:rPr>
          <w:rFonts w:ascii="Times New Roman" w:hAnsi="Times New Roman"/>
          <w:sz w:val="24"/>
          <w:szCs w:val="24"/>
        </w:rPr>
      </w:pPr>
      <w:r w:rsidRPr="001901D2">
        <w:rPr>
          <w:rFonts w:ascii="Times New Roman" w:hAnsi="Times New Roman"/>
          <w:sz w:val="24"/>
          <w:szCs w:val="24"/>
        </w:rPr>
        <w:t>от _________ № _____</w:t>
      </w:r>
    </w:p>
    <w:p w14:paraId="6F0AE175" w14:textId="77777777" w:rsidR="004048DA" w:rsidRPr="001901D2" w:rsidRDefault="004048DA" w:rsidP="005F512B">
      <w:pPr>
        <w:widowControl w:val="0"/>
        <w:autoSpaceDE w:val="0"/>
        <w:autoSpaceDN w:val="0"/>
        <w:adjustRightInd w:val="0"/>
        <w:ind w:firstLine="567"/>
        <w:jc w:val="right"/>
        <w:rPr>
          <w:rFonts w:ascii="Times New Roman" w:hAnsi="Times New Roman"/>
          <w:sz w:val="24"/>
          <w:szCs w:val="24"/>
        </w:rPr>
      </w:pPr>
    </w:p>
    <w:p w14:paraId="0F783F1E" w14:textId="77777777" w:rsidR="004048DA" w:rsidRPr="001901D2" w:rsidRDefault="004048DA" w:rsidP="005F512B">
      <w:pPr>
        <w:pStyle w:val="ConsNonformat"/>
        <w:ind w:firstLine="567"/>
        <w:jc w:val="center"/>
        <w:rPr>
          <w:rFonts w:ascii="Times New Roman" w:hAnsi="Times New Roman"/>
          <w:sz w:val="24"/>
          <w:szCs w:val="24"/>
        </w:rPr>
      </w:pPr>
    </w:p>
    <w:p w14:paraId="131A0DE2" w14:textId="77777777" w:rsidR="004048DA" w:rsidRPr="001901D2" w:rsidRDefault="004048DA" w:rsidP="005F512B">
      <w:pPr>
        <w:pStyle w:val="ConsNonformat"/>
        <w:ind w:firstLine="567"/>
        <w:jc w:val="center"/>
        <w:rPr>
          <w:rFonts w:ascii="Times New Roman" w:hAnsi="Times New Roman"/>
          <w:b/>
          <w:sz w:val="24"/>
          <w:szCs w:val="24"/>
        </w:rPr>
      </w:pPr>
      <w:r w:rsidRPr="001901D2">
        <w:rPr>
          <w:rFonts w:ascii="Times New Roman" w:hAnsi="Times New Roman"/>
          <w:b/>
          <w:sz w:val="24"/>
          <w:szCs w:val="24"/>
        </w:rPr>
        <w:t xml:space="preserve">ПАСПОРТ </w:t>
      </w:r>
      <w:r w:rsidRPr="001901D2">
        <w:rPr>
          <w:rFonts w:ascii="Times New Roman" w:hAnsi="Times New Roman"/>
          <w:b/>
          <w:bCs/>
          <w:sz w:val="24"/>
          <w:szCs w:val="24"/>
        </w:rPr>
        <w:t>ПОДПРОГРАММЫ</w:t>
      </w:r>
    </w:p>
    <w:p w14:paraId="143711C0" w14:textId="77777777" w:rsidR="005F512B" w:rsidRDefault="004048DA" w:rsidP="005F512B">
      <w:pPr>
        <w:widowControl w:val="0"/>
        <w:autoSpaceDE w:val="0"/>
        <w:autoSpaceDN w:val="0"/>
        <w:adjustRightInd w:val="0"/>
        <w:ind w:firstLine="567"/>
        <w:jc w:val="center"/>
        <w:rPr>
          <w:rFonts w:ascii="Times New Roman" w:hAnsi="Times New Roman"/>
          <w:b/>
          <w:sz w:val="24"/>
          <w:szCs w:val="24"/>
        </w:rPr>
      </w:pPr>
      <w:r w:rsidRPr="001901D2">
        <w:rPr>
          <w:rFonts w:ascii="Times New Roman" w:hAnsi="Times New Roman"/>
          <w:b/>
          <w:sz w:val="24"/>
          <w:szCs w:val="24"/>
        </w:rPr>
        <w:t xml:space="preserve"> «Обеспечение реализации </w:t>
      </w:r>
      <w:r w:rsidR="005F512B" w:rsidRPr="00147F1A">
        <w:rPr>
          <w:rFonts w:ascii="Times New Roman" w:hAnsi="Times New Roman"/>
          <w:b/>
          <w:sz w:val="24"/>
          <w:szCs w:val="24"/>
        </w:rPr>
        <w:t xml:space="preserve">муниципальной программы Чебоксарского </w:t>
      </w:r>
      <w:r w:rsidR="005F512B">
        <w:rPr>
          <w:rFonts w:ascii="Times New Roman" w:hAnsi="Times New Roman"/>
          <w:b/>
          <w:sz w:val="24"/>
          <w:szCs w:val="24"/>
        </w:rPr>
        <w:t>муниципального округа Чувашской Республики</w:t>
      </w:r>
      <w:r w:rsidR="005F512B" w:rsidRPr="00147F1A">
        <w:rPr>
          <w:rFonts w:ascii="Times New Roman" w:hAnsi="Times New Roman"/>
          <w:b/>
          <w:sz w:val="24"/>
          <w:szCs w:val="24"/>
        </w:rPr>
        <w:t xml:space="preserve"> </w:t>
      </w:r>
      <w:r w:rsidR="005F512B">
        <w:rPr>
          <w:rFonts w:ascii="Times New Roman" w:hAnsi="Times New Roman"/>
          <w:b/>
          <w:sz w:val="24"/>
          <w:szCs w:val="24"/>
        </w:rPr>
        <w:t>«</w:t>
      </w:r>
      <w:r w:rsidR="005F512B" w:rsidRPr="00147F1A">
        <w:rPr>
          <w:rFonts w:ascii="Times New Roman" w:hAnsi="Times New Roman"/>
          <w:b/>
          <w:sz w:val="24"/>
          <w:szCs w:val="24"/>
        </w:rPr>
        <w:t>Развитие культуры и туризма»</w:t>
      </w:r>
    </w:p>
    <w:p w14:paraId="6AB35232" w14:textId="5A190BE2" w:rsidR="004048DA" w:rsidRPr="001901D2" w:rsidRDefault="005F512B" w:rsidP="005F512B">
      <w:pPr>
        <w:widowControl w:val="0"/>
        <w:autoSpaceDE w:val="0"/>
        <w:autoSpaceDN w:val="0"/>
        <w:adjustRightInd w:val="0"/>
        <w:ind w:firstLine="567"/>
        <w:jc w:val="center"/>
        <w:rPr>
          <w:rFonts w:ascii="Times New Roman" w:hAnsi="Times New Roman"/>
          <w:b/>
          <w:sz w:val="24"/>
          <w:szCs w:val="24"/>
        </w:rPr>
      </w:pPr>
      <w:r w:rsidRPr="00147F1A">
        <w:rPr>
          <w:rFonts w:ascii="Times New Roman" w:hAnsi="Times New Roman"/>
          <w:b/>
          <w:sz w:val="24"/>
          <w:szCs w:val="24"/>
        </w:rPr>
        <w:t>на 20</w:t>
      </w:r>
      <w:r>
        <w:rPr>
          <w:rFonts w:ascii="Times New Roman" w:hAnsi="Times New Roman"/>
          <w:b/>
          <w:sz w:val="24"/>
          <w:szCs w:val="24"/>
        </w:rPr>
        <w:t>23</w:t>
      </w:r>
      <w:r w:rsidRPr="00147F1A">
        <w:rPr>
          <w:rFonts w:ascii="Times New Roman" w:hAnsi="Times New Roman"/>
          <w:b/>
          <w:sz w:val="24"/>
          <w:szCs w:val="24"/>
        </w:rPr>
        <w:t>-2035 годы</w:t>
      </w:r>
    </w:p>
    <w:p w14:paraId="7C65412B" w14:textId="77777777" w:rsidR="004048DA" w:rsidRPr="001901D2" w:rsidRDefault="004048DA" w:rsidP="005F512B">
      <w:pPr>
        <w:pStyle w:val="ConsNonformat"/>
        <w:ind w:firstLine="567"/>
        <w:jc w:val="both"/>
        <w:rPr>
          <w:rFonts w:ascii="Times New Roman" w:hAnsi="Times New Roman"/>
          <w:sz w:val="24"/>
          <w:szCs w:val="24"/>
        </w:rPr>
      </w:pPr>
    </w:p>
    <w:tbl>
      <w:tblPr>
        <w:tblW w:w="10065" w:type="dxa"/>
        <w:tblCellMar>
          <w:left w:w="0" w:type="dxa"/>
          <w:right w:w="0" w:type="dxa"/>
        </w:tblCellMar>
        <w:tblLook w:val="04A0" w:firstRow="1" w:lastRow="0" w:firstColumn="1" w:lastColumn="0" w:noHBand="0" w:noVBand="1"/>
      </w:tblPr>
      <w:tblGrid>
        <w:gridCol w:w="3274"/>
        <w:gridCol w:w="6791"/>
      </w:tblGrid>
      <w:tr w:rsidR="004048DA" w:rsidRPr="001901D2" w14:paraId="5A1E45CC" w14:textId="77777777" w:rsidTr="00E76B82">
        <w:tc>
          <w:tcPr>
            <w:tcW w:w="3274" w:type="dxa"/>
          </w:tcPr>
          <w:p w14:paraId="53821C3C" w14:textId="77777777" w:rsidR="004048DA" w:rsidRPr="00454B1B" w:rsidRDefault="004048DA" w:rsidP="005F512B">
            <w:pPr>
              <w:pStyle w:val="ConsPlusCell"/>
              <w:ind w:left="142" w:right="155"/>
              <w:rPr>
                <w:sz w:val="24"/>
                <w:szCs w:val="24"/>
              </w:rPr>
            </w:pPr>
            <w:r w:rsidRPr="00454B1B">
              <w:rPr>
                <w:sz w:val="24"/>
                <w:szCs w:val="24"/>
              </w:rPr>
              <w:t>Ответственный исполнитель подпрограммы</w:t>
            </w:r>
          </w:p>
          <w:p w14:paraId="41820F53" w14:textId="77777777" w:rsidR="004048DA" w:rsidRPr="001901D2" w:rsidRDefault="004048DA" w:rsidP="005F512B">
            <w:pPr>
              <w:pStyle w:val="ConsPlusCell"/>
              <w:ind w:left="142" w:right="155"/>
              <w:rPr>
                <w:b/>
                <w:sz w:val="24"/>
                <w:szCs w:val="24"/>
              </w:rPr>
            </w:pPr>
          </w:p>
        </w:tc>
        <w:tc>
          <w:tcPr>
            <w:tcW w:w="6791" w:type="dxa"/>
          </w:tcPr>
          <w:p w14:paraId="5C411485" w14:textId="77777777" w:rsidR="004048DA" w:rsidRDefault="004048DA" w:rsidP="005F512B">
            <w:pPr>
              <w:pStyle w:val="ConsPlusCell"/>
              <w:ind w:left="142" w:right="155"/>
              <w:rPr>
                <w:sz w:val="24"/>
                <w:szCs w:val="24"/>
              </w:rPr>
            </w:pPr>
            <w:r w:rsidRPr="001901D2">
              <w:rPr>
                <w:sz w:val="24"/>
                <w:szCs w:val="24"/>
              </w:rPr>
              <w:t xml:space="preserve">Отдел культуры, туризма и социального развития администрации Чебоксарского </w:t>
            </w:r>
            <w:r w:rsidR="003A1744" w:rsidRPr="001901D2">
              <w:rPr>
                <w:sz w:val="24"/>
                <w:szCs w:val="24"/>
              </w:rPr>
              <w:t>муниципального округа Чувашской Республики</w:t>
            </w:r>
          </w:p>
          <w:p w14:paraId="3592C1B6" w14:textId="1404295E" w:rsidR="005F512B" w:rsidRPr="001901D2" w:rsidRDefault="005F512B" w:rsidP="005F512B">
            <w:pPr>
              <w:pStyle w:val="ConsPlusCell"/>
              <w:ind w:left="142" w:right="155"/>
              <w:rPr>
                <w:sz w:val="24"/>
                <w:szCs w:val="24"/>
              </w:rPr>
            </w:pPr>
          </w:p>
        </w:tc>
      </w:tr>
      <w:tr w:rsidR="004048DA" w:rsidRPr="001901D2" w14:paraId="18476DCC" w14:textId="77777777" w:rsidTr="00E76B82">
        <w:tc>
          <w:tcPr>
            <w:tcW w:w="3274" w:type="dxa"/>
          </w:tcPr>
          <w:p w14:paraId="5668856A" w14:textId="77777777" w:rsidR="004048DA" w:rsidRPr="00454B1B" w:rsidRDefault="004048DA" w:rsidP="005F512B">
            <w:pPr>
              <w:pStyle w:val="ConsPlusNonformat"/>
              <w:widowControl/>
              <w:ind w:left="142" w:right="155"/>
              <w:rPr>
                <w:rFonts w:ascii="Times New Roman" w:hAnsi="Times New Roman" w:cs="Times New Roman"/>
                <w:sz w:val="24"/>
                <w:szCs w:val="24"/>
              </w:rPr>
            </w:pPr>
            <w:r w:rsidRPr="00454B1B">
              <w:rPr>
                <w:rFonts w:ascii="Times New Roman" w:hAnsi="Times New Roman" w:cs="Times New Roman"/>
                <w:sz w:val="24"/>
                <w:szCs w:val="24"/>
              </w:rPr>
              <w:t>Соисполнители муниципальной подпрограммы</w:t>
            </w:r>
          </w:p>
          <w:p w14:paraId="02D31957" w14:textId="77777777" w:rsidR="004048DA" w:rsidRPr="00454B1B" w:rsidRDefault="004048DA" w:rsidP="005F512B">
            <w:pPr>
              <w:pStyle w:val="ConsPlusNonformat"/>
              <w:widowControl/>
              <w:ind w:left="142" w:right="155"/>
              <w:rPr>
                <w:rFonts w:ascii="Times New Roman" w:hAnsi="Times New Roman" w:cs="Times New Roman"/>
                <w:sz w:val="24"/>
                <w:szCs w:val="24"/>
              </w:rPr>
            </w:pPr>
          </w:p>
        </w:tc>
        <w:tc>
          <w:tcPr>
            <w:tcW w:w="6791" w:type="dxa"/>
          </w:tcPr>
          <w:p w14:paraId="777FCC4F" w14:textId="1D738E57" w:rsidR="004048DA" w:rsidRPr="001901D2" w:rsidRDefault="004048DA" w:rsidP="005F512B">
            <w:pPr>
              <w:widowControl w:val="0"/>
              <w:autoSpaceDE w:val="0"/>
              <w:autoSpaceDN w:val="0"/>
              <w:adjustRightInd w:val="0"/>
              <w:ind w:left="142" w:right="155"/>
              <w:jc w:val="both"/>
              <w:rPr>
                <w:rFonts w:ascii="Times New Roman" w:hAnsi="Times New Roman"/>
                <w:sz w:val="24"/>
                <w:szCs w:val="24"/>
              </w:rPr>
            </w:pPr>
            <w:r w:rsidRPr="001901D2">
              <w:rPr>
                <w:rFonts w:ascii="Times New Roman" w:hAnsi="Times New Roman"/>
                <w:sz w:val="24"/>
                <w:szCs w:val="24"/>
              </w:rPr>
              <w:t xml:space="preserve">-администрации поселений Чебоксарского </w:t>
            </w:r>
            <w:r w:rsidR="003A1744"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w:t>
            </w:r>
          </w:p>
          <w:p w14:paraId="7CCDEB42" w14:textId="77777777" w:rsidR="004048DA" w:rsidRPr="001901D2" w:rsidRDefault="004048DA" w:rsidP="005F512B">
            <w:pPr>
              <w:widowControl w:val="0"/>
              <w:autoSpaceDE w:val="0"/>
              <w:autoSpaceDN w:val="0"/>
              <w:adjustRightInd w:val="0"/>
              <w:ind w:left="142" w:right="155"/>
              <w:jc w:val="both"/>
              <w:rPr>
                <w:rFonts w:ascii="Times New Roman" w:hAnsi="Times New Roman"/>
                <w:sz w:val="24"/>
                <w:szCs w:val="24"/>
              </w:rPr>
            </w:pPr>
            <w:r w:rsidRPr="001901D2">
              <w:rPr>
                <w:rFonts w:ascii="Times New Roman" w:hAnsi="Times New Roman"/>
                <w:sz w:val="24"/>
                <w:szCs w:val="24"/>
              </w:rPr>
              <w:t>-муниципальные учреждения культуры;</w:t>
            </w:r>
          </w:p>
          <w:p w14:paraId="02C73DCA" w14:textId="2BBC881D" w:rsidR="004048DA" w:rsidRPr="001901D2" w:rsidRDefault="004048DA" w:rsidP="005F512B">
            <w:pPr>
              <w:widowControl w:val="0"/>
              <w:autoSpaceDE w:val="0"/>
              <w:autoSpaceDN w:val="0"/>
              <w:adjustRightInd w:val="0"/>
              <w:ind w:left="142" w:right="155"/>
              <w:jc w:val="both"/>
              <w:rPr>
                <w:rFonts w:ascii="Times New Roman" w:hAnsi="Times New Roman"/>
                <w:sz w:val="24"/>
                <w:szCs w:val="24"/>
              </w:rPr>
            </w:pPr>
            <w:r w:rsidRPr="001901D2">
              <w:rPr>
                <w:rFonts w:ascii="Times New Roman" w:hAnsi="Times New Roman"/>
                <w:sz w:val="24"/>
                <w:szCs w:val="24"/>
              </w:rPr>
              <w:t xml:space="preserve">учреждения и организации различных форм собственности Чебоксарского </w:t>
            </w:r>
            <w:r w:rsidR="003A1744"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w:t>
            </w:r>
          </w:p>
          <w:p w14:paraId="309A16C5" w14:textId="7D1867D6" w:rsidR="004048DA" w:rsidRPr="001901D2" w:rsidRDefault="004048DA" w:rsidP="005F512B">
            <w:pPr>
              <w:widowControl w:val="0"/>
              <w:autoSpaceDE w:val="0"/>
              <w:autoSpaceDN w:val="0"/>
              <w:adjustRightInd w:val="0"/>
              <w:ind w:left="142" w:right="155"/>
              <w:jc w:val="both"/>
              <w:rPr>
                <w:rFonts w:ascii="Times New Roman" w:hAnsi="Times New Roman"/>
                <w:sz w:val="24"/>
                <w:szCs w:val="24"/>
              </w:rPr>
            </w:pPr>
            <w:r w:rsidRPr="001901D2">
              <w:rPr>
                <w:rFonts w:ascii="Times New Roman" w:hAnsi="Times New Roman"/>
                <w:sz w:val="24"/>
                <w:szCs w:val="24"/>
              </w:rPr>
              <w:t xml:space="preserve">-общественные организации и объединения Чебоксарского </w:t>
            </w:r>
            <w:r w:rsidR="003A1744"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w:t>
            </w:r>
          </w:p>
          <w:p w14:paraId="226859BD" w14:textId="77777777" w:rsidR="004048DA" w:rsidRPr="001901D2" w:rsidRDefault="004048DA" w:rsidP="005F512B">
            <w:pPr>
              <w:pStyle w:val="ConsPlusNonformat"/>
              <w:widowControl/>
              <w:ind w:left="142" w:right="155"/>
              <w:jc w:val="both"/>
              <w:rPr>
                <w:rFonts w:ascii="Times New Roman" w:hAnsi="Times New Roman" w:cs="Times New Roman"/>
                <w:sz w:val="24"/>
                <w:szCs w:val="24"/>
              </w:rPr>
            </w:pPr>
          </w:p>
        </w:tc>
      </w:tr>
      <w:tr w:rsidR="004048DA" w:rsidRPr="001901D2" w14:paraId="7E9A1C1B" w14:textId="77777777" w:rsidTr="00E76B82">
        <w:tc>
          <w:tcPr>
            <w:tcW w:w="3274" w:type="dxa"/>
          </w:tcPr>
          <w:p w14:paraId="074BDF30" w14:textId="77777777" w:rsidR="004048DA" w:rsidRPr="00454B1B" w:rsidRDefault="004048DA" w:rsidP="005F512B">
            <w:pPr>
              <w:pStyle w:val="ConsPlusNonformat"/>
              <w:ind w:left="142" w:right="155"/>
              <w:rPr>
                <w:rFonts w:ascii="Times New Roman" w:hAnsi="Times New Roman" w:cs="Times New Roman"/>
                <w:sz w:val="24"/>
                <w:szCs w:val="24"/>
              </w:rPr>
            </w:pPr>
            <w:r w:rsidRPr="00454B1B">
              <w:rPr>
                <w:rFonts w:ascii="Times New Roman" w:hAnsi="Times New Roman" w:cs="Times New Roman"/>
                <w:sz w:val="24"/>
                <w:szCs w:val="24"/>
              </w:rPr>
              <w:t>Цели подпрограммы</w:t>
            </w:r>
          </w:p>
          <w:p w14:paraId="04BDF122" w14:textId="77777777" w:rsidR="004048DA" w:rsidRPr="00454B1B" w:rsidRDefault="004048DA" w:rsidP="005F512B">
            <w:pPr>
              <w:pStyle w:val="ConsPlusNonformat"/>
              <w:ind w:left="142" w:right="155"/>
              <w:rPr>
                <w:rFonts w:ascii="Times New Roman" w:hAnsi="Times New Roman" w:cs="Times New Roman"/>
                <w:sz w:val="24"/>
                <w:szCs w:val="24"/>
              </w:rPr>
            </w:pPr>
          </w:p>
        </w:tc>
        <w:tc>
          <w:tcPr>
            <w:tcW w:w="6791" w:type="dxa"/>
          </w:tcPr>
          <w:p w14:paraId="05D85DC7" w14:textId="40A61D86" w:rsidR="004048DA" w:rsidRPr="001901D2" w:rsidRDefault="004048DA" w:rsidP="005F512B">
            <w:pPr>
              <w:pStyle w:val="formattext"/>
              <w:spacing w:before="0" w:beforeAutospacing="0" w:after="0" w:afterAutospacing="0"/>
              <w:ind w:left="142" w:right="155"/>
              <w:jc w:val="both"/>
            </w:pPr>
            <w:r w:rsidRPr="001901D2">
              <w:t xml:space="preserve">- создание необходимых условий для эффективной реализации муниципальной программы Чебоксарского </w:t>
            </w:r>
            <w:r w:rsidR="003A1744" w:rsidRPr="001901D2">
              <w:t>муниципального округа Чувашской Республики</w:t>
            </w:r>
            <w:r w:rsidRPr="001901D2">
              <w:t xml:space="preserve"> «Развитие культуры и туризма»</w:t>
            </w:r>
          </w:p>
          <w:p w14:paraId="58924627" w14:textId="77777777" w:rsidR="004048DA" w:rsidRPr="001901D2" w:rsidRDefault="004048DA" w:rsidP="005F512B">
            <w:pPr>
              <w:pStyle w:val="formattext"/>
              <w:spacing w:before="0" w:beforeAutospacing="0" w:after="0" w:afterAutospacing="0"/>
              <w:ind w:left="142" w:right="155"/>
              <w:jc w:val="both"/>
            </w:pPr>
          </w:p>
        </w:tc>
      </w:tr>
      <w:tr w:rsidR="004048DA" w:rsidRPr="001901D2" w14:paraId="0C42BF5A" w14:textId="77777777" w:rsidTr="00E76B82">
        <w:tc>
          <w:tcPr>
            <w:tcW w:w="3274" w:type="dxa"/>
          </w:tcPr>
          <w:p w14:paraId="7935451F" w14:textId="77777777" w:rsidR="004048DA" w:rsidRPr="00454B1B" w:rsidRDefault="004048DA" w:rsidP="005F512B">
            <w:pPr>
              <w:pStyle w:val="ConsPlusNonformat"/>
              <w:ind w:left="142" w:right="155"/>
              <w:rPr>
                <w:rFonts w:ascii="Times New Roman" w:hAnsi="Times New Roman" w:cs="Times New Roman"/>
                <w:sz w:val="24"/>
                <w:szCs w:val="24"/>
              </w:rPr>
            </w:pPr>
            <w:r w:rsidRPr="00454B1B">
              <w:rPr>
                <w:rFonts w:ascii="Times New Roman" w:hAnsi="Times New Roman" w:cs="Times New Roman"/>
                <w:sz w:val="24"/>
                <w:szCs w:val="24"/>
              </w:rPr>
              <w:t>Задачи муниципальной подпрограммы</w:t>
            </w:r>
          </w:p>
        </w:tc>
        <w:tc>
          <w:tcPr>
            <w:tcW w:w="6791" w:type="dxa"/>
          </w:tcPr>
          <w:p w14:paraId="0BA9A648" w14:textId="77777777" w:rsidR="004048DA" w:rsidRPr="001901D2" w:rsidRDefault="004048DA" w:rsidP="005F512B">
            <w:pPr>
              <w:widowControl w:val="0"/>
              <w:autoSpaceDE w:val="0"/>
              <w:autoSpaceDN w:val="0"/>
              <w:adjustRightInd w:val="0"/>
              <w:ind w:left="142" w:right="155"/>
              <w:jc w:val="both"/>
              <w:rPr>
                <w:rFonts w:ascii="Times New Roman" w:hAnsi="Times New Roman"/>
                <w:sz w:val="24"/>
                <w:szCs w:val="24"/>
              </w:rPr>
            </w:pPr>
            <w:r w:rsidRPr="001901D2">
              <w:rPr>
                <w:rFonts w:ascii="Times New Roman" w:hAnsi="Times New Roman"/>
                <w:sz w:val="24"/>
                <w:szCs w:val="24"/>
              </w:rPr>
              <w:t>- выполнение муниципальных функций по выработке и реализации муниципальной политики, нормативно-правовому регулированию, контролю и надзору в сферах культуры и туризма;</w:t>
            </w:r>
          </w:p>
          <w:p w14:paraId="065CE0EA" w14:textId="77777777" w:rsidR="004048DA" w:rsidRPr="001901D2" w:rsidRDefault="004048DA" w:rsidP="005F512B">
            <w:pPr>
              <w:widowControl w:val="0"/>
              <w:autoSpaceDE w:val="0"/>
              <w:autoSpaceDN w:val="0"/>
              <w:adjustRightInd w:val="0"/>
              <w:ind w:left="142" w:right="155"/>
              <w:jc w:val="both"/>
              <w:rPr>
                <w:rFonts w:ascii="Times New Roman" w:hAnsi="Times New Roman"/>
                <w:sz w:val="24"/>
                <w:szCs w:val="24"/>
              </w:rPr>
            </w:pPr>
            <w:r w:rsidRPr="001901D2">
              <w:rPr>
                <w:rFonts w:ascii="Times New Roman" w:hAnsi="Times New Roman"/>
                <w:sz w:val="24"/>
                <w:szCs w:val="24"/>
              </w:rPr>
              <w:t>- реализация мер по развитию информатизации отрасли;</w:t>
            </w:r>
          </w:p>
          <w:p w14:paraId="342D32CC" w14:textId="77777777" w:rsidR="004048DA" w:rsidRPr="001901D2" w:rsidRDefault="004048DA" w:rsidP="005F512B">
            <w:pPr>
              <w:widowControl w:val="0"/>
              <w:autoSpaceDE w:val="0"/>
              <w:autoSpaceDN w:val="0"/>
              <w:adjustRightInd w:val="0"/>
              <w:ind w:left="142" w:right="155"/>
              <w:jc w:val="both"/>
              <w:rPr>
                <w:rFonts w:ascii="Times New Roman" w:hAnsi="Times New Roman"/>
                <w:sz w:val="24"/>
                <w:szCs w:val="24"/>
              </w:rPr>
            </w:pPr>
            <w:r w:rsidRPr="001901D2">
              <w:rPr>
                <w:rFonts w:ascii="Times New Roman" w:hAnsi="Times New Roman"/>
                <w:sz w:val="24"/>
                <w:szCs w:val="24"/>
              </w:rPr>
              <w:t>- поддержка приоритетных инновационных проектов;</w:t>
            </w:r>
          </w:p>
          <w:p w14:paraId="0DE9C541" w14:textId="77777777" w:rsidR="004048DA" w:rsidRDefault="004048DA" w:rsidP="005F512B">
            <w:pPr>
              <w:pStyle w:val="ConsPlusNonformat"/>
              <w:widowControl/>
              <w:ind w:left="142" w:right="155"/>
              <w:jc w:val="both"/>
              <w:rPr>
                <w:rFonts w:ascii="Times New Roman" w:hAnsi="Times New Roman" w:cs="Times New Roman"/>
                <w:sz w:val="24"/>
                <w:szCs w:val="24"/>
              </w:rPr>
            </w:pPr>
            <w:r w:rsidRPr="001901D2">
              <w:rPr>
                <w:rFonts w:ascii="Times New Roman" w:hAnsi="Times New Roman" w:cs="Times New Roman"/>
                <w:sz w:val="24"/>
                <w:szCs w:val="24"/>
              </w:rPr>
              <w:t xml:space="preserve">- управление реализацией и изменениями муниципальной программы Чебоксарского </w:t>
            </w:r>
            <w:r w:rsidR="003A1744" w:rsidRPr="001901D2">
              <w:rPr>
                <w:rFonts w:ascii="Times New Roman" w:hAnsi="Times New Roman" w:cs="Times New Roman"/>
                <w:sz w:val="24"/>
                <w:szCs w:val="24"/>
              </w:rPr>
              <w:t>муниципального округа Чувашской Республики</w:t>
            </w:r>
            <w:r w:rsidRPr="001901D2">
              <w:rPr>
                <w:rFonts w:ascii="Times New Roman" w:hAnsi="Times New Roman" w:cs="Times New Roman"/>
                <w:sz w:val="24"/>
                <w:szCs w:val="24"/>
              </w:rPr>
              <w:t xml:space="preserve"> «Развитие культуры и туризма»</w:t>
            </w:r>
          </w:p>
          <w:p w14:paraId="45028204" w14:textId="60B72CB4" w:rsidR="005F512B" w:rsidRPr="001901D2" w:rsidRDefault="005F512B" w:rsidP="005F512B">
            <w:pPr>
              <w:pStyle w:val="ConsPlusNonformat"/>
              <w:widowControl/>
              <w:ind w:left="142" w:right="155"/>
              <w:jc w:val="both"/>
              <w:rPr>
                <w:rFonts w:ascii="Times New Roman" w:hAnsi="Times New Roman" w:cs="Times New Roman"/>
                <w:i/>
                <w:sz w:val="24"/>
                <w:szCs w:val="24"/>
              </w:rPr>
            </w:pPr>
          </w:p>
        </w:tc>
      </w:tr>
      <w:tr w:rsidR="004048DA" w:rsidRPr="001901D2" w14:paraId="0ACD759A" w14:textId="77777777" w:rsidTr="00E76B82">
        <w:tc>
          <w:tcPr>
            <w:tcW w:w="3274" w:type="dxa"/>
          </w:tcPr>
          <w:p w14:paraId="77B3A8BF" w14:textId="77777777" w:rsidR="004048DA" w:rsidRPr="00454B1B" w:rsidRDefault="004048DA" w:rsidP="005F512B">
            <w:pPr>
              <w:pStyle w:val="ConsPlusNonformat"/>
              <w:ind w:left="142" w:right="155"/>
              <w:rPr>
                <w:rFonts w:ascii="Times New Roman" w:hAnsi="Times New Roman" w:cs="Times New Roman"/>
                <w:sz w:val="24"/>
                <w:szCs w:val="24"/>
              </w:rPr>
            </w:pPr>
            <w:r w:rsidRPr="00454B1B">
              <w:rPr>
                <w:rFonts w:ascii="Times New Roman" w:hAnsi="Times New Roman" w:cs="Times New Roman"/>
                <w:sz w:val="24"/>
                <w:szCs w:val="24"/>
              </w:rPr>
              <w:t>Целевые индикаторы и показатели муниципальной подпрограммы</w:t>
            </w:r>
          </w:p>
        </w:tc>
        <w:tc>
          <w:tcPr>
            <w:tcW w:w="6791" w:type="dxa"/>
          </w:tcPr>
          <w:p w14:paraId="425DAB69" w14:textId="653A8D6B" w:rsidR="004048DA" w:rsidRPr="001901D2" w:rsidRDefault="004048DA" w:rsidP="005F512B">
            <w:pPr>
              <w:pStyle w:val="formattext"/>
              <w:spacing w:before="0" w:beforeAutospacing="0" w:after="0" w:afterAutospacing="0"/>
              <w:ind w:left="142" w:right="155"/>
              <w:jc w:val="both"/>
            </w:pPr>
            <w:r w:rsidRPr="001901D2">
              <w:t xml:space="preserve">- соотношения средней заработной платы работников муниципальных учреждений культуры Чебоксарского </w:t>
            </w:r>
            <w:r w:rsidR="003A1744" w:rsidRPr="001901D2">
              <w:t>муниципального округа Чувашской Республики</w:t>
            </w:r>
            <w:r w:rsidRPr="001901D2">
              <w:t xml:space="preserve"> и средней заработной платы в Чувашской Республике.</w:t>
            </w:r>
          </w:p>
          <w:p w14:paraId="1E85B715" w14:textId="77777777" w:rsidR="004048DA" w:rsidRPr="001901D2" w:rsidRDefault="004048DA" w:rsidP="005F512B">
            <w:pPr>
              <w:pStyle w:val="formattext"/>
              <w:spacing w:before="0" w:beforeAutospacing="0" w:after="0" w:afterAutospacing="0"/>
              <w:ind w:left="142" w:right="155"/>
              <w:jc w:val="both"/>
            </w:pPr>
          </w:p>
        </w:tc>
      </w:tr>
      <w:tr w:rsidR="004048DA" w:rsidRPr="001901D2" w14:paraId="6160D4A8" w14:textId="77777777" w:rsidTr="00E76B82">
        <w:tc>
          <w:tcPr>
            <w:tcW w:w="3274" w:type="dxa"/>
          </w:tcPr>
          <w:p w14:paraId="072547AD" w14:textId="77777777" w:rsidR="004048DA" w:rsidRPr="00454B1B" w:rsidRDefault="004048DA" w:rsidP="005F512B">
            <w:pPr>
              <w:pStyle w:val="ConsPlusNonformat"/>
              <w:ind w:left="142" w:right="155"/>
              <w:rPr>
                <w:rFonts w:ascii="Times New Roman" w:hAnsi="Times New Roman" w:cs="Times New Roman"/>
                <w:sz w:val="24"/>
                <w:szCs w:val="24"/>
              </w:rPr>
            </w:pPr>
            <w:r w:rsidRPr="00454B1B">
              <w:rPr>
                <w:rFonts w:ascii="Times New Roman" w:hAnsi="Times New Roman" w:cs="Times New Roman"/>
                <w:sz w:val="24"/>
                <w:szCs w:val="24"/>
              </w:rPr>
              <w:t xml:space="preserve">Сроки реализации </w:t>
            </w:r>
          </w:p>
          <w:p w14:paraId="3C3B6A33" w14:textId="77777777" w:rsidR="004048DA" w:rsidRPr="00454B1B" w:rsidRDefault="004048DA" w:rsidP="005F512B">
            <w:pPr>
              <w:pStyle w:val="ConsPlusNonformat"/>
              <w:ind w:left="142" w:right="155"/>
              <w:rPr>
                <w:rFonts w:ascii="Times New Roman" w:hAnsi="Times New Roman" w:cs="Times New Roman"/>
                <w:sz w:val="24"/>
                <w:szCs w:val="24"/>
              </w:rPr>
            </w:pPr>
            <w:r w:rsidRPr="00454B1B">
              <w:rPr>
                <w:rFonts w:ascii="Times New Roman" w:hAnsi="Times New Roman" w:cs="Times New Roman"/>
                <w:sz w:val="24"/>
                <w:szCs w:val="24"/>
              </w:rPr>
              <w:t>подпрограммы</w:t>
            </w:r>
          </w:p>
          <w:p w14:paraId="4E6602C3" w14:textId="77777777" w:rsidR="004048DA" w:rsidRPr="00454B1B" w:rsidRDefault="004048DA" w:rsidP="005F512B">
            <w:pPr>
              <w:pStyle w:val="ConsPlusNonformat"/>
              <w:ind w:left="142" w:right="155"/>
              <w:rPr>
                <w:rFonts w:ascii="Times New Roman" w:hAnsi="Times New Roman" w:cs="Times New Roman"/>
                <w:sz w:val="24"/>
                <w:szCs w:val="24"/>
              </w:rPr>
            </w:pPr>
          </w:p>
        </w:tc>
        <w:tc>
          <w:tcPr>
            <w:tcW w:w="6791" w:type="dxa"/>
          </w:tcPr>
          <w:p w14:paraId="3A84E3AF" w14:textId="1BAE58F7" w:rsidR="004048DA" w:rsidRPr="001901D2" w:rsidRDefault="004048DA" w:rsidP="005F512B">
            <w:pPr>
              <w:pStyle w:val="formattext"/>
              <w:spacing w:before="0" w:beforeAutospacing="0" w:after="0" w:afterAutospacing="0"/>
              <w:ind w:left="142" w:right="155"/>
            </w:pPr>
            <w:r w:rsidRPr="001901D2">
              <w:t>20</w:t>
            </w:r>
            <w:r w:rsidR="003A1744" w:rsidRPr="001901D2">
              <w:t>23</w:t>
            </w:r>
            <w:r w:rsidRPr="001901D2">
              <w:t xml:space="preserve"> - 2035 годы:</w:t>
            </w:r>
          </w:p>
          <w:p w14:paraId="171F792F" w14:textId="3CB77E65" w:rsidR="004048DA" w:rsidRPr="001901D2" w:rsidRDefault="004048DA" w:rsidP="005F512B">
            <w:pPr>
              <w:pStyle w:val="formattext"/>
              <w:spacing w:before="0" w:beforeAutospacing="0" w:after="0" w:afterAutospacing="0"/>
              <w:ind w:left="142" w:right="155"/>
            </w:pPr>
            <w:r w:rsidRPr="001901D2">
              <w:t>1 этап - 20</w:t>
            </w:r>
            <w:r w:rsidR="003A1744" w:rsidRPr="001901D2">
              <w:t>23</w:t>
            </w:r>
            <w:r w:rsidRPr="001901D2">
              <w:t xml:space="preserve"> - 2025 годы;</w:t>
            </w:r>
          </w:p>
          <w:p w14:paraId="2D78B3ED" w14:textId="77777777" w:rsidR="004048DA" w:rsidRPr="001901D2" w:rsidRDefault="004048DA" w:rsidP="005F512B">
            <w:pPr>
              <w:pStyle w:val="formattext"/>
              <w:spacing w:before="0" w:beforeAutospacing="0" w:after="0" w:afterAutospacing="0"/>
              <w:ind w:left="142" w:right="155"/>
            </w:pPr>
            <w:r w:rsidRPr="001901D2">
              <w:t>2 этап - 2026 - 2030 годы;</w:t>
            </w:r>
          </w:p>
          <w:p w14:paraId="04BBB10A" w14:textId="46E66313" w:rsidR="004048DA" w:rsidRPr="001901D2" w:rsidRDefault="004048DA" w:rsidP="005F512B">
            <w:pPr>
              <w:pStyle w:val="formattext"/>
              <w:spacing w:before="0" w:beforeAutospacing="0" w:after="0" w:afterAutospacing="0"/>
              <w:ind w:left="142" w:right="155"/>
            </w:pPr>
            <w:r w:rsidRPr="001901D2">
              <w:t>3 этап - 2031 - 2035 годы</w:t>
            </w:r>
          </w:p>
          <w:p w14:paraId="2F83765F" w14:textId="77777777" w:rsidR="004048DA" w:rsidRPr="001901D2" w:rsidRDefault="004048DA" w:rsidP="005F512B">
            <w:pPr>
              <w:pStyle w:val="ConsPlusNonformat"/>
              <w:widowControl/>
              <w:ind w:left="142" w:right="155"/>
              <w:jc w:val="both"/>
              <w:rPr>
                <w:rFonts w:ascii="Times New Roman" w:hAnsi="Times New Roman" w:cs="Times New Roman"/>
                <w:sz w:val="24"/>
                <w:szCs w:val="24"/>
              </w:rPr>
            </w:pPr>
          </w:p>
        </w:tc>
      </w:tr>
      <w:tr w:rsidR="004048DA" w:rsidRPr="001901D2" w14:paraId="790233D5" w14:textId="77777777" w:rsidTr="00E76B82">
        <w:tc>
          <w:tcPr>
            <w:tcW w:w="3274" w:type="dxa"/>
          </w:tcPr>
          <w:p w14:paraId="5ACB0912" w14:textId="77777777" w:rsidR="004048DA" w:rsidRPr="00454B1B" w:rsidRDefault="004048DA" w:rsidP="005F512B">
            <w:pPr>
              <w:pStyle w:val="ConsPlusNonformat"/>
              <w:ind w:left="142" w:right="155"/>
              <w:rPr>
                <w:rFonts w:ascii="Times New Roman" w:hAnsi="Times New Roman" w:cs="Times New Roman"/>
                <w:sz w:val="24"/>
                <w:szCs w:val="24"/>
              </w:rPr>
            </w:pPr>
            <w:r w:rsidRPr="00454B1B">
              <w:rPr>
                <w:rFonts w:ascii="Times New Roman" w:hAnsi="Times New Roman" w:cs="Times New Roman"/>
                <w:sz w:val="24"/>
                <w:szCs w:val="24"/>
              </w:rPr>
              <w:t xml:space="preserve">Объем финансирования подпрограммы с </w:t>
            </w:r>
          </w:p>
          <w:p w14:paraId="3A27E1CA" w14:textId="77777777" w:rsidR="004048DA" w:rsidRPr="00454B1B" w:rsidRDefault="004048DA" w:rsidP="005F512B">
            <w:pPr>
              <w:pStyle w:val="ConsPlusNonformat"/>
              <w:ind w:left="142" w:right="155"/>
              <w:rPr>
                <w:rFonts w:ascii="Times New Roman" w:hAnsi="Times New Roman" w:cs="Times New Roman"/>
                <w:sz w:val="24"/>
                <w:szCs w:val="24"/>
              </w:rPr>
            </w:pPr>
            <w:r w:rsidRPr="00454B1B">
              <w:rPr>
                <w:rFonts w:ascii="Times New Roman" w:hAnsi="Times New Roman" w:cs="Times New Roman"/>
                <w:sz w:val="24"/>
                <w:szCs w:val="24"/>
              </w:rPr>
              <w:t>разбивкой по годам ее реализации</w:t>
            </w:r>
          </w:p>
        </w:tc>
        <w:tc>
          <w:tcPr>
            <w:tcW w:w="6791" w:type="dxa"/>
          </w:tcPr>
          <w:p w14:paraId="270DCB97" w14:textId="63F715AE" w:rsidR="004048DA" w:rsidRPr="001901D2" w:rsidRDefault="004048DA" w:rsidP="005F512B">
            <w:pPr>
              <w:pStyle w:val="ConsPlusNonformat"/>
              <w:widowControl/>
              <w:ind w:left="142" w:right="155"/>
              <w:jc w:val="both"/>
              <w:rPr>
                <w:rFonts w:ascii="Times New Roman" w:hAnsi="Times New Roman" w:cs="Times New Roman"/>
                <w:sz w:val="24"/>
                <w:szCs w:val="24"/>
              </w:rPr>
            </w:pPr>
            <w:r w:rsidRPr="001901D2">
              <w:rPr>
                <w:rFonts w:ascii="Times New Roman" w:hAnsi="Times New Roman" w:cs="Times New Roman"/>
                <w:sz w:val="24"/>
                <w:szCs w:val="24"/>
              </w:rPr>
              <w:t>прогнозируемые объемы финансирования на реализацию мероприятий подпрограммы в 20</w:t>
            </w:r>
            <w:r w:rsidR="003A1744" w:rsidRPr="001901D2">
              <w:rPr>
                <w:rFonts w:ascii="Times New Roman" w:hAnsi="Times New Roman" w:cs="Times New Roman"/>
                <w:sz w:val="24"/>
                <w:szCs w:val="24"/>
              </w:rPr>
              <w:t>23</w:t>
            </w:r>
            <w:r w:rsidRPr="001901D2">
              <w:rPr>
                <w:rFonts w:ascii="Times New Roman" w:hAnsi="Times New Roman" w:cs="Times New Roman"/>
                <w:sz w:val="24"/>
                <w:szCs w:val="24"/>
              </w:rPr>
              <w:t xml:space="preserve"> - 2035 годах составляют </w:t>
            </w:r>
            <w:r w:rsidR="00046460">
              <w:rPr>
                <w:rFonts w:ascii="Times New Roman" w:hAnsi="Times New Roman" w:cs="Times New Roman"/>
                <w:sz w:val="24"/>
                <w:szCs w:val="24"/>
              </w:rPr>
              <w:t xml:space="preserve">39 644,10 </w:t>
            </w:r>
            <w:r w:rsidRPr="001901D2">
              <w:rPr>
                <w:rFonts w:ascii="Times New Roman" w:hAnsi="Times New Roman" w:cs="Times New Roman"/>
                <w:sz w:val="24"/>
                <w:szCs w:val="24"/>
              </w:rPr>
              <w:t>руб.:</w:t>
            </w:r>
          </w:p>
          <w:p w14:paraId="11FAAC8C" w14:textId="5550CAFA" w:rsidR="004048DA" w:rsidRPr="001901D2" w:rsidRDefault="004048DA" w:rsidP="005F512B">
            <w:pPr>
              <w:pStyle w:val="formattext"/>
              <w:spacing w:before="0" w:beforeAutospacing="0" w:after="0" w:afterAutospacing="0"/>
              <w:ind w:left="142" w:right="155"/>
              <w:jc w:val="both"/>
            </w:pPr>
            <w:r w:rsidRPr="001901D2">
              <w:t xml:space="preserve">в 2023 году – </w:t>
            </w:r>
            <w:r w:rsidR="00046460">
              <w:t>2 961,3</w:t>
            </w:r>
            <w:r w:rsidRPr="001901D2">
              <w:t xml:space="preserve"> тыс. рублей;</w:t>
            </w:r>
          </w:p>
          <w:p w14:paraId="58BA3785" w14:textId="185FC91D" w:rsidR="004048DA" w:rsidRPr="001901D2" w:rsidRDefault="00046460" w:rsidP="00046460">
            <w:pPr>
              <w:pStyle w:val="formattext"/>
              <w:spacing w:before="0" w:beforeAutospacing="0" w:after="0" w:afterAutospacing="0"/>
              <w:ind w:left="142" w:right="155"/>
              <w:jc w:val="both"/>
            </w:pPr>
            <w:r>
              <w:t>в 2024 году – 3 056,9</w:t>
            </w:r>
            <w:r w:rsidR="004048DA" w:rsidRPr="001901D2">
              <w:t xml:space="preserve"> тыс. рублей;</w:t>
            </w:r>
          </w:p>
          <w:p w14:paraId="7AF0E026" w14:textId="37055D87" w:rsidR="004048DA" w:rsidRPr="001901D2" w:rsidRDefault="00046460" w:rsidP="005F512B">
            <w:pPr>
              <w:pStyle w:val="formattext"/>
              <w:spacing w:before="0" w:beforeAutospacing="0" w:after="0" w:afterAutospacing="0"/>
              <w:ind w:left="142" w:right="155"/>
              <w:jc w:val="both"/>
            </w:pPr>
            <w:r>
              <w:t>в 2025 году – 3 056,9</w:t>
            </w:r>
            <w:r w:rsidR="004048DA" w:rsidRPr="001901D2">
              <w:t xml:space="preserve"> тыс. рублей;</w:t>
            </w:r>
          </w:p>
          <w:p w14:paraId="05D41528" w14:textId="4F940DD6" w:rsidR="004048DA" w:rsidRPr="001901D2" w:rsidRDefault="004048DA" w:rsidP="005F512B">
            <w:pPr>
              <w:pStyle w:val="formattext"/>
              <w:spacing w:before="0" w:beforeAutospacing="0" w:after="0" w:afterAutospacing="0"/>
              <w:ind w:left="142" w:right="155"/>
              <w:jc w:val="both"/>
            </w:pPr>
            <w:r w:rsidRPr="001901D2">
              <w:t xml:space="preserve">в 2026 - 2030 годах – </w:t>
            </w:r>
            <w:r w:rsidR="00046460">
              <w:t>15 284,5</w:t>
            </w:r>
            <w:r w:rsidRPr="001901D2">
              <w:t xml:space="preserve"> тыс. рублей;</w:t>
            </w:r>
          </w:p>
          <w:p w14:paraId="343C630B" w14:textId="257EEDFE" w:rsidR="004048DA" w:rsidRPr="001901D2" w:rsidRDefault="00046460" w:rsidP="005F512B">
            <w:pPr>
              <w:pStyle w:val="formattext"/>
              <w:spacing w:before="0" w:beforeAutospacing="0" w:after="0" w:afterAutospacing="0"/>
              <w:ind w:left="142" w:right="155"/>
              <w:jc w:val="both"/>
            </w:pPr>
            <w:r>
              <w:t>в 2031 - 2035 годах – 15 284,5</w:t>
            </w:r>
            <w:r w:rsidR="004048DA" w:rsidRPr="001901D2">
              <w:t xml:space="preserve"> тыс. рублей;</w:t>
            </w:r>
          </w:p>
          <w:p w14:paraId="0BB069BA" w14:textId="23167E2D" w:rsidR="004048DA" w:rsidRPr="001901D2" w:rsidRDefault="004048DA" w:rsidP="005F512B">
            <w:pPr>
              <w:pStyle w:val="formattext"/>
              <w:spacing w:before="0" w:beforeAutospacing="0" w:after="0" w:afterAutospacing="0"/>
              <w:ind w:left="142" w:right="155"/>
              <w:jc w:val="both"/>
            </w:pPr>
            <w:r w:rsidRPr="001901D2">
              <w:t>из них средства местного бюджета – 39</w:t>
            </w:r>
            <w:r w:rsidR="00046460">
              <w:t> 644,10</w:t>
            </w:r>
            <w:r w:rsidRPr="001901D2">
              <w:t xml:space="preserve"> тыс. рублей (100 процентов). </w:t>
            </w:r>
          </w:p>
          <w:p w14:paraId="09D4B80D" w14:textId="0EC7A5E4" w:rsidR="004048DA" w:rsidRPr="001901D2" w:rsidRDefault="004048DA" w:rsidP="005F512B">
            <w:pPr>
              <w:pStyle w:val="formattext"/>
              <w:spacing w:before="0" w:beforeAutospacing="0" w:after="0" w:afterAutospacing="0"/>
              <w:ind w:left="142" w:right="155"/>
              <w:jc w:val="both"/>
            </w:pPr>
            <w:r w:rsidRPr="001901D2">
              <w:t xml:space="preserve">Объемы финансирования подлежат ежегодному уточнению с учетом реальных возможностей местного бюджета Чебоксарского </w:t>
            </w:r>
            <w:r w:rsidR="003A1744" w:rsidRPr="001901D2">
              <w:t>муниципального округа Чувашской Республики</w:t>
            </w:r>
          </w:p>
          <w:p w14:paraId="40A57608" w14:textId="77777777" w:rsidR="004048DA" w:rsidRPr="001901D2" w:rsidRDefault="004048DA" w:rsidP="005F512B">
            <w:pPr>
              <w:widowControl w:val="0"/>
              <w:ind w:left="142" w:right="155"/>
              <w:jc w:val="both"/>
              <w:rPr>
                <w:rFonts w:ascii="Times New Roman" w:hAnsi="Times New Roman"/>
                <w:sz w:val="24"/>
                <w:szCs w:val="24"/>
              </w:rPr>
            </w:pPr>
            <w:r w:rsidRPr="001901D2">
              <w:rPr>
                <w:rFonts w:ascii="Times New Roman" w:hAnsi="Times New Roman"/>
                <w:sz w:val="24"/>
                <w:szCs w:val="24"/>
              </w:rPr>
              <w:t>подпрограмма предусматривает возможность софинансирования мероприятий из федерального бюджета в рамках действующих федеральных целевых программ.</w:t>
            </w:r>
          </w:p>
          <w:p w14:paraId="26ADEA4C" w14:textId="77777777" w:rsidR="004048DA" w:rsidRPr="001901D2" w:rsidRDefault="004048DA" w:rsidP="005F512B">
            <w:pPr>
              <w:widowControl w:val="0"/>
              <w:ind w:left="142" w:right="155"/>
              <w:jc w:val="both"/>
              <w:rPr>
                <w:rFonts w:ascii="Times New Roman" w:hAnsi="Times New Roman"/>
                <w:sz w:val="24"/>
                <w:szCs w:val="24"/>
              </w:rPr>
            </w:pPr>
          </w:p>
        </w:tc>
      </w:tr>
      <w:tr w:rsidR="004048DA" w:rsidRPr="001901D2" w14:paraId="52163291" w14:textId="77777777" w:rsidTr="00E76B82">
        <w:tc>
          <w:tcPr>
            <w:tcW w:w="3274" w:type="dxa"/>
          </w:tcPr>
          <w:p w14:paraId="648B647E" w14:textId="77777777" w:rsidR="004048DA" w:rsidRPr="00454B1B" w:rsidRDefault="004048DA" w:rsidP="005F512B">
            <w:pPr>
              <w:pStyle w:val="ConsPlusNonformat"/>
              <w:ind w:left="142" w:right="155"/>
              <w:rPr>
                <w:rFonts w:ascii="Times New Roman" w:hAnsi="Times New Roman" w:cs="Times New Roman"/>
                <w:sz w:val="24"/>
                <w:szCs w:val="24"/>
              </w:rPr>
            </w:pPr>
            <w:r w:rsidRPr="00454B1B">
              <w:rPr>
                <w:rFonts w:ascii="Times New Roman" w:hAnsi="Times New Roman" w:cs="Times New Roman"/>
                <w:sz w:val="24"/>
                <w:szCs w:val="24"/>
              </w:rPr>
              <w:t>Ожидаемые результаты реализации муниципальной подпрограммы</w:t>
            </w:r>
          </w:p>
        </w:tc>
        <w:tc>
          <w:tcPr>
            <w:tcW w:w="6791" w:type="dxa"/>
          </w:tcPr>
          <w:p w14:paraId="529B2830" w14:textId="77777777" w:rsidR="004048DA" w:rsidRPr="001901D2" w:rsidRDefault="004048DA" w:rsidP="005F512B">
            <w:pPr>
              <w:pStyle w:val="ConsPlusCell"/>
              <w:ind w:left="142" w:right="155"/>
              <w:jc w:val="both"/>
              <w:rPr>
                <w:sz w:val="24"/>
                <w:szCs w:val="24"/>
              </w:rPr>
            </w:pPr>
            <w:r w:rsidRPr="001901D2">
              <w:rPr>
                <w:sz w:val="24"/>
                <w:szCs w:val="24"/>
              </w:rPr>
              <w:t>- создание эффективной системы управления реализации Программы, эффективное управление отраслями культуры и туризма;</w:t>
            </w:r>
          </w:p>
          <w:p w14:paraId="2561A14A" w14:textId="77777777" w:rsidR="004048DA" w:rsidRPr="001901D2" w:rsidRDefault="004048DA" w:rsidP="005F512B">
            <w:pPr>
              <w:pStyle w:val="ConsPlusCell"/>
              <w:ind w:left="142" w:right="155"/>
              <w:jc w:val="both"/>
              <w:rPr>
                <w:sz w:val="24"/>
                <w:szCs w:val="24"/>
              </w:rPr>
            </w:pPr>
            <w:r w:rsidRPr="001901D2">
              <w:rPr>
                <w:sz w:val="24"/>
                <w:szCs w:val="24"/>
              </w:rPr>
              <w:t>- реализация в полном объеме мероприятий Программы, достижение ее целей и задач;</w:t>
            </w:r>
          </w:p>
          <w:p w14:paraId="2D756448" w14:textId="77777777" w:rsidR="004048DA" w:rsidRPr="001901D2" w:rsidRDefault="004048DA" w:rsidP="005F512B">
            <w:pPr>
              <w:pStyle w:val="ConsPlusCell"/>
              <w:ind w:left="142" w:right="155"/>
              <w:jc w:val="both"/>
              <w:rPr>
                <w:sz w:val="24"/>
                <w:szCs w:val="24"/>
              </w:rPr>
            </w:pPr>
            <w:r w:rsidRPr="001901D2">
              <w:rPr>
                <w:sz w:val="24"/>
                <w:szCs w:val="24"/>
              </w:rPr>
              <w:t>- повышение качества и доступности муниципальных услуг, оказываемых в сферах культуры и туризма;</w:t>
            </w:r>
          </w:p>
          <w:p w14:paraId="0B94F42D" w14:textId="77777777" w:rsidR="004048DA" w:rsidRPr="001901D2" w:rsidRDefault="004048DA" w:rsidP="005F512B">
            <w:pPr>
              <w:pStyle w:val="ConsPlusCell"/>
              <w:ind w:left="142" w:right="155"/>
              <w:jc w:val="both"/>
              <w:rPr>
                <w:sz w:val="24"/>
                <w:szCs w:val="24"/>
              </w:rPr>
            </w:pPr>
            <w:r w:rsidRPr="001901D2">
              <w:rPr>
                <w:sz w:val="24"/>
                <w:szCs w:val="24"/>
              </w:rPr>
              <w:t>- повышение заработной платы работников учреждений культуры;</w:t>
            </w:r>
          </w:p>
          <w:p w14:paraId="6C6829E7" w14:textId="77777777" w:rsidR="004048DA" w:rsidRPr="001901D2" w:rsidRDefault="004048DA" w:rsidP="005F512B">
            <w:pPr>
              <w:pStyle w:val="ConsPlusCell"/>
              <w:ind w:left="142" w:right="155"/>
              <w:jc w:val="both"/>
              <w:rPr>
                <w:sz w:val="24"/>
                <w:szCs w:val="24"/>
              </w:rPr>
            </w:pPr>
            <w:r w:rsidRPr="001901D2">
              <w:rPr>
                <w:sz w:val="24"/>
                <w:szCs w:val="24"/>
              </w:rPr>
              <w:t>- повышение эффективности деятельности органов исполнительной власти и органов местного самоуправления в сфере культуры и туризма;</w:t>
            </w:r>
          </w:p>
          <w:p w14:paraId="731C6EA9" w14:textId="77777777" w:rsidR="004048DA" w:rsidRPr="001901D2" w:rsidRDefault="004048DA" w:rsidP="005F512B">
            <w:pPr>
              <w:pStyle w:val="ConsPlusCell"/>
              <w:ind w:left="142" w:right="155"/>
              <w:jc w:val="both"/>
              <w:rPr>
                <w:sz w:val="24"/>
                <w:szCs w:val="24"/>
              </w:rPr>
            </w:pPr>
            <w:r w:rsidRPr="001901D2">
              <w:rPr>
                <w:sz w:val="24"/>
                <w:szCs w:val="24"/>
              </w:rPr>
              <w:t xml:space="preserve">- создание условий для привлечения в отрасль культуры высококвалифицированных кадров, в том числе молодых специалистов; </w:t>
            </w:r>
          </w:p>
          <w:p w14:paraId="24CE5164" w14:textId="77777777" w:rsidR="004048DA" w:rsidRPr="001901D2" w:rsidRDefault="004048DA" w:rsidP="005F512B">
            <w:pPr>
              <w:pStyle w:val="ConsPlusCell"/>
              <w:ind w:left="142" w:right="155"/>
              <w:jc w:val="both"/>
              <w:rPr>
                <w:sz w:val="24"/>
                <w:szCs w:val="24"/>
              </w:rPr>
            </w:pPr>
            <w:r w:rsidRPr="001901D2">
              <w:rPr>
                <w:sz w:val="24"/>
                <w:szCs w:val="24"/>
              </w:rPr>
              <w:t>- создание необходимых условий для активизации инновационной и инвестиционной деятельности в сферах культуры и туризма;</w:t>
            </w:r>
          </w:p>
          <w:p w14:paraId="1A1536E2" w14:textId="77777777" w:rsidR="004048DA" w:rsidRPr="001901D2" w:rsidRDefault="004048DA" w:rsidP="005F512B">
            <w:pPr>
              <w:pStyle w:val="ConsPlusCell"/>
              <w:ind w:left="142" w:right="155"/>
              <w:jc w:val="both"/>
              <w:rPr>
                <w:sz w:val="24"/>
                <w:szCs w:val="24"/>
              </w:rPr>
            </w:pPr>
            <w:r w:rsidRPr="001901D2">
              <w:rPr>
                <w:sz w:val="24"/>
                <w:szCs w:val="24"/>
              </w:rPr>
              <w:t xml:space="preserve">- повышение эффективности информатизации в отраслях культуры и туризма; </w:t>
            </w:r>
          </w:p>
          <w:p w14:paraId="3AE72F81" w14:textId="77777777" w:rsidR="004048DA" w:rsidRPr="001901D2" w:rsidRDefault="004048DA" w:rsidP="005F512B">
            <w:pPr>
              <w:pStyle w:val="ConsNonformat"/>
              <w:ind w:left="142" w:right="155"/>
              <w:jc w:val="both"/>
              <w:rPr>
                <w:rFonts w:ascii="Times New Roman" w:hAnsi="Times New Roman"/>
                <w:sz w:val="24"/>
                <w:szCs w:val="24"/>
              </w:rPr>
            </w:pPr>
            <w:r w:rsidRPr="001901D2">
              <w:rPr>
                <w:rFonts w:ascii="Times New Roman" w:hAnsi="Times New Roman"/>
                <w:sz w:val="24"/>
                <w:szCs w:val="24"/>
              </w:rPr>
              <w:t>- 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tc>
      </w:tr>
    </w:tbl>
    <w:p w14:paraId="389EC230" w14:textId="77777777" w:rsidR="004048DA" w:rsidRPr="001901D2" w:rsidRDefault="004048DA" w:rsidP="005F512B">
      <w:pPr>
        <w:widowControl w:val="0"/>
        <w:autoSpaceDE w:val="0"/>
        <w:autoSpaceDN w:val="0"/>
        <w:adjustRightInd w:val="0"/>
        <w:ind w:firstLine="567"/>
        <w:jc w:val="center"/>
        <w:outlineLvl w:val="3"/>
        <w:rPr>
          <w:rFonts w:ascii="Times New Roman" w:hAnsi="Times New Roman"/>
          <w:sz w:val="24"/>
          <w:szCs w:val="24"/>
        </w:rPr>
      </w:pPr>
    </w:p>
    <w:p w14:paraId="3D8C794A" w14:textId="77777777" w:rsidR="004048DA" w:rsidRPr="001901D2" w:rsidRDefault="004048DA" w:rsidP="005F512B">
      <w:pPr>
        <w:widowControl w:val="0"/>
        <w:autoSpaceDE w:val="0"/>
        <w:autoSpaceDN w:val="0"/>
        <w:adjustRightInd w:val="0"/>
        <w:ind w:firstLine="567"/>
        <w:jc w:val="center"/>
        <w:outlineLvl w:val="3"/>
        <w:rPr>
          <w:rFonts w:ascii="Times New Roman" w:hAnsi="Times New Roman"/>
          <w:b/>
          <w:sz w:val="24"/>
          <w:szCs w:val="24"/>
        </w:rPr>
      </w:pPr>
      <w:r w:rsidRPr="001901D2">
        <w:rPr>
          <w:rFonts w:ascii="Times New Roman" w:hAnsi="Times New Roman"/>
          <w:b/>
          <w:sz w:val="24"/>
          <w:szCs w:val="24"/>
        </w:rPr>
        <w:t xml:space="preserve">Раздел </w:t>
      </w:r>
      <w:r w:rsidRPr="001901D2">
        <w:rPr>
          <w:rFonts w:ascii="Times New Roman" w:hAnsi="Times New Roman"/>
          <w:b/>
          <w:sz w:val="24"/>
          <w:szCs w:val="24"/>
          <w:lang w:val="en-US"/>
        </w:rPr>
        <w:t>I</w:t>
      </w:r>
      <w:r w:rsidRPr="001901D2">
        <w:rPr>
          <w:rFonts w:ascii="Times New Roman" w:hAnsi="Times New Roman"/>
          <w:b/>
          <w:sz w:val="24"/>
          <w:szCs w:val="24"/>
        </w:rPr>
        <w:t>. Характеристика сферы реализации подпрограммы, описание основных проблем в указанной сфере и прогноз ее развития</w:t>
      </w:r>
    </w:p>
    <w:p w14:paraId="5115DB28"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p>
    <w:p w14:paraId="4E856E1D"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Подпрограмма «Обеспечение реализации муниципальной программы Чебоксарского района Чувашской Республики «Развитие культуры и туризма» направлена на решение задачи по созданию благоприятных условий устойчивого развития сфер культуры и туризма. При этом данная подпрограмма оказывает влияние также на все остальные подпрограммы и ведомственные целевые программы, осуществляемые в рамках муниципальной программы.</w:t>
      </w:r>
    </w:p>
    <w:p w14:paraId="6FDE2D8B"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Целью подпрограммы является создание необходимых условий для эффективной реализации Программы.</w:t>
      </w:r>
    </w:p>
    <w:p w14:paraId="398613A0"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Для достижения данной цели предусмотрено решение следующих задач:</w:t>
      </w:r>
    </w:p>
    <w:p w14:paraId="67ABAAC7"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выполнение функций по выработке и реализации муниципальной политики, нормативно-правовому регулированию, контролю и надзору в сферах культуры и туризма;</w:t>
      </w:r>
    </w:p>
    <w:p w14:paraId="3FC38356"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реализация мер по развитию информатизации отрасли;</w:t>
      </w:r>
    </w:p>
    <w:p w14:paraId="4A925B6D"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поддержка приоритетных инновационных проектов;</w:t>
      </w:r>
    </w:p>
    <w:p w14:paraId="6BCA2EA0"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управление реализацией и изменениями муниципальной программы.</w:t>
      </w:r>
    </w:p>
    <w:p w14:paraId="466B9BA6"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Сфера реализации подпрограммы охватывает развитие системы управления в сферах культуры и туризма;</w:t>
      </w:r>
    </w:p>
    <w:p w14:paraId="293EFBF5"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Наиболее острые проблемы в сфере реализации подпрограммы включают:</w:t>
      </w:r>
    </w:p>
    <w:p w14:paraId="7054B8DF"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1. Проблемы правового регулирования:</w:t>
      </w:r>
    </w:p>
    <w:p w14:paraId="7D453F2A"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недостаточная проработка правовых норм, регулирующих права человека и гражданина в сфере культуры;</w:t>
      </w:r>
    </w:p>
    <w:p w14:paraId="64952DB5"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отсутствие четкого определения в </w:t>
      </w:r>
      <w:hyperlink r:id="rId16" w:history="1">
        <w:r w:rsidRPr="001901D2">
          <w:rPr>
            <w:rFonts w:ascii="Times New Roman" w:hAnsi="Times New Roman"/>
            <w:color w:val="000000"/>
            <w:sz w:val="24"/>
            <w:szCs w:val="24"/>
          </w:rPr>
          <w:t>Законе</w:t>
        </w:r>
      </w:hyperlink>
      <w:r w:rsidRPr="001901D2">
        <w:rPr>
          <w:rFonts w:ascii="Times New Roman" w:hAnsi="Times New Roman"/>
          <w:sz w:val="24"/>
          <w:szCs w:val="24"/>
        </w:rPr>
        <w:t xml:space="preserve"> Российской Федерации «Основы законодательства Российской Федерации о культуре» видов деятельности в области культуры;</w:t>
      </w:r>
    </w:p>
    <w:p w14:paraId="4A0777E8"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недостаточная проработка норм, регулирующих вопросы государственно-частного партнерства в сферах культуры и туризма;</w:t>
      </w:r>
    </w:p>
    <w:p w14:paraId="1B8FE27D"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отсутствие законодательного закрепления новых организационно-правовых форм организаций культуры (многофункциональные культурные и образовательные комплексы, многофункциональные центры развития культуры и др.);</w:t>
      </w:r>
    </w:p>
    <w:p w14:paraId="79F09BC4"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недостаточная проработка норм, регулирующих вопросы обязательной классификации объектов туристской индустрии, а также уточнения полномочий органов муниципальной власти Российской Федерации, субъектов Российской Федерации, органов местного самоуправления в области туризма и туристской деятельности.</w:t>
      </w:r>
    </w:p>
    <w:p w14:paraId="1E949D8D"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Кроме того, необходимо дальнейшее развитие правовых норм, устанавливающих порядок финансового обеспечения услуг в сфере культуры на всех уровнях бюджетной системы Российской Федерации.</w:t>
      </w:r>
    </w:p>
    <w:p w14:paraId="466CDAB4"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2. Недостаточный уровень квалификации и «старение» кадров в отрасли культуры.</w:t>
      </w:r>
    </w:p>
    <w:p w14:paraId="590EF2DF"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Кадровая проблема, обусловлена невысоким престижем профессий работников бюджетных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и др.</w:t>
      </w:r>
    </w:p>
    <w:p w14:paraId="2D8839CB"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3. Низкий уровень информатизации.</w:t>
      </w:r>
    </w:p>
    <w:p w14:paraId="5E1DDFFC"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Информатизация в организациях культуры и туризма находится на начальном уровне развития. Компьютерный парк физически устарел и не соответствует современным требованиям и решаемым задачам. Специальное программное обеспечение автоматизирует малую часть выполняемых функций и остро нуждается в модернизации.</w:t>
      </w:r>
    </w:p>
    <w:p w14:paraId="3B26AC13"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4. Низкая эффективность деятельности и использования бюджетных средств учреждениями культуры.</w:t>
      </w:r>
    </w:p>
    <w:p w14:paraId="55A43376"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5. Сложившаяся сеть не отвечает требованиям, установленным в государственных нормативах обеспеченности населения учреждениями культуры, и современным нуждам потребителей культурных благ.</w:t>
      </w:r>
    </w:p>
    <w:p w14:paraId="1757188D"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6. Учреждения культуры всех типов характеризуются низкой инновационной активностью и слабой инновационной культурой.</w:t>
      </w:r>
    </w:p>
    <w:p w14:paraId="0355952B"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7. Низкая заработная плата и удовлетворенность работников сфер культуры и туризма условиями трудовой деятельности.</w:t>
      </w:r>
    </w:p>
    <w:p w14:paraId="05485217"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8. Слабая информационная, методическая и консультационная поддержка проведения модернизации сфер культуры и туризма на региональном уровне.</w:t>
      </w:r>
    </w:p>
    <w:p w14:paraId="4281EA10" w14:textId="77777777" w:rsidR="004048DA" w:rsidRPr="001901D2" w:rsidRDefault="004048DA" w:rsidP="005F512B">
      <w:pPr>
        <w:widowControl w:val="0"/>
        <w:autoSpaceDE w:val="0"/>
        <w:autoSpaceDN w:val="0"/>
        <w:adjustRightInd w:val="0"/>
        <w:ind w:firstLine="567"/>
        <w:jc w:val="center"/>
        <w:rPr>
          <w:rFonts w:ascii="Times New Roman" w:hAnsi="Times New Roman"/>
          <w:sz w:val="24"/>
          <w:szCs w:val="24"/>
        </w:rPr>
      </w:pPr>
    </w:p>
    <w:p w14:paraId="0CFD3A03" w14:textId="77777777" w:rsidR="004048DA" w:rsidRPr="001901D2" w:rsidRDefault="004048DA" w:rsidP="005F512B">
      <w:pPr>
        <w:widowControl w:val="0"/>
        <w:autoSpaceDE w:val="0"/>
        <w:autoSpaceDN w:val="0"/>
        <w:adjustRightInd w:val="0"/>
        <w:ind w:firstLine="567"/>
        <w:jc w:val="center"/>
        <w:outlineLvl w:val="3"/>
        <w:rPr>
          <w:rFonts w:ascii="Times New Roman" w:hAnsi="Times New Roman"/>
          <w:b/>
          <w:sz w:val="24"/>
          <w:szCs w:val="24"/>
        </w:rPr>
      </w:pPr>
      <w:r w:rsidRPr="001901D2">
        <w:rPr>
          <w:rFonts w:ascii="Times New Roman" w:hAnsi="Times New Roman"/>
          <w:b/>
          <w:sz w:val="24"/>
          <w:szCs w:val="24"/>
        </w:rPr>
        <w:t xml:space="preserve">Раздел </w:t>
      </w:r>
      <w:r w:rsidRPr="001901D2">
        <w:rPr>
          <w:rFonts w:ascii="Times New Roman" w:hAnsi="Times New Roman"/>
          <w:b/>
          <w:sz w:val="24"/>
          <w:szCs w:val="24"/>
          <w:lang w:val="en-US"/>
        </w:rPr>
        <w:t>II</w:t>
      </w:r>
      <w:r w:rsidRPr="001901D2">
        <w:rPr>
          <w:rFonts w:ascii="Times New Roman" w:hAnsi="Times New Roman"/>
          <w:b/>
          <w:sz w:val="24"/>
          <w:szCs w:val="24"/>
        </w:rPr>
        <w:t>.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14:paraId="69A74287" w14:textId="77777777" w:rsidR="004048DA" w:rsidRPr="001901D2" w:rsidRDefault="004048DA" w:rsidP="005F512B">
      <w:pPr>
        <w:widowControl w:val="0"/>
        <w:autoSpaceDE w:val="0"/>
        <w:autoSpaceDN w:val="0"/>
        <w:adjustRightInd w:val="0"/>
        <w:ind w:firstLine="567"/>
        <w:jc w:val="center"/>
        <w:rPr>
          <w:rFonts w:ascii="Times New Roman" w:hAnsi="Times New Roman"/>
          <w:b/>
          <w:sz w:val="24"/>
          <w:szCs w:val="24"/>
        </w:rPr>
      </w:pPr>
    </w:p>
    <w:p w14:paraId="50B03326"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Приоритеты государственной политики в сфере реализации подпрограммы определены в следующих стратегических документах и нормативных правовых актах Российской Федерации:</w:t>
      </w:r>
    </w:p>
    <w:p w14:paraId="12A7072F" w14:textId="40AE23D2" w:rsidR="004048DA" w:rsidRPr="001901D2" w:rsidRDefault="0053181B" w:rsidP="005F512B">
      <w:pPr>
        <w:widowControl w:val="0"/>
        <w:autoSpaceDE w:val="0"/>
        <w:autoSpaceDN w:val="0"/>
        <w:adjustRightInd w:val="0"/>
        <w:ind w:firstLine="567"/>
        <w:jc w:val="both"/>
        <w:rPr>
          <w:rFonts w:ascii="Times New Roman" w:hAnsi="Times New Roman"/>
          <w:sz w:val="24"/>
          <w:szCs w:val="24"/>
        </w:rPr>
      </w:pPr>
      <w:hyperlink r:id="rId17" w:history="1">
        <w:r w:rsidR="004048DA" w:rsidRPr="001901D2">
          <w:rPr>
            <w:rFonts w:ascii="Times New Roman" w:hAnsi="Times New Roman"/>
            <w:sz w:val="24"/>
            <w:szCs w:val="24"/>
          </w:rPr>
          <w:t>Закон</w:t>
        </w:r>
      </w:hyperlink>
      <w:r w:rsidR="004048DA" w:rsidRPr="001901D2">
        <w:rPr>
          <w:rFonts w:ascii="Times New Roman" w:hAnsi="Times New Roman"/>
          <w:sz w:val="24"/>
          <w:szCs w:val="24"/>
        </w:rPr>
        <w:t xml:space="preserve"> Российской Федерации от 9 октября </w:t>
      </w:r>
      <w:smartTag w:uri="urn:schemas-microsoft-com:office:smarttags" w:element="metricconverter">
        <w:smartTagPr>
          <w:attr w:name="ProductID" w:val="1992 г"/>
        </w:smartTagPr>
        <w:r w:rsidR="004048DA" w:rsidRPr="001901D2">
          <w:rPr>
            <w:rFonts w:ascii="Times New Roman" w:hAnsi="Times New Roman"/>
            <w:sz w:val="24"/>
            <w:szCs w:val="24"/>
          </w:rPr>
          <w:t>1992 г</w:t>
        </w:r>
      </w:smartTag>
      <w:r w:rsidR="004048DA" w:rsidRPr="001901D2">
        <w:rPr>
          <w:rFonts w:ascii="Times New Roman" w:hAnsi="Times New Roman"/>
          <w:sz w:val="24"/>
          <w:szCs w:val="24"/>
        </w:rPr>
        <w:t xml:space="preserve">. </w:t>
      </w:r>
      <w:r w:rsidR="003A1744" w:rsidRPr="001901D2">
        <w:rPr>
          <w:rFonts w:ascii="Times New Roman" w:hAnsi="Times New Roman"/>
          <w:sz w:val="24"/>
          <w:szCs w:val="24"/>
        </w:rPr>
        <w:t>№</w:t>
      </w:r>
      <w:r w:rsidR="004048DA" w:rsidRPr="001901D2">
        <w:rPr>
          <w:rFonts w:ascii="Times New Roman" w:hAnsi="Times New Roman"/>
          <w:sz w:val="24"/>
          <w:szCs w:val="24"/>
        </w:rPr>
        <w:t xml:space="preserve"> 3612-1 </w:t>
      </w:r>
      <w:r w:rsidR="003A1744" w:rsidRPr="001901D2">
        <w:rPr>
          <w:rFonts w:ascii="Times New Roman" w:hAnsi="Times New Roman"/>
          <w:sz w:val="24"/>
          <w:szCs w:val="24"/>
        </w:rPr>
        <w:t>«</w:t>
      </w:r>
      <w:r w:rsidR="004048DA" w:rsidRPr="001901D2">
        <w:rPr>
          <w:rFonts w:ascii="Times New Roman" w:hAnsi="Times New Roman"/>
          <w:sz w:val="24"/>
          <w:szCs w:val="24"/>
        </w:rPr>
        <w:t xml:space="preserve">Основы законодательства </w:t>
      </w:r>
      <w:r w:rsidR="003A1744" w:rsidRPr="001901D2">
        <w:rPr>
          <w:rFonts w:ascii="Times New Roman" w:hAnsi="Times New Roman"/>
          <w:sz w:val="24"/>
          <w:szCs w:val="24"/>
        </w:rPr>
        <w:t>Российской Федерации о культуре»</w:t>
      </w:r>
      <w:r w:rsidR="004048DA" w:rsidRPr="001901D2">
        <w:rPr>
          <w:rFonts w:ascii="Times New Roman" w:hAnsi="Times New Roman"/>
          <w:sz w:val="24"/>
          <w:szCs w:val="24"/>
        </w:rPr>
        <w:t>;</w:t>
      </w:r>
    </w:p>
    <w:p w14:paraId="2CCB4967" w14:textId="707B4772"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Федеральный </w:t>
      </w:r>
      <w:hyperlink r:id="rId18" w:history="1">
        <w:r w:rsidRPr="001901D2">
          <w:rPr>
            <w:rFonts w:ascii="Times New Roman" w:hAnsi="Times New Roman"/>
            <w:sz w:val="24"/>
            <w:szCs w:val="24"/>
          </w:rPr>
          <w:t>закон</w:t>
        </w:r>
      </w:hyperlink>
      <w:r w:rsidR="003A1744" w:rsidRPr="001901D2">
        <w:rPr>
          <w:rFonts w:ascii="Times New Roman" w:hAnsi="Times New Roman"/>
          <w:sz w:val="24"/>
          <w:szCs w:val="24"/>
        </w:rPr>
        <w:t xml:space="preserve"> «</w:t>
      </w:r>
      <w:r w:rsidRPr="001901D2">
        <w:rPr>
          <w:rFonts w:ascii="Times New Roman" w:hAnsi="Times New Roman"/>
          <w:sz w:val="24"/>
          <w:szCs w:val="24"/>
        </w:rPr>
        <w:t>Об основах туристской деят</w:t>
      </w:r>
      <w:r w:rsidR="003A1744" w:rsidRPr="001901D2">
        <w:rPr>
          <w:rFonts w:ascii="Times New Roman" w:hAnsi="Times New Roman"/>
          <w:sz w:val="24"/>
          <w:szCs w:val="24"/>
        </w:rPr>
        <w:t>ельности в Российской Федерации»</w:t>
      </w:r>
      <w:r w:rsidRPr="001901D2">
        <w:rPr>
          <w:rFonts w:ascii="Times New Roman" w:hAnsi="Times New Roman"/>
          <w:sz w:val="24"/>
          <w:szCs w:val="24"/>
        </w:rPr>
        <w:t xml:space="preserve"> от 24 ноября </w:t>
      </w:r>
      <w:smartTag w:uri="urn:schemas-microsoft-com:office:smarttags" w:element="metricconverter">
        <w:smartTagPr>
          <w:attr w:name="ProductID" w:val="1996 г"/>
        </w:smartTagPr>
        <w:r w:rsidRPr="001901D2">
          <w:rPr>
            <w:rFonts w:ascii="Times New Roman" w:hAnsi="Times New Roman"/>
            <w:sz w:val="24"/>
            <w:szCs w:val="24"/>
          </w:rPr>
          <w:t>1996 г</w:t>
        </w:r>
      </w:smartTag>
      <w:r w:rsidRPr="001901D2">
        <w:rPr>
          <w:rFonts w:ascii="Times New Roman" w:hAnsi="Times New Roman"/>
          <w:sz w:val="24"/>
          <w:szCs w:val="24"/>
        </w:rPr>
        <w:t xml:space="preserve">. </w:t>
      </w:r>
      <w:r w:rsidR="003A1744" w:rsidRPr="001901D2">
        <w:rPr>
          <w:rFonts w:ascii="Times New Roman" w:hAnsi="Times New Roman"/>
          <w:sz w:val="24"/>
          <w:szCs w:val="24"/>
        </w:rPr>
        <w:t>№</w:t>
      </w:r>
      <w:r w:rsidRPr="001901D2">
        <w:rPr>
          <w:rFonts w:ascii="Times New Roman" w:hAnsi="Times New Roman"/>
          <w:sz w:val="24"/>
          <w:szCs w:val="24"/>
        </w:rPr>
        <w:t xml:space="preserve"> 132-ФЗ;</w:t>
      </w:r>
    </w:p>
    <w:p w14:paraId="0DCBB828" w14:textId="37943419" w:rsidR="004048DA" w:rsidRPr="001901D2" w:rsidRDefault="0053181B" w:rsidP="005F512B">
      <w:pPr>
        <w:widowControl w:val="0"/>
        <w:autoSpaceDE w:val="0"/>
        <w:autoSpaceDN w:val="0"/>
        <w:adjustRightInd w:val="0"/>
        <w:ind w:firstLine="567"/>
        <w:jc w:val="both"/>
        <w:rPr>
          <w:rFonts w:ascii="Times New Roman" w:hAnsi="Times New Roman"/>
          <w:sz w:val="24"/>
          <w:szCs w:val="24"/>
        </w:rPr>
      </w:pPr>
      <w:hyperlink r:id="rId19" w:history="1">
        <w:r w:rsidR="004048DA" w:rsidRPr="001901D2">
          <w:rPr>
            <w:rFonts w:ascii="Times New Roman" w:hAnsi="Times New Roman"/>
            <w:sz w:val="24"/>
            <w:szCs w:val="24"/>
          </w:rPr>
          <w:t>Концепция</w:t>
        </w:r>
      </w:hyperlink>
      <w:r w:rsidR="004048DA" w:rsidRPr="001901D2">
        <w:rPr>
          <w:rFonts w:ascii="Times New Roman" w:hAnsi="Times New Roman"/>
          <w:sz w:val="24"/>
          <w:szCs w:val="24"/>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w:t>
      </w:r>
      <w:smartTag w:uri="urn:schemas-microsoft-com:office:smarttags" w:element="metricconverter">
        <w:smartTagPr>
          <w:attr w:name="ProductID" w:val="2008 г"/>
        </w:smartTagPr>
        <w:r w:rsidR="004048DA" w:rsidRPr="001901D2">
          <w:rPr>
            <w:rFonts w:ascii="Times New Roman" w:hAnsi="Times New Roman"/>
            <w:sz w:val="24"/>
            <w:szCs w:val="24"/>
          </w:rPr>
          <w:t>2008 г</w:t>
        </w:r>
      </w:smartTag>
      <w:r w:rsidR="004048DA" w:rsidRPr="001901D2">
        <w:rPr>
          <w:rFonts w:ascii="Times New Roman" w:hAnsi="Times New Roman"/>
          <w:sz w:val="24"/>
          <w:szCs w:val="24"/>
        </w:rPr>
        <w:t xml:space="preserve">. </w:t>
      </w:r>
      <w:r w:rsidR="003A1744" w:rsidRPr="001901D2">
        <w:rPr>
          <w:rFonts w:ascii="Times New Roman" w:hAnsi="Times New Roman"/>
          <w:sz w:val="24"/>
          <w:szCs w:val="24"/>
        </w:rPr>
        <w:t>№</w:t>
      </w:r>
      <w:r w:rsidR="004048DA" w:rsidRPr="001901D2">
        <w:rPr>
          <w:rFonts w:ascii="Times New Roman" w:hAnsi="Times New Roman"/>
          <w:sz w:val="24"/>
          <w:szCs w:val="24"/>
        </w:rPr>
        <w:t xml:space="preserve"> 1662-р);</w:t>
      </w:r>
    </w:p>
    <w:p w14:paraId="5B6491CC" w14:textId="3E12B7BB" w:rsidR="004048DA" w:rsidRPr="001901D2" w:rsidRDefault="0053181B" w:rsidP="005F512B">
      <w:pPr>
        <w:widowControl w:val="0"/>
        <w:autoSpaceDE w:val="0"/>
        <w:autoSpaceDN w:val="0"/>
        <w:adjustRightInd w:val="0"/>
        <w:ind w:firstLine="567"/>
        <w:jc w:val="both"/>
        <w:rPr>
          <w:rFonts w:ascii="Times New Roman" w:hAnsi="Times New Roman"/>
          <w:sz w:val="24"/>
          <w:szCs w:val="24"/>
        </w:rPr>
      </w:pPr>
      <w:hyperlink r:id="rId20" w:history="1">
        <w:r w:rsidR="004048DA" w:rsidRPr="001901D2">
          <w:rPr>
            <w:rFonts w:ascii="Times New Roman" w:hAnsi="Times New Roman"/>
            <w:sz w:val="24"/>
            <w:szCs w:val="24"/>
          </w:rPr>
          <w:t>Стратегия</w:t>
        </w:r>
      </w:hyperlink>
      <w:r w:rsidR="004048DA" w:rsidRPr="001901D2">
        <w:rPr>
          <w:rFonts w:ascii="Times New Roman" w:hAnsi="Times New Roman"/>
          <w:sz w:val="24"/>
          <w:szCs w:val="24"/>
        </w:rPr>
        <w:t xml:space="preserve"> национальной безопасности Российской Федерации до 2020 года (утверждена Указом Президента Российской Федерации от 12 мая </w:t>
      </w:r>
      <w:smartTag w:uri="urn:schemas-microsoft-com:office:smarttags" w:element="metricconverter">
        <w:smartTagPr>
          <w:attr w:name="ProductID" w:val="2009 г"/>
        </w:smartTagPr>
        <w:r w:rsidR="004048DA" w:rsidRPr="001901D2">
          <w:rPr>
            <w:rFonts w:ascii="Times New Roman" w:hAnsi="Times New Roman"/>
            <w:sz w:val="24"/>
            <w:szCs w:val="24"/>
          </w:rPr>
          <w:t>2009 г</w:t>
        </w:r>
      </w:smartTag>
      <w:r w:rsidR="004048DA" w:rsidRPr="001901D2">
        <w:rPr>
          <w:rFonts w:ascii="Times New Roman" w:hAnsi="Times New Roman"/>
          <w:sz w:val="24"/>
          <w:szCs w:val="24"/>
        </w:rPr>
        <w:t xml:space="preserve">. </w:t>
      </w:r>
      <w:r w:rsidR="003A1744" w:rsidRPr="001901D2">
        <w:rPr>
          <w:rFonts w:ascii="Times New Roman" w:hAnsi="Times New Roman"/>
          <w:sz w:val="24"/>
          <w:szCs w:val="24"/>
        </w:rPr>
        <w:t>№</w:t>
      </w:r>
      <w:r w:rsidR="004048DA" w:rsidRPr="001901D2">
        <w:rPr>
          <w:rFonts w:ascii="Times New Roman" w:hAnsi="Times New Roman"/>
          <w:sz w:val="24"/>
          <w:szCs w:val="24"/>
        </w:rPr>
        <w:t xml:space="preserve"> 537);</w:t>
      </w:r>
    </w:p>
    <w:p w14:paraId="3C3A32F3" w14:textId="1E1E6FCE" w:rsidR="004048DA" w:rsidRPr="001901D2" w:rsidRDefault="0053181B" w:rsidP="005F512B">
      <w:pPr>
        <w:widowControl w:val="0"/>
        <w:autoSpaceDE w:val="0"/>
        <w:autoSpaceDN w:val="0"/>
        <w:adjustRightInd w:val="0"/>
        <w:ind w:firstLine="567"/>
        <w:jc w:val="both"/>
        <w:rPr>
          <w:rFonts w:ascii="Times New Roman" w:hAnsi="Times New Roman"/>
          <w:sz w:val="24"/>
          <w:szCs w:val="24"/>
        </w:rPr>
      </w:pPr>
      <w:hyperlink r:id="rId21" w:history="1">
        <w:r w:rsidR="004048DA" w:rsidRPr="001901D2">
          <w:rPr>
            <w:rFonts w:ascii="Times New Roman" w:hAnsi="Times New Roman"/>
            <w:sz w:val="24"/>
            <w:szCs w:val="24"/>
          </w:rPr>
          <w:t>Стратегия</w:t>
        </w:r>
      </w:hyperlink>
      <w:r w:rsidR="004048DA" w:rsidRPr="001901D2">
        <w:rPr>
          <w:rFonts w:ascii="Times New Roman" w:hAnsi="Times New Roman"/>
          <w:sz w:val="24"/>
          <w:szCs w:val="24"/>
        </w:rPr>
        <w:t xml:space="preserve"> инновационного развития Российской Федерации на период до 2020 года (распоряжение Правительства Российской Федерации от 8 декабря </w:t>
      </w:r>
      <w:smartTag w:uri="urn:schemas-microsoft-com:office:smarttags" w:element="metricconverter">
        <w:smartTagPr>
          <w:attr w:name="ProductID" w:val="2011 г"/>
        </w:smartTagPr>
        <w:r w:rsidR="004048DA" w:rsidRPr="001901D2">
          <w:rPr>
            <w:rFonts w:ascii="Times New Roman" w:hAnsi="Times New Roman"/>
            <w:sz w:val="24"/>
            <w:szCs w:val="24"/>
          </w:rPr>
          <w:t>2011 г</w:t>
        </w:r>
      </w:smartTag>
      <w:r w:rsidR="004048DA" w:rsidRPr="001901D2">
        <w:rPr>
          <w:rFonts w:ascii="Times New Roman" w:hAnsi="Times New Roman"/>
          <w:sz w:val="24"/>
          <w:szCs w:val="24"/>
        </w:rPr>
        <w:t xml:space="preserve">. </w:t>
      </w:r>
      <w:r w:rsidR="003A1744" w:rsidRPr="001901D2">
        <w:rPr>
          <w:rFonts w:ascii="Times New Roman" w:hAnsi="Times New Roman"/>
          <w:sz w:val="24"/>
          <w:szCs w:val="24"/>
        </w:rPr>
        <w:t>№</w:t>
      </w:r>
      <w:r w:rsidR="004048DA" w:rsidRPr="001901D2">
        <w:rPr>
          <w:rFonts w:ascii="Times New Roman" w:hAnsi="Times New Roman"/>
          <w:sz w:val="24"/>
          <w:szCs w:val="24"/>
        </w:rPr>
        <w:t xml:space="preserve"> 2227-р);</w:t>
      </w:r>
    </w:p>
    <w:p w14:paraId="1FC16713" w14:textId="64AF8ED9" w:rsidR="004048DA" w:rsidRPr="001901D2" w:rsidRDefault="0053181B" w:rsidP="005F512B">
      <w:pPr>
        <w:widowControl w:val="0"/>
        <w:autoSpaceDE w:val="0"/>
        <w:autoSpaceDN w:val="0"/>
        <w:adjustRightInd w:val="0"/>
        <w:ind w:firstLine="567"/>
        <w:jc w:val="both"/>
        <w:rPr>
          <w:rFonts w:ascii="Times New Roman" w:hAnsi="Times New Roman"/>
          <w:sz w:val="24"/>
          <w:szCs w:val="24"/>
        </w:rPr>
      </w:pPr>
      <w:hyperlink r:id="rId22" w:history="1">
        <w:r w:rsidR="004048DA" w:rsidRPr="001901D2">
          <w:rPr>
            <w:rFonts w:ascii="Times New Roman" w:hAnsi="Times New Roman"/>
            <w:sz w:val="24"/>
            <w:szCs w:val="24"/>
          </w:rPr>
          <w:t>Стратегия</w:t>
        </w:r>
      </w:hyperlink>
      <w:r w:rsidR="004048DA" w:rsidRPr="001901D2">
        <w:rPr>
          <w:rFonts w:ascii="Times New Roman" w:hAnsi="Times New Roman"/>
          <w:sz w:val="24"/>
          <w:szCs w:val="24"/>
        </w:rPr>
        <w:t xml:space="preserve"> развития информационного общества в Российской Федерации (утверждена Президентом Российской Федерации 7 февраля </w:t>
      </w:r>
      <w:smartTag w:uri="urn:schemas-microsoft-com:office:smarttags" w:element="metricconverter">
        <w:smartTagPr>
          <w:attr w:name="ProductID" w:val="2008 г"/>
        </w:smartTagPr>
        <w:r w:rsidR="004048DA" w:rsidRPr="001901D2">
          <w:rPr>
            <w:rFonts w:ascii="Times New Roman" w:hAnsi="Times New Roman"/>
            <w:sz w:val="24"/>
            <w:szCs w:val="24"/>
          </w:rPr>
          <w:t>2008 г</w:t>
        </w:r>
      </w:smartTag>
      <w:r w:rsidR="004048DA" w:rsidRPr="001901D2">
        <w:rPr>
          <w:rFonts w:ascii="Times New Roman" w:hAnsi="Times New Roman"/>
          <w:sz w:val="24"/>
          <w:szCs w:val="24"/>
        </w:rPr>
        <w:t xml:space="preserve">. </w:t>
      </w:r>
      <w:r w:rsidR="003A1744" w:rsidRPr="001901D2">
        <w:rPr>
          <w:rFonts w:ascii="Times New Roman" w:hAnsi="Times New Roman"/>
          <w:sz w:val="24"/>
          <w:szCs w:val="24"/>
        </w:rPr>
        <w:t>№</w:t>
      </w:r>
      <w:r w:rsidR="004048DA" w:rsidRPr="001901D2">
        <w:rPr>
          <w:rFonts w:ascii="Times New Roman" w:hAnsi="Times New Roman"/>
          <w:sz w:val="24"/>
          <w:szCs w:val="24"/>
        </w:rPr>
        <w:t xml:space="preserve"> Пр-212);</w:t>
      </w:r>
    </w:p>
    <w:p w14:paraId="07B05F21" w14:textId="77777777" w:rsidR="004048DA" w:rsidRPr="001901D2" w:rsidRDefault="0053181B" w:rsidP="005F512B">
      <w:pPr>
        <w:widowControl w:val="0"/>
        <w:autoSpaceDE w:val="0"/>
        <w:autoSpaceDN w:val="0"/>
        <w:adjustRightInd w:val="0"/>
        <w:ind w:firstLine="567"/>
        <w:jc w:val="both"/>
        <w:rPr>
          <w:rFonts w:ascii="Times New Roman" w:hAnsi="Times New Roman"/>
          <w:sz w:val="24"/>
          <w:szCs w:val="24"/>
        </w:rPr>
      </w:pPr>
      <w:hyperlink r:id="rId23" w:history="1">
        <w:r w:rsidR="004048DA" w:rsidRPr="001901D2">
          <w:rPr>
            <w:rFonts w:ascii="Times New Roman" w:hAnsi="Times New Roman"/>
            <w:sz w:val="24"/>
            <w:szCs w:val="24"/>
          </w:rPr>
          <w:t>Концепция</w:t>
        </w:r>
      </w:hyperlink>
      <w:r w:rsidR="004048DA" w:rsidRPr="001901D2">
        <w:rPr>
          <w:rFonts w:ascii="Times New Roman" w:hAnsi="Times New Roman"/>
          <w:sz w:val="24"/>
          <w:szCs w:val="24"/>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Минкультуры России от 20 июля </w:t>
      </w:r>
      <w:smartTag w:uri="urn:schemas-microsoft-com:office:smarttags" w:element="metricconverter">
        <w:smartTagPr>
          <w:attr w:name="ProductID" w:val="2011 г"/>
        </w:smartTagPr>
        <w:r w:rsidR="004048DA" w:rsidRPr="001901D2">
          <w:rPr>
            <w:rFonts w:ascii="Times New Roman" w:hAnsi="Times New Roman"/>
            <w:sz w:val="24"/>
            <w:szCs w:val="24"/>
          </w:rPr>
          <w:t>2011 г</w:t>
        </w:r>
      </w:smartTag>
      <w:r w:rsidR="004048DA" w:rsidRPr="001901D2">
        <w:rPr>
          <w:rFonts w:ascii="Times New Roman" w:hAnsi="Times New Roman"/>
          <w:sz w:val="24"/>
          <w:szCs w:val="24"/>
        </w:rPr>
        <w:t>. N 807);</w:t>
      </w:r>
    </w:p>
    <w:p w14:paraId="31245D93" w14:textId="77777777" w:rsidR="004048DA" w:rsidRPr="001901D2" w:rsidRDefault="004048DA" w:rsidP="005F512B">
      <w:pPr>
        <w:spacing w:line="235" w:lineRule="auto"/>
        <w:ind w:firstLine="567"/>
        <w:jc w:val="both"/>
        <w:rPr>
          <w:rFonts w:ascii="Times New Roman" w:hAnsi="Times New Roman"/>
          <w:sz w:val="24"/>
          <w:szCs w:val="24"/>
        </w:rPr>
      </w:pPr>
      <w:r w:rsidRPr="001901D2">
        <w:rPr>
          <w:rFonts w:ascii="Times New Roman" w:hAnsi="Times New Roman"/>
          <w:sz w:val="24"/>
          <w:szCs w:val="24"/>
        </w:rPr>
        <w:t xml:space="preserve">Стратегия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1901D2">
          <w:rPr>
            <w:rFonts w:ascii="Times New Roman" w:hAnsi="Times New Roman"/>
            <w:sz w:val="24"/>
            <w:szCs w:val="24"/>
          </w:rPr>
          <w:t>2018 г</w:t>
        </w:r>
      </w:smartTag>
      <w:r w:rsidRPr="001901D2">
        <w:rPr>
          <w:rFonts w:ascii="Times New Roman" w:hAnsi="Times New Roman"/>
          <w:sz w:val="24"/>
          <w:szCs w:val="24"/>
        </w:rPr>
        <w:t>. № 254</w:t>
      </w:r>
    </w:p>
    <w:p w14:paraId="5B269AA8"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В соответствии с данными приоритетами целью подпрограммы является создание необходимых условий для эффективной реализации Программы.</w:t>
      </w:r>
    </w:p>
    <w:p w14:paraId="7307F918"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Достижение данной цели предполагается посредством решения взаимосвязанных задач:</w:t>
      </w:r>
    </w:p>
    <w:p w14:paraId="13EBF44C"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выполнение функций по выработке и реализации муниципальной политики, нормативно-правовому регулированию, контролю и надзору в сферах культуры и туризма;</w:t>
      </w:r>
    </w:p>
    <w:p w14:paraId="5E07D4B6"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реализация мер по развитию информатизации отрасли;</w:t>
      </w:r>
    </w:p>
    <w:p w14:paraId="6D78206F"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поддержка приоритетных инновационных проектов;</w:t>
      </w:r>
    </w:p>
    <w:p w14:paraId="348125C1"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управление реализацией и изменениями Программы.</w:t>
      </w:r>
    </w:p>
    <w:p w14:paraId="59923873"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Показателем (индикатором) реализации подпрограммы выступает:</w:t>
      </w:r>
    </w:p>
    <w:p w14:paraId="598C7DBA" w14:textId="1AA4CB52"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 Соотношение средней заработной платы работников муниципальных учреждений культуры Чебоксарского </w:t>
      </w:r>
      <w:r w:rsidR="003A1744"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и средней заработной платы по Чувашской Республике.</w:t>
      </w:r>
    </w:p>
    <w:p w14:paraId="7DC01C43"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Основными ожидаемыми результатами реализации подпрограммы являются:</w:t>
      </w:r>
    </w:p>
    <w:p w14:paraId="4E09326C"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создание эффективной системы управления реализации Программы, эффективное управление отраслями культуры и туризма;</w:t>
      </w:r>
    </w:p>
    <w:p w14:paraId="51E02B48"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реализация в полном объеме мероприятий Программы, достижение ее целей и задач;</w:t>
      </w:r>
    </w:p>
    <w:p w14:paraId="1FE93F07"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повышение качества и доступности муниципальных услуг, оказываемых в сферах культуры и туризма, в том числе в малых городах и поселениях;</w:t>
      </w:r>
    </w:p>
    <w:p w14:paraId="5223A929"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повышение заработной платы работников учреждений культуры;</w:t>
      </w:r>
    </w:p>
    <w:p w14:paraId="3D1D7DE2"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повышение эффективности деятельности органов исполнительной власти и органов местного самоуправления в сфере культуры и туризма;</w:t>
      </w:r>
    </w:p>
    <w:p w14:paraId="2F7327D6"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создание условий для привлечения в отрасль культуры высококвалифицированных кадров, в том числе молодых специалистов; Создание необходимых условий для активизации инновационной и инвестиционной деятельности в сферах культуры и туризма;</w:t>
      </w:r>
    </w:p>
    <w:p w14:paraId="6FCC0352"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 повышение эффективности информатизации в отраслях культуры и туризма; </w:t>
      </w:r>
    </w:p>
    <w:p w14:paraId="00A8650B"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p w14:paraId="5738FB09" w14:textId="57359ADE"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Реализация подпрограммы «Обеспечение условий реализации Программы» будет осуществляться с 20</w:t>
      </w:r>
      <w:r w:rsidR="003A1744" w:rsidRPr="001901D2">
        <w:rPr>
          <w:rFonts w:ascii="Times New Roman" w:hAnsi="Times New Roman"/>
          <w:sz w:val="24"/>
          <w:szCs w:val="24"/>
        </w:rPr>
        <w:t>23</w:t>
      </w:r>
      <w:r w:rsidRPr="001901D2">
        <w:rPr>
          <w:rFonts w:ascii="Times New Roman" w:hAnsi="Times New Roman"/>
          <w:sz w:val="24"/>
          <w:szCs w:val="24"/>
        </w:rPr>
        <w:t xml:space="preserve"> по 2035 годы.</w:t>
      </w:r>
    </w:p>
    <w:p w14:paraId="40037046" w14:textId="77777777" w:rsidR="004048DA" w:rsidRPr="001901D2" w:rsidRDefault="004048DA" w:rsidP="005F512B">
      <w:pPr>
        <w:widowControl w:val="0"/>
        <w:autoSpaceDE w:val="0"/>
        <w:autoSpaceDN w:val="0"/>
        <w:adjustRightInd w:val="0"/>
        <w:ind w:firstLine="567"/>
        <w:jc w:val="center"/>
        <w:outlineLvl w:val="3"/>
        <w:rPr>
          <w:rFonts w:ascii="Times New Roman" w:hAnsi="Times New Roman"/>
          <w:sz w:val="24"/>
          <w:szCs w:val="24"/>
        </w:rPr>
      </w:pPr>
    </w:p>
    <w:p w14:paraId="5EF6F0DD" w14:textId="77777777" w:rsidR="004048DA" w:rsidRPr="001901D2" w:rsidRDefault="004048DA" w:rsidP="005F512B">
      <w:pPr>
        <w:widowControl w:val="0"/>
        <w:autoSpaceDE w:val="0"/>
        <w:autoSpaceDN w:val="0"/>
        <w:adjustRightInd w:val="0"/>
        <w:ind w:firstLine="567"/>
        <w:jc w:val="center"/>
        <w:outlineLvl w:val="3"/>
        <w:rPr>
          <w:rFonts w:ascii="Times New Roman" w:hAnsi="Times New Roman"/>
          <w:b/>
          <w:sz w:val="24"/>
          <w:szCs w:val="24"/>
        </w:rPr>
      </w:pPr>
      <w:r w:rsidRPr="001901D2">
        <w:rPr>
          <w:rFonts w:ascii="Times New Roman" w:hAnsi="Times New Roman"/>
          <w:b/>
          <w:sz w:val="24"/>
          <w:szCs w:val="24"/>
        </w:rPr>
        <w:t xml:space="preserve">Раздел </w:t>
      </w:r>
      <w:r w:rsidRPr="001901D2">
        <w:rPr>
          <w:rFonts w:ascii="Times New Roman" w:hAnsi="Times New Roman"/>
          <w:b/>
          <w:sz w:val="24"/>
          <w:szCs w:val="24"/>
          <w:lang w:val="en-US"/>
        </w:rPr>
        <w:t>III</w:t>
      </w:r>
      <w:r w:rsidRPr="001901D2">
        <w:rPr>
          <w:rFonts w:ascii="Times New Roman" w:hAnsi="Times New Roman"/>
          <w:b/>
          <w:sz w:val="24"/>
          <w:szCs w:val="24"/>
        </w:rPr>
        <w:t>. Характеристика основных мероприятий подпрограммы</w:t>
      </w:r>
    </w:p>
    <w:p w14:paraId="42833A68" w14:textId="77777777" w:rsidR="004048DA" w:rsidRPr="001901D2" w:rsidRDefault="004048DA" w:rsidP="005F512B">
      <w:pPr>
        <w:widowControl w:val="0"/>
        <w:autoSpaceDE w:val="0"/>
        <w:autoSpaceDN w:val="0"/>
        <w:adjustRightInd w:val="0"/>
        <w:ind w:firstLine="567"/>
        <w:jc w:val="center"/>
        <w:rPr>
          <w:rFonts w:ascii="Times New Roman" w:hAnsi="Times New Roman"/>
          <w:sz w:val="24"/>
          <w:szCs w:val="24"/>
        </w:rPr>
      </w:pPr>
    </w:p>
    <w:p w14:paraId="3F6485BE" w14:textId="5FEF5534" w:rsidR="004048DA" w:rsidRPr="001901D2" w:rsidRDefault="004048DA" w:rsidP="005F512B">
      <w:pPr>
        <w:widowControl w:val="0"/>
        <w:autoSpaceDE w:val="0"/>
        <w:autoSpaceDN w:val="0"/>
        <w:adjustRightInd w:val="0"/>
        <w:ind w:firstLine="567"/>
        <w:jc w:val="both"/>
        <w:rPr>
          <w:rFonts w:ascii="Times New Roman" w:hAnsi="Times New Roman"/>
          <w:b/>
          <w:sz w:val="24"/>
          <w:szCs w:val="24"/>
        </w:rPr>
      </w:pPr>
      <w:r w:rsidRPr="001901D2">
        <w:rPr>
          <w:rFonts w:ascii="Times New Roman" w:hAnsi="Times New Roman"/>
          <w:sz w:val="24"/>
          <w:szCs w:val="24"/>
        </w:rPr>
        <w:t>Подпрограмма «Обеспечение реализации муниципальной программы Чебоксарского района «Развитие культуры и туризма» на 20</w:t>
      </w:r>
      <w:r w:rsidR="003A1744" w:rsidRPr="001901D2">
        <w:rPr>
          <w:rFonts w:ascii="Times New Roman" w:hAnsi="Times New Roman"/>
          <w:sz w:val="24"/>
          <w:szCs w:val="24"/>
        </w:rPr>
        <w:t>23</w:t>
      </w:r>
      <w:r w:rsidRPr="001901D2">
        <w:rPr>
          <w:rFonts w:ascii="Times New Roman" w:hAnsi="Times New Roman"/>
          <w:sz w:val="24"/>
          <w:szCs w:val="24"/>
        </w:rPr>
        <w:t>–2035 годы предполагает обеспечение деятельности отдела культуры туризма и социального развития администрации Чебоксарского района Чувашской Республики и</w:t>
      </w:r>
      <w:r w:rsidRPr="001901D2">
        <w:rPr>
          <w:rFonts w:ascii="Times New Roman" w:hAnsi="Times New Roman"/>
          <w:b/>
          <w:sz w:val="24"/>
          <w:szCs w:val="24"/>
        </w:rPr>
        <w:t xml:space="preserve"> </w:t>
      </w:r>
      <w:r w:rsidR="003A1744" w:rsidRPr="001901D2">
        <w:rPr>
          <w:rStyle w:val="af6"/>
          <w:rFonts w:ascii="Times New Roman" w:hAnsi="Times New Roman"/>
          <w:b w:val="0"/>
          <w:sz w:val="24"/>
          <w:szCs w:val="24"/>
        </w:rPr>
        <w:t>МАУ «</w:t>
      </w:r>
      <w:r w:rsidRPr="001901D2">
        <w:rPr>
          <w:rStyle w:val="af6"/>
          <w:rFonts w:ascii="Times New Roman" w:hAnsi="Times New Roman"/>
          <w:b w:val="0"/>
          <w:sz w:val="24"/>
          <w:szCs w:val="24"/>
        </w:rPr>
        <w:t>Ц</w:t>
      </w:r>
      <w:r w:rsidR="003A1744" w:rsidRPr="001901D2">
        <w:rPr>
          <w:rStyle w:val="af6"/>
          <w:rFonts w:ascii="Times New Roman" w:hAnsi="Times New Roman"/>
          <w:b w:val="0"/>
          <w:sz w:val="24"/>
          <w:szCs w:val="24"/>
        </w:rPr>
        <w:t xml:space="preserve">ФРО </w:t>
      </w:r>
      <w:r w:rsidRPr="001901D2">
        <w:rPr>
          <w:rStyle w:val="af6"/>
          <w:rFonts w:ascii="Times New Roman" w:hAnsi="Times New Roman"/>
          <w:b w:val="0"/>
          <w:sz w:val="24"/>
          <w:szCs w:val="24"/>
        </w:rPr>
        <w:t xml:space="preserve">Чебоксарского </w:t>
      </w:r>
      <w:r w:rsidR="003A1744" w:rsidRPr="001901D2">
        <w:rPr>
          <w:rFonts w:ascii="Times New Roman" w:hAnsi="Times New Roman"/>
          <w:sz w:val="24"/>
          <w:szCs w:val="24"/>
        </w:rPr>
        <w:t>муниципального округа</w:t>
      </w:r>
      <w:r w:rsidRPr="001901D2">
        <w:rPr>
          <w:rStyle w:val="af6"/>
          <w:rFonts w:ascii="Times New Roman" w:hAnsi="Times New Roman"/>
          <w:b w:val="0"/>
          <w:sz w:val="24"/>
          <w:szCs w:val="24"/>
        </w:rPr>
        <w:t xml:space="preserve"> Чувашской Республики</w:t>
      </w:r>
      <w:r w:rsidRPr="001901D2">
        <w:rPr>
          <w:rFonts w:ascii="Times New Roman" w:hAnsi="Times New Roman"/>
          <w:b/>
          <w:sz w:val="24"/>
          <w:szCs w:val="24"/>
        </w:rPr>
        <w:t>»</w:t>
      </w:r>
      <w:r w:rsidRPr="001901D2">
        <w:rPr>
          <w:rFonts w:ascii="Times New Roman" w:hAnsi="Times New Roman"/>
          <w:sz w:val="24"/>
          <w:szCs w:val="24"/>
        </w:rPr>
        <w:t>.</w:t>
      </w:r>
    </w:p>
    <w:p w14:paraId="0E6B9B53"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Основное мероприятие 1. Общепрограммные расходы. </w:t>
      </w:r>
    </w:p>
    <w:p w14:paraId="513275B3"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Выполнение данного основного мероприятия включает:</w:t>
      </w:r>
    </w:p>
    <w:p w14:paraId="17DA36DC" w14:textId="71F5E53E"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обеспечение деятельности отдела культуры туризма и социального развития администрации Чебоксарского </w:t>
      </w:r>
      <w:r w:rsidR="003A1744"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w:t>
      </w:r>
    </w:p>
    <w:p w14:paraId="29775FCE"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развитие информационных и коммуникационных технологий в области культуры и туризма;</w:t>
      </w:r>
    </w:p>
    <w:p w14:paraId="63A3190E"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В рамках указанного основного мероприятия планируется:</w:t>
      </w:r>
    </w:p>
    <w:p w14:paraId="03052946" w14:textId="59A4C04B"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обеспечение функционирования культуры туризма и социального развития администрации Чебоксарского </w:t>
      </w:r>
      <w:r w:rsidR="003A1744"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w:t>
      </w:r>
    </w:p>
    <w:p w14:paraId="780D0737"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разработка и внедрение типовых информационных систем для поддержки деятельности учреждений культуры;</w:t>
      </w:r>
    </w:p>
    <w:p w14:paraId="26DAD04E"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развитие новых электронных услуг музеев и библиотек;</w:t>
      </w:r>
    </w:p>
    <w:p w14:paraId="33760C8A"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стандартизация используемого программного обеспечения и оборудования;</w:t>
      </w:r>
    </w:p>
    <w:p w14:paraId="52CBD98E"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проведение обучающих мероприятий для сотрудников учреждений культуры;</w:t>
      </w:r>
    </w:p>
    <w:p w14:paraId="71660B1A"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развитие технологий дополненной реальности, направленных на повышение качества туристических поездок;</w:t>
      </w:r>
    </w:p>
    <w:p w14:paraId="72C4E193"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разработка и продвижение многоязычных веб-ресурсов соответствующей тематики.</w:t>
      </w:r>
    </w:p>
    <w:p w14:paraId="060EAB6F" w14:textId="4E490BFE"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Основное мероприятие направлено на достижение следующего показателя подпрограммы «Обеспечение реализации муниципальной программы Чебоксарского </w:t>
      </w:r>
      <w:r w:rsidR="003A1744" w:rsidRPr="001901D2">
        <w:rPr>
          <w:rFonts w:ascii="Times New Roman" w:hAnsi="Times New Roman"/>
          <w:sz w:val="24"/>
          <w:szCs w:val="24"/>
        </w:rPr>
        <w:t xml:space="preserve">муниципального округа Чувашской Республики </w:t>
      </w:r>
      <w:r w:rsidRPr="001901D2">
        <w:rPr>
          <w:rFonts w:ascii="Times New Roman" w:hAnsi="Times New Roman"/>
          <w:sz w:val="24"/>
          <w:szCs w:val="24"/>
        </w:rPr>
        <w:t>«Развитие культуры и туризма»:</w:t>
      </w:r>
    </w:p>
    <w:p w14:paraId="7BD36B81" w14:textId="13DF7226"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соотношение средней заработной платы работников государственных и муниципальных учреждений культуры Чебоксарского </w:t>
      </w:r>
      <w:r w:rsidR="00C6752D"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и средней заработной платы по Чувашской Республике</w:t>
      </w:r>
    </w:p>
    <w:p w14:paraId="78D03E2E"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Результатами реализации основного мероприятия станут:</w:t>
      </w:r>
    </w:p>
    <w:p w14:paraId="67EE5089" w14:textId="77777777" w:rsidR="004048DA" w:rsidRPr="001901D2" w:rsidRDefault="004048DA" w:rsidP="005F512B">
      <w:pPr>
        <w:pStyle w:val="ConsPlusCell"/>
        <w:ind w:firstLine="567"/>
        <w:jc w:val="both"/>
        <w:rPr>
          <w:sz w:val="24"/>
          <w:szCs w:val="24"/>
        </w:rPr>
      </w:pPr>
      <w:r w:rsidRPr="001901D2">
        <w:rPr>
          <w:sz w:val="24"/>
          <w:szCs w:val="24"/>
        </w:rPr>
        <w:t>создание эффективной системы управления реализации Программы, эффективное управление отраслями культуры и туризма;</w:t>
      </w:r>
    </w:p>
    <w:p w14:paraId="3C949247" w14:textId="77777777" w:rsidR="004048DA" w:rsidRPr="001901D2" w:rsidRDefault="004048DA" w:rsidP="005F512B">
      <w:pPr>
        <w:pStyle w:val="ConsPlusCell"/>
        <w:ind w:firstLine="567"/>
        <w:jc w:val="both"/>
        <w:rPr>
          <w:sz w:val="24"/>
          <w:szCs w:val="24"/>
        </w:rPr>
      </w:pPr>
      <w:r w:rsidRPr="001901D2">
        <w:rPr>
          <w:sz w:val="24"/>
          <w:szCs w:val="24"/>
        </w:rPr>
        <w:t>реализация в полном объеме мероприятий Программы, достижение ее целей и задач;</w:t>
      </w:r>
    </w:p>
    <w:p w14:paraId="2ABC86F6" w14:textId="77777777" w:rsidR="004048DA" w:rsidRPr="001901D2" w:rsidRDefault="004048DA" w:rsidP="005F512B">
      <w:pPr>
        <w:pStyle w:val="ConsPlusCell"/>
        <w:ind w:firstLine="567"/>
        <w:jc w:val="both"/>
        <w:rPr>
          <w:sz w:val="24"/>
          <w:szCs w:val="24"/>
        </w:rPr>
      </w:pPr>
      <w:r w:rsidRPr="001901D2">
        <w:rPr>
          <w:sz w:val="24"/>
          <w:szCs w:val="24"/>
        </w:rPr>
        <w:t>повышение качества и доступности муниципальных услуг, оказываемых в сферах культуры и туризма, в том числе в малых городах и поселениях;</w:t>
      </w:r>
    </w:p>
    <w:p w14:paraId="1D9244B1" w14:textId="77777777" w:rsidR="004048DA" w:rsidRPr="001901D2" w:rsidRDefault="004048DA" w:rsidP="005F512B">
      <w:pPr>
        <w:pStyle w:val="ConsPlusCell"/>
        <w:ind w:firstLine="567"/>
        <w:jc w:val="both"/>
        <w:rPr>
          <w:sz w:val="24"/>
          <w:szCs w:val="24"/>
        </w:rPr>
      </w:pPr>
      <w:r w:rsidRPr="001901D2">
        <w:rPr>
          <w:sz w:val="24"/>
          <w:szCs w:val="24"/>
        </w:rPr>
        <w:t>повышение заработной платы работников учреждений культуры;</w:t>
      </w:r>
    </w:p>
    <w:p w14:paraId="0F61EC0E" w14:textId="77777777" w:rsidR="004048DA" w:rsidRPr="001901D2" w:rsidRDefault="004048DA" w:rsidP="005F512B">
      <w:pPr>
        <w:pStyle w:val="ConsPlusCell"/>
        <w:ind w:firstLine="567"/>
        <w:jc w:val="both"/>
        <w:rPr>
          <w:sz w:val="24"/>
          <w:szCs w:val="24"/>
        </w:rPr>
      </w:pPr>
      <w:r w:rsidRPr="001901D2">
        <w:rPr>
          <w:sz w:val="24"/>
          <w:szCs w:val="24"/>
        </w:rPr>
        <w:t>повышение эффективности деятельности органов исполнительной власти и органов местного самоуправления в сфере культуры и туризма;</w:t>
      </w:r>
    </w:p>
    <w:p w14:paraId="3AA99FF1" w14:textId="77777777" w:rsidR="004048DA" w:rsidRPr="001901D2" w:rsidRDefault="004048DA" w:rsidP="005F512B">
      <w:pPr>
        <w:pStyle w:val="ConsPlusCell"/>
        <w:ind w:firstLine="567"/>
        <w:jc w:val="both"/>
        <w:rPr>
          <w:sz w:val="24"/>
          <w:szCs w:val="24"/>
        </w:rPr>
      </w:pPr>
      <w:r w:rsidRPr="001901D2">
        <w:rPr>
          <w:sz w:val="24"/>
          <w:szCs w:val="24"/>
        </w:rPr>
        <w:t xml:space="preserve">создание условий для привлечения в отрасль культуры высококвалифицированных кадров, в том числе молодых специалистов; </w:t>
      </w:r>
    </w:p>
    <w:p w14:paraId="1869A5A3" w14:textId="77777777" w:rsidR="004048DA" w:rsidRPr="001901D2" w:rsidRDefault="004048DA" w:rsidP="005F512B">
      <w:pPr>
        <w:pStyle w:val="ConsPlusCell"/>
        <w:ind w:firstLine="567"/>
        <w:jc w:val="both"/>
        <w:rPr>
          <w:sz w:val="24"/>
          <w:szCs w:val="24"/>
        </w:rPr>
      </w:pPr>
      <w:r w:rsidRPr="001901D2">
        <w:rPr>
          <w:sz w:val="24"/>
          <w:szCs w:val="24"/>
        </w:rPr>
        <w:t>создание необходимых условий для активизации инновационной и инвестиционной деятельности в сферах культуры и туризма;</w:t>
      </w:r>
    </w:p>
    <w:p w14:paraId="280423D3"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повышение эффективности информатизации в отраслях культуры и туризма; </w:t>
      </w:r>
    </w:p>
    <w:p w14:paraId="41DF25AD"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p w14:paraId="28B53764" w14:textId="206E962A"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Основное мероприятие будет реализовываться на протяжении всего периода действия Программы - с 20</w:t>
      </w:r>
      <w:r w:rsidR="00C6752D" w:rsidRPr="001901D2">
        <w:rPr>
          <w:rFonts w:ascii="Times New Roman" w:hAnsi="Times New Roman"/>
          <w:sz w:val="24"/>
          <w:szCs w:val="24"/>
        </w:rPr>
        <w:t>23</w:t>
      </w:r>
      <w:r w:rsidRPr="001901D2">
        <w:rPr>
          <w:rFonts w:ascii="Times New Roman" w:hAnsi="Times New Roman"/>
          <w:sz w:val="24"/>
          <w:szCs w:val="24"/>
        </w:rPr>
        <w:t xml:space="preserve"> по 2035 годы.</w:t>
      </w:r>
    </w:p>
    <w:p w14:paraId="4B1AAD20" w14:textId="4AADCEF0"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Исполнителем основного мероприятия является отдел культуры, туризма и социального развития администрации Чебоксарского </w:t>
      </w:r>
      <w:r w:rsidR="00C6752D"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w:t>
      </w:r>
    </w:p>
    <w:p w14:paraId="59708E7F" w14:textId="77777777" w:rsidR="004048DA" w:rsidRPr="001901D2" w:rsidRDefault="004048DA" w:rsidP="005F512B">
      <w:pPr>
        <w:widowControl w:val="0"/>
        <w:autoSpaceDE w:val="0"/>
        <w:autoSpaceDN w:val="0"/>
        <w:adjustRightInd w:val="0"/>
        <w:ind w:firstLine="567"/>
        <w:jc w:val="center"/>
        <w:outlineLvl w:val="3"/>
        <w:rPr>
          <w:rFonts w:ascii="Times New Roman" w:hAnsi="Times New Roman"/>
          <w:sz w:val="24"/>
          <w:szCs w:val="24"/>
        </w:rPr>
      </w:pPr>
    </w:p>
    <w:p w14:paraId="4E17913A" w14:textId="77777777" w:rsidR="004048DA" w:rsidRPr="001901D2" w:rsidRDefault="004048DA" w:rsidP="005F512B">
      <w:pPr>
        <w:widowControl w:val="0"/>
        <w:autoSpaceDE w:val="0"/>
        <w:autoSpaceDN w:val="0"/>
        <w:adjustRightInd w:val="0"/>
        <w:ind w:firstLine="567"/>
        <w:jc w:val="center"/>
        <w:outlineLvl w:val="3"/>
        <w:rPr>
          <w:rFonts w:ascii="Times New Roman" w:hAnsi="Times New Roman"/>
          <w:b/>
          <w:sz w:val="24"/>
          <w:szCs w:val="24"/>
        </w:rPr>
      </w:pPr>
      <w:r w:rsidRPr="001901D2">
        <w:rPr>
          <w:rFonts w:ascii="Times New Roman" w:hAnsi="Times New Roman"/>
          <w:b/>
          <w:sz w:val="24"/>
          <w:szCs w:val="24"/>
        </w:rPr>
        <w:t xml:space="preserve"> Раздел </w:t>
      </w:r>
      <w:r w:rsidRPr="001901D2">
        <w:rPr>
          <w:rFonts w:ascii="Times New Roman" w:hAnsi="Times New Roman"/>
          <w:b/>
          <w:sz w:val="24"/>
          <w:szCs w:val="24"/>
          <w:lang w:val="en-US"/>
        </w:rPr>
        <w:t>IV</w:t>
      </w:r>
      <w:r w:rsidRPr="001901D2">
        <w:rPr>
          <w:rFonts w:ascii="Times New Roman" w:hAnsi="Times New Roman"/>
          <w:b/>
          <w:sz w:val="24"/>
          <w:szCs w:val="24"/>
        </w:rPr>
        <w:t>. Характеристика мер государственного регулирования</w:t>
      </w:r>
    </w:p>
    <w:p w14:paraId="792B37E8" w14:textId="77777777" w:rsidR="004048DA" w:rsidRPr="001901D2" w:rsidRDefault="004048DA" w:rsidP="005F512B">
      <w:pPr>
        <w:widowControl w:val="0"/>
        <w:autoSpaceDE w:val="0"/>
        <w:autoSpaceDN w:val="0"/>
        <w:adjustRightInd w:val="0"/>
        <w:ind w:firstLine="567"/>
        <w:jc w:val="center"/>
        <w:outlineLvl w:val="3"/>
        <w:rPr>
          <w:rFonts w:ascii="Times New Roman" w:hAnsi="Times New Roman"/>
          <w:sz w:val="24"/>
          <w:szCs w:val="24"/>
        </w:rPr>
      </w:pPr>
    </w:p>
    <w:p w14:paraId="0A0CB752" w14:textId="31F4067C"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В ходе реализации подпрограммы «Обеспечение реализации муниципальной программы Чебоксарского </w:t>
      </w:r>
      <w:r w:rsidR="00E76B82" w:rsidRPr="001901D2">
        <w:rPr>
          <w:rFonts w:ascii="Times New Roman" w:hAnsi="Times New Roman"/>
          <w:sz w:val="24"/>
          <w:szCs w:val="24"/>
        </w:rPr>
        <w:t>муниципального округа Чувашской Республики</w:t>
      </w:r>
      <w:r w:rsidRPr="001901D2">
        <w:rPr>
          <w:rFonts w:ascii="Times New Roman" w:hAnsi="Times New Roman"/>
          <w:sz w:val="24"/>
          <w:szCs w:val="24"/>
        </w:rPr>
        <w:t xml:space="preserve"> «Развитие культуры и туризма» предполагается как реализация, так и дальнейшее развитие и совершенствование системы мер муниципального, в том числе правового регулирования.</w:t>
      </w:r>
    </w:p>
    <w:p w14:paraId="24E177F8" w14:textId="79A9844E" w:rsidR="004048DA"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Муниципальное регулирование в сфере реализации подпрограммы включает косвенные инструменты государственной поддержки, которые будут осуществляться на федеральном уровне путем внесения изменений и дополнений в ряд федеральных и областных нормативно-правовых актов. </w:t>
      </w:r>
    </w:p>
    <w:p w14:paraId="487D36EC" w14:textId="56FFB468" w:rsidR="00587E66" w:rsidRPr="00BC3D3C" w:rsidRDefault="00587E66" w:rsidP="00587E66">
      <w:pPr>
        <w:ind w:firstLine="567"/>
        <w:jc w:val="both"/>
        <w:rPr>
          <w:rFonts w:ascii="Times New Roman" w:hAnsi="Times New Roman"/>
          <w:sz w:val="24"/>
          <w:szCs w:val="24"/>
        </w:rPr>
      </w:pPr>
      <w:r w:rsidRPr="00BC3D3C">
        <w:rPr>
          <w:rFonts w:ascii="Times New Roman" w:hAnsi="Times New Roman"/>
          <w:sz w:val="24"/>
          <w:szCs w:val="24"/>
        </w:rPr>
        <w:t xml:space="preserve">Обобщенная характеристика, реализуемых в составе подпрограммы основных мероприятий, представлена в </w:t>
      </w:r>
      <w:hyperlink w:anchor="sub_2000" w:history="1">
        <w:r w:rsidRPr="00BC3D3C">
          <w:rPr>
            <w:rStyle w:val="af3"/>
            <w:rFonts w:ascii="Times New Roman" w:hAnsi="Times New Roman"/>
            <w:color w:val="auto"/>
            <w:sz w:val="24"/>
            <w:szCs w:val="24"/>
          </w:rPr>
          <w:t xml:space="preserve">приложении </w:t>
        </w:r>
        <w:r>
          <w:rPr>
            <w:rStyle w:val="af3"/>
            <w:rFonts w:ascii="Times New Roman" w:hAnsi="Times New Roman"/>
            <w:color w:val="auto"/>
            <w:sz w:val="24"/>
            <w:szCs w:val="24"/>
          </w:rPr>
          <w:t>№</w:t>
        </w:r>
        <w:r w:rsidRPr="00BC3D3C">
          <w:rPr>
            <w:rStyle w:val="af3"/>
            <w:rFonts w:ascii="Times New Roman" w:hAnsi="Times New Roman"/>
            <w:color w:val="auto"/>
            <w:sz w:val="24"/>
            <w:szCs w:val="24"/>
          </w:rPr>
          <w:t> </w:t>
        </w:r>
        <w:r>
          <w:rPr>
            <w:rStyle w:val="af3"/>
            <w:rFonts w:ascii="Times New Roman" w:hAnsi="Times New Roman"/>
            <w:color w:val="auto"/>
            <w:sz w:val="24"/>
            <w:szCs w:val="24"/>
          </w:rPr>
          <w:t>5</w:t>
        </w:r>
      </w:hyperlink>
      <w:r w:rsidRPr="00BC3D3C">
        <w:rPr>
          <w:rFonts w:ascii="Times New Roman" w:hAnsi="Times New Roman"/>
          <w:sz w:val="24"/>
          <w:szCs w:val="24"/>
        </w:rPr>
        <w:t xml:space="preserve"> к муниципальной программе.</w:t>
      </w:r>
    </w:p>
    <w:p w14:paraId="2973547E" w14:textId="77777777" w:rsidR="00587E66" w:rsidRPr="001901D2" w:rsidRDefault="00587E66" w:rsidP="005F512B">
      <w:pPr>
        <w:widowControl w:val="0"/>
        <w:autoSpaceDE w:val="0"/>
        <w:autoSpaceDN w:val="0"/>
        <w:adjustRightInd w:val="0"/>
        <w:ind w:firstLine="567"/>
        <w:jc w:val="both"/>
        <w:rPr>
          <w:rFonts w:ascii="Times New Roman" w:hAnsi="Times New Roman"/>
          <w:sz w:val="24"/>
          <w:szCs w:val="24"/>
        </w:rPr>
      </w:pPr>
    </w:p>
    <w:p w14:paraId="78C41AE4"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p>
    <w:p w14:paraId="164886B4" w14:textId="77777777" w:rsidR="004048DA" w:rsidRPr="001901D2" w:rsidRDefault="004048DA" w:rsidP="005F512B">
      <w:pPr>
        <w:widowControl w:val="0"/>
        <w:autoSpaceDE w:val="0"/>
        <w:autoSpaceDN w:val="0"/>
        <w:adjustRightInd w:val="0"/>
        <w:ind w:firstLine="567"/>
        <w:jc w:val="center"/>
        <w:outlineLvl w:val="3"/>
        <w:rPr>
          <w:rFonts w:ascii="Times New Roman" w:hAnsi="Times New Roman"/>
          <w:b/>
          <w:sz w:val="24"/>
          <w:szCs w:val="24"/>
        </w:rPr>
      </w:pPr>
      <w:r w:rsidRPr="001901D2">
        <w:rPr>
          <w:rFonts w:ascii="Times New Roman" w:hAnsi="Times New Roman"/>
          <w:b/>
          <w:sz w:val="24"/>
          <w:szCs w:val="24"/>
        </w:rPr>
        <w:t xml:space="preserve">Раздел </w:t>
      </w:r>
      <w:r w:rsidRPr="001901D2">
        <w:rPr>
          <w:rFonts w:ascii="Times New Roman" w:hAnsi="Times New Roman"/>
          <w:b/>
          <w:sz w:val="24"/>
          <w:szCs w:val="24"/>
          <w:lang w:val="en-US"/>
        </w:rPr>
        <w:t>V</w:t>
      </w:r>
      <w:r w:rsidRPr="001901D2">
        <w:rPr>
          <w:rFonts w:ascii="Times New Roman" w:hAnsi="Times New Roman"/>
          <w:b/>
          <w:sz w:val="24"/>
          <w:szCs w:val="24"/>
        </w:rPr>
        <w:t>. Обоснование объема финансовых ресурсов, необходимых для реализации подпрограммы</w:t>
      </w:r>
    </w:p>
    <w:p w14:paraId="77647430" w14:textId="77777777" w:rsidR="004048DA" w:rsidRPr="001901D2" w:rsidRDefault="004048DA" w:rsidP="005F512B">
      <w:pPr>
        <w:widowControl w:val="0"/>
        <w:autoSpaceDE w:val="0"/>
        <w:autoSpaceDN w:val="0"/>
        <w:adjustRightInd w:val="0"/>
        <w:ind w:firstLine="567"/>
        <w:jc w:val="center"/>
        <w:rPr>
          <w:rFonts w:ascii="Times New Roman" w:hAnsi="Times New Roman"/>
          <w:sz w:val="24"/>
          <w:szCs w:val="24"/>
        </w:rPr>
      </w:pPr>
    </w:p>
    <w:p w14:paraId="3D30E45C" w14:textId="77777777" w:rsidR="00F20260" w:rsidRPr="001901D2" w:rsidRDefault="004048DA" w:rsidP="00F20260">
      <w:pPr>
        <w:pStyle w:val="ConsPlusNonformat"/>
        <w:widowControl/>
        <w:ind w:left="142" w:right="155"/>
        <w:jc w:val="both"/>
        <w:rPr>
          <w:rFonts w:ascii="Times New Roman" w:hAnsi="Times New Roman" w:cs="Times New Roman"/>
          <w:sz w:val="24"/>
          <w:szCs w:val="24"/>
        </w:rPr>
      </w:pPr>
      <w:r w:rsidRPr="001901D2">
        <w:rPr>
          <w:rFonts w:ascii="Times New Roman" w:hAnsi="Times New Roman"/>
          <w:sz w:val="24"/>
          <w:szCs w:val="24"/>
        </w:rPr>
        <w:t xml:space="preserve">Общий объем бюджетных ассигнований районного бюджета Чебоксарского района на реализацию подпрограммы составляет </w:t>
      </w:r>
      <w:r w:rsidR="00F20260">
        <w:rPr>
          <w:rFonts w:ascii="Times New Roman" w:hAnsi="Times New Roman" w:cs="Times New Roman"/>
          <w:sz w:val="24"/>
          <w:szCs w:val="24"/>
        </w:rPr>
        <w:t xml:space="preserve">39 644,10 </w:t>
      </w:r>
      <w:r w:rsidR="00F20260" w:rsidRPr="001901D2">
        <w:rPr>
          <w:rFonts w:ascii="Times New Roman" w:hAnsi="Times New Roman" w:cs="Times New Roman"/>
          <w:sz w:val="24"/>
          <w:szCs w:val="24"/>
        </w:rPr>
        <w:t>руб.:</w:t>
      </w:r>
    </w:p>
    <w:p w14:paraId="17B5729E" w14:textId="77777777" w:rsidR="00F20260" w:rsidRPr="001901D2" w:rsidRDefault="00F20260" w:rsidP="00F20260">
      <w:pPr>
        <w:pStyle w:val="formattext"/>
        <w:spacing w:before="0" w:beforeAutospacing="0" w:after="0" w:afterAutospacing="0"/>
        <w:ind w:left="142" w:right="155"/>
        <w:jc w:val="both"/>
      </w:pPr>
      <w:r w:rsidRPr="001901D2">
        <w:t xml:space="preserve">в 2023 году – </w:t>
      </w:r>
      <w:r>
        <w:t>2 961,3</w:t>
      </w:r>
      <w:r w:rsidRPr="001901D2">
        <w:t xml:space="preserve"> тыс. рублей;</w:t>
      </w:r>
    </w:p>
    <w:p w14:paraId="26FADF08" w14:textId="77777777" w:rsidR="00F20260" w:rsidRPr="001901D2" w:rsidRDefault="00F20260" w:rsidP="00F20260">
      <w:pPr>
        <w:pStyle w:val="formattext"/>
        <w:spacing w:before="0" w:beforeAutospacing="0" w:after="0" w:afterAutospacing="0"/>
        <w:ind w:left="142" w:right="155"/>
        <w:jc w:val="both"/>
      </w:pPr>
      <w:r>
        <w:t>в 2024 году – 3 056,9</w:t>
      </w:r>
      <w:r w:rsidRPr="001901D2">
        <w:t xml:space="preserve"> тыс. рублей;</w:t>
      </w:r>
    </w:p>
    <w:p w14:paraId="014B0243" w14:textId="77777777" w:rsidR="00F20260" w:rsidRPr="001901D2" w:rsidRDefault="00F20260" w:rsidP="00F20260">
      <w:pPr>
        <w:pStyle w:val="formattext"/>
        <w:spacing w:before="0" w:beforeAutospacing="0" w:after="0" w:afterAutospacing="0"/>
        <w:ind w:left="142" w:right="155"/>
        <w:jc w:val="both"/>
      </w:pPr>
      <w:r>
        <w:t>в 2025 году – 3 056,9</w:t>
      </w:r>
      <w:r w:rsidRPr="001901D2">
        <w:t xml:space="preserve"> тыс. рублей;</w:t>
      </w:r>
    </w:p>
    <w:p w14:paraId="35A27B57" w14:textId="77777777" w:rsidR="00F20260" w:rsidRPr="001901D2" w:rsidRDefault="00F20260" w:rsidP="00F20260">
      <w:pPr>
        <w:pStyle w:val="formattext"/>
        <w:spacing w:before="0" w:beforeAutospacing="0" w:after="0" w:afterAutospacing="0"/>
        <w:ind w:left="142" w:right="155"/>
        <w:jc w:val="both"/>
      </w:pPr>
      <w:r w:rsidRPr="001901D2">
        <w:t xml:space="preserve">в 2026 - 2030 годах – </w:t>
      </w:r>
      <w:r>
        <w:t>15 284,5</w:t>
      </w:r>
      <w:r w:rsidRPr="001901D2">
        <w:t xml:space="preserve"> тыс. рублей;</w:t>
      </w:r>
    </w:p>
    <w:p w14:paraId="35627885" w14:textId="77777777" w:rsidR="00F20260" w:rsidRPr="001901D2" w:rsidRDefault="00F20260" w:rsidP="00F20260">
      <w:pPr>
        <w:pStyle w:val="formattext"/>
        <w:spacing w:before="0" w:beforeAutospacing="0" w:after="0" w:afterAutospacing="0"/>
        <w:ind w:left="142" w:right="155"/>
        <w:jc w:val="both"/>
      </w:pPr>
      <w:r>
        <w:t>в 2031 - 2035 годах – 15 284,5</w:t>
      </w:r>
      <w:r w:rsidRPr="001901D2">
        <w:t xml:space="preserve"> тыс. рублей;</w:t>
      </w:r>
    </w:p>
    <w:p w14:paraId="79F2606C" w14:textId="77777777" w:rsidR="00F20260" w:rsidRDefault="00F20260" w:rsidP="005F512B">
      <w:pPr>
        <w:widowControl w:val="0"/>
        <w:autoSpaceDE w:val="0"/>
        <w:autoSpaceDN w:val="0"/>
        <w:adjustRightInd w:val="0"/>
        <w:ind w:firstLine="567"/>
        <w:jc w:val="center"/>
        <w:outlineLvl w:val="3"/>
        <w:rPr>
          <w:rFonts w:ascii="Times New Roman" w:hAnsi="Times New Roman"/>
          <w:b/>
          <w:sz w:val="24"/>
          <w:szCs w:val="24"/>
        </w:rPr>
      </w:pPr>
    </w:p>
    <w:p w14:paraId="1EE2DB11" w14:textId="77777777" w:rsidR="004048DA" w:rsidRPr="001901D2" w:rsidRDefault="004048DA" w:rsidP="005F512B">
      <w:pPr>
        <w:widowControl w:val="0"/>
        <w:autoSpaceDE w:val="0"/>
        <w:autoSpaceDN w:val="0"/>
        <w:adjustRightInd w:val="0"/>
        <w:ind w:firstLine="567"/>
        <w:jc w:val="center"/>
        <w:outlineLvl w:val="3"/>
        <w:rPr>
          <w:rFonts w:ascii="Times New Roman" w:hAnsi="Times New Roman"/>
          <w:b/>
          <w:sz w:val="24"/>
          <w:szCs w:val="24"/>
        </w:rPr>
      </w:pPr>
      <w:r w:rsidRPr="001901D2">
        <w:rPr>
          <w:rFonts w:ascii="Times New Roman" w:hAnsi="Times New Roman"/>
          <w:b/>
          <w:sz w:val="24"/>
          <w:szCs w:val="24"/>
        </w:rPr>
        <w:t xml:space="preserve">Раздел </w:t>
      </w:r>
      <w:r w:rsidRPr="001901D2">
        <w:rPr>
          <w:rFonts w:ascii="Times New Roman" w:hAnsi="Times New Roman"/>
          <w:b/>
          <w:sz w:val="24"/>
          <w:szCs w:val="24"/>
          <w:lang w:val="en-US"/>
        </w:rPr>
        <w:t>VI</w:t>
      </w:r>
      <w:r w:rsidRPr="001901D2">
        <w:rPr>
          <w:rFonts w:ascii="Times New Roman" w:hAnsi="Times New Roman"/>
          <w:b/>
          <w:sz w:val="24"/>
          <w:szCs w:val="24"/>
        </w:rPr>
        <w:t>. Анализ рисков реализации подпрограммы и описание мер управления рисками реализации подпрограммы</w:t>
      </w:r>
    </w:p>
    <w:p w14:paraId="7FFAE8B9" w14:textId="77777777" w:rsidR="004048DA" w:rsidRPr="001901D2" w:rsidRDefault="004048DA" w:rsidP="005F512B">
      <w:pPr>
        <w:widowControl w:val="0"/>
        <w:autoSpaceDE w:val="0"/>
        <w:autoSpaceDN w:val="0"/>
        <w:adjustRightInd w:val="0"/>
        <w:ind w:firstLine="567"/>
        <w:jc w:val="center"/>
        <w:rPr>
          <w:rFonts w:ascii="Times New Roman" w:hAnsi="Times New Roman"/>
          <w:sz w:val="24"/>
          <w:szCs w:val="24"/>
        </w:rPr>
      </w:pPr>
    </w:p>
    <w:p w14:paraId="57BF0155"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Риски реализации Подпрограммы связаны с:</w:t>
      </w:r>
    </w:p>
    <w:p w14:paraId="55A30B18"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 неэффективным управлением, низкой эффективностью взаимодействия заинтересованных сторон, что может повлечь за собой потерю управляемости отраслей культуры и туризма, </w:t>
      </w:r>
    </w:p>
    <w:p w14:paraId="6AED832A"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 нарушение планируемых сроков реализации подпрограммы, </w:t>
      </w:r>
    </w:p>
    <w:p w14:paraId="34CDCE3B"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 невыполнение ее цели и задач </w:t>
      </w:r>
    </w:p>
    <w:p w14:paraId="566D7D88"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xml:space="preserve">- недостижение плановых значений показателей, </w:t>
      </w:r>
    </w:p>
    <w:p w14:paraId="4175AAEA"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 снижение эффективности использования ресурсов и качества выполнения мероприятий подпрограммы.</w:t>
      </w:r>
    </w:p>
    <w:p w14:paraId="5A2AAB0C"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Основными условиями минимизации административных рисков являются:</w:t>
      </w:r>
    </w:p>
    <w:p w14:paraId="31F0D59C"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формирование эффективной системы управления реализацией подпрограммы;</w:t>
      </w:r>
    </w:p>
    <w:p w14:paraId="7F3F8AE0"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проведение систематического аудита результативности реализации подпрограммы;</w:t>
      </w:r>
    </w:p>
    <w:p w14:paraId="43BF9EF9"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регулярная публикация отчетов о ходе реализации подпрограммы;</w:t>
      </w:r>
    </w:p>
    <w:p w14:paraId="29428A01"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повышение эффективности взаимодействия участников реализации подпрограммы;</w:t>
      </w:r>
    </w:p>
    <w:p w14:paraId="78B51024"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заключение и контроль реализации соглашений о взаимодействии с заинтересованными сторонами;</w:t>
      </w:r>
    </w:p>
    <w:p w14:paraId="553935BB"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создание системы мониторингов реализации подпрограммы;</w:t>
      </w:r>
    </w:p>
    <w:p w14:paraId="0ECF1C21" w14:textId="77777777" w:rsidR="004048DA" w:rsidRPr="001901D2" w:rsidRDefault="004048DA" w:rsidP="005F512B">
      <w:pPr>
        <w:widowControl w:val="0"/>
        <w:autoSpaceDE w:val="0"/>
        <w:autoSpaceDN w:val="0"/>
        <w:adjustRightInd w:val="0"/>
        <w:ind w:firstLine="567"/>
        <w:jc w:val="both"/>
        <w:rPr>
          <w:rFonts w:ascii="Times New Roman" w:hAnsi="Times New Roman"/>
          <w:sz w:val="24"/>
          <w:szCs w:val="24"/>
        </w:rPr>
      </w:pPr>
      <w:r w:rsidRPr="001901D2">
        <w:rPr>
          <w:rFonts w:ascii="Times New Roman" w:hAnsi="Times New Roman"/>
          <w:sz w:val="24"/>
          <w:szCs w:val="24"/>
        </w:rPr>
        <w:t>своевременная корректировка мероприятий подпрограммы.</w:t>
      </w:r>
    </w:p>
    <w:p w14:paraId="2A1D5A63" w14:textId="77777777" w:rsidR="004048DA" w:rsidRPr="001901D2" w:rsidRDefault="004048DA" w:rsidP="005F512B">
      <w:pPr>
        <w:ind w:firstLine="567"/>
        <w:rPr>
          <w:rFonts w:ascii="Times New Roman" w:hAnsi="Times New Roman"/>
          <w:sz w:val="24"/>
          <w:szCs w:val="24"/>
        </w:rPr>
        <w:sectPr w:rsidR="004048DA" w:rsidRPr="001901D2" w:rsidSect="00D1744B">
          <w:type w:val="evenPage"/>
          <w:pgSz w:w="11905" w:h="16837"/>
          <w:pgMar w:top="709" w:right="709" w:bottom="851" w:left="1134" w:header="720" w:footer="720" w:gutter="0"/>
          <w:cols w:space="720"/>
        </w:sectPr>
      </w:pPr>
    </w:p>
    <w:p w14:paraId="40A8BB36" w14:textId="77777777" w:rsidR="00E76B82" w:rsidRPr="001901D2" w:rsidRDefault="00E76B82" w:rsidP="005F512B">
      <w:pPr>
        <w:widowControl w:val="0"/>
        <w:autoSpaceDE w:val="0"/>
        <w:autoSpaceDN w:val="0"/>
        <w:adjustRightInd w:val="0"/>
        <w:ind w:firstLine="567"/>
        <w:jc w:val="right"/>
        <w:outlineLvl w:val="0"/>
        <w:rPr>
          <w:rFonts w:ascii="Times New Roman" w:hAnsi="Times New Roman"/>
          <w:sz w:val="24"/>
          <w:szCs w:val="24"/>
        </w:rPr>
      </w:pPr>
      <w:r w:rsidRPr="001901D2">
        <w:rPr>
          <w:rFonts w:ascii="Times New Roman" w:hAnsi="Times New Roman"/>
          <w:sz w:val="24"/>
          <w:szCs w:val="24"/>
        </w:rPr>
        <w:t>Утвержден</w:t>
      </w:r>
    </w:p>
    <w:p w14:paraId="2422ED1F" w14:textId="77777777" w:rsidR="00E76B82" w:rsidRPr="001901D2" w:rsidRDefault="00E76B82" w:rsidP="005F512B">
      <w:pPr>
        <w:widowControl w:val="0"/>
        <w:autoSpaceDE w:val="0"/>
        <w:autoSpaceDN w:val="0"/>
        <w:adjustRightInd w:val="0"/>
        <w:ind w:firstLine="567"/>
        <w:jc w:val="right"/>
        <w:rPr>
          <w:rFonts w:ascii="Times New Roman" w:hAnsi="Times New Roman"/>
          <w:sz w:val="24"/>
          <w:szCs w:val="24"/>
        </w:rPr>
      </w:pPr>
      <w:r w:rsidRPr="001901D2">
        <w:rPr>
          <w:rFonts w:ascii="Times New Roman" w:hAnsi="Times New Roman"/>
          <w:sz w:val="24"/>
          <w:szCs w:val="24"/>
        </w:rPr>
        <w:t>постановлением администрации</w:t>
      </w:r>
    </w:p>
    <w:p w14:paraId="4F164438" w14:textId="77777777" w:rsidR="00005712" w:rsidRPr="001901D2" w:rsidRDefault="00005712" w:rsidP="00005712">
      <w:pPr>
        <w:tabs>
          <w:tab w:val="left" w:pos="9870"/>
        </w:tabs>
        <w:ind w:left="5529" w:right="42"/>
        <w:jc w:val="right"/>
        <w:rPr>
          <w:rFonts w:ascii="Times New Roman" w:hAnsi="Times New Roman"/>
          <w:sz w:val="24"/>
          <w:szCs w:val="24"/>
        </w:rPr>
      </w:pPr>
      <w:r w:rsidRPr="001901D2">
        <w:rPr>
          <w:rFonts w:ascii="Times New Roman" w:hAnsi="Times New Roman"/>
          <w:sz w:val="24"/>
          <w:szCs w:val="24"/>
        </w:rPr>
        <w:t>Чебоксарского муниципального округа</w:t>
      </w:r>
    </w:p>
    <w:p w14:paraId="01B41143" w14:textId="77777777" w:rsidR="00E76B82" w:rsidRPr="001901D2" w:rsidRDefault="00E76B82" w:rsidP="005F512B">
      <w:pPr>
        <w:widowControl w:val="0"/>
        <w:autoSpaceDE w:val="0"/>
        <w:autoSpaceDN w:val="0"/>
        <w:adjustRightInd w:val="0"/>
        <w:ind w:firstLine="567"/>
        <w:jc w:val="right"/>
        <w:rPr>
          <w:rFonts w:ascii="Times New Roman" w:hAnsi="Times New Roman"/>
          <w:sz w:val="24"/>
          <w:szCs w:val="24"/>
        </w:rPr>
      </w:pPr>
      <w:r w:rsidRPr="001901D2">
        <w:rPr>
          <w:rFonts w:ascii="Times New Roman" w:hAnsi="Times New Roman"/>
          <w:sz w:val="24"/>
          <w:szCs w:val="24"/>
        </w:rPr>
        <w:t>Чувашской Республики</w:t>
      </w:r>
    </w:p>
    <w:p w14:paraId="7406F84D" w14:textId="77777777" w:rsidR="00E76B82" w:rsidRPr="001901D2" w:rsidRDefault="00E76B82" w:rsidP="005F512B">
      <w:pPr>
        <w:widowControl w:val="0"/>
        <w:autoSpaceDE w:val="0"/>
        <w:autoSpaceDN w:val="0"/>
        <w:adjustRightInd w:val="0"/>
        <w:ind w:firstLine="567"/>
        <w:jc w:val="right"/>
        <w:rPr>
          <w:rFonts w:ascii="Times New Roman" w:hAnsi="Times New Roman"/>
          <w:sz w:val="24"/>
          <w:szCs w:val="24"/>
        </w:rPr>
      </w:pPr>
      <w:r w:rsidRPr="001901D2">
        <w:rPr>
          <w:rFonts w:ascii="Times New Roman" w:hAnsi="Times New Roman"/>
          <w:sz w:val="24"/>
          <w:szCs w:val="24"/>
        </w:rPr>
        <w:t>от _________ № _____</w:t>
      </w:r>
    </w:p>
    <w:p w14:paraId="0EA0B423" w14:textId="77777777" w:rsidR="006A2B0F" w:rsidRPr="001901D2" w:rsidRDefault="006A2B0F" w:rsidP="005F512B">
      <w:pPr>
        <w:ind w:firstLine="567"/>
        <w:rPr>
          <w:rFonts w:ascii="Times New Roman" w:hAnsi="Times New Roman"/>
          <w:sz w:val="24"/>
          <w:szCs w:val="24"/>
        </w:rPr>
      </w:pPr>
    </w:p>
    <w:p w14:paraId="6A7F0FFC" w14:textId="77777777" w:rsidR="00E76B82" w:rsidRPr="001901D2" w:rsidRDefault="00E76B82" w:rsidP="005F512B">
      <w:pPr>
        <w:pStyle w:val="1"/>
        <w:ind w:firstLine="567"/>
        <w:rPr>
          <w:rFonts w:ascii="Times New Roman" w:hAnsi="Times New Roman"/>
          <w:szCs w:val="24"/>
          <w:lang w:val="ru-RU"/>
        </w:rPr>
      </w:pPr>
    </w:p>
    <w:p w14:paraId="279513C2" w14:textId="77777777" w:rsidR="00E76B82" w:rsidRPr="001901D2" w:rsidRDefault="00E76B82" w:rsidP="005F512B">
      <w:pPr>
        <w:ind w:firstLine="567"/>
        <w:rPr>
          <w:rFonts w:ascii="Times New Roman" w:hAnsi="Times New Roman"/>
          <w:sz w:val="24"/>
          <w:szCs w:val="24"/>
          <w:lang w:eastAsia="x-none"/>
        </w:rPr>
      </w:pPr>
    </w:p>
    <w:p w14:paraId="02351EB0" w14:textId="77777777" w:rsidR="00E76B82" w:rsidRPr="001901D2" w:rsidRDefault="00E76B82" w:rsidP="005F512B">
      <w:pPr>
        <w:pStyle w:val="ConsNonformat"/>
        <w:ind w:firstLine="567"/>
        <w:jc w:val="center"/>
        <w:rPr>
          <w:rFonts w:ascii="Times New Roman" w:hAnsi="Times New Roman"/>
          <w:b/>
          <w:sz w:val="24"/>
          <w:szCs w:val="24"/>
        </w:rPr>
      </w:pPr>
      <w:r w:rsidRPr="001901D2">
        <w:rPr>
          <w:rFonts w:ascii="Times New Roman" w:hAnsi="Times New Roman"/>
          <w:b/>
          <w:sz w:val="24"/>
          <w:szCs w:val="24"/>
        </w:rPr>
        <w:t xml:space="preserve">ПАСПОРТ </w:t>
      </w:r>
      <w:r w:rsidRPr="001901D2">
        <w:rPr>
          <w:rFonts w:ascii="Times New Roman" w:hAnsi="Times New Roman"/>
          <w:b/>
          <w:bCs/>
          <w:sz w:val="24"/>
          <w:szCs w:val="24"/>
        </w:rPr>
        <w:t>ПОДПРОГРАММЫ</w:t>
      </w:r>
    </w:p>
    <w:p w14:paraId="41DAA333" w14:textId="77777777" w:rsidR="00005712" w:rsidRDefault="00E76B82" w:rsidP="005F512B">
      <w:pPr>
        <w:widowControl w:val="0"/>
        <w:autoSpaceDE w:val="0"/>
        <w:autoSpaceDN w:val="0"/>
        <w:adjustRightInd w:val="0"/>
        <w:ind w:firstLine="567"/>
        <w:jc w:val="center"/>
        <w:rPr>
          <w:rFonts w:ascii="Times New Roman" w:hAnsi="Times New Roman"/>
          <w:b/>
          <w:sz w:val="24"/>
          <w:szCs w:val="24"/>
        </w:rPr>
      </w:pPr>
      <w:r w:rsidRPr="001901D2">
        <w:rPr>
          <w:rFonts w:ascii="Times New Roman" w:hAnsi="Times New Roman"/>
          <w:b/>
          <w:sz w:val="24"/>
          <w:szCs w:val="24"/>
        </w:rPr>
        <w:t xml:space="preserve"> «</w:t>
      </w:r>
      <w:r w:rsidRPr="001901D2">
        <w:rPr>
          <w:rFonts w:ascii="Times New Roman" w:hAnsi="Times New Roman"/>
          <w:b/>
          <w:bCs/>
          <w:color w:val="000000"/>
          <w:sz w:val="24"/>
          <w:szCs w:val="24"/>
        </w:rPr>
        <w:t>Укрепление единства российской нации и этнокультурное развитие народов Чебоксарского муниципального округа</w:t>
      </w:r>
      <w:r w:rsidR="00005712">
        <w:rPr>
          <w:rFonts w:ascii="Times New Roman" w:hAnsi="Times New Roman"/>
          <w:b/>
          <w:bCs/>
          <w:color w:val="000000"/>
          <w:sz w:val="24"/>
          <w:szCs w:val="24"/>
        </w:rPr>
        <w:t>»</w:t>
      </w:r>
      <w:r w:rsidRPr="001901D2">
        <w:rPr>
          <w:rFonts w:ascii="Times New Roman" w:hAnsi="Times New Roman"/>
          <w:b/>
          <w:bCs/>
          <w:color w:val="000000"/>
          <w:sz w:val="24"/>
          <w:szCs w:val="24"/>
        </w:rPr>
        <w:t xml:space="preserve"> </w:t>
      </w:r>
      <w:r w:rsidR="003633E3" w:rsidRPr="001901D2">
        <w:rPr>
          <w:rFonts w:ascii="Times New Roman" w:hAnsi="Times New Roman"/>
          <w:b/>
          <w:sz w:val="24"/>
          <w:szCs w:val="24"/>
        </w:rPr>
        <w:t xml:space="preserve">муниципальной программы Чебоксарского муниципального округа Чувашской Республики «Развитие культуры и туризма» </w:t>
      </w:r>
    </w:p>
    <w:p w14:paraId="1AC46022" w14:textId="39CE56F9" w:rsidR="00E76B82" w:rsidRPr="001901D2" w:rsidRDefault="003633E3" w:rsidP="005F512B">
      <w:pPr>
        <w:widowControl w:val="0"/>
        <w:autoSpaceDE w:val="0"/>
        <w:autoSpaceDN w:val="0"/>
        <w:adjustRightInd w:val="0"/>
        <w:ind w:firstLine="567"/>
        <w:jc w:val="center"/>
        <w:rPr>
          <w:rFonts w:ascii="Times New Roman" w:hAnsi="Times New Roman"/>
          <w:b/>
          <w:sz w:val="24"/>
          <w:szCs w:val="24"/>
        </w:rPr>
      </w:pPr>
      <w:r w:rsidRPr="001901D2">
        <w:rPr>
          <w:rFonts w:ascii="Times New Roman" w:hAnsi="Times New Roman"/>
          <w:b/>
          <w:sz w:val="24"/>
          <w:szCs w:val="24"/>
        </w:rPr>
        <w:t>на 2023-2035 годы</w:t>
      </w:r>
    </w:p>
    <w:p w14:paraId="7AA8AE72" w14:textId="77777777" w:rsidR="00E76B82" w:rsidRPr="001901D2" w:rsidRDefault="00E76B82" w:rsidP="005F512B">
      <w:pPr>
        <w:pStyle w:val="ConsNonformat"/>
        <w:ind w:firstLine="567"/>
        <w:jc w:val="both"/>
        <w:rPr>
          <w:rFonts w:ascii="Times New Roman" w:hAnsi="Times New Roman"/>
          <w:b/>
          <w:sz w:val="24"/>
          <w:szCs w:val="24"/>
        </w:rPr>
      </w:pPr>
    </w:p>
    <w:p w14:paraId="3439512A" w14:textId="77777777" w:rsidR="00E76B82" w:rsidRPr="001901D2" w:rsidRDefault="00E76B82" w:rsidP="005F512B">
      <w:pPr>
        <w:pStyle w:val="ConsNonformat"/>
        <w:ind w:firstLine="567"/>
        <w:jc w:val="both"/>
        <w:rPr>
          <w:rFonts w:ascii="Times New Roman" w:hAnsi="Times New Roman"/>
          <w:sz w:val="24"/>
          <w:szCs w:val="24"/>
        </w:rPr>
      </w:pPr>
    </w:p>
    <w:tbl>
      <w:tblPr>
        <w:tblW w:w="10065" w:type="dxa"/>
        <w:tblCellMar>
          <w:left w:w="0" w:type="dxa"/>
          <w:right w:w="0" w:type="dxa"/>
        </w:tblCellMar>
        <w:tblLook w:val="04A0" w:firstRow="1" w:lastRow="0" w:firstColumn="1" w:lastColumn="0" w:noHBand="0" w:noVBand="1"/>
      </w:tblPr>
      <w:tblGrid>
        <w:gridCol w:w="3274"/>
        <w:gridCol w:w="6791"/>
      </w:tblGrid>
      <w:tr w:rsidR="00E76B82" w:rsidRPr="001901D2" w14:paraId="51122E33" w14:textId="77777777" w:rsidTr="00E76B82">
        <w:tc>
          <w:tcPr>
            <w:tcW w:w="3274" w:type="dxa"/>
          </w:tcPr>
          <w:p w14:paraId="15EB7494" w14:textId="77777777" w:rsidR="00E76B82" w:rsidRPr="00BC3D3C" w:rsidRDefault="00E76B82" w:rsidP="00BC3D3C">
            <w:pPr>
              <w:pStyle w:val="ConsPlusCell"/>
              <w:ind w:left="142" w:right="155"/>
              <w:rPr>
                <w:sz w:val="24"/>
                <w:szCs w:val="24"/>
              </w:rPr>
            </w:pPr>
            <w:r w:rsidRPr="00BC3D3C">
              <w:rPr>
                <w:sz w:val="24"/>
                <w:szCs w:val="24"/>
              </w:rPr>
              <w:t>Ответственный исполнитель подпрограммы</w:t>
            </w:r>
          </w:p>
          <w:p w14:paraId="04E40DB6" w14:textId="77777777" w:rsidR="00E76B82" w:rsidRPr="00BC3D3C" w:rsidRDefault="00E76B82" w:rsidP="00BC3D3C">
            <w:pPr>
              <w:pStyle w:val="ConsPlusCell"/>
              <w:ind w:left="142" w:right="155"/>
              <w:rPr>
                <w:sz w:val="24"/>
                <w:szCs w:val="24"/>
              </w:rPr>
            </w:pPr>
          </w:p>
        </w:tc>
        <w:tc>
          <w:tcPr>
            <w:tcW w:w="6791" w:type="dxa"/>
          </w:tcPr>
          <w:p w14:paraId="3BEEBE95" w14:textId="77777777" w:rsidR="00E76B82" w:rsidRPr="00BC3D3C" w:rsidRDefault="00E76B82" w:rsidP="00BC3D3C">
            <w:pPr>
              <w:pStyle w:val="ConsPlusCell"/>
              <w:ind w:left="142" w:right="155"/>
              <w:rPr>
                <w:sz w:val="24"/>
                <w:szCs w:val="24"/>
              </w:rPr>
            </w:pPr>
            <w:r w:rsidRPr="00BC3D3C">
              <w:rPr>
                <w:sz w:val="24"/>
                <w:szCs w:val="24"/>
              </w:rPr>
              <w:t>Отдел культуры, туризма и социального развития администрации Чебоксарского муниципального округа Чувашской Республики</w:t>
            </w:r>
          </w:p>
        </w:tc>
      </w:tr>
      <w:tr w:rsidR="00E76B82" w:rsidRPr="001901D2" w14:paraId="0B9D950A" w14:textId="77777777" w:rsidTr="00E76B82">
        <w:tc>
          <w:tcPr>
            <w:tcW w:w="3274" w:type="dxa"/>
          </w:tcPr>
          <w:p w14:paraId="41832CB9" w14:textId="77777777" w:rsidR="00E76B82" w:rsidRPr="00BC3D3C" w:rsidRDefault="00E76B82" w:rsidP="00BC3D3C">
            <w:pPr>
              <w:pStyle w:val="ConsPlusNonformat"/>
              <w:widowControl/>
              <w:ind w:left="142" w:right="155"/>
              <w:rPr>
                <w:rFonts w:ascii="Times New Roman" w:hAnsi="Times New Roman" w:cs="Times New Roman"/>
                <w:sz w:val="24"/>
                <w:szCs w:val="24"/>
              </w:rPr>
            </w:pPr>
            <w:r w:rsidRPr="00BC3D3C">
              <w:rPr>
                <w:rFonts w:ascii="Times New Roman" w:hAnsi="Times New Roman" w:cs="Times New Roman"/>
                <w:sz w:val="24"/>
                <w:szCs w:val="24"/>
              </w:rPr>
              <w:t>Соисполнители муниципальной подпрограммы</w:t>
            </w:r>
          </w:p>
          <w:p w14:paraId="60579903" w14:textId="77777777" w:rsidR="00E76B82" w:rsidRPr="00BC3D3C" w:rsidRDefault="00E76B82" w:rsidP="00BC3D3C">
            <w:pPr>
              <w:pStyle w:val="ConsPlusNonformat"/>
              <w:widowControl/>
              <w:ind w:left="142" w:right="155"/>
              <w:rPr>
                <w:rFonts w:ascii="Times New Roman" w:hAnsi="Times New Roman" w:cs="Times New Roman"/>
                <w:sz w:val="24"/>
                <w:szCs w:val="24"/>
              </w:rPr>
            </w:pPr>
          </w:p>
        </w:tc>
        <w:tc>
          <w:tcPr>
            <w:tcW w:w="6791" w:type="dxa"/>
          </w:tcPr>
          <w:p w14:paraId="1B95DFD5" w14:textId="77777777" w:rsidR="00E76B82" w:rsidRPr="00BC3D3C" w:rsidRDefault="00E76B82" w:rsidP="00BC3D3C">
            <w:pPr>
              <w:widowControl w:val="0"/>
              <w:autoSpaceDE w:val="0"/>
              <w:autoSpaceDN w:val="0"/>
              <w:adjustRightInd w:val="0"/>
              <w:ind w:left="142" w:right="155"/>
              <w:jc w:val="both"/>
              <w:rPr>
                <w:rFonts w:ascii="Times New Roman" w:hAnsi="Times New Roman"/>
                <w:sz w:val="24"/>
                <w:szCs w:val="24"/>
              </w:rPr>
            </w:pPr>
            <w:r w:rsidRPr="00BC3D3C">
              <w:rPr>
                <w:rFonts w:ascii="Times New Roman" w:hAnsi="Times New Roman"/>
                <w:sz w:val="24"/>
                <w:szCs w:val="24"/>
              </w:rPr>
              <w:t>-администрации поселений Чебоксарского муниципального округа Чувашской Республики;</w:t>
            </w:r>
          </w:p>
          <w:p w14:paraId="5FB8BCC1" w14:textId="77777777" w:rsidR="00E76B82" w:rsidRPr="00BC3D3C" w:rsidRDefault="00E76B82" w:rsidP="00BC3D3C">
            <w:pPr>
              <w:widowControl w:val="0"/>
              <w:autoSpaceDE w:val="0"/>
              <w:autoSpaceDN w:val="0"/>
              <w:adjustRightInd w:val="0"/>
              <w:ind w:left="142" w:right="155"/>
              <w:jc w:val="both"/>
              <w:rPr>
                <w:rFonts w:ascii="Times New Roman" w:hAnsi="Times New Roman"/>
                <w:sz w:val="24"/>
                <w:szCs w:val="24"/>
              </w:rPr>
            </w:pPr>
            <w:r w:rsidRPr="00BC3D3C">
              <w:rPr>
                <w:rFonts w:ascii="Times New Roman" w:hAnsi="Times New Roman"/>
                <w:sz w:val="24"/>
                <w:szCs w:val="24"/>
              </w:rPr>
              <w:t>-муниципальные учреждения культуры;</w:t>
            </w:r>
          </w:p>
          <w:p w14:paraId="4D2E11CD" w14:textId="77777777" w:rsidR="00E76B82" w:rsidRPr="00BC3D3C" w:rsidRDefault="00E76B82" w:rsidP="00BC3D3C">
            <w:pPr>
              <w:widowControl w:val="0"/>
              <w:autoSpaceDE w:val="0"/>
              <w:autoSpaceDN w:val="0"/>
              <w:adjustRightInd w:val="0"/>
              <w:ind w:left="142" w:right="155"/>
              <w:jc w:val="both"/>
              <w:rPr>
                <w:rFonts w:ascii="Times New Roman" w:hAnsi="Times New Roman"/>
                <w:sz w:val="24"/>
                <w:szCs w:val="24"/>
              </w:rPr>
            </w:pPr>
            <w:r w:rsidRPr="00BC3D3C">
              <w:rPr>
                <w:rFonts w:ascii="Times New Roman" w:hAnsi="Times New Roman"/>
                <w:sz w:val="24"/>
                <w:szCs w:val="24"/>
              </w:rPr>
              <w:t>учреждения и организации различных форм собственности Чебоксарского муниципального округа Чувашской Республики;</w:t>
            </w:r>
          </w:p>
          <w:p w14:paraId="7B6DCF91" w14:textId="77777777" w:rsidR="00E76B82" w:rsidRPr="00BC3D3C" w:rsidRDefault="00E76B82" w:rsidP="00BC3D3C">
            <w:pPr>
              <w:widowControl w:val="0"/>
              <w:autoSpaceDE w:val="0"/>
              <w:autoSpaceDN w:val="0"/>
              <w:adjustRightInd w:val="0"/>
              <w:ind w:left="142" w:right="155"/>
              <w:jc w:val="both"/>
              <w:rPr>
                <w:rFonts w:ascii="Times New Roman" w:hAnsi="Times New Roman"/>
                <w:sz w:val="24"/>
                <w:szCs w:val="24"/>
              </w:rPr>
            </w:pPr>
            <w:r w:rsidRPr="00BC3D3C">
              <w:rPr>
                <w:rFonts w:ascii="Times New Roman" w:hAnsi="Times New Roman"/>
                <w:sz w:val="24"/>
                <w:szCs w:val="24"/>
              </w:rPr>
              <w:t xml:space="preserve">-общественные организации и объединения Чебоксарского муниципального округа Чувашской Республики. </w:t>
            </w:r>
          </w:p>
          <w:p w14:paraId="3EC0F5AC" w14:textId="77777777" w:rsidR="00E76B82" w:rsidRPr="00BC3D3C" w:rsidRDefault="00E76B82" w:rsidP="00BC3D3C">
            <w:pPr>
              <w:pStyle w:val="ConsPlusNonformat"/>
              <w:widowControl/>
              <w:ind w:left="142" w:right="155"/>
              <w:jc w:val="both"/>
              <w:rPr>
                <w:rFonts w:ascii="Times New Roman" w:hAnsi="Times New Roman" w:cs="Times New Roman"/>
                <w:sz w:val="24"/>
                <w:szCs w:val="24"/>
              </w:rPr>
            </w:pPr>
          </w:p>
        </w:tc>
      </w:tr>
      <w:tr w:rsidR="003633E3" w:rsidRPr="001901D2" w14:paraId="38AA6644" w14:textId="77777777" w:rsidTr="00E76B82">
        <w:tc>
          <w:tcPr>
            <w:tcW w:w="3274" w:type="dxa"/>
          </w:tcPr>
          <w:p w14:paraId="376B5409" w14:textId="77777777" w:rsidR="003633E3" w:rsidRPr="00BC3D3C" w:rsidRDefault="003633E3" w:rsidP="00BC3D3C">
            <w:pPr>
              <w:pStyle w:val="ConsPlusNonformat"/>
              <w:ind w:left="142" w:right="155"/>
              <w:rPr>
                <w:rFonts w:ascii="Times New Roman" w:hAnsi="Times New Roman" w:cs="Times New Roman"/>
                <w:sz w:val="24"/>
                <w:szCs w:val="24"/>
              </w:rPr>
            </w:pPr>
            <w:r w:rsidRPr="00BC3D3C">
              <w:rPr>
                <w:rFonts w:ascii="Times New Roman" w:hAnsi="Times New Roman" w:cs="Times New Roman"/>
                <w:sz w:val="24"/>
                <w:szCs w:val="24"/>
              </w:rPr>
              <w:t>Цели подпрограммы</w:t>
            </w:r>
          </w:p>
          <w:p w14:paraId="2B83A7FA" w14:textId="77777777" w:rsidR="003633E3" w:rsidRPr="00BC3D3C" w:rsidRDefault="003633E3" w:rsidP="00BC3D3C">
            <w:pPr>
              <w:pStyle w:val="ConsPlusNonformat"/>
              <w:ind w:left="142" w:right="155"/>
              <w:rPr>
                <w:rFonts w:ascii="Times New Roman" w:hAnsi="Times New Roman" w:cs="Times New Roman"/>
                <w:sz w:val="24"/>
                <w:szCs w:val="24"/>
              </w:rPr>
            </w:pPr>
          </w:p>
        </w:tc>
        <w:tc>
          <w:tcPr>
            <w:tcW w:w="6791" w:type="dxa"/>
          </w:tcPr>
          <w:p w14:paraId="64C36FF1" w14:textId="068F62AC" w:rsidR="003633E3" w:rsidRPr="00BC3D3C" w:rsidRDefault="003633E3" w:rsidP="00BC3D3C">
            <w:pPr>
              <w:pStyle w:val="formattext"/>
              <w:spacing w:before="0" w:beforeAutospacing="0" w:after="0" w:afterAutospacing="0"/>
              <w:ind w:left="142" w:right="155"/>
              <w:jc w:val="both"/>
            </w:pPr>
            <w:r w:rsidRPr="00BC3D3C">
              <w:t>- гармонизация национальных и межнациональных (межэтнических) отношений</w:t>
            </w:r>
          </w:p>
        </w:tc>
      </w:tr>
      <w:tr w:rsidR="003633E3" w:rsidRPr="001901D2" w14:paraId="444D15AC" w14:textId="77777777" w:rsidTr="00E76B82">
        <w:tc>
          <w:tcPr>
            <w:tcW w:w="3274" w:type="dxa"/>
          </w:tcPr>
          <w:p w14:paraId="7C21FFE3" w14:textId="77777777" w:rsidR="003633E3" w:rsidRPr="00BC3D3C" w:rsidRDefault="003633E3" w:rsidP="00BC3D3C">
            <w:pPr>
              <w:pStyle w:val="ConsPlusNonformat"/>
              <w:ind w:left="142" w:right="155"/>
              <w:rPr>
                <w:rFonts w:ascii="Times New Roman" w:hAnsi="Times New Roman" w:cs="Times New Roman"/>
                <w:sz w:val="24"/>
                <w:szCs w:val="24"/>
              </w:rPr>
            </w:pPr>
            <w:r w:rsidRPr="00BC3D3C">
              <w:rPr>
                <w:rFonts w:ascii="Times New Roman" w:hAnsi="Times New Roman" w:cs="Times New Roman"/>
                <w:sz w:val="24"/>
                <w:szCs w:val="24"/>
              </w:rPr>
              <w:t>Задачи муниципальной подпрограммы</w:t>
            </w:r>
          </w:p>
        </w:tc>
        <w:tc>
          <w:tcPr>
            <w:tcW w:w="6791" w:type="dxa"/>
          </w:tcPr>
          <w:p w14:paraId="787BE6AB" w14:textId="424CAEA6" w:rsidR="003633E3" w:rsidRPr="00BC3D3C" w:rsidRDefault="003633E3" w:rsidP="00BC3D3C">
            <w:pPr>
              <w:pStyle w:val="ConsPlusNonformat"/>
              <w:widowControl/>
              <w:ind w:left="142" w:right="155"/>
              <w:jc w:val="both"/>
              <w:rPr>
                <w:rFonts w:ascii="Times New Roman" w:hAnsi="Times New Roman" w:cs="Times New Roman"/>
                <w:i/>
                <w:sz w:val="24"/>
                <w:szCs w:val="24"/>
              </w:rPr>
            </w:pPr>
            <w:r w:rsidRPr="00BC3D3C">
              <w:rPr>
                <w:rFonts w:ascii="Times New Roman" w:hAnsi="Times New Roman" w:cs="Times New Roman"/>
                <w:sz w:val="24"/>
                <w:szCs w:val="24"/>
              </w:rPr>
              <w:t>- содействие укреплению гражданского единства и гармонизации межэтнических, межконфессиональных отношений Чебоксарского муниципального округа Чувашской Республики</w:t>
            </w:r>
          </w:p>
        </w:tc>
      </w:tr>
      <w:tr w:rsidR="00E76B82" w:rsidRPr="001901D2" w14:paraId="2EBE5D78" w14:textId="77777777" w:rsidTr="00E76B82">
        <w:tc>
          <w:tcPr>
            <w:tcW w:w="3274" w:type="dxa"/>
          </w:tcPr>
          <w:p w14:paraId="5C454285" w14:textId="77777777" w:rsidR="00E76B82" w:rsidRPr="00BC3D3C" w:rsidRDefault="00E76B82" w:rsidP="00BC3D3C">
            <w:pPr>
              <w:pStyle w:val="ConsPlusNonformat"/>
              <w:ind w:left="142" w:right="155"/>
              <w:rPr>
                <w:rFonts w:ascii="Times New Roman" w:hAnsi="Times New Roman" w:cs="Times New Roman"/>
                <w:sz w:val="24"/>
                <w:szCs w:val="24"/>
              </w:rPr>
            </w:pPr>
            <w:r w:rsidRPr="00BC3D3C">
              <w:rPr>
                <w:rFonts w:ascii="Times New Roman" w:hAnsi="Times New Roman" w:cs="Times New Roman"/>
                <w:sz w:val="24"/>
                <w:szCs w:val="24"/>
              </w:rPr>
              <w:t>Целевые индикаторы и показатели муниципальной подпрограммы</w:t>
            </w:r>
          </w:p>
        </w:tc>
        <w:tc>
          <w:tcPr>
            <w:tcW w:w="6791" w:type="dxa"/>
          </w:tcPr>
          <w:p w14:paraId="2DA0CF76" w14:textId="33EA1169" w:rsidR="00454B1B" w:rsidRPr="00BC3D3C" w:rsidRDefault="00E76B82" w:rsidP="00BC3D3C">
            <w:pPr>
              <w:pStyle w:val="ad"/>
              <w:ind w:left="142" w:right="155"/>
              <w:rPr>
                <w:rFonts w:ascii="Times New Roman" w:hAnsi="Times New Roman" w:cs="Times New Roman"/>
              </w:rPr>
            </w:pPr>
            <w:r w:rsidRPr="00BC3D3C">
              <w:rPr>
                <w:rFonts w:ascii="Times New Roman" w:hAnsi="Times New Roman" w:cs="Times New Roman"/>
              </w:rPr>
              <w:t xml:space="preserve">- </w:t>
            </w:r>
            <w:r w:rsidR="00454B1B" w:rsidRPr="00BC3D3C">
              <w:rPr>
                <w:rFonts w:ascii="Times New Roman" w:hAnsi="Times New Roman" w:cs="Times New Roman"/>
              </w:rPr>
              <w:t>к 2036 году будет достигнут следующий целевой показатель (индикатор):</w:t>
            </w:r>
          </w:p>
          <w:p w14:paraId="29C2BC4B" w14:textId="0D439EA3" w:rsidR="00E76B82" w:rsidRPr="00BC3D3C" w:rsidRDefault="00454B1B" w:rsidP="00BC3D3C">
            <w:pPr>
              <w:pStyle w:val="formattext"/>
              <w:spacing w:before="0" w:beforeAutospacing="0" w:after="0" w:afterAutospacing="0"/>
              <w:ind w:left="142" w:right="155"/>
              <w:jc w:val="both"/>
            </w:pPr>
            <w:r w:rsidRPr="00BC3D3C">
              <w:t>- доля граждан, положительно оценивающих состояние межнациональных отношений, в общей численности опрошенных - 95%.</w:t>
            </w:r>
          </w:p>
        </w:tc>
      </w:tr>
      <w:tr w:rsidR="00E76B82" w:rsidRPr="001901D2" w14:paraId="5A6D94C4" w14:textId="77777777" w:rsidTr="00E76B82">
        <w:tc>
          <w:tcPr>
            <w:tcW w:w="3274" w:type="dxa"/>
          </w:tcPr>
          <w:p w14:paraId="58147E5D" w14:textId="77777777" w:rsidR="00E76B82" w:rsidRPr="00BC3D3C" w:rsidRDefault="00E76B82" w:rsidP="00BC3D3C">
            <w:pPr>
              <w:pStyle w:val="ConsPlusNonformat"/>
              <w:ind w:left="142" w:right="155"/>
              <w:rPr>
                <w:rFonts w:ascii="Times New Roman" w:hAnsi="Times New Roman" w:cs="Times New Roman"/>
                <w:sz w:val="24"/>
                <w:szCs w:val="24"/>
              </w:rPr>
            </w:pPr>
            <w:r w:rsidRPr="00BC3D3C">
              <w:rPr>
                <w:rFonts w:ascii="Times New Roman" w:hAnsi="Times New Roman" w:cs="Times New Roman"/>
                <w:sz w:val="24"/>
                <w:szCs w:val="24"/>
              </w:rPr>
              <w:t xml:space="preserve">Сроки реализации </w:t>
            </w:r>
          </w:p>
          <w:p w14:paraId="25409159" w14:textId="77777777" w:rsidR="00E76B82" w:rsidRPr="00BC3D3C" w:rsidRDefault="00E76B82" w:rsidP="00BC3D3C">
            <w:pPr>
              <w:pStyle w:val="ConsPlusNonformat"/>
              <w:ind w:left="142" w:right="155"/>
              <w:rPr>
                <w:rFonts w:ascii="Times New Roman" w:hAnsi="Times New Roman" w:cs="Times New Roman"/>
                <w:sz w:val="24"/>
                <w:szCs w:val="24"/>
              </w:rPr>
            </w:pPr>
            <w:r w:rsidRPr="00BC3D3C">
              <w:rPr>
                <w:rFonts w:ascii="Times New Roman" w:hAnsi="Times New Roman" w:cs="Times New Roman"/>
                <w:sz w:val="24"/>
                <w:szCs w:val="24"/>
              </w:rPr>
              <w:t>подпрограммы</w:t>
            </w:r>
          </w:p>
          <w:p w14:paraId="3914DBD3" w14:textId="77777777" w:rsidR="00E76B82" w:rsidRPr="00BC3D3C" w:rsidRDefault="00E76B82" w:rsidP="00BC3D3C">
            <w:pPr>
              <w:pStyle w:val="ConsPlusNonformat"/>
              <w:ind w:left="142" w:right="155"/>
              <w:rPr>
                <w:rFonts w:ascii="Times New Roman" w:hAnsi="Times New Roman" w:cs="Times New Roman"/>
                <w:sz w:val="24"/>
                <w:szCs w:val="24"/>
              </w:rPr>
            </w:pPr>
          </w:p>
        </w:tc>
        <w:tc>
          <w:tcPr>
            <w:tcW w:w="6791" w:type="dxa"/>
          </w:tcPr>
          <w:p w14:paraId="7041F4FB" w14:textId="77777777" w:rsidR="00E76B82" w:rsidRPr="00BC3D3C" w:rsidRDefault="00E76B82" w:rsidP="00BC3D3C">
            <w:pPr>
              <w:pStyle w:val="formattext"/>
              <w:spacing w:before="0" w:beforeAutospacing="0" w:after="0" w:afterAutospacing="0"/>
              <w:ind w:left="142" w:right="155"/>
            </w:pPr>
            <w:r w:rsidRPr="00BC3D3C">
              <w:t>2023 - 2035 годы:</w:t>
            </w:r>
          </w:p>
          <w:p w14:paraId="2D603E64" w14:textId="77777777" w:rsidR="00E76B82" w:rsidRPr="00BC3D3C" w:rsidRDefault="00E76B82" w:rsidP="00BC3D3C">
            <w:pPr>
              <w:pStyle w:val="formattext"/>
              <w:spacing w:before="0" w:beforeAutospacing="0" w:after="0" w:afterAutospacing="0"/>
              <w:ind w:left="142" w:right="155"/>
            </w:pPr>
            <w:r w:rsidRPr="00BC3D3C">
              <w:t>1 этап - 2023 - 2025 годы;</w:t>
            </w:r>
          </w:p>
          <w:p w14:paraId="604649E2" w14:textId="77777777" w:rsidR="00E76B82" w:rsidRPr="00BC3D3C" w:rsidRDefault="00E76B82" w:rsidP="00BC3D3C">
            <w:pPr>
              <w:pStyle w:val="formattext"/>
              <w:spacing w:before="0" w:beforeAutospacing="0" w:after="0" w:afterAutospacing="0"/>
              <w:ind w:left="142" w:right="155"/>
            </w:pPr>
            <w:r w:rsidRPr="00BC3D3C">
              <w:t>2 этап - 2026 - 2030 годы;</w:t>
            </w:r>
          </w:p>
          <w:p w14:paraId="038D4EDA" w14:textId="77777777" w:rsidR="00E76B82" w:rsidRPr="00BC3D3C" w:rsidRDefault="00E76B82" w:rsidP="00BC3D3C">
            <w:pPr>
              <w:pStyle w:val="formattext"/>
              <w:spacing w:before="0" w:beforeAutospacing="0" w:after="0" w:afterAutospacing="0"/>
              <w:ind w:left="142" w:right="155"/>
            </w:pPr>
            <w:r w:rsidRPr="00BC3D3C">
              <w:t>3 этап - 2031 - 2035 годы</w:t>
            </w:r>
          </w:p>
          <w:p w14:paraId="06432EF8" w14:textId="77777777" w:rsidR="00E76B82" w:rsidRPr="00BC3D3C" w:rsidRDefault="00E76B82" w:rsidP="00BC3D3C">
            <w:pPr>
              <w:pStyle w:val="ConsPlusNonformat"/>
              <w:widowControl/>
              <w:ind w:left="142" w:right="155"/>
              <w:jc w:val="both"/>
              <w:rPr>
                <w:rFonts w:ascii="Times New Roman" w:hAnsi="Times New Roman" w:cs="Times New Roman"/>
                <w:sz w:val="24"/>
                <w:szCs w:val="24"/>
              </w:rPr>
            </w:pPr>
          </w:p>
        </w:tc>
      </w:tr>
      <w:tr w:rsidR="00E76B82" w:rsidRPr="001901D2" w14:paraId="029E52D9" w14:textId="77777777" w:rsidTr="00E76B82">
        <w:tc>
          <w:tcPr>
            <w:tcW w:w="3274" w:type="dxa"/>
          </w:tcPr>
          <w:p w14:paraId="38F117A4" w14:textId="77777777" w:rsidR="00E76B82" w:rsidRPr="00BC3D3C" w:rsidRDefault="00E76B82" w:rsidP="00BC3D3C">
            <w:pPr>
              <w:pStyle w:val="ConsPlusNonformat"/>
              <w:ind w:left="142" w:right="155"/>
              <w:rPr>
                <w:rFonts w:ascii="Times New Roman" w:hAnsi="Times New Roman" w:cs="Times New Roman"/>
                <w:sz w:val="24"/>
                <w:szCs w:val="24"/>
              </w:rPr>
            </w:pPr>
            <w:r w:rsidRPr="00BC3D3C">
              <w:rPr>
                <w:rFonts w:ascii="Times New Roman" w:hAnsi="Times New Roman" w:cs="Times New Roman"/>
                <w:sz w:val="24"/>
                <w:szCs w:val="24"/>
              </w:rPr>
              <w:t xml:space="preserve">Объем финансирования подпрограммы с </w:t>
            </w:r>
          </w:p>
          <w:p w14:paraId="1424D2C3" w14:textId="77777777" w:rsidR="00E76B82" w:rsidRPr="00BC3D3C" w:rsidRDefault="00E76B82" w:rsidP="00BC3D3C">
            <w:pPr>
              <w:pStyle w:val="ConsPlusNonformat"/>
              <w:ind w:left="142" w:right="155"/>
              <w:rPr>
                <w:rFonts w:ascii="Times New Roman" w:hAnsi="Times New Roman" w:cs="Times New Roman"/>
                <w:sz w:val="24"/>
                <w:szCs w:val="24"/>
              </w:rPr>
            </w:pPr>
            <w:r w:rsidRPr="00BC3D3C">
              <w:rPr>
                <w:rFonts w:ascii="Times New Roman" w:hAnsi="Times New Roman" w:cs="Times New Roman"/>
                <w:sz w:val="24"/>
                <w:szCs w:val="24"/>
              </w:rPr>
              <w:t>разбивкой по годам ее реализации</w:t>
            </w:r>
          </w:p>
        </w:tc>
        <w:tc>
          <w:tcPr>
            <w:tcW w:w="6791" w:type="dxa"/>
          </w:tcPr>
          <w:p w14:paraId="63B630B2" w14:textId="7282D52A" w:rsidR="00E76B82" w:rsidRPr="00BC3D3C" w:rsidRDefault="00E76B82" w:rsidP="00BC3D3C">
            <w:pPr>
              <w:pStyle w:val="ConsPlusNonformat"/>
              <w:widowControl/>
              <w:ind w:left="142" w:right="155"/>
              <w:jc w:val="both"/>
              <w:rPr>
                <w:rFonts w:ascii="Times New Roman" w:hAnsi="Times New Roman" w:cs="Times New Roman"/>
                <w:sz w:val="24"/>
                <w:szCs w:val="24"/>
              </w:rPr>
            </w:pPr>
            <w:r w:rsidRPr="00BC3D3C">
              <w:rPr>
                <w:rFonts w:ascii="Times New Roman" w:hAnsi="Times New Roman" w:cs="Times New Roman"/>
                <w:sz w:val="24"/>
                <w:szCs w:val="24"/>
              </w:rPr>
              <w:t xml:space="preserve">прогнозируемые объемы финансирования на реализацию мероприятий подпрограммы в 2023 - 2035 годах составляют </w:t>
            </w:r>
            <w:r w:rsidR="00454B1B" w:rsidRPr="00BC3D3C">
              <w:rPr>
                <w:rFonts w:ascii="Times New Roman" w:hAnsi="Times New Roman" w:cs="Times New Roman"/>
                <w:sz w:val="24"/>
                <w:szCs w:val="24"/>
              </w:rPr>
              <w:t xml:space="preserve">0,00 </w:t>
            </w:r>
            <w:r w:rsidRPr="00BC3D3C">
              <w:rPr>
                <w:rFonts w:ascii="Times New Roman" w:hAnsi="Times New Roman" w:cs="Times New Roman"/>
                <w:sz w:val="24"/>
                <w:szCs w:val="24"/>
              </w:rPr>
              <w:t>руб.:</w:t>
            </w:r>
          </w:p>
          <w:p w14:paraId="430AFFE1" w14:textId="71CD0F54" w:rsidR="00E76B82" w:rsidRPr="00BC3D3C" w:rsidRDefault="00E76B82" w:rsidP="00BC3D3C">
            <w:pPr>
              <w:pStyle w:val="formattext"/>
              <w:spacing w:before="0" w:beforeAutospacing="0" w:after="0" w:afterAutospacing="0"/>
              <w:ind w:left="142" w:right="155"/>
              <w:jc w:val="both"/>
            </w:pPr>
            <w:r w:rsidRPr="00BC3D3C">
              <w:t xml:space="preserve">в 2023 году – </w:t>
            </w:r>
            <w:r w:rsidR="00454B1B" w:rsidRPr="00BC3D3C">
              <w:t xml:space="preserve">0,00 </w:t>
            </w:r>
            <w:r w:rsidRPr="00BC3D3C">
              <w:t>тыс. рублей;</w:t>
            </w:r>
          </w:p>
          <w:p w14:paraId="18074477" w14:textId="6D9D01E1" w:rsidR="00E76B82" w:rsidRPr="00BC3D3C" w:rsidRDefault="00E76B82" w:rsidP="00BC3D3C">
            <w:pPr>
              <w:pStyle w:val="formattext"/>
              <w:spacing w:before="0" w:beforeAutospacing="0" w:after="0" w:afterAutospacing="0"/>
              <w:ind w:left="142" w:right="155"/>
              <w:jc w:val="both"/>
            </w:pPr>
            <w:r w:rsidRPr="00BC3D3C">
              <w:t xml:space="preserve">в 2024 году – </w:t>
            </w:r>
            <w:r w:rsidR="00454B1B" w:rsidRPr="00BC3D3C">
              <w:t>0,00</w:t>
            </w:r>
            <w:r w:rsidRPr="00BC3D3C">
              <w:t xml:space="preserve"> тыс. рублей;</w:t>
            </w:r>
          </w:p>
          <w:p w14:paraId="69DA4805" w14:textId="77111FE4" w:rsidR="00E76B82" w:rsidRPr="00BC3D3C" w:rsidRDefault="00E76B82" w:rsidP="00BC3D3C">
            <w:pPr>
              <w:pStyle w:val="formattext"/>
              <w:spacing w:before="0" w:beforeAutospacing="0" w:after="0" w:afterAutospacing="0"/>
              <w:ind w:left="142" w:right="155"/>
              <w:jc w:val="both"/>
            </w:pPr>
            <w:r w:rsidRPr="00BC3D3C">
              <w:t xml:space="preserve">в 2025 году – </w:t>
            </w:r>
            <w:r w:rsidR="00454B1B" w:rsidRPr="00BC3D3C">
              <w:t>0,00</w:t>
            </w:r>
            <w:r w:rsidRPr="00BC3D3C">
              <w:t xml:space="preserve"> тыс. рублей;</w:t>
            </w:r>
          </w:p>
          <w:p w14:paraId="7609C9E5" w14:textId="0E475B0E" w:rsidR="00E76B82" w:rsidRPr="00BC3D3C" w:rsidRDefault="00E76B82" w:rsidP="00BC3D3C">
            <w:pPr>
              <w:pStyle w:val="formattext"/>
              <w:spacing w:before="0" w:beforeAutospacing="0" w:after="0" w:afterAutospacing="0"/>
              <w:ind w:left="142" w:right="155"/>
              <w:jc w:val="both"/>
            </w:pPr>
            <w:r w:rsidRPr="00BC3D3C">
              <w:t xml:space="preserve">в 2026 - 2030 годах – </w:t>
            </w:r>
            <w:r w:rsidR="00454B1B" w:rsidRPr="00BC3D3C">
              <w:t>0</w:t>
            </w:r>
            <w:r w:rsidRPr="00BC3D3C">
              <w:t>,</w:t>
            </w:r>
            <w:r w:rsidR="00454B1B" w:rsidRPr="00BC3D3C">
              <w:t>0</w:t>
            </w:r>
            <w:r w:rsidRPr="00BC3D3C">
              <w:t>0 тыс. рублей;</w:t>
            </w:r>
          </w:p>
          <w:p w14:paraId="70934D79" w14:textId="6D14EA94" w:rsidR="00E76B82" w:rsidRPr="00BC3D3C" w:rsidRDefault="00E76B82" w:rsidP="00BC3D3C">
            <w:pPr>
              <w:pStyle w:val="formattext"/>
              <w:spacing w:before="0" w:beforeAutospacing="0" w:after="0" w:afterAutospacing="0"/>
              <w:ind w:left="142" w:right="155"/>
              <w:jc w:val="both"/>
            </w:pPr>
            <w:r w:rsidRPr="00BC3D3C">
              <w:t xml:space="preserve">в 2031 - 2035 годах – </w:t>
            </w:r>
            <w:r w:rsidR="00454B1B" w:rsidRPr="00BC3D3C">
              <w:t>0</w:t>
            </w:r>
            <w:r w:rsidRPr="00BC3D3C">
              <w:t>,</w:t>
            </w:r>
            <w:r w:rsidR="00454B1B" w:rsidRPr="00BC3D3C">
              <w:t>0</w:t>
            </w:r>
            <w:r w:rsidRPr="00BC3D3C">
              <w:t>0 тыс. рублей;</w:t>
            </w:r>
          </w:p>
          <w:p w14:paraId="49680921" w14:textId="77777777" w:rsidR="00454B1B" w:rsidRPr="00BC3D3C" w:rsidRDefault="00E76B82" w:rsidP="00BC3D3C">
            <w:pPr>
              <w:pStyle w:val="formattext"/>
              <w:spacing w:before="0" w:beforeAutospacing="0" w:after="0" w:afterAutospacing="0"/>
              <w:ind w:left="142" w:right="155"/>
              <w:jc w:val="both"/>
            </w:pPr>
            <w:r w:rsidRPr="00BC3D3C">
              <w:t xml:space="preserve">из них средства местного бюджета – </w:t>
            </w:r>
            <w:r w:rsidR="00454B1B" w:rsidRPr="00BC3D3C">
              <w:t>0,00</w:t>
            </w:r>
            <w:r w:rsidRPr="00BC3D3C">
              <w:t xml:space="preserve"> тыс. рублей </w:t>
            </w:r>
            <w:r w:rsidR="00454B1B" w:rsidRPr="00BC3D3C">
              <w:t>(100 процентов)</w:t>
            </w:r>
          </w:p>
          <w:p w14:paraId="2BEBBA43" w14:textId="3BEB6E97" w:rsidR="00E76B82" w:rsidRPr="00BC3D3C" w:rsidRDefault="00E76B82" w:rsidP="00BC3D3C">
            <w:pPr>
              <w:pStyle w:val="formattext"/>
              <w:spacing w:before="0" w:beforeAutospacing="0" w:after="0" w:afterAutospacing="0"/>
              <w:ind w:left="142" w:right="155"/>
              <w:jc w:val="both"/>
            </w:pPr>
            <w:r w:rsidRPr="00BC3D3C">
              <w:t>Объемы финансирования подлежат ежегодному уточнению с учетом реальных возможностей местного бюджета Чебоксарского муниципального округа Чувашской Республики</w:t>
            </w:r>
            <w:r w:rsidR="00005712">
              <w:t xml:space="preserve"> </w:t>
            </w:r>
          </w:p>
          <w:p w14:paraId="0D556B51" w14:textId="77777777" w:rsidR="00E76B82" w:rsidRPr="00BC3D3C" w:rsidRDefault="00E76B82" w:rsidP="00BC3D3C">
            <w:pPr>
              <w:widowControl w:val="0"/>
              <w:ind w:left="142" w:right="155"/>
              <w:jc w:val="both"/>
              <w:rPr>
                <w:rFonts w:ascii="Times New Roman" w:hAnsi="Times New Roman"/>
                <w:sz w:val="24"/>
                <w:szCs w:val="24"/>
              </w:rPr>
            </w:pPr>
            <w:r w:rsidRPr="00BC3D3C">
              <w:rPr>
                <w:rFonts w:ascii="Times New Roman" w:hAnsi="Times New Roman"/>
                <w:sz w:val="24"/>
                <w:szCs w:val="24"/>
              </w:rPr>
              <w:t>подпрограмма предусматривает возможность софинансирования мероприятий из федерального бюджета в рамках действующих федеральных целевых программ.</w:t>
            </w:r>
          </w:p>
          <w:p w14:paraId="2102C723" w14:textId="77777777" w:rsidR="00E76B82" w:rsidRPr="00BC3D3C" w:rsidRDefault="00E76B82" w:rsidP="00BC3D3C">
            <w:pPr>
              <w:widowControl w:val="0"/>
              <w:ind w:left="142" w:right="155"/>
              <w:jc w:val="both"/>
              <w:rPr>
                <w:rFonts w:ascii="Times New Roman" w:hAnsi="Times New Roman"/>
                <w:sz w:val="24"/>
                <w:szCs w:val="24"/>
              </w:rPr>
            </w:pPr>
          </w:p>
        </w:tc>
      </w:tr>
      <w:tr w:rsidR="00E76B82" w:rsidRPr="001901D2" w14:paraId="3CA2F820" w14:textId="77777777" w:rsidTr="00E76B82">
        <w:tc>
          <w:tcPr>
            <w:tcW w:w="3274" w:type="dxa"/>
          </w:tcPr>
          <w:p w14:paraId="0EDD0D1A" w14:textId="77777777" w:rsidR="00E76B82" w:rsidRPr="00BC3D3C" w:rsidRDefault="00E76B82" w:rsidP="00BC3D3C">
            <w:pPr>
              <w:pStyle w:val="ConsPlusNonformat"/>
              <w:ind w:left="142" w:right="155"/>
              <w:rPr>
                <w:rFonts w:ascii="Times New Roman" w:hAnsi="Times New Roman" w:cs="Times New Roman"/>
                <w:sz w:val="24"/>
                <w:szCs w:val="24"/>
              </w:rPr>
            </w:pPr>
            <w:r w:rsidRPr="00BC3D3C">
              <w:rPr>
                <w:rFonts w:ascii="Times New Roman" w:hAnsi="Times New Roman" w:cs="Times New Roman"/>
                <w:sz w:val="24"/>
                <w:szCs w:val="24"/>
              </w:rPr>
              <w:t>Ожидаемые результаты реализации муниципальной подпрограммы</w:t>
            </w:r>
          </w:p>
        </w:tc>
        <w:tc>
          <w:tcPr>
            <w:tcW w:w="6791" w:type="dxa"/>
          </w:tcPr>
          <w:p w14:paraId="4709C9CB" w14:textId="107974FF" w:rsidR="00454B1B" w:rsidRPr="00BC3D3C" w:rsidRDefault="00E76B82" w:rsidP="00BC3D3C">
            <w:pPr>
              <w:pStyle w:val="ad"/>
              <w:ind w:left="142" w:right="155"/>
              <w:rPr>
                <w:rFonts w:ascii="Times New Roman" w:hAnsi="Times New Roman" w:cs="Times New Roman"/>
              </w:rPr>
            </w:pPr>
            <w:r w:rsidRPr="00BC3D3C">
              <w:rPr>
                <w:rFonts w:ascii="Times New Roman" w:hAnsi="Times New Roman" w:cs="Times New Roman"/>
              </w:rPr>
              <w:t xml:space="preserve">- </w:t>
            </w:r>
            <w:r w:rsidR="00454B1B" w:rsidRPr="00BC3D3C">
              <w:rPr>
                <w:rFonts w:ascii="Times New Roman" w:hAnsi="Times New Roman" w:cs="Times New Roman"/>
              </w:rPr>
              <w:t>своевременное выявление конфликтных ситуаций в сфере межнациональных отношений, их предупреждение;</w:t>
            </w:r>
          </w:p>
          <w:p w14:paraId="5D8F5599" w14:textId="77777777" w:rsidR="00454B1B" w:rsidRPr="00BC3D3C" w:rsidRDefault="00454B1B" w:rsidP="00BC3D3C">
            <w:pPr>
              <w:pStyle w:val="ad"/>
              <w:ind w:left="142" w:right="155"/>
              <w:rPr>
                <w:rFonts w:ascii="Times New Roman" w:hAnsi="Times New Roman" w:cs="Times New Roman"/>
              </w:rPr>
            </w:pPr>
            <w:r w:rsidRPr="00BC3D3C">
              <w:rPr>
                <w:rFonts w:ascii="Times New Roman" w:hAnsi="Times New Roman" w:cs="Times New Roman"/>
              </w:rPr>
              <w:t>- укрепление единства многонационального народа Российской Федерации;</w:t>
            </w:r>
          </w:p>
          <w:p w14:paraId="5ED3BB27" w14:textId="2A6FFE0F" w:rsidR="00454B1B" w:rsidRPr="00BC3D3C" w:rsidRDefault="00454B1B" w:rsidP="00BC3D3C">
            <w:pPr>
              <w:pStyle w:val="ad"/>
              <w:ind w:left="142" w:right="155"/>
              <w:rPr>
                <w:rFonts w:ascii="Times New Roman" w:hAnsi="Times New Roman" w:cs="Times New Roman"/>
              </w:rPr>
            </w:pPr>
            <w:r w:rsidRPr="00BC3D3C">
              <w:rPr>
                <w:rFonts w:ascii="Times New Roman" w:hAnsi="Times New Roman" w:cs="Times New Roman"/>
              </w:rPr>
              <w:t>- сохранение межконфессионального согласия в Чебоксарском муниципальном округе Чувашской Республики;</w:t>
            </w:r>
          </w:p>
          <w:p w14:paraId="7BBFA892" w14:textId="77777777" w:rsidR="00454B1B" w:rsidRPr="00BC3D3C" w:rsidRDefault="00454B1B" w:rsidP="00BC3D3C">
            <w:pPr>
              <w:pStyle w:val="ad"/>
              <w:ind w:left="142" w:right="155"/>
              <w:rPr>
                <w:rFonts w:ascii="Times New Roman" w:hAnsi="Times New Roman" w:cs="Times New Roman"/>
              </w:rPr>
            </w:pPr>
            <w:r w:rsidRPr="00BC3D3C">
              <w:rPr>
                <w:rFonts w:ascii="Times New Roman" w:hAnsi="Times New Roman" w:cs="Times New Roman"/>
              </w:rPr>
              <w:t>- сохранение и развитие языкового многообразия;</w:t>
            </w:r>
          </w:p>
          <w:p w14:paraId="74FA2D26" w14:textId="02B2EE57" w:rsidR="00E76B82" w:rsidRPr="00BC3D3C" w:rsidRDefault="00454B1B" w:rsidP="00BC3D3C">
            <w:pPr>
              <w:pStyle w:val="ConsNonformat"/>
              <w:ind w:left="142" w:right="155"/>
              <w:jc w:val="both"/>
              <w:rPr>
                <w:rFonts w:ascii="Times New Roman" w:hAnsi="Times New Roman"/>
                <w:sz w:val="24"/>
                <w:szCs w:val="24"/>
              </w:rPr>
            </w:pPr>
            <w:r w:rsidRPr="00BC3D3C">
              <w:rPr>
                <w:rFonts w:ascii="Times New Roman" w:hAnsi="Times New Roman"/>
                <w:sz w:val="24"/>
                <w:szCs w:val="24"/>
              </w:rPr>
              <w:t>- сохранение и развитие взаимопонимания и сотрудничества традиционных религиозных конфессий</w:t>
            </w:r>
          </w:p>
        </w:tc>
      </w:tr>
    </w:tbl>
    <w:p w14:paraId="5315BE10" w14:textId="77777777" w:rsidR="00E76B82" w:rsidRPr="001901D2" w:rsidRDefault="00E76B82" w:rsidP="005F512B">
      <w:pPr>
        <w:widowControl w:val="0"/>
        <w:autoSpaceDE w:val="0"/>
        <w:autoSpaceDN w:val="0"/>
        <w:adjustRightInd w:val="0"/>
        <w:ind w:firstLine="567"/>
        <w:jc w:val="center"/>
        <w:outlineLvl w:val="3"/>
        <w:rPr>
          <w:rFonts w:ascii="Times New Roman" w:hAnsi="Times New Roman"/>
          <w:sz w:val="24"/>
          <w:szCs w:val="24"/>
        </w:rPr>
      </w:pPr>
    </w:p>
    <w:p w14:paraId="04294EDF" w14:textId="77777777" w:rsidR="00E76B82" w:rsidRPr="001901D2" w:rsidRDefault="00E76B82" w:rsidP="005F512B">
      <w:pPr>
        <w:widowControl w:val="0"/>
        <w:autoSpaceDE w:val="0"/>
        <w:autoSpaceDN w:val="0"/>
        <w:adjustRightInd w:val="0"/>
        <w:ind w:firstLine="567"/>
        <w:jc w:val="center"/>
        <w:outlineLvl w:val="3"/>
        <w:rPr>
          <w:rFonts w:ascii="Times New Roman" w:hAnsi="Times New Roman"/>
          <w:b/>
          <w:sz w:val="24"/>
          <w:szCs w:val="24"/>
        </w:rPr>
      </w:pPr>
      <w:r w:rsidRPr="001901D2">
        <w:rPr>
          <w:rFonts w:ascii="Times New Roman" w:hAnsi="Times New Roman"/>
          <w:b/>
          <w:sz w:val="24"/>
          <w:szCs w:val="24"/>
        </w:rPr>
        <w:t xml:space="preserve">Раздел </w:t>
      </w:r>
      <w:r w:rsidRPr="001901D2">
        <w:rPr>
          <w:rFonts w:ascii="Times New Roman" w:hAnsi="Times New Roman"/>
          <w:b/>
          <w:sz w:val="24"/>
          <w:szCs w:val="24"/>
          <w:lang w:val="en-US"/>
        </w:rPr>
        <w:t>I</w:t>
      </w:r>
      <w:r w:rsidRPr="001901D2">
        <w:rPr>
          <w:rFonts w:ascii="Times New Roman" w:hAnsi="Times New Roman"/>
          <w:b/>
          <w:sz w:val="24"/>
          <w:szCs w:val="24"/>
        </w:rPr>
        <w:t>. Характеристика сферы реализации подпрограммы, описание основных проблем в указанной сфере и прогноз ее развития</w:t>
      </w:r>
    </w:p>
    <w:p w14:paraId="3FC3796F" w14:textId="77777777" w:rsidR="00E76B82" w:rsidRPr="001901D2" w:rsidRDefault="00E76B82" w:rsidP="005F512B">
      <w:pPr>
        <w:widowControl w:val="0"/>
        <w:autoSpaceDE w:val="0"/>
        <w:autoSpaceDN w:val="0"/>
        <w:adjustRightInd w:val="0"/>
        <w:ind w:firstLine="567"/>
        <w:jc w:val="both"/>
        <w:rPr>
          <w:rFonts w:ascii="Times New Roman" w:hAnsi="Times New Roman"/>
          <w:sz w:val="24"/>
          <w:szCs w:val="24"/>
        </w:rPr>
      </w:pPr>
    </w:p>
    <w:p w14:paraId="5E2C3AF4" w14:textId="46C3DCCC"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xml:space="preserve">Развитие и укрепление национальной политики определены в соответствии со </w:t>
      </w:r>
      <w:hyperlink r:id="rId24" w:history="1">
        <w:r w:rsidRPr="00BC3D3C">
          <w:rPr>
            <w:rStyle w:val="af3"/>
            <w:rFonts w:ascii="Times New Roman" w:hAnsi="Times New Roman"/>
            <w:color w:val="auto"/>
            <w:sz w:val="24"/>
            <w:szCs w:val="24"/>
          </w:rPr>
          <w:t>Стратегией</w:t>
        </w:r>
      </w:hyperlink>
      <w:r w:rsidRPr="00BC3D3C">
        <w:rPr>
          <w:rFonts w:ascii="Times New Roman" w:hAnsi="Times New Roman"/>
          <w:sz w:val="24"/>
          <w:szCs w:val="24"/>
        </w:rPr>
        <w:t xml:space="preserve"> государственной национальной политики Российской Федерации на период до 2015 года, утвержденной </w:t>
      </w:r>
      <w:hyperlink r:id="rId25" w:history="1">
        <w:r w:rsidRPr="00BC3D3C">
          <w:rPr>
            <w:rStyle w:val="af3"/>
            <w:rFonts w:ascii="Times New Roman" w:hAnsi="Times New Roman"/>
            <w:color w:val="auto"/>
            <w:sz w:val="24"/>
            <w:szCs w:val="24"/>
          </w:rPr>
          <w:t>Указом</w:t>
        </w:r>
      </w:hyperlink>
      <w:r w:rsidRPr="00BC3D3C">
        <w:rPr>
          <w:rFonts w:ascii="Times New Roman" w:hAnsi="Times New Roman"/>
          <w:sz w:val="24"/>
          <w:szCs w:val="24"/>
        </w:rPr>
        <w:t xml:space="preserve"> Президента Российской Федерации от 19 декабря 2012 года </w:t>
      </w:r>
      <w:r w:rsidR="00005712">
        <w:rPr>
          <w:rFonts w:ascii="Times New Roman" w:hAnsi="Times New Roman"/>
          <w:sz w:val="24"/>
          <w:szCs w:val="24"/>
        </w:rPr>
        <w:t>№</w:t>
      </w:r>
      <w:r w:rsidRPr="00BC3D3C">
        <w:rPr>
          <w:rFonts w:ascii="Times New Roman" w:hAnsi="Times New Roman"/>
          <w:sz w:val="24"/>
          <w:szCs w:val="24"/>
        </w:rPr>
        <w:t xml:space="preserve"> 1666, </w:t>
      </w:r>
      <w:hyperlink r:id="rId26" w:history="1">
        <w:r w:rsidRPr="00BC3D3C">
          <w:rPr>
            <w:rStyle w:val="af3"/>
            <w:rFonts w:ascii="Times New Roman" w:hAnsi="Times New Roman"/>
            <w:color w:val="auto"/>
            <w:sz w:val="24"/>
            <w:szCs w:val="24"/>
          </w:rPr>
          <w:t>Стратегией</w:t>
        </w:r>
      </w:hyperlink>
      <w:r w:rsidRPr="00BC3D3C">
        <w:rPr>
          <w:rFonts w:ascii="Times New Roman" w:hAnsi="Times New Roman"/>
          <w:sz w:val="24"/>
          <w:szCs w:val="24"/>
        </w:rPr>
        <w:t xml:space="preserve"> национальной безопасности Российской Федерации, утвержденной </w:t>
      </w:r>
      <w:hyperlink r:id="rId27" w:history="1">
        <w:r w:rsidRPr="00BC3D3C">
          <w:rPr>
            <w:rStyle w:val="af3"/>
            <w:rFonts w:ascii="Times New Roman" w:hAnsi="Times New Roman"/>
            <w:color w:val="auto"/>
            <w:sz w:val="24"/>
            <w:szCs w:val="24"/>
          </w:rPr>
          <w:t>Указом</w:t>
        </w:r>
      </w:hyperlink>
      <w:r w:rsidRPr="00BC3D3C">
        <w:rPr>
          <w:rFonts w:ascii="Times New Roman" w:hAnsi="Times New Roman"/>
          <w:sz w:val="24"/>
          <w:szCs w:val="24"/>
        </w:rPr>
        <w:t xml:space="preserve"> Президента Российской Федерации от 31 декабря 2015 года </w:t>
      </w:r>
      <w:r w:rsidR="00005712">
        <w:rPr>
          <w:rFonts w:ascii="Times New Roman" w:hAnsi="Times New Roman"/>
          <w:sz w:val="24"/>
          <w:szCs w:val="24"/>
        </w:rPr>
        <w:t>№</w:t>
      </w:r>
      <w:r w:rsidRPr="00BC3D3C">
        <w:rPr>
          <w:rFonts w:ascii="Times New Roman" w:hAnsi="Times New Roman"/>
          <w:sz w:val="24"/>
          <w:szCs w:val="24"/>
        </w:rPr>
        <w:t xml:space="preserve"> 683 (в части вопросов, касающихся обеспечения гражданского мира и национального согласия, формирования гармоничных межнациональных отношений), государственной программой Российской Федерации </w:t>
      </w:r>
      <w:r w:rsidR="00005712">
        <w:rPr>
          <w:rFonts w:ascii="Times New Roman" w:hAnsi="Times New Roman"/>
          <w:sz w:val="24"/>
          <w:szCs w:val="24"/>
        </w:rPr>
        <w:t>«</w:t>
      </w:r>
      <w:r w:rsidRPr="00BC3D3C">
        <w:rPr>
          <w:rFonts w:ascii="Times New Roman" w:hAnsi="Times New Roman"/>
          <w:sz w:val="24"/>
          <w:szCs w:val="24"/>
        </w:rPr>
        <w:t>Реализация государственной национальной политики</w:t>
      </w:r>
      <w:r w:rsidR="00005712">
        <w:rPr>
          <w:rFonts w:ascii="Times New Roman" w:hAnsi="Times New Roman"/>
          <w:sz w:val="24"/>
          <w:szCs w:val="24"/>
        </w:rPr>
        <w:t>»</w:t>
      </w:r>
      <w:r w:rsidRPr="00BC3D3C">
        <w:rPr>
          <w:rFonts w:ascii="Times New Roman" w:hAnsi="Times New Roman"/>
          <w:sz w:val="24"/>
          <w:szCs w:val="24"/>
        </w:rPr>
        <w:t xml:space="preserve">), утвержденной </w:t>
      </w:r>
      <w:hyperlink r:id="rId28" w:history="1">
        <w:r w:rsidRPr="00BC3D3C">
          <w:rPr>
            <w:rStyle w:val="af3"/>
            <w:rFonts w:ascii="Times New Roman" w:hAnsi="Times New Roman"/>
            <w:color w:val="auto"/>
            <w:sz w:val="24"/>
            <w:szCs w:val="24"/>
          </w:rPr>
          <w:t>постановлением</w:t>
        </w:r>
      </w:hyperlink>
      <w:r w:rsidRPr="00BC3D3C">
        <w:rPr>
          <w:rFonts w:ascii="Times New Roman" w:hAnsi="Times New Roman"/>
          <w:sz w:val="24"/>
          <w:szCs w:val="24"/>
        </w:rPr>
        <w:t xml:space="preserve"> Правительства Российской Федерации от 29 декабря 2016 </w:t>
      </w:r>
      <w:r w:rsidR="00005712">
        <w:rPr>
          <w:rFonts w:ascii="Times New Roman" w:hAnsi="Times New Roman"/>
          <w:sz w:val="24"/>
          <w:szCs w:val="24"/>
        </w:rPr>
        <w:t>№</w:t>
      </w:r>
      <w:r w:rsidRPr="00BC3D3C">
        <w:rPr>
          <w:rFonts w:ascii="Times New Roman" w:hAnsi="Times New Roman"/>
          <w:sz w:val="24"/>
          <w:szCs w:val="24"/>
        </w:rPr>
        <w:t> 1532, федеральными и иными нормативно-правовыми актами, регулирующими вопросы государственной национальной политики, этнокультурного развития народов России.</w:t>
      </w:r>
    </w:p>
    <w:p w14:paraId="30CD1BAC" w14:textId="2E06B60C"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xml:space="preserve">Ежегодно в </w:t>
      </w:r>
      <w:r w:rsidR="0006386F">
        <w:rPr>
          <w:rFonts w:ascii="Times New Roman" w:hAnsi="Times New Roman"/>
          <w:sz w:val="24"/>
          <w:szCs w:val="24"/>
        </w:rPr>
        <w:t>муниципальном округе</w:t>
      </w:r>
      <w:r w:rsidRPr="00BC3D3C">
        <w:rPr>
          <w:rFonts w:ascii="Times New Roman" w:hAnsi="Times New Roman"/>
          <w:sz w:val="24"/>
          <w:szCs w:val="24"/>
        </w:rPr>
        <w:t xml:space="preserve"> проводятся общественно значимые, социально-культурные мероприятия, включая День народного единства, городские фестивали и конкурсы, выставки, способствующие расширению республиканских, межрегиональных связей </w:t>
      </w:r>
      <w:r w:rsidR="00EF1DC7">
        <w:rPr>
          <w:rFonts w:ascii="Times New Roman" w:hAnsi="Times New Roman"/>
          <w:sz w:val="24"/>
          <w:szCs w:val="24"/>
        </w:rPr>
        <w:t>округ</w:t>
      </w:r>
      <w:r w:rsidRPr="00BC3D3C">
        <w:rPr>
          <w:rFonts w:ascii="Times New Roman" w:hAnsi="Times New Roman"/>
          <w:sz w:val="24"/>
          <w:szCs w:val="24"/>
        </w:rPr>
        <w:t xml:space="preserve">а в сфере культуры. На территории </w:t>
      </w:r>
      <w:r w:rsidR="00EF1DC7">
        <w:rPr>
          <w:rFonts w:ascii="Times New Roman" w:hAnsi="Times New Roman"/>
          <w:sz w:val="24"/>
          <w:szCs w:val="24"/>
        </w:rPr>
        <w:t>Чебоксарского муниципального округа  Чувашской Республики</w:t>
      </w:r>
      <w:r w:rsidR="00EF1DC7" w:rsidRPr="00BC3D3C">
        <w:rPr>
          <w:rFonts w:ascii="Times New Roman" w:hAnsi="Times New Roman"/>
          <w:sz w:val="24"/>
          <w:szCs w:val="24"/>
        </w:rPr>
        <w:t xml:space="preserve"> </w:t>
      </w:r>
      <w:r w:rsidRPr="00BC3D3C">
        <w:rPr>
          <w:rFonts w:ascii="Times New Roman" w:hAnsi="Times New Roman"/>
          <w:sz w:val="24"/>
          <w:szCs w:val="24"/>
        </w:rPr>
        <w:t>национально-культурных общественных объединений не зарегистрировано. Имеется отделение межрегиональной общественной организации "Чувашский национальный конгресс".</w:t>
      </w:r>
    </w:p>
    <w:p w14:paraId="2D58084B" w14:textId="01AC01A6"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xml:space="preserve">В целях укрепления межнационального и межконфессионального согласия, профилактики конфликтов на социальной, этнической и конфессиональной почве при администрации </w:t>
      </w:r>
      <w:r w:rsidR="009572CC">
        <w:rPr>
          <w:rFonts w:ascii="Times New Roman" w:hAnsi="Times New Roman"/>
          <w:sz w:val="24"/>
          <w:szCs w:val="24"/>
        </w:rPr>
        <w:t>Чебоксарского муниципального округа  Чувашской Республики</w:t>
      </w:r>
      <w:r w:rsidRPr="00BC3D3C">
        <w:rPr>
          <w:rFonts w:ascii="Times New Roman" w:hAnsi="Times New Roman"/>
          <w:sz w:val="24"/>
          <w:szCs w:val="24"/>
        </w:rPr>
        <w:t xml:space="preserve"> создан Совет по </w:t>
      </w:r>
      <w:r w:rsidR="009572CC">
        <w:rPr>
          <w:rFonts w:ascii="Times New Roman" w:hAnsi="Times New Roman"/>
          <w:sz w:val="24"/>
          <w:szCs w:val="24"/>
        </w:rPr>
        <w:t>межнациональным и межконфессиональным отношениям в Чебоксарском муниципальном округе Чувашской Республики</w:t>
      </w:r>
      <w:r w:rsidRPr="00BC3D3C">
        <w:rPr>
          <w:rFonts w:ascii="Times New Roman" w:hAnsi="Times New Roman"/>
          <w:sz w:val="24"/>
          <w:szCs w:val="24"/>
        </w:rPr>
        <w:t>, обеспечивающи</w:t>
      </w:r>
      <w:r w:rsidR="009572CC">
        <w:rPr>
          <w:rFonts w:ascii="Times New Roman" w:hAnsi="Times New Roman"/>
          <w:sz w:val="24"/>
          <w:szCs w:val="24"/>
        </w:rPr>
        <w:t>й</w:t>
      </w:r>
      <w:r w:rsidRPr="00BC3D3C">
        <w:rPr>
          <w:rFonts w:ascii="Times New Roman" w:hAnsi="Times New Roman"/>
          <w:sz w:val="24"/>
          <w:szCs w:val="24"/>
        </w:rPr>
        <w:t xml:space="preserve"> проведение единой государственной политики в области обеспечения межнационального и межконфессионального согласия на территории города. Совет работают в соответствии утвержденным план</w:t>
      </w:r>
      <w:r w:rsidR="009572CC">
        <w:rPr>
          <w:rFonts w:ascii="Times New Roman" w:hAnsi="Times New Roman"/>
          <w:sz w:val="24"/>
          <w:szCs w:val="24"/>
        </w:rPr>
        <w:t>о</w:t>
      </w:r>
      <w:r w:rsidRPr="00BC3D3C">
        <w:rPr>
          <w:rFonts w:ascii="Times New Roman" w:hAnsi="Times New Roman"/>
          <w:sz w:val="24"/>
          <w:szCs w:val="24"/>
        </w:rPr>
        <w:t xml:space="preserve">м, в тесном взаимодействии с учреждениями образования и культуры, с религиозными организациями. </w:t>
      </w:r>
    </w:p>
    <w:p w14:paraId="058749F5" w14:textId="77777777" w:rsidR="00D138E9" w:rsidRDefault="006A2B0F" w:rsidP="005F512B">
      <w:pPr>
        <w:ind w:firstLine="567"/>
        <w:jc w:val="both"/>
        <w:rPr>
          <w:rFonts w:ascii="Times New Roman" w:hAnsi="Times New Roman"/>
          <w:sz w:val="24"/>
          <w:szCs w:val="24"/>
        </w:rPr>
      </w:pPr>
      <w:r w:rsidRPr="00BC3D3C">
        <w:rPr>
          <w:rFonts w:ascii="Times New Roman" w:hAnsi="Times New Roman"/>
          <w:sz w:val="24"/>
          <w:szCs w:val="24"/>
        </w:rPr>
        <w:t xml:space="preserve">Учреждения культуры и образования </w:t>
      </w:r>
      <w:r w:rsidR="009572CC">
        <w:rPr>
          <w:rFonts w:ascii="Times New Roman" w:hAnsi="Times New Roman"/>
          <w:sz w:val="24"/>
          <w:szCs w:val="24"/>
        </w:rPr>
        <w:t>Чебоксарского муниципального округа  Чувашской Республики</w:t>
      </w:r>
    </w:p>
    <w:p w14:paraId="2542EB9B" w14:textId="13A18BA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xml:space="preserve"> проводят целенаправленную и разностороннюю работу по взаимодействию с религиозными объединениями по духовно-нравственному развитию личности, формированию самосознания и гражданской ответственности, укреплению межнационального и межконфессионального согласия. Представители духовенства традиционных конфессий оказывают содействие в осуществлении мероприятий, социальных программ, направленных на формирование духовности, нравственности и толерантности в обществе. Религиозные отношения в </w:t>
      </w:r>
      <w:r w:rsidR="003E0A92">
        <w:rPr>
          <w:rFonts w:ascii="Times New Roman" w:hAnsi="Times New Roman"/>
          <w:sz w:val="24"/>
          <w:szCs w:val="24"/>
        </w:rPr>
        <w:t>Чебоксарском муниципальном округе Чувашской Республики</w:t>
      </w:r>
      <w:r w:rsidRPr="00BC3D3C">
        <w:rPr>
          <w:rFonts w:ascii="Times New Roman" w:hAnsi="Times New Roman"/>
          <w:sz w:val="24"/>
          <w:szCs w:val="24"/>
        </w:rPr>
        <w:t xml:space="preserve"> характеризуются атмосферой спокойствия и толерантности. Мониторинг этнокультурной ситуации свидетельствует, что в </w:t>
      </w:r>
      <w:r w:rsidR="003E0A92">
        <w:rPr>
          <w:rFonts w:ascii="Times New Roman" w:hAnsi="Times New Roman"/>
          <w:sz w:val="24"/>
          <w:szCs w:val="24"/>
        </w:rPr>
        <w:t>Чебоксарском муниципальном округе Чувашской Республики</w:t>
      </w:r>
      <w:r w:rsidRPr="00BC3D3C">
        <w:rPr>
          <w:rFonts w:ascii="Times New Roman" w:hAnsi="Times New Roman"/>
          <w:sz w:val="24"/>
          <w:szCs w:val="24"/>
        </w:rPr>
        <w:t xml:space="preserve"> межнациональные и межконфессиональные отношения остаются стабильные.</w:t>
      </w:r>
    </w:p>
    <w:p w14:paraId="1355624B"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Постоянный мониторинг состояния межнациональных отношений на территории города ведется через сотрудничество с органами местного самоуправления, встречи с населением во время проведения информационных дней, через средства массовой информации.</w:t>
      </w:r>
    </w:p>
    <w:p w14:paraId="4DA88793"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Деятельность религиозных объединений в городе в целом носит позитивный характер. Настоятели церквей частые гости учреждений культуры, общеобразовательных школ, отделения помощи семье и детям, отделения стационарного социального обслуживания граждан пожилого возраста и инвалидов.</w:t>
      </w:r>
    </w:p>
    <w:p w14:paraId="5565F24F" w14:textId="76929E30"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xml:space="preserve">С целью сохранения национальных традиций ежегодно в </w:t>
      </w:r>
      <w:r w:rsidR="003E0A92">
        <w:rPr>
          <w:rFonts w:ascii="Times New Roman" w:hAnsi="Times New Roman"/>
          <w:sz w:val="24"/>
          <w:szCs w:val="24"/>
        </w:rPr>
        <w:t>Чебоксарском муниципальном округе Чувашской Республики</w:t>
      </w:r>
      <w:r w:rsidRPr="00BC3D3C">
        <w:rPr>
          <w:rFonts w:ascii="Times New Roman" w:hAnsi="Times New Roman"/>
          <w:sz w:val="24"/>
          <w:szCs w:val="24"/>
        </w:rPr>
        <w:t xml:space="preserve"> проводятся Дни славянской письменности и культуры, Дни чувашского языка. Мероприятия проводятся на русском и чувашском языках. Среди детей и подростков организуются мероприятия по формированию культуры межнационального общения. Добрыми традициями в городе стали проведение ежегодных православных фестивалей "Рождественская звезда" и "Пасхальная радость". Организовываются крестный ход в День славянской письменности и культуры, в день святых Кирилла и Мефодия, тематические мероприятия в День семьи, любви и верности, День толерантности, День Победы с участием представителей религиозных организаций. В рамках деятельности клуба "Милость сердцу" в библиотечной системе ежеквартально проходят встречи, круглые столы, религиозные беседы и презентации с приглашением священнослужителей. В дошкольных образовательных учреждениях и общеобразовательных учреждениях города обучение и воспитание ведется на русском языке. В четвертых классах общеобразовательных учреждений города реализуется курс "Основы религиозной культуры и светской этики".</w:t>
      </w:r>
    </w:p>
    <w:p w14:paraId="430DADB8" w14:textId="2228A00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xml:space="preserve">Конфликтов на межнациональной и межконфессиональной почве в </w:t>
      </w:r>
      <w:r w:rsidR="003E0A92">
        <w:rPr>
          <w:rFonts w:ascii="Times New Roman" w:hAnsi="Times New Roman"/>
          <w:sz w:val="24"/>
          <w:szCs w:val="24"/>
        </w:rPr>
        <w:t>муниципальном округе</w:t>
      </w:r>
      <w:r w:rsidRPr="00BC3D3C">
        <w:rPr>
          <w:rFonts w:ascii="Times New Roman" w:hAnsi="Times New Roman"/>
          <w:sz w:val="24"/>
          <w:szCs w:val="24"/>
        </w:rPr>
        <w:t xml:space="preserve"> не зафиксировано.</w:t>
      </w:r>
    </w:p>
    <w:p w14:paraId="7ECE50B2" w14:textId="77777777" w:rsidR="006A2B0F" w:rsidRPr="00BC3D3C" w:rsidRDefault="006A2B0F" w:rsidP="005F512B">
      <w:pPr>
        <w:ind w:firstLine="567"/>
        <w:jc w:val="both"/>
        <w:rPr>
          <w:rFonts w:ascii="Times New Roman" w:hAnsi="Times New Roman"/>
          <w:sz w:val="24"/>
          <w:szCs w:val="24"/>
        </w:rPr>
      </w:pPr>
    </w:p>
    <w:p w14:paraId="4BFAA93C" w14:textId="77777777" w:rsidR="006A2B0F" w:rsidRPr="00BC3D3C" w:rsidRDefault="006A2B0F" w:rsidP="00EF1DC7">
      <w:pPr>
        <w:pStyle w:val="1"/>
        <w:ind w:firstLine="567"/>
        <w:rPr>
          <w:rFonts w:ascii="Times New Roman" w:hAnsi="Times New Roman"/>
          <w:color w:val="auto"/>
          <w:szCs w:val="24"/>
        </w:rPr>
      </w:pPr>
      <w:bookmarkStart w:id="2" w:name="sub_5002"/>
      <w:r w:rsidRPr="00BC3D3C">
        <w:rPr>
          <w:rFonts w:ascii="Times New Roman" w:hAnsi="Times New Roman"/>
          <w:color w:val="auto"/>
          <w:szCs w:val="24"/>
        </w:rPr>
        <w:t>Раздел II. Приоритеты, цели, задачи, показатели (индикаторы) достижения целей и задач, ожидаемые результаты и срок реализации подпрограммы</w:t>
      </w:r>
    </w:p>
    <w:bookmarkEnd w:id="2"/>
    <w:p w14:paraId="6A3B4447" w14:textId="77777777" w:rsidR="006A2B0F" w:rsidRPr="00BC3D3C" w:rsidRDefault="006A2B0F" w:rsidP="005F512B">
      <w:pPr>
        <w:ind w:firstLine="567"/>
        <w:jc w:val="both"/>
        <w:rPr>
          <w:rFonts w:ascii="Times New Roman" w:hAnsi="Times New Roman"/>
          <w:sz w:val="24"/>
          <w:szCs w:val="24"/>
        </w:rPr>
      </w:pPr>
    </w:p>
    <w:p w14:paraId="7EB73DB1"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Основными приоритетами государственной политики в сфере реализации подпрограммы являются укрепление и дальнейшее распространение норм и установок толерантного сознания и поведения, формирование толерантного отношения к этнокультурным и конфессиональным различиям; укрепление общероссийского патриотизма, профилактика экстремизма и ксенофобии в обществе.</w:t>
      </w:r>
    </w:p>
    <w:p w14:paraId="56C6B0B3"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Цель подпрограммы:</w:t>
      </w:r>
    </w:p>
    <w:p w14:paraId="1F75B78B"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гармонизация национальных и межнациональных (межэтнических) отношений.</w:t>
      </w:r>
    </w:p>
    <w:p w14:paraId="020F1449"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Для достижения целей реализуются следующие задачи:</w:t>
      </w:r>
    </w:p>
    <w:p w14:paraId="1789DE42" w14:textId="427317CA"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xml:space="preserve">- содействие укреплению гражданского единства и гармонизации межэтнических, межконфессиональных отношений в </w:t>
      </w:r>
      <w:r w:rsidR="00EF1DC7">
        <w:rPr>
          <w:rFonts w:ascii="Times New Roman" w:hAnsi="Times New Roman"/>
          <w:sz w:val="24"/>
          <w:szCs w:val="24"/>
        </w:rPr>
        <w:t>Чебоксарском муниципальном округе  Чувашской Республики</w:t>
      </w:r>
      <w:r w:rsidRPr="00BC3D3C">
        <w:rPr>
          <w:rFonts w:ascii="Times New Roman" w:hAnsi="Times New Roman"/>
          <w:sz w:val="24"/>
          <w:szCs w:val="24"/>
        </w:rPr>
        <w:t>;</w:t>
      </w:r>
    </w:p>
    <w:p w14:paraId="1F204420"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обеспечение равенства прав и свобод человека и гражданина независимо от расы, национальности, языка, отношения к религии и других обстоятельств.</w:t>
      </w:r>
    </w:p>
    <w:p w14:paraId="33E2484E"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Целевым показателем (индикатором) достижения основных целей подпрограммы выступает:</w:t>
      </w:r>
    </w:p>
    <w:p w14:paraId="0AFCB986"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доля граждан, положительно оценивающих состояние межнациональных отношений, в общей численности опрошенных.</w:t>
      </w:r>
    </w:p>
    <w:p w14:paraId="1C65ED59" w14:textId="4D762315"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Подпрограмма реализуется в 20</w:t>
      </w:r>
      <w:r w:rsidR="00EF1DC7">
        <w:rPr>
          <w:rFonts w:ascii="Times New Roman" w:hAnsi="Times New Roman"/>
          <w:sz w:val="24"/>
          <w:szCs w:val="24"/>
        </w:rPr>
        <w:t>23</w:t>
      </w:r>
      <w:r w:rsidRPr="00BC3D3C">
        <w:rPr>
          <w:rFonts w:ascii="Times New Roman" w:hAnsi="Times New Roman"/>
          <w:sz w:val="24"/>
          <w:szCs w:val="24"/>
        </w:rPr>
        <w:t> - 2035 годах.</w:t>
      </w:r>
    </w:p>
    <w:p w14:paraId="2526128C" w14:textId="77777777" w:rsidR="00EF1DC7" w:rsidRDefault="006A2B0F" w:rsidP="005F512B">
      <w:pPr>
        <w:ind w:firstLine="567"/>
        <w:jc w:val="both"/>
        <w:rPr>
          <w:rFonts w:ascii="Times New Roman" w:hAnsi="Times New Roman"/>
          <w:sz w:val="24"/>
          <w:szCs w:val="24"/>
        </w:rPr>
      </w:pPr>
      <w:r w:rsidRPr="00BC3D3C">
        <w:rPr>
          <w:rFonts w:ascii="Times New Roman" w:hAnsi="Times New Roman"/>
          <w:sz w:val="24"/>
          <w:szCs w:val="24"/>
        </w:rPr>
        <w:t xml:space="preserve">Сроки реализации программы: </w:t>
      </w:r>
    </w:p>
    <w:p w14:paraId="0D4F347F" w14:textId="40A246A6"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1 этап 20</w:t>
      </w:r>
      <w:r w:rsidR="00EF1DC7">
        <w:rPr>
          <w:rFonts w:ascii="Times New Roman" w:hAnsi="Times New Roman"/>
          <w:sz w:val="24"/>
          <w:szCs w:val="24"/>
        </w:rPr>
        <w:t>23</w:t>
      </w:r>
      <w:r w:rsidRPr="00BC3D3C">
        <w:rPr>
          <w:rFonts w:ascii="Times New Roman" w:hAnsi="Times New Roman"/>
          <w:sz w:val="24"/>
          <w:szCs w:val="24"/>
        </w:rPr>
        <w:t> - 2025 годы</w:t>
      </w:r>
    </w:p>
    <w:p w14:paraId="329D925A"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2 этап 2026 - 2030 годы</w:t>
      </w:r>
    </w:p>
    <w:p w14:paraId="62045299"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3 этап 2031 - 2035 годы</w:t>
      </w:r>
    </w:p>
    <w:p w14:paraId="5AE1917F"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Ожидаемыми результатами реализации подпрограммы являются:</w:t>
      </w:r>
    </w:p>
    <w:p w14:paraId="1A978DC8"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своевременное выявление конфликтных ситуаций в сфере межнациональных отношений, их предупреждение;</w:t>
      </w:r>
    </w:p>
    <w:p w14:paraId="4326E090"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укрепление единства многонационального народа Российской Федерации;</w:t>
      </w:r>
    </w:p>
    <w:p w14:paraId="4581C2EA" w14:textId="422D5C02"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xml:space="preserve">- сохранение межконфессионального согласия в </w:t>
      </w:r>
      <w:r w:rsidR="00EF1DC7">
        <w:rPr>
          <w:rFonts w:ascii="Times New Roman" w:hAnsi="Times New Roman"/>
          <w:sz w:val="24"/>
          <w:szCs w:val="24"/>
        </w:rPr>
        <w:t>Чебоксарском муниципальном округе  Чувашской Республики</w:t>
      </w:r>
      <w:r w:rsidRPr="00BC3D3C">
        <w:rPr>
          <w:rFonts w:ascii="Times New Roman" w:hAnsi="Times New Roman"/>
          <w:sz w:val="24"/>
          <w:szCs w:val="24"/>
        </w:rPr>
        <w:t>;</w:t>
      </w:r>
    </w:p>
    <w:p w14:paraId="1E1F533E"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сохранение и развитие языкового многообразия;</w:t>
      </w:r>
    </w:p>
    <w:p w14:paraId="32C928E6"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сохранение и развитие взаимопонимания и сотрудничества традиционных религиозных конфессий.</w:t>
      </w:r>
    </w:p>
    <w:p w14:paraId="6A32BBF2" w14:textId="77777777"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При этом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14:paraId="23833F25" w14:textId="77777777" w:rsidR="006A2B0F" w:rsidRPr="00BC3D3C" w:rsidRDefault="006A2B0F" w:rsidP="005F512B">
      <w:pPr>
        <w:ind w:firstLine="567"/>
        <w:jc w:val="both"/>
        <w:rPr>
          <w:rFonts w:ascii="Times New Roman" w:hAnsi="Times New Roman"/>
          <w:sz w:val="24"/>
          <w:szCs w:val="24"/>
        </w:rPr>
      </w:pPr>
    </w:p>
    <w:p w14:paraId="7D1A42E2" w14:textId="77777777" w:rsidR="006A2B0F" w:rsidRPr="00BC3D3C" w:rsidRDefault="006A2B0F" w:rsidP="00EF1DC7">
      <w:pPr>
        <w:pStyle w:val="1"/>
        <w:ind w:firstLine="567"/>
        <w:rPr>
          <w:rFonts w:ascii="Times New Roman" w:hAnsi="Times New Roman"/>
          <w:color w:val="auto"/>
          <w:szCs w:val="24"/>
        </w:rPr>
      </w:pPr>
      <w:bookmarkStart w:id="3" w:name="sub_5003"/>
      <w:r w:rsidRPr="00BC3D3C">
        <w:rPr>
          <w:rFonts w:ascii="Times New Roman" w:hAnsi="Times New Roman"/>
          <w:color w:val="auto"/>
          <w:szCs w:val="24"/>
        </w:rPr>
        <w:t>Раздел III. Характеристика основных мероприятий подпрограммы</w:t>
      </w:r>
    </w:p>
    <w:bookmarkEnd w:id="3"/>
    <w:p w14:paraId="7384CD23" w14:textId="77777777" w:rsidR="006A2B0F" w:rsidRPr="00BC3D3C" w:rsidRDefault="006A2B0F" w:rsidP="005F512B">
      <w:pPr>
        <w:ind w:firstLine="567"/>
        <w:jc w:val="both"/>
        <w:rPr>
          <w:rFonts w:ascii="Times New Roman" w:hAnsi="Times New Roman"/>
          <w:sz w:val="24"/>
          <w:szCs w:val="24"/>
        </w:rPr>
      </w:pPr>
    </w:p>
    <w:p w14:paraId="48BEAD6D" w14:textId="3314BBFD"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xml:space="preserve">В рамках подпрограммы будет реализовываться </w:t>
      </w:r>
      <w:r w:rsidR="00587E66">
        <w:rPr>
          <w:rFonts w:ascii="Times New Roman" w:hAnsi="Times New Roman"/>
          <w:sz w:val="24"/>
          <w:szCs w:val="24"/>
        </w:rPr>
        <w:t>три</w:t>
      </w:r>
      <w:r w:rsidRPr="00BC3D3C">
        <w:rPr>
          <w:rFonts w:ascii="Times New Roman" w:hAnsi="Times New Roman"/>
          <w:sz w:val="24"/>
          <w:szCs w:val="24"/>
        </w:rPr>
        <w:t xml:space="preserve"> основн</w:t>
      </w:r>
      <w:r w:rsidR="00587E66">
        <w:rPr>
          <w:rFonts w:ascii="Times New Roman" w:hAnsi="Times New Roman"/>
          <w:sz w:val="24"/>
          <w:szCs w:val="24"/>
        </w:rPr>
        <w:t>ых</w:t>
      </w:r>
      <w:r w:rsidRPr="00BC3D3C">
        <w:rPr>
          <w:rFonts w:ascii="Times New Roman" w:hAnsi="Times New Roman"/>
          <w:sz w:val="24"/>
          <w:szCs w:val="24"/>
        </w:rPr>
        <w:t xml:space="preserve"> мероприяти</w:t>
      </w:r>
      <w:r w:rsidR="00587E66">
        <w:rPr>
          <w:rFonts w:ascii="Times New Roman" w:hAnsi="Times New Roman"/>
          <w:sz w:val="24"/>
          <w:szCs w:val="24"/>
        </w:rPr>
        <w:t>я, которы</w:t>
      </w:r>
      <w:r w:rsidRPr="00BC3D3C">
        <w:rPr>
          <w:rFonts w:ascii="Times New Roman" w:hAnsi="Times New Roman"/>
          <w:sz w:val="24"/>
          <w:szCs w:val="24"/>
        </w:rPr>
        <w:t>е направлен</w:t>
      </w:r>
      <w:r w:rsidR="00587E66">
        <w:rPr>
          <w:rFonts w:ascii="Times New Roman" w:hAnsi="Times New Roman"/>
          <w:sz w:val="24"/>
          <w:szCs w:val="24"/>
        </w:rPr>
        <w:t>ы</w:t>
      </w:r>
      <w:r w:rsidRPr="00BC3D3C">
        <w:rPr>
          <w:rFonts w:ascii="Times New Roman" w:hAnsi="Times New Roman"/>
          <w:sz w:val="24"/>
          <w:szCs w:val="24"/>
        </w:rPr>
        <w:t xml:space="preserve"> на выполнение поставленных целей и задач подпрограммы и муниципальной программы в целом.</w:t>
      </w:r>
    </w:p>
    <w:p w14:paraId="3D7C9EF8" w14:textId="77777777" w:rsidR="00587E66" w:rsidRPr="001901D2" w:rsidRDefault="00587E66" w:rsidP="00587E66">
      <w:pPr>
        <w:ind w:firstLine="567"/>
        <w:jc w:val="both"/>
        <w:rPr>
          <w:rFonts w:ascii="Times New Roman" w:hAnsi="Times New Roman"/>
          <w:sz w:val="24"/>
          <w:szCs w:val="24"/>
        </w:rPr>
      </w:pPr>
      <w:r w:rsidRPr="001901D2">
        <w:rPr>
          <w:rFonts w:ascii="Times New Roman" w:hAnsi="Times New Roman"/>
          <w:sz w:val="24"/>
          <w:szCs w:val="24"/>
        </w:rPr>
        <w:t>Основное мероприятие 1. Поддержка и сохранение русского языка как государственного языка Российской Федерации;</w:t>
      </w:r>
    </w:p>
    <w:p w14:paraId="70EB6390" w14:textId="77777777" w:rsidR="00587E66" w:rsidRPr="001901D2" w:rsidRDefault="00587E66" w:rsidP="00587E66">
      <w:pPr>
        <w:ind w:firstLine="567"/>
        <w:jc w:val="both"/>
        <w:rPr>
          <w:rFonts w:ascii="Times New Roman" w:hAnsi="Times New Roman"/>
          <w:sz w:val="24"/>
          <w:szCs w:val="24"/>
        </w:rPr>
      </w:pPr>
      <w:r w:rsidRPr="001901D2">
        <w:rPr>
          <w:rFonts w:ascii="Times New Roman" w:hAnsi="Times New Roman"/>
          <w:sz w:val="24"/>
          <w:szCs w:val="24"/>
        </w:rPr>
        <w:t>Основное мероприятие 2. Социально-культурная адаптация и интеграция иностранных граждан в Российской Федерации;</w:t>
      </w:r>
    </w:p>
    <w:p w14:paraId="1157727E" w14:textId="77777777" w:rsidR="00587E66" w:rsidRPr="001901D2" w:rsidRDefault="00587E66" w:rsidP="00587E66">
      <w:pPr>
        <w:ind w:firstLine="567"/>
        <w:jc w:val="both"/>
        <w:rPr>
          <w:rFonts w:ascii="Times New Roman" w:hAnsi="Times New Roman"/>
          <w:sz w:val="24"/>
          <w:szCs w:val="24"/>
        </w:rPr>
      </w:pPr>
      <w:r w:rsidRPr="001901D2">
        <w:rPr>
          <w:rFonts w:ascii="Times New Roman" w:hAnsi="Times New Roman"/>
          <w:sz w:val="24"/>
          <w:szCs w:val="24"/>
        </w:rPr>
        <w:t>Основное мероприятие 3. Профилактика экстремизма на национальной и религиозной почве.</w:t>
      </w:r>
    </w:p>
    <w:p w14:paraId="606B0E07" w14:textId="11A674E6" w:rsidR="006A2B0F" w:rsidRPr="00BC3D3C" w:rsidRDefault="006A2B0F" w:rsidP="005F512B">
      <w:pPr>
        <w:ind w:firstLine="567"/>
        <w:jc w:val="both"/>
        <w:rPr>
          <w:rFonts w:ascii="Times New Roman" w:hAnsi="Times New Roman"/>
          <w:sz w:val="24"/>
          <w:szCs w:val="24"/>
        </w:rPr>
      </w:pPr>
      <w:r w:rsidRPr="00BC3D3C">
        <w:rPr>
          <w:rFonts w:ascii="Times New Roman" w:hAnsi="Times New Roman"/>
          <w:sz w:val="24"/>
          <w:szCs w:val="24"/>
        </w:rPr>
        <w:t xml:space="preserve">Обобщенная характеристика, реализуемых в составе подпрограммы основных мероприятий, представлена в </w:t>
      </w:r>
      <w:hyperlink w:anchor="sub_2000" w:history="1">
        <w:r w:rsidRPr="00BC3D3C">
          <w:rPr>
            <w:rStyle w:val="af3"/>
            <w:rFonts w:ascii="Times New Roman" w:hAnsi="Times New Roman"/>
            <w:color w:val="auto"/>
            <w:sz w:val="24"/>
            <w:szCs w:val="24"/>
          </w:rPr>
          <w:t xml:space="preserve">приложении </w:t>
        </w:r>
        <w:r w:rsidR="00587E66">
          <w:rPr>
            <w:rStyle w:val="af3"/>
            <w:rFonts w:ascii="Times New Roman" w:hAnsi="Times New Roman"/>
            <w:color w:val="auto"/>
            <w:sz w:val="24"/>
            <w:szCs w:val="24"/>
          </w:rPr>
          <w:t>№</w:t>
        </w:r>
        <w:r w:rsidRPr="00BC3D3C">
          <w:rPr>
            <w:rStyle w:val="af3"/>
            <w:rFonts w:ascii="Times New Roman" w:hAnsi="Times New Roman"/>
            <w:color w:val="auto"/>
            <w:sz w:val="24"/>
            <w:szCs w:val="24"/>
          </w:rPr>
          <w:t> </w:t>
        </w:r>
        <w:r w:rsidR="00587E66">
          <w:rPr>
            <w:rStyle w:val="af3"/>
            <w:rFonts w:ascii="Times New Roman" w:hAnsi="Times New Roman"/>
            <w:color w:val="auto"/>
            <w:sz w:val="24"/>
            <w:szCs w:val="24"/>
          </w:rPr>
          <w:t>6</w:t>
        </w:r>
      </w:hyperlink>
      <w:r w:rsidRPr="00BC3D3C">
        <w:rPr>
          <w:rFonts w:ascii="Times New Roman" w:hAnsi="Times New Roman"/>
          <w:sz w:val="24"/>
          <w:szCs w:val="24"/>
        </w:rPr>
        <w:t xml:space="preserve"> к муниципальной программе.</w:t>
      </w:r>
    </w:p>
    <w:p w14:paraId="06061B7B" w14:textId="77777777" w:rsidR="006A2B0F" w:rsidRPr="00BC3D3C" w:rsidRDefault="006A2B0F" w:rsidP="005F512B">
      <w:pPr>
        <w:ind w:firstLine="567"/>
        <w:jc w:val="both"/>
        <w:rPr>
          <w:rFonts w:ascii="Times New Roman" w:hAnsi="Times New Roman"/>
          <w:sz w:val="24"/>
          <w:szCs w:val="24"/>
        </w:rPr>
      </w:pPr>
    </w:p>
    <w:p w14:paraId="3358F79B" w14:textId="77777777" w:rsidR="006A2B0F" w:rsidRPr="00BC3D3C" w:rsidRDefault="006A2B0F" w:rsidP="00587E66">
      <w:pPr>
        <w:pStyle w:val="1"/>
        <w:ind w:firstLine="567"/>
        <w:rPr>
          <w:rFonts w:ascii="Times New Roman" w:hAnsi="Times New Roman"/>
          <w:color w:val="auto"/>
          <w:szCs w:val="24"/>
        </w:rPr>
      </w:pPr>
      <w:bookmarkStart w:id="4" w:name="sub_5004"/>
      <w:r w:rsidRPr="00BC3D3C">
        <w:rPr>
          <w:rFonts w:ascii="Times New Roman" w:hAnsi="Times New Roman"/>
          <w:color w:val="auto"/>
          <w:szCs w:val="24"/>
        </w:rPr>
        <w:t>Раздел IV. Обеспечение реализации подпрограммы</w:t>
      </w:r>
    </w:p>
    <w:bookmarkEnd w:id="4"/>
    <w:p w14:paraId="771FB871" w14:textId="77777777" w:rsidR="006A2B0F" w:rsidRPr="00BC3D3C" w:rsidRDefault="006A2B0F" w:rsidP="005F512B">
      <w:pPr>
        <w:ind w:firstLine="567"/>
        <w:jc w:val="both"/>
        <w:rPr>
          <w:rFonts w:ascii="Times New Roman" w:hAnsi="Times New Roman"/>
          <w:sz w:val="24"/>
          <w:szCs w:val="24"/>
        </w:rPr>
      </w:pPr>
    </w:p>
    <w:p w14:paraId="628A898D" w14:textId="68128D72" w:rsidR="00454B1B" w:rsidRPr="00BC3D3C" w:rsidRDefault="00454B1B" w:rsidP="005F512B">
      <w:pPr>
        <w:widowControl w:val="0"/>
        <w:autoSpaceDE w:val="0"/>
        <w:autoSpaceDN w:val="0"/>
        <w:adjustRightInd w:val="0"/>
        <w:ind w:firstLine="567"/>
        <w:jc w:val="both"/>
        <w:rPr>
          <w:rFonts w:ascii="Times New Roman" w:hAnsi="Times New Roman"/>
          <w:sz w:val="24"/>
          <w:szCs w:val="24"/>
        </w:rPr>
      </w:pPr>
      <w:r w:rsidRPr="00BC3D3C">
        <w:rPr>
          <w:rFonts w:ascii="Times New Roman" w:hAnsi="Times New Roman"/>
          <w:sz w:val="24"/>
          <w:szCs w:val="24"/>
        </w:rPr>
        <w:t xml:space="preserve">Общий объем бюджетных ассигнований районного бюджета Чебоксарского </w:t>
      </w:r>
      <w:r w:rsidR="00587E66">
        <w:rPr>
          <w:rFonts w:ascii="Times New Roman" w:hAnsi="Times New Roman"/>
          <w:sz w:val="24"/>
          <w:szCs w:val="24"/>
        </w:rPr>
        <w:t xml:space="preserve">муниципального округа Чувашской Республики </w:t>
      </w:r>
      <w:r w:rsidRPr="00BC3D3C">
        <w:rPr>
          <w:rFonts w:ascii="Times New Roman" w:hAnsi="Times New Roman"/>
          <w:sz w:val="24"/>
          <w:szCs w:val="24"/>
        </w:rPr>
        <w:t>на реализацию подпрограммы составляет 0,00 тыс. рублей.</w:t>
      </w:r>
    </w:p>
    <w:p w14:paraId="77CBDF27" w14:textId="77777777" w:rsidR="00454B1B" w:rsidRPr="00BC3D3C" w:rsidRDefault="00454B1B" w:rsidP="005F512B">
      <w:pPr>
        <w:widowControl w:val="0"/>
        <w:autoSpaceDE w:val="0"/>
        <w:autoSpaceDN w:val="0"/>
        <w:adjustRightInd w:val="0"/>
        <w:ind w:firstLine="567"/>
        <w:jc w:val="both"/>
        <w:rPr>
          <w:rFonts w:ascii="Times New Roman" w:hAnsi="Times New Roman"/>
          <w:sz w:val="24"/>
          <w:szCs w:val="24"/>
        </w:rPr>
      </w:pPr>
      <w:r w:rsidRPr="00BC3D3C">
        <w:rPr>
          <w:rFonts w:ascii="Times New Roman" w:hAnsi="Times New Roman"/>
          <w:sz w:val="24"/>
          <w:szCs w:val="24"/>
        </w:rPr>
        <w:t>Бюджетные ассигнования местного  бюджета на реализации подпрограммы, в соответствии с бюджетом действующих расходных обязательств, по годам распределяются в следующих объемах:</w:t>
      </w:r>
    </w:p>
    <w:p w14:paraId="633CE1D0" w14:textId="6FB4D117" w:rsidR="00454B1B" w:rsidRPr="00BC3D3C" w:rsidRDefault="00454B1B" w:rsidP="005F512B">
      <w:pPr>
        <w:widowControl w:val="0"/>
        <w:autoSpaceDE w:val="0"/>
        <w:autoSpaceDN w:val="0"/>
        <w:adjustRightInd w:val="0"/>
        <w:ind w:firstLine="567"/>
        <w:jc w:val="both"/>
        <w:rPr>
          <w:rFonts w:ascii="Times New Roman" w:hAnsi="Times New Roman"/>
          <w:sz w:val="24"/>
          <w:szCs w:val="24"/>
        </w:rPr>
      </w:pPr>
      <w:r w:rsidRPr="00BC3D3C">
        <w:rPr>
          <w:rFonts w:ascii="Times New Roman" w:hAnsi="Times New Roman"/>
          <w:sz w:val="24"/>
          <w:szCs w:val="24"/>
        </w:rPr>
        <w:t>в 2023 году – 0,00 тыс. рублей;</w:t>
      </w:r>
    </w:p>
    <w:p w14:paraId="31AFD223" w14:textId="02278FE4" w:rsidR="00454B1B" w:rsidRPr="00BC3D3C" w:rsidRDefault="00454B1B" w:rsidP="005F512B">
      <w:pPr>
        <w:widowControl w:val="0"/>
        <w:autoSpaceDE w:val="0"/>
        <w:autoSpaceDN w:val="0"/>
        <w:adjustRightInd w:val="0"/>
        <w:ind w:firstLine="567"/>
        <w:jc w:val="both"/>
        <w:rPr>
          <w:rFonts w:ascii="Times New Roman" w:hAnsi="Times New Roman"/>
          <w:sz w:val="24"/>
          <w:szCs w:val="24"/>
        </w:rPr>
      </w:pPr>
      <w:r w:rsidRPr="00BC3D3C">
        <w:rPr>
          <w:rFonts w:ascii="Times New Roman" w:hAnsi="Times New Roman"/>
          <w:sz w:val="24"/>
          <w:szCs w:val="24"/>
        </w:rPr>
        <w:t>в 2024 году – 0,00 тыс. рублей;</w:t>
      </w:r>
    </w:p>
    <w:p w14:paraId="411D5FEE" w14:textId="0770469C" w:rsidR="00454B1B" w:rsidRPr="00BC3D3C" w:rsidRDefault="00454B1B" w:rsidP="005F512B">
      <w:pPr>
        <w:widowControl w:val="0"/>
        <w:autoSpaceDE w:val="0"/>
        <w:autoSpaceDN w:val="0"/>
        <w:adjustRightInd w:val="0"/>
        <w:ind w:firstLine="567"/>
        <w:jc w:val="both"/>
        <w:rPr>
          <w:rFonts w:ascii="Times New Roman" w:hAnsi="Times New Roman"/>
          <w:sz w:val="24"/>
          <w:szCs w:val="24"/>
        </w:rPr>
      </w:pPr>
      <w:r w:rsidRPr="00BC3D3C">
        <w:rPr>
          <w:rFonts w:ascii="Times New Roman" w:hAnsi="Times New Roman"/>
          <w:sz w:val="24"/>
          <w:szCs w:val="24"/>
        </w:rPr>
        <w:t>в 2025 году – 0,00 тыс. рублей;</w:t>
      </w:r>
    </w:p>
    <w:p w14:paraId="1EF617C9" w14:textId="44B6179A" w:rsidR="00454B1B" w:rsidRPr="00BC3D3C" w:rsidRDefault="00454B1B" w:rsidP="005F512B">
      <w:pPr>
        <w:widowControl w:val="0"/>
        <w:autoSpaceDE w:val="0"/>
        <w:autoSpaceDN w:val="0"/>
        <w:adjustRightInd w:val="0"/>
        <w:ind w:firstLine="567"/>
        <w:rPr>
          <w:rFonts w:ascii="Times New Roman" w:hAnsi="Times New Roman"/>
          <w:sz w:val="24"/>
          <w:szCs w:val="24"/>
        </w:rPr>
      </w:pPr>
      <w:r w:rsidRPr="00BC3D3C">
        <w:rPr>
          <w:rFonts w:ascii="Times New Roman" w:hAnsi="Times New Roman"/>
          <w:sz w:val="24"/>
          <w:szCs w:val="24"/>
        </w:rPr>
        <w:t>в 2026 - 2030 годах – 0,00 тыс. рублей;</w:t>
      </w:r>
    </w:p>
    <w:p w14:paraId="61FB4A31" w14:textId="558D2D62" w:rsidR="00454B1B" w:rsidRDefault="00454B1B" w:rsidP="005F512B">
      <w:pPr>
        <w:widowControl w:val="0"/>
        <w:autoSpaceDE w:val="0"/>
        <w:autoSpaceDN w:val="0"/>
        <w:adjustRightInd w:val="0"/>
        <w:ind w:firstLine="567"/>
        <w:rPr>
          <w:rFonts w:ascii="Times New Roman" w:hAnsi="Times New Roman"/>
          <w:sz w:val="24"/>
          <w:szCs w:val="24"/>
        </w:rPr>
      </w:pPr>
      <w:r w:rsidRPr="00BC3D3C">
        <w:rPr>
          <w:rFonts w:ascii="Times New Roman" w:hAnsi="Times New Roman"/>
          <w:sz w:val="24"/>
          <w:szCs w:val="24"/>
        </w:rPr>
        <w:t>в 2031 - 2035 годах – 0,00 тыс. рублей.</w:t>
      </w:r>
    </w:p>
    <w:p w14:paraId="5C33284F" w14:textId="77777777" w:rsidR="007F72CD" w:rsidRDefault="007F72CD" w:rsidP="005F512B">
      <w:pPr>
        <w:widowControl w:val="0"/>
        <w:autoSpaceDE w:val="0"/>
        <w:autoSpaceDN w:val="0"/>
        <w:adjustRightInd w:val="0"/>
        <w:ind w:firstLine="567"/>
        <w:rPr>
          <w:rFonts w:ascii="Times New Roman" w:hAnsi="Times New Roman"/>
          <w:sz w:val="24"/>
          <w:szCs w:val="24"/>
        </w:rPr>
      </w:pPr>
    </w:p>
    <w:p w14:paraId="319E32FF" w14:textId="77777777" w:rsidR="007F72CD" w:rsidRDefault="007F72CD" w:rsidP="005F512B">
      <w:pPr>
        <w:widowControl w:val="0"/>
        <w:autoSpaceDE w:val="0"/>
        <w:autoSpaceDN w:val="0"/>
        <w:adjustRightInd w:val="0"/>
        <w:ind w:firstLine="567"/>
        <w:rPr>
          <w:rFonts w:ascii="Times New Roman" w:hAnsi="Times New Roman"/>
          <w:sz w:val="24"/>
          <w:szCs w:val="24"/>
        </w:rPr>
      </w:pPr>
    </w:p>
    <w:p w14:paraId="13C4AEF2"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43F97F69" w14:textId="77777777" w:rsidR="00DF180C" w:rsidRDefault="00DF180C" w:rsidP="005F512B">
      <w:pPr>
        <w:widowControl w:val="0"/>
        <w:autoSpaceDE w:val="0"/>
        <w:autoSpaceDN w:val="0"/>
        <w:adjustRightInd w:val="0"/>
        <w:ind w:firstLine="567"/>
        <w:rPr>
          <w:rFonts w:ascii="Times New Roman" w:hAnsi="Times New Roman"/>
          <w:sz w:val="24"/>
          <w:szCs w:val="24"/>
        </w:rPr>
      </w:pPr>
    </w:p>
    <w:tbl>
      <w:tblPr>
        <w:tblW w:w="10749" w:type="dxa"/>
        <w:tblInd w:w="-459" w:type="dxa"/>
        <w:tblLayout w:type="fixed"/>
        <w:tblLook w:val="04A0" w:firstRow="1" w:lastRow="0" w:firstColumn="1" w:lastColumn="0" w:noHBand="0" w:noVBand="1"/>
      </w:tblPr>
      <w:tblGrid>
        <w:gridCol w:w="709"/>
        <w:gridCol w:w="1701"/>
        <w:gridCol w:w="567"/>
        <w:gridCol w:w="567"/>
        <w:gridCol w:w="1535"/>
        <w:gridCol w:w="1165"/>
        <w:gridCol w:w="1103"/>
        <w:gridCol w:w="1134"/>
        <w:gridCol w:w="1134"/>
        <w:gridCol w:w="1134"/>
      </w:tblGrid>
      <w:tr w:rsidR="007F72CD" w:rsidRPr="007F72CD" w14:paraId="2F313809" w14:textId="77777777" w:rsidTr="00DF180C">
        <w:trPr>
          <w:trHeight w:val="330"/>
        </w:trPr>
        <w:tc>
          <w:tcPr>
            <w:tcW w:w="709" w:type="dxa"/>
            <w:tcBorders>
              <w:top w:val="nil"/>
              <w:left w:val="nil"/>
              <w:bottom w:val="nil"/>
              <w:right w:val="nil"/>
            </w:tcBorders>
            <w:shd w:val="clear" w:color="auto" w:fill="auto"/>
            <w:noWrap/>
            <w:vAlign w:val="bottom"/>
            <w:hideMark/>
          </w:tcPr>
          <w:p w14:paraId="6D1B8848" w14:textId="77777777" w:rsidR="007F72CD" w:rsidRPr="007F72CD" w:rsidRDefault="007F72CD" w:rsidP="007F72CD">
            <w:pPr>
              <w:rPr>
                <w:rFonts w:ascii="Times New Roman" w:hAnsi="Times New Roman"/>
                <w:color w:val="000000"/>
                <w:sz w:val="20"/>
              </w:rPr>
            </w:pPr>
          </w:p>
        </w:tc>
        <w:tc>
          <w:tcPr>
            <w:tcW w:w="1701" w:type="dxa"/>
            <w:tcBorders>
              <w:top w:val="nil"/>
              <w:left w:val="nil"/>
              <w:bottom w:val="nil"/>
              <w:right w:val="nil"/>
            </w:tcBorders>
            <w:shd w:val="clear" w:color="auto" w:fill="auto"/>
            <w:noWrap/>
            <w:vAlign w:val="bottom"/>
            <w:hideMark/>
          </w:tcPr>
          <w:p w14:paraId="54482E3D" w14:textId="77777777" w:rsidR="007F72CD" w:rsidRPr="007F72CD" w:rsidRDefault="007F72CD" w:rsidP="007F72CD">
            <w:pPr>
              <w:rPr>
                <w:rFonts w:ascii="Times New Roman" w:hAnsi="Times New Roman"/>
                <w:color w:val="000000"/>
                <w:sz w:val="20"/>
              </w:rPr>
            </w:pPr>
          </w:p>
        </w:tc>
        <w:tc>
          <w:tcPr>
            <w:tcW w:w="567" w:type="dxa"/>
            <w:tcBorders>
              <w:top w:val="nil"/>
              <w:left w:val="nil"/>
              <w:bottom w:val="nil"/>
              <w:right w:val="nil"/>
            </w:tcBorders>
            <w:shd w:val="clear" w:color="auto" w:fill="auto"/>
            <w:noWrap/>
            <w:vAlign w:val="bottom"/>
            <w:hideMark/>
          </w:tcPr>
          <w:p w14:paraId="7022AC34" w14:textId="77777777" w:rsidR="007F72CD" w:rsidRPr="007F72CD" w:rsidRDefault="007F72CD" w:rsidP="007F72CD">
            <w:pPr>
              <w:rPr>
                <w:rFonts w:ascii="Times New Roman" w:hAnsi="Times New Roman"/>
                <w:color w:val="000000"/>
                <w:sz w:val="20"/>
              </w:rPr>
            </w:pPr>
          </w:p>
        </w:tc>
        <w:tc>
          <w:tcPr>
            <w:tcW w:w="567" w:type="dxa"/>
            <w:tcBorders>
              <w:top w:val="nil"/>
              <w:left w:val="nil"/>
              <w:bottom w:val="nil"/>
              <w:right w:val="nil"/>
            </w:tcBorders>
            <w:shd w:val="clear" w:color="auto" w:fill="auto"/>
            <w:noWrap/>
            <w:vAlign w:val="bottom"/>
            <w:hideMark/>
          </w:tcPr>
          <w:p w14:paraId="7D35431E" w14:textId="77777777" w:rsidR="007F72CD" w:rsidRPr="007F72CD" w:rsidRDefault="007F72CD" w:rsidP="007F72CD">
            <w:pPr>
              <w:rPr>
                <w:rFonts w:ascii="Times New Roman" w:hAnsi="Times New Roman"/>
                <w:color w:val="000000"/>
                <w:sz w:val="20"/>
              </w:rPr>
            </w:pPr>
          </w:p>
        </w:tc>
        <w:tc>
          <w:tcPr>
            <w:tcW w:w="1535" w:type="dxa"/>
            <w:tcBorders>
              <w:top w:val="nil"/>
              <w:left w:val="nil"/>
              <w:bottom w:val="nil"/>
              <w:right w:val="nil"/>
            </w:tcBorders>
            <w:shd w:val="clear" w:color="auto" w:fill="auto"/>
            <w:noWrap/>
            <w:vAlign w:val="bottom"/>
            <w:hideMark/>
          </w:tcPr>
          <w:p w14:paraId="7F5CDC64" w14:textId="77777777" w:rsidR="007F72CD" w:rsidRPr="007F72CD" w:rsidRDefault="007F72CD" w:rsidP="007F72CD">
            <w:pPr>
              <w:rPr>
                <w:rFonts w:ascii="Times New Roman" w:hAnsi="Times New Roman"/>
                <w:color w:val="000000"/>
                <w:sz w:val="20"/>
              </w:rPr>
            </w:pPr>
          </w:p>
        </w:tc>
        <w:tc>
          <w:tcPr>
            <w:tcW w:w="1165" w:type="dxa"/>
            <w:tcBorders>
              <w:top w:val="nil"/>
              <w:left w:val="nil"/>
              <w:bottom w:val="nil"/>
              <w:right w:val="nil"/>
            </w:tcBorders>
            <w:shd w:val="clear" w:color="auto" w:fill="auto"/>
            <w:noWrap/>
            <w:vAlign w:val="bottom"/>
            <w:hideMark/>
          </w:tcPr>
          <w:p w14:paraId="287FEA55" w14:textId="77777777" w:rsidR="007F72CD" w:rsidRPr="007F72CD" w:rsidRDefault="007F72CD" w:rsidP="007F72CD">
            <w:pPr>
              <w:rPr>
                <w:rFonts w:ascii="Times New Roman" w:hAnsi="Times New Roman"/>
                <w:color w:val="000000"/>
                <w:sz w:val="20"/>
              </w:rPr>
            </w:pPr>
          </w:p>
        </w:tc>
        <w:tc>
          <w:tcPr>
            <w:tcW w:w="1103" w:type="dxa"/>
            <w:tcBorders>
              <w:top w:val="nil"/>
              <w:left w:val="nil"/>
              <w:bottom w:val="nil"/>
              <w:right w:val="nil"/>
            </w:tcBorders>
            <w:shd w:val="clear" w:color="auto" w:fill="auto"/>
            <w:noWrap/>
            <w:vAlign w:val="bottom"/>
            <w:hideMark/>
          </w:tcPr>
          <w:p w14:paraId="4E4D780C" w14:textId="77777777" w:rsidR="007F72CD" w:rsidRPr="007F72CD" w:rsidRDefault="007F72CD" w:rsidP="007F72CD">
            <w:pPr>
              <w:rPr>
                <w:rFonts w:ascii="Times New Roman" w:hAnsi="Times New Roman"/>
                <w:color w:val="000000"/>
                <w:sz w:val="20"/>
              </w:rPr>
            </w:pPr>
          </w:p>
        </w:tc>
        <w:tc>
          <w:tcPr>
            <w:tcW w:w="1134" w:type="dxa"/>
            <w:tcBorders>
              <w:top w:val="nil"/>
              <w:left w:val="nil"/>
              <w:bottom w:val="nil"/>
              <w:right w:val="nil"/>
            </w:tcBorders>
            <w:shd w:val="clear" w:color="auto" w:fill="auto"/>
            <w:noWrap/>
            <w:vAlign w:val="bottom"/>
            <w:hideMark/>
          </w:tcPr>
          <w:p w14:paraId="0D0354E8" w14:textId="77777777" w:rsidR="007F72CD" w:rsidRPr="007F72CD" w:rsidRDefault="007F72CD" w:rsidP="007F72CD">
            <w:pPr>
              <w:rPr>
                <w:rFonts w:ascii="Times New Roman" w:hAnsi="Times New Roman"/>
                <w:color w:val="000000"/>
                <w:sz w:val="20"/>
              </w:rPr>
            </w:pPr>
          </w:p>
        </w:tc>
        <w:tc>
          <w:tcPr>
            <w:tcW w:w="2268" w:type="dxa"/>
            <w:gridSpan w:val="2"/>
            <w:tcBorders>
              <w:top w:val="nil"/>
              <w:left w:val="nil"/>
              <w:bottom w:val="nil"/>
              <w:right w:val="nil"/>
            </w:tcBorders>
            <w:shd w:val="clear" w:color="auto" w:fill="auto"/>
            <w:noWrap/>
            <w:vAlign w:val="bottom"/>
            <w:hideMark/>
          </w:tcPr>
          <w:p w14:paraId="5EB05EC9" w14:textId="77777777" w:rsidR="007F72CD" w:rsidRPr="007F72CD" w:rsidRDefault="007F72CD" w:rsidP="007F72CD">
            <w:pPr>
              <w:jc w:val="right"/>
              <w:rPr>
                <w:rFonts w:ascii="Times New Roman" w:hAnsi="Times New Roman"/>
                <w:color w:val="000000"/>
                <w:sz w:val="24"/>
                <w:szCs w:val="24"/>
              </w:rPr>
            </w:pPr>
            <w:r w:rsidRPr="007F72CD">
              <w:rPr>
                <w:rFonts w:ascii="Times New Roman" w:hAnsi="Times New Roman"/>
                <w:color w:val="000000"/>
                <w:sz w:val="24"/>
                <w:szCs w:val="24"/>
              </w:rPr>
              <w:t>Приложение № 2</w:t>
            </w:r>
          </w:p>
        </w:tc>
      </w:tr>
      <w:tr w:rsidR="00205035" w:rsidRPr="007F72CD" w14:paraId="6B586F1E" w14:textId="77777777" w:rsidTr="00205035">
        <w:trPr>
          <w:trHeight w:val="330"/>
        </w:trPr>
        <w:tc>
          <w:tcPr>
            <w:tcW w:w="709" w:type="dxa"/>
            <w:tcBorders>
              <w:top w:val="nil"/>
              <w:left w:val="nil"/>
              <w:bottom w:val="nil"/>
              <w:right w:val="nil"/>
            </w:tcBorders>
            <w:shd w:val="clear" w:color="auto" w:fill="auto"/>
            <w:noWrap/>
            <w:vAlign w:val="bottom"/>
            <w:hideMark/>
          </w:tcPr>
          <w:p w14:paraId="0E3F8425" w14:textId="77777777" w:rsidR="00205035" w:rsidRPr="007F72CD" w:rsidRDefault="00205035" w:rsidP="007F72CD">
            <w:pPr>
              <w:rPr>
                <w:rFonts w:ascii="Times New Roman" w:hAnsi="Times New Roman"/>
                <w:color w:val="000000"/>
                <w:sz w:val="20"/>
              </w:rPr>
            </w:pPr>
          </w:p>
        </w:tc>
        <w:tc>
          <w:tcPr>
            <w:tcW w:w="1701" w:type="dxa"/>
            <w:tcBorders>
              <w:top w:val="nil"/>
              <w:left w:val="nil"/>
              <w:bottom w:val="nil"/>
              <w:right w:val="nil"/>
            </w:tcBorders>
            <w:shd w:val="clear" w:color="auto" w:fill="auto"/>
            <w:noWrap/>
            <w:vAlign w:val="bottom"/>
            <w:hideMark/>
          </w:tcPr>
          <w:p w14:paraId="35BD2EDF" w14:textId="77777777" w:rsidR="00205035" w:rsidRPr="007F72CD" w:rsidRDefault="00205035" w:rsidP="007F72CD">
            <w:pPr>
              <w:rPr>
                <w:rFonts w:ascii="Times New Roman" w:hAnsi="Times New Roman"/>
                <w:color w:val="000000"/>
                <w:sz w:val="20"/>
              </w:rPr>
            </w:pPr>
          </w:p>
        </w:tc>
        <w:tc>
          <w:tcPr>
            <w:tcW w:w="567" w:type="dxa"/>
            <w:tcBorders>
              <w:top w:val="nil"/>
              <w:left w:val="nil"/>
              <w:bottom w:val="nil"/>
              <w:right w:val="nil"/>
            </w:tcBorders>
            <w:shd w:val="clear" w:color="auto" w:fill="auto"/>
            <w:noWrap/>
            <w:vAlign w:val="bottom"/>
            <w:hideMark/>
          </w:tcPr>
          <w:p w14:paraId="35BBFA07" w14:textId="77777777" w:rsidR="00205035" w:rsidRPr="007F72CD" w:rsidRDefault="00205035" w:rsidP="007F72CD">
            <w:pPr>
              <w:rPr>
                <w:rFonts w:ascii="Times New Roman" w:hAnsi="Times New Roman"/>
                <w:color w:val="000000"/>
                <w:sz w:val="20"/>
              </w:rPr>
            </w:pPr>
          </w:p>
        </w:tc>
        <w:tc>
          <w:tcPr>
            <w:tcW w:w="567" w:type="dxa"/>
            <w:tcBorders>
              <w:top w:val="nil"/>
              <w:left w:val="nil"/>
              <w:bottom w:val="nil"/>
              <w:right w:val="nil"/>
            </w:tcBorders>
            <w:shd w:val="clear" w:color="auto" w:fill="auto"/>
            <w:noWrap/>
            <w:vAlign w:val="bottom"/>
            <w:hideMark/>
          </w:tcPr>
          <w:p w14:paraId="0773B04B" w14:textId="77777777" w:rsidR="00205035" w:rsidRPr="007F72CD" w:rsidRDefault="00205035" w:rsidP="007F72CD">
            <w:pPr>
              <w:rPr>
                <w:rFonts w:ascii="Times New Roman" w:hAnsi="Times New Roman"/>
                <w:color w:val="000000"/>
                <w:sz w:val="20"/>
              </w:rPr>
            </w:pPr>
          </w:p>
        </w:tc>
        <w:tc>
          <w:tcPr>
            <w:tcW w:w="7205" w:type="dxa"/>
            <w:gridSpan w:val="6"/>
            <w:vMerge w:val="restart"/>
            <w:tcBorders>
              <w:top w:val="nil"/>
              <w:left w:val="nil"/>
              <w:right w:val="nil"/>
            </w:tcBorders>
            <w:shd w:val="clear" w:color="auto" w:fill="auto"/>
            <w:noWrap/>
            <w:vAlign w:val="bottom"/>
            <w:hideMark/>
          </w:tcPr>
          <w:p w14:paraId="676511F8" w14:textId="77777777" w:rsidR="00205035" w:rsidRDefault="00205035" w:rsidP="007F72CD">
            <w:pPr>
              <w:jc w:val="right"/>
              <w:rPr>
                <w:rFonts w:ascii="Times New Roman" w:hAnsi="Times New Roman"/>
                <w:color w:val="000000"/>
                <w:sz w:val="24"/>
                <w:szCs w:val="24"/>
              </w:rPr>
            </w:pPr>
            <w:r w:rsidRPr="007F72CD">
              <w:rPr>
                <w:rFonts w:ascii="Times New Roman" w:hAnsi="Times New Roman"/>
                <w:color w:val="000000"/>
                <w:sz w:val="24"/>
                <w:szCs w:val="24"/>
              </w:rPr>
              <w:t>к постановлению</w:t>
            </w:r>
            <w:r>
              <w:rPr>
                <w:rFonts w:ascii="Times New Roman" w:hAnsi="Times New Roman"/>
                <w:color w:val="000000"/>
                <w:sz w:val="24"/>
                <w:szCs w:val="24"/>
              </w:rPr>
              <w:t xml:space="preserve"> </w:t>
            </w:r>
            <w:r w:rsidRPr="007F72CD">
              <w:rPr>
                <w:rFonts w:ascii="Times New Roman" w:hAnsi="Times New Roman"/>
                <w:color w:val="000000"/>
                <w:sz w:val="24"/>
                <w:szCs w:val="24"/>
              </w:rPr>
              <w:t xml:space="preserve">администрации </w:t>
            </w:r>
          </w:p>
          <w:p w14:paraId="04D7E10D" w14:textId="2B6F391A" w:rsidR="00205035" w:rsidRPr="007F72CD" w:rsidRDefault="00205035" w:rsidP="007F72CD">
            <w:pPr>
              <w:jc w:val="right"/>
              <w:rPr>
                <w:rFonts w:ascii="Times New Roman" w:hAnsi="Times New Roman"/>
                <w:color w:val="000000"/>
                <w:sz w:val="24"/>
                <w:szCs w:val="24"/>
              </w:rPr>
            </w:pPr>
            <w:r w:rsidRPr="007F72CD">
              <w:rPr>
                <w:rFonts w:ascii="Times New Roman" w:hAnsi="Times New Roman"/>
                <w:color w:val="000000"/>
                <w:sz w:val="24"/>
                <w:szCs w:val="24"/>
              </w:rPr>
              <w:t>Чебоксарского муниципального округа</w:t>
            </w:r>
          </w:p>
          <w:p w14:paraId="6F382BE4" w14:textId="77777777" w:rsidR="00205035" w:rsidRPr="007F72CD" w:rsidRDefault="00205035" w:rsidP="007F72CD">
            <w:pPr>
              <w:jc w:val="right"/>
              <w:rPr>
                <w:rFonts w:ascii="Times New Roman" w:hAnsi="Times New Roman"/>
                <w:color w:val="000000"/>
                <w:sz w:val="24"/>
                <w:szCs w:val="24"/>
              </w:rPr>
            </w:pPr>
            <w:r w:rsidRPr="007F72CD">
              <w:rPr>
                <w:rFonts w:ascii="Times New Roman" w:hAnsi="Times New Roman"/>
                <w:color w:val="000000"/>
                <w:sz w:val="24"/>
                <w:szCs w:val="24"/>
              </w:rPr>
              <w:t>от ___________ № ___________</w:t>
            </w:r>
          </w:p>
          <w:p w14:paraId="58F8C7EE" w14:textId="77777777" w:rsidR="00205035" w:rsidRPr="007F72CD" w:rsidRDefault="00205035" w:rsidP="007F72CD">
            <w:pPr>
              <w:jc w:val="right"/>
              <w:rPr>
                <w:rFonts w:ascii="Times New Roman" w:hAnsi="Times New Roman"/>
                <w:color w:val="000000"/>
                <w:sz w:val="24"/>
                <w:szCs w:val="24"/>
              </w:rPr>
            </w:pPr>
            <w:r w:rsidRPr="007F72CD">
              <w:rPr>
                <w:rFonts w:ascii="Times New Roman" w:hAnsi="Times New Roman"/>
                <w:color w:val="000000"/>
                <w:sz w:val="24"/>
                <w:szCs w:val="24"/>
              </w:rPr>
              <w:t xml:space="preserve">«Об утверждении муниципальной программы </w:t>
            </w:r>
          </w:p>
          <w:p w14:paraId="6564E956" w14:textId="5B1AEA46" w:rsidR="00205035" w:rsidRPr="007F72CD" w:rsidRDefault="00205035" w:rsidP="007F72CD">
            <w:pPr>
              <w:jc w:val="right"/>
              <w:rPr>
                <w:rFonts w:ascii="Times New Roman" w:hAnsi="Times New Roman"/>
                <w:color w:val="000000"/>
                <w:sz w:val="24"/>
                <w:szCs w:val="24"/>
              </w:rPr>
            </w:pPr>
            <w:r w:rsidRPr="007F72CD">
              <w:rPr>
                <w:rFonts w:ascii="Times New Roman" w:hAnsi="Times New Roman"/>
                <w:color w:val="000000"/>
                <w:sz w:val="24"/>
                <w:szCs w:val="24"/>
              </w:rPr>
              <w:t>«Развитие культуры и туризма» на 2023 – 2035 годы</w:t>
            </w:r>
          </w:p>
        </w:tc>
      </w:tr>
      <w:tr w:rsidR="00205035" w:rsidRPr="007F72CD" w14:paraId="3B9A0497" w14:textId="77777777" w:rsidTr="00205035">
        <w:trPr>
          <w:trHeight w:val="330"/>
        </w:trPr>
        <w:tc>
          <w:tcPr>
            <w:tcW w:w="709" w:type="dxa"/>
            <w:tcBorders>
              <w:top w:val="nil"/>
              <w:left w:val="nil"/>
              <w:bottom w:val="nil"/>
              <w:right w:val="nil"/>
            </w:tcBorders>
            <w:shd w:val="clear" w:color="auto" w:fill="auto"/>
            <w:noWrap/>
            <w:vAlign w:val="bottom"/>
            <w:hideMark/>
          </w:tcPr>
          <w:p w14:paraId="3AABBACC" w14:textId="77777777" w:rsidR="00205035" w:rsidRPr="007F72CD" w:rsidRDefault="00205035" w:rsidP="007F72CD">
            <w:pPr>
              <w:rPr>
                <w:rFonts w:ascii="Times New Roman" w:hAnsi="Times New Roman"/>
                <w:color w:val="000000"/>
                <w:sz w:val="20"/>
              </w:rPr>
            </w:pPr>
          </w:p>
        </w:tc>
        <w:tc>
          <w:tcPr>
            <w:tcW w:w="1701" w:type="dxa"/>
            <w:tcBorders>
              <w:top w:val="nil"/>
              <w:left w:val="nil"/>
              <w:bottom w:val="nil"/>
              <w:right w:val="nil"/>
            </w:tcBorders>
            <w:shd w:val="clear" w:color="auto" w:fill="auto"/>
            <w:noWrap/>
            <w:vAlign w:val="bottom"/>
            <w:hideMark/>
          </w:tcPr>
          <w:p w14:paraId="692A0956" w14:textId="77777777" w:rsidR="00205035" w:rsidRPr="007F72CD" w:rsidRDefault="00205035" w:rsidP="007F72CD">
            <w:pPr>
              <w:rPr>
                <w:rFonts w:ascii="Times New Roman" w:hAnsi="Times New Roman"/>
                <w:color w:val="000000"/>
                <w:sz w:val="20"/>
              </w:rPr>
            </w:pPr>
          </w:p>
        </w:tc>
        <w:tc>
          <w:tcPr>
            <w:tcW w:w="567" w:type="dxa"/>
            <w:tcBorders>
              <w:top w:val="nil"/>
              <w:left w:val="nil"/>
              <w:bottom w:val="nil"/>
              <w:right w:val="nil"/>
            </w:tcBorders>
            <w:shd w:val="clear" w:color="auto" w:fill="auto"/>
            <w:noWrap/>
            <w:vAlign w:val="bottom"/>
            <w:hideMark/>
          </w:tcPr>
          <w:p w14:paraId="0CB5114C" w14:textId="77777777" w:rsidR="00205035" w:rsidRPr="007F72CD" w:rsidRDefault="00205035" w:rsidP="007F72CD">
            <w:pPr>
              <w:rPr>
                <w:rFonts w:ascii="Times New Roman" w:hAnsi="Times New Roman"/>
                <w:color w:val="000000"/>
                <w:sz w:val="20"/>
              </w:rPr>
            </w:pPr>
          </w:p>
        </w:tc>
        <w:tc>
          <w:tcPr>
            <w:tcW w:w="567" w:type="dxa"/>
            <w:tcBorders>
              <w:top w:val="nil"/>
              <w:left w:val="nil"/>
              <w:bottom w:val="nil"/>
              <w:right w:val="nil"/>
            </w:tcBorders>
            <w:shd w:val="clear" w:color="auto" w:fill="auto"/>
            <w:noWrap/>
            <w:vAlign w:val="bottom"/>
            <w:hideMark/>
          </w:tcPr>
          <w:p w14:paraId="1965370D" w14:textId="77777777" w:rsidR="00205035" w:rsidRPr="007F72CD" w:rsidRDefault="00205035" w:rsidP="007F72CD">
            <w:pPr>
              <w:rPr>
                <w:rFonts w:ascii="Times New Roman" w:hAnsi="Times New Roman"/>
                <w:color w:val="000000"/>
                <w:sz w:val="20"/>
              </w:rPr>
            </w:pPr>
          </w:p>
        </w:tc>
        <w:tc>
          <w:tcPr>
            <w:tcW w:w="7205" w:type="dxa"/>
            <w:gridSpan w:val="6"/>
            <w:vMerge/>
            <w:tcBorders>
              <w:left w:val="nil"/>
              <w:right w:val="nil"/>
            </w:tcBorders>
            <w:shd w:val="clear" w:color="auto" w:fill="auto"/>
            <w:noWrap/>
            <w:vAlign w:val="bottom"/>
            <w:hideMark/>
          </w:tcPr>
          <w:p w14:paraId="2D5BF385" w14:textId="758AF725" w:rsidR="00205035" w:rsidRPr="007F72CD" w:rsidRDefault="00205035" w:rsidP="007F72CD">
            <w:pPr>
              <w:jc w:val="right"/>
              <w:rPr>
                <w:rFonts w:ascii="Times New Roman" w:hAnsi="Times New Roman"/>
                <w:color w:val="000000"/>
                <w:sz w:val="24"/>
                <w:szCs w:val="24"/>
              </w:rPr>
            </w:pPr>
          </w:p>
        </w:tc>
      </w:tr>
      <w:tr w:rsidR="00205035" w:rsidRPr="007F72CD" w14:paraId="1B404655" w14:textId="77777777" w:rsidTr="00205035">
        <w:trPr>
          <w:trHeight w:val="330"/>
        </w:trPr>
        <w:tc>
          <w:tcPr>
            <w:tcW w:w="709" w:type="dxa"/>
            <w:tcBorders>
              <w:top w:val="nil"/>
              <w:left w:val="nil"/>
              <w:bottom w:val="nil"/>
              <w:right w:val="nil"/>
            </w:tcBorders>
            <w:shd w:val="clear" w:color="auto" w:fill="auto"/>
            <w:noWrap/>
            <w:vAlign w:val="bottom"/>
            <w:hideMark/>
          </w:tcPr>
          <w:p w14:paraId="1EAEF571" w14:textId="77777777" w:rsidR="00205035" w:rsidRPr="007F72CD" w:rsidRDefault="00205035" w:rsidP="007F72CD">
            <w:pPr>
              <w:rPr>
                <w:rFonts w:ascii="Times New Roman" w:hAnsi="Times New Roman"/>
                <w:color w:val="000000"/>
                <w:sz w:val="20"/>
              </w:rPr>
            </w:pPr>
          </w:p>
        </w:tc>
        <w:tc>
          <w:tcPr>
            <w:tcW w:w="1701" w:type="dxa"/>
            <w:tcBorders>
              <w:top w:val="nil"/>
              <w:left w:val="nil"/>
              <w:bottom w:val="nil"/>
              <w:right w:val="nil"/>
            </w:tcBorders>
            <w:shd w:val="clear" w:color="auto" w:fill="auto"/>
            <w:noWrap/>
            <w:vAlign w:val="bottom"/>
            <w:hideMark/>
          </w:tcPr>
          <w:p w14:paraId="390AA8B3" w14:textId="77777777" w:rsidR="00205035" w:rsidRPr="007F72CD" w:rsidRDefault="00205035" w:rsidP="007F72CD">
            <w:pPr>
              <w:rPr>
                <w:rFonts w:ascii="Times New Roman" w:hAnsi="Times New Roman"/>
                <w:color w:val="000000"/>
                <w:sz w:val="20"/>
              </w:rPr>
            </w:pPr>
          </w:p>
        </w:tc>
        <w:tc>
          <w:tcPr>
            <w:tcW w:w="567" w:type="dxa"/>
            <w:tcBorders>
              <w:top w:val="nil"/>
              <w:left w:val="nil"/>
              <w:bottom w:val="nil"/>
              <w:right w:val="nil"/>
            </w:tcBorders>
            <w:shd w:val="clear" w:color="auto" w:fill="auto"/>
            <w:noWrap/>
            <w:vAlign w:val="bottom"/>
            <w:hideMark/>
          </w:tcPr>
          <w:p w14:paraId="68F69ACA" w14:textId="77777777" w:rsidR="00205035" w:rsidRPr="007F72CD" w:rsidRDefault="00205035" w:rsidP="007F72CD">
            <w:pPr>
              <w:rPr>
                <w:rFonts w:ascii="Times New Roman" w:hAnsi="Times New Roman"/>
                <w:color w:val="000000"/>
                <w:sz w:val="20"/>
              </w:rPr>
            </w:pPr>
          </w:p>
        </w:tc>
        <w:tc>
          <w:tcPr>
            <w:tcW w:w="567" w:type="dxa"/>
            <w:tcBorders>
              <w:top w:val="nil"/>
              <w:left w:val="nil"/>
              <w:bottom w:val="nil"/>
              <w:right w:val="nil"/>
            </w:tcBorders>
            <w:shd w:val="clear" w:color="auto" w:fill="auto"/>
            <w:noWrap/>
            <w:vAlign w:val="bottom"/>
            <w:hideMark/>
          </w:tcPr>
          <w:p w14:paraId="579D2753" w14:textId="77777777" w:rsidR="00205035" w:rsidRPr="007F72CD" w:rsidRDefault="00205035" w:rsidP="007F72CD">
            <w:pPr>
              <w:rPr>
                <w:rFonts w:ascii="Times New Roman" w:hAnsi="Times New Roman"/>
                <w:color w:val="000000"/>
                <w:sz w:val="20"/>
              </w:rPr>
            </w:pPr>
          </w:p>
        </w:tc>
        <w:tc>
          <w:tcPr>
            <w:tcW w:w="7205" w:type="dxa"/>
            <w:gridSpan w:val="6"/>
            <w:vMerge/>
            <w:tcBorders>
              <w:left w:val="nil"/>
              <w:right w:val="nil"/>
            </w:tcBorders>
            <w:shd w:val="clear" w:color="auto" w:fill="auto"/>
            <w:noWrap/>
            <w:vAlign w:val="bottom"/>
            <w:hideMark/>
          </w:tcPr>
          <w:p w14:paraId="0BB4341F" w14:textId="6183C08A" w:rsidR="00205035" w:rsidRPr="007F72CD" w:rsidRDefault="00205035" w:rsidP="007F72CD">
            <w:pPr>
              <w:jc w:val="right"/>
              <w:rPr>
                <w:rFonts w:ascii="Times New Roman" w:hAnsi="Times New Roman"/>
                <w:color w:val="000000"/>
                <w:sz w:val="24"/>
                <w:szCs w:val="24"/>
              </w:rPr>
            </w:pPr>
          </w:p>
        </w:tc>
      </w:tr>
      <w:tr w:rsidR="00205035" w:rsidRPr="007F72CD" w14:paraId="28B23A05" w14:textId="77777777" w:rsidTr="00205035">
        <w:trPr>
          <w:trHeight w:val="330"/>
        </w:trPr>
        <w:tc>
          <w:tcPr>
            <w:tcW w:w="709" w:type="dxa"/>
            <w:tcBorders>
              <w:top w:val="nil"/>
              <w:left w:val="nil"/>
              <w:bottom w:val="nil"/>
              <w:right w:val="nil"/>
            </w:tcBorders>
            <w:shd w:val="clear" w:color="auto" w:fill="auto"/>
            <w:noWrap/>
            <w:vAlign w:val="bottom"/>
            <w:hideMark/>
          </w:tcPr>
          <w:p w14:paraId="0BD6DFC8" w14:textId="77777777" w:rsidR="00205035" w:rsidRPr="007F72CD" w:rsidRDefault="00205035" w:rsidP="007F72CD">
            <w:pPr>
              <w:rPr>
                <w:rFonts w:ascii="Times New Roman" w:hAnsi="Times New Roman"/>
                <w:color w:val="000000"/>
                <w:sz w:val="20"/>
              </w:rPr>
            </w:pPr>
          </w:p>
        </w:tc>
        <w:tc>
          <w:tcPr>
            <w:tcW w:w="1701" w:type="dxa"/>
            <w:tcBorders>
              <w:top w:val="nil"/>
              <w:left w:val="nil"/>
              <w:bottom w:val="nil"/>
              <w:right w:val="nil"/>
            </w:tcBorders>
            <w:shd w:val="clear" w:color="auto" w:fill="auto"/>
            <w:noWrap/>
            <w:vAlign w:val="bottom"/>
            <w:hideMark/>
          </w:tcPr>
          <w:p w14:paraId="4D53B846" w14:textId="77777777" w:rsidR="00205035" w:rsidRPr="007F72CD" w:rsidRDefault="00205035" w:rsidP="007F72CD">
            <w:pPr>
              <w:rPr>
                <w:rFonts w:ascii="Times New Roman" w:hAnsi="Times New Roman"/>
                <w:color w:val="000000"/>
                <w:sz w:val="20"/>
              </w:rPr>
            </w:pPr>
          </w:p>
        </w:tc>
        <w:tc>
          <w:tcPr>
            <w:tcW w:w="567" w:type="dxa"/>
            <w:tcBorders>
              <w:top w:val="nil"/>
              <w:left w:val="nil"/>
              <w:bottom w:val="nil"/>
              <w:right w:val="nil"/>
            </w:tcBorders>
            <w:shd w:val="clear" w:color="auto" w:fill="auto"/>
            <w:noWrap/>
            <w:vAlign w:val="bottom"/>
            <w:hideMark/>
          </w:tcPr>
          <w:p w14:paraId="1FD12D3F" w14:textId="77777777" w:rsidR="00205035" w:rsidRPr="007F72CD" w:rsidRDefault="00205035" w:rsidP="007F72CD">
            <w:pPr>
              <w:rPr>
                <w:rFonts w:ascii="Times New Roman" w:hAnsi="Times New Roman"/>
                <w:color w:val="000000"/>
                <w:sz w:val="20"/>
              </w:rPr>
            </w:pPr>
          </w:p>
        </w:tc>
        <w:tc>
          <w:tcPr>
            <w:tcW w:w="567" w:type="dxa"/>
            <w:tcBorders>
              <w:top w:val="nil"/>
              <w:left w:val="nil"/>
              <w:bottom w:val="nil"/>
              <w:right w:val="nil"/>
            </w:tcBorders>
            <w:shd w:val="clear" w:color="auto" w:fill="auto"/>
            <w:noWrap/>
            <w:vAlign w:val="bottom"/>
            <w:hideMark/>
          </w:tcPr>
          <w:p w14:paraId="36C19F3B" w14:textId="77777777" w:rsidR="00205035" w:rsidRPr="007F72CD" w:rsidRDefault="00205035" w:rsidP="007F72CD">
            <w:pPr>
              <w:rPr>
                <w:rFonts w:ascii="Times New Roman" w:hAnsi="Times New Roman"/>
                <w:color w:val="000000"/>
                <w:sz w:val="20"/>
              </w:rPr>
            </w:pPr>
          </w:p>
        </w:tc>
        <w:tc>
          <w:tcPr>
            <w:tcW w:w="7205" w:type="dxa"/>
            <w:gridSpan w:val="6"/>
            <w:vMerge/>
            <w:tcBorders>
              <w:left w:val="nil"/>
              <w:bottom w:val="nil"/>
              <w:right w:val="nil"/>
            </w:tcBorders>
            <w:shd w:val="clear" w:color="auto" w:fill="auto"/>
            <w:noWrap/>
            <w:vAlign w:val="bottom"/>
            <w:hideMark/>
          </w:tcPr>
          <w:p w14:paraId="48881C4B" w14:textId="6E60FC2C" w:rsidR="00205035" w:rsidRPr="007F72CD" w:rsidRDefault="00205035" w:rsidP="007F72CD">
            <w:pPr>
              <w:jc w:val="right"/>
              <w:rPr>
                <w:rFonts w:ascii="Times New Roman" w:hAnsi="Times New Roman"/>
                <w:color w:val="000000"/>
                <w:sz w:val="24"/>
                <w:szCs w:val="24"/>
              </w:rPr>
            </w:pPr>
          </w:p>
        </w:tc>
      </w:tr>
      <w:tr w:rsidR="007F72CD" w:rsidRPr="007F72CD" w14:paraId="45005B0C" w14:textId="77777777" w:rsidTr="00DF180C">
        <w:trPr>
          <w:trHeight w:val="375"/>
        </w:trPr>
        <w:tc>
          <w:tcPr>
            <w:tcW w:w="709" w:type="dxa"/>
            <w:tcBorders>
              <w:top w:val="nil"/>
              <w:left w:val="nil"/>
              <w:bottom w:val="nil"/>
              <w:right w:val="nil"/>
            </w:tcBorders>
            <w:shd w:val="clear" w:color="auto" w:fill="auto"/>
            <w:noWrap/>
            <w:vAlign w:val="bottom"/>
            <w:hideMark/>
          </w:tcPr>
          <w:p w14:paraId="5868A450" w14:textId="77777777" w:rsidR="007F72CD" w:rsidRPr="007F72CD" w:rsidRDefault="007F72CD" w:rsidP="007F72CD">
            <w:pPr>
              <w:rPr>
                <w:rFonts w:ascii="Times New Roman" w:hAnsi="Times New Roman"/>
                <w:color w:val="000000"/>
                <w:sz w:val="20"/>
              </w:rPr>
            </w:pPr>
          </w:p>
        </w:tc>
        <w:tc>
          <w:tcPr>
            <w:tcW w:w="1701" w:type="dxa"/>
            <w:tcBorders>
              <w:top w:val="nil"/>
              <w:left w:val="nil"/>
              <w:bottom w:val="nil"/>
              <w:right w:val="nil"/>
            </w:tcBorders>
            <w:shd w:val="clear" w:color="auto" w:fill="auto"/>
            <w:noWrap/>
            <w:vAlign w:val="bottom"/>
            <w:hideMark/>
          </w:tcPr>
          <w:p w14:paraId="41746A61" w14:textId="77777777" w:rsidR="007F72CD" w:rsidRPr="007F72CD" w:rsidRDefault="007F72CD" w:rsidP="007F72CD">
            <w:pPr>
              <w:rPr>
                <w:rFonts w:ascii="Times New Roman" w:hAnsi="Times New Roman"/>
                <w:color w:val="000000"/>
                <w:sz w:val="20"/>
              </w:rPr>
            </w:pPr>
          </w:p>
        </w:tc>
        <w:tc>
          <w:tcPr>
            <w:tcW w:w="567" w:type="dxa"/>
            <w:tcBorders>
              <w:top w:val="nil"/>
              <w:left w:val="nil"/>
              <w:bottom w:val="nil"/>
              <w:right w:val="nil"/>
            </w:tcBorders>
            <w:shd w:val="clear" w:color="auto" w:fill="auto"/>
            <w:noWrap/>
            <w:vAlign w:val="bottom"/>
            <w:hideMark/>
          </w:tcPr>
          <w:p w14:paraId="2A21D27F" w14:textId="77777777" w:rsidR="007F72CD" w:rsidRPr="007F72CD" w:rsidRDefault="007F72CD" w:rsidP="007F72CD">
            <w:pPr>
              <w:rPr>
                <w:rFonts w:ascii="Times New Roman" w:hAnsi="Times New Roman"/>
                <w:color w:val="000000"/>
                <w:sz w:val="20"/>
              </w:rPr>
            </w:pPr>
          </w:p>
        </w:tc>
        <w:tc>
          <w:tcPr>
            <w:tcW w:w="567" w:type="dxa"/>
            <w:tcBorders>
              <w:top w:val="nil"/>
              <w:left w:val="nil"/>
              <w:bottom w:val="nil"/>
              <w:right w:val="nil"/>
            </w:tcBorders>
            <w:shd w:val="clear" w:color="auto" w:fill="auto"/>
            <w:noWrap/>
            <w:vAlign w:val="bottom"/>
            <w:hideMark/>
          </w:tcPr>
          <w:p w14:paraId="6E952202" w14:textId="77777777" w:rsidR="007F72CD" w:rsidRPr="007F72CD" w:rsidRDefault="007F72CD" w:rsidP="007F72CD">
            <w:pPr>
              <w:rPr>
                <w:rFonts w:ascii="Times New Roman" w:hAnsi="Times New Roman"/>
                <w:color w:val="000000"/>
                <w:sz w:val="20"/>
              </w:rPr>
            </w:pPr>
          </w:p>
        </w:tc>
        <w:tc>
          <w:tcPr>
            <w:tcW w:w="1535" w:type="dxa"/>
            <w:tcBorders>
              <w:top w:val="nil"/>
              <w:left w:val="nil"/>
              <w:bottom w:val="nil"/>
              <w:right w:val="nil"/>
            </w:tcBorders>
            <w:shd w:val="clear" w:color="auto" w:fill="auto"/>
            <w:noWrap/>
            <w:vAlign w:val="bottom"/>
            <w:hideMark/>
          </w:tcPr>
          <w:p w14:paraId="6A4698B1" w14:textId="77777777" w:rsidR="007F72CD" w:rsidRPr="007F72CD" w:rsidRDefault="007F72CD" w:rsidP="007F72CD">
            <w:pPr>
              <w:rPr>
                <w:rFonts w:ascii="Times New Roman" w:hAnsi="Times New Roman"/>
                <w:color w:val="000000"/>
                <w:sz w:val="20"/>
              </w:rPr>
            </w:pPr>
          </w:p>
        </w:tc>
        <w:tc>
          <w:tcPr>
            <w:tcW w:w="1165" w:type="dxa"/>
            <w:tcBorders>
              <w:top w:val="nil"/>
              <w:left w:val="nil"/>
              <w:bottom w:val="nil"/>
              <w:right w:val="nil"/>
            </w:tcBorders>
            <w:shd w:val="clear" w:color="auto" w:fill="auto"/>
            <w:noWrap/>
            <w:vAlign w:val="bottom"/>
            <w:hideMark/>
          </w:tcPr>
          <w:p w14:paraId="315CA2C8" w14:textId="77777777" w:rsidR="007F72CD" w:rsidRPr="007F72CD" w:rsidRDefault="007F72CD" w:rsidP="007F72CD">
            <w:pPr>
              <w:rPr>
                <w:rFonts w:ascii="Times New Roman" w:hAnsi="Times New Roman"/>
                <w:color w:val="000000"/>
                <w:sz w:val="20"/>
              </w:rPr>
            </w:pPr>
          </w:p>
        </w:tc>
        <w:tc>
          <w:tcPr>
            <w:tcW w:w="1103" w:type="dxa"/>
            <w:tcBorders>
              <w:top w:val="nil"/>
              <w:left w:val="nil"/>
              <w:bottom w:val="nil"/>
              <w:right w:val="nil"/>
            </w:tcBorders>
            <w:shd w:val="clear" w:color="auto" w:fill="auto"/>
            <w:noWrap/>
            <w:vAlign w:val="bottom"/>
            <w:hideMark/>
          </w:tcPr>
          <w:p w14:paraId="49DD9C63" w14:textId="77777777" w:rsidR="007F72CD" w:rsidRPr="007F72CD" w:rsidRDefault="007F72CD" w:rsidP="007F72CD">
            <w:pPr>
              <w:rPr>
                <w:rFonts w:ascii="Times New Roman" w:hAnsi="Times New Roman"/>
                <w:color w:val="000000"/>
                <w:sz w:val="20"/>
              </w:rPr>
            </w:pPr>
          </w:p>
        </w:tc>
        <w:tc>
          <w:tcPr>
            <w:tcW w:w="1134" w:type="dxa"/>
            <w:tcBorders>
              <w:top w:val="nil"/>
              <w:left w:val="nil"/>
              <w:bottom w:val="nil"/>
              <w:right w:val="nil"/>
            </w:tcBorders>
            <w:shd w:val="clear" w:color="auto" w:fill="auto"/>
            <w:noWrap/>
            <w:vAlign w:val="bottom"/>
            <w:hideMark/>
          </w:tcPr>
          <w:p w14:paraId="55C5519D" w14:textId="77777777" w:rsidR="007F72CD" w:rsidRPr="007F72CD" w:rsidRDefault="007F72CD" w:rsidP="007F72CD">
            <w:pPr>
              <w:rPr>
                <w:rFonts w:ascii="Times New Roman" w:hAnsi="Times New Roman"/>
                <w:color w:val="000000"/>
                <w:sz w:val="20"/>
              </w:rPr>
            </w:pPr>
          </w:p>
        </w:tc>
        <w:tc>
          <w:tcPr>
            <w:tcW w:w="1134" w:type="dxa"/>
            <w:tcBorders>
              <w:top w:val="nil"/>
              <w:left w:val="nil"/>
              <w:bottom w:val="nil"/>
              <w:right w:val="nil"/>
            </w:tcBorders>
            <w:shd w:val="clear" w:color="auto" w:fill="auto"/>
            <w:noWrap/>
            <w:vAlign w:val="bottom"/>
            <w:hideMark/>
          </w:tcPr>
          <w:p w14:paraId="0DD8D119" w14:textId="77777777" w:rsidR="007F72CD" w:rsidRPr="007F72CD" w:rsidRDefault="007F72CD" w:rsidP="007F72CD">
            <w:pPr>
              <w:rPr>
                <w:rFonts w:ascii="Times New Roman" w:hAnsi="Times New Roman"/>
                <w:color w:val="000000"/>
                <w:sz w:val="20"/>
              </w:rPr>
            </w:pPr>
          </w:p>
        </w:tc>
        <w:tc>
          <w:tcPr>
            <w:tcW w:w="1134" w:type="dxa"/>
            <w:tcBorders>
              <w:top w:val="nil"/>
              <w:left w:val="nil"/>
              <w:bottom w:val="nil"/>
              <w:right w:val="nil"/>
            </w:tcBorders>
            <w:shd w:val="clear" w:color="auto" w:fill="auto"/>
            <w:noWrap/>
            <w:vAlign w:val="center"/>
            <w:hideMark/>
          </w:tcPr>
          <w:p w14:paraId="51DA767C" w14:textId="77777777" w:rsidR="007F72CD" w:rsidRPr="007F72CD" w:rsidRDefault="007F72CD" w:rsidP="007F72CD">
            <w:pPr>
              <w:jc w:val="right"/>
              <w:rPr>
                <w:rFonts w:ascii="Times New Roman" w:hAnsi="Times New Roman"/>
                <w:color w:val="000000"/>
                <w:sz w:val="20"/>
              </w:rPr>
            </w:pPr>
          </w:p>
        </w:tc>
      </w:tr>
      <w:tr w:rsidR="007F72CD" w:rsidRPr="007F72CD" w14:paraId="1DE94F8D" w14:textId="77777777" w:rsidTr="00DF180C">
        <w:trPr>
          <w:trHeight w:val="330"/>
        </w:trPr>
        <w:tc>
          <w:tcPr>
            <w:tcW w:w="10749" w:type="dxa"/>
            <w:gridSpan w:val="10"/>
            <w:tcBorders>
              <w:top w:val="nil"/>
              <w:left w:val="nil"/>
              <w:bottom w:val="nil"/>
              <w:right w:val="nil"/>
            </w:tcBorders>
            <w:shd w:val="clear" w:color="auto" w:fill="auto"/>
            <w:noWrap/>
            <w:vAlign w:val="center"/>
            <w:hideMark/>
          </w:tcPr>
          <w:p w14:paraId="1DB40324" w14:textId="77777777" w:rsidR="007F72CD" w:rsidRPr="007F72CD" w:rsidRDefault="007F72CD" w:rsidP="007F72CD">
            <w:pPr>
              <w:jc w:val="center"/>
              <w:rPr>
                <w:rFonts w:ascii="Times New Roman" w:hAnsi="Times New Roman"/>
                <w:b/>
                <w:bCs/>
                <w:color w:val="000000"/>
                <w:sz w:val="24"/>
                <w:szCs w:val="24"/>
              </w:rPr>
            </w:pPr>
            <w:r w:rsidRPr="007F72CD">
              <w:rPr>
                <w:rFonts w:ascii="Times New Roman" w:hAnsi="Times New Roman"/>
                <w:b/>
                <w:bCs/>
                <w:color w:val="000000"/>
                <w:sz w:val="24"/>
                <w:szCs w:val="24"/>
              </w:rPr>
              <w:t xml:space="preserve">Ресурсное обеспечение </w:t>
            </w:r>
          </w:p>
        </w:tc>
      </w:tr>
      <w:tr w:rsidR="007F72CD" w:rsidRPr="007F72CD" w14:paraId="2A6B58AE" w14:textId="77777777" w:rsidTr="00DF180C">
        <w:trPr>
          <w:trHeight w:val="330"/>
        </w:trPr>
        <w:tc>
          <w:tcPr>
            <w:tcW w:w="10749" w:type="dxa"/>
            <w:gridSpan w:val="10"/>
            <w:tcBorders>
              <w:top w:val="nil"/>
              <w:left w:val="nil"/>
              <w:bottom w:val="nil"/>
              <w:right w:val="nil"/>
            </w:tcBorders>
            <w:shd w:val="clear" w:color="auto" w:fill="auto"/>
            <w:noWrap/>
            <w:vAlign w:val="center"/>
            <w:hideMark/>
          </w:tcPr>
          <w:p w14:paraId="1A9D950A" w14:textId="77777777" w:rsidR="007F72CD" w:rsidRPr="007F72CD" w:rsidRDefault="007F72CD" w:rsidP="007F72CD">
            <w:pPr>
              <w:jc w:val="center"/>
              <w:rPr>
                <w:rFonts w:ascii="Times New Roman" w:hAnsi="Times New Roman"/>
                <w:b/>
                <w:bCs/>
                <w:color w:val="000000"/>
                <w:sz w:val="24"/>
                <w:szCs w:val="24"/>
              </w:rPr>
            </w:pPr>
            <w:r w:rsidRPr="007F72CD">
              <w:rPr>
                <w:rFonts w:ascii="Times New Roman" w:hAnsi="Times New Roman"/>
                <w:b/>
                <w:bCs/>
                <w:color w:val="000000"/>
                <w:sz w:val="24"/>
                <w:szCs w:val="24"/>
              </w:rPr>
              <w:t>реализации муниципальной программы Чебоксарского района</w:t>
            </w:r>
          </w:p>
        </w:tc>
      </w:tr>
      <w:tr w:rsidR="007F72CD" w:rsidRPr="007F72CD" w14:paraId="74DD7E30" w14:textId="77777777" w:rsidTr="00DF180C">
        <w:trPr>
          <w:trHeight w:val="330"/>
        </w:trPr>
        <w:tc>
          <w:tcPr>
            <w:tcW w:w="10749" w:type="dxa"/>
            <w:gridSpan w:val="10"/>
            <w:tcBorders>
              <w:top w:val="nil"/>
              <w:left w:val="nil"/>
              <w:bottom w:val="nil"/>
              <w:right w:val="nil"/>
            </w:tcBorders>
            <w:shd w:val="clear" w:color="auto" w:fill="auto"/>
            <w:noWrap/>
            <w:vAlign w:val="center"/>
            <w:hideMark/>
          </w:tcPr>
          <w:p w14:paraId="7335DFF4" w14:textId="77777777" w:rsidR="007F72CD" w:rsidRPr="007F72CD" w:rsidRDefault="007F72CD" w:rsidP="007F72CD">
            <w:pPr>
              <w:jc w:val="center"/>
              <w:rPr>
                <w:rFonts w:ascii="Times New Roman" w:hAnsi="Times New Roman"/>
                <w:b/>
                <w:bCs/>
                <w:color w:val="000000"/>
                <w:sz w:val="24"/>
                <w:szCs w:val="24"/>
              </w:rPr>
            </w:pPr>
            <w:r w:rsidRPr="007F72CD">
              <w:rPr>
                <w:rFonts w:ascii="Times New Roman" w:hAnsi="Times New Roman"/>
                <w:b/>
                <w:bCs/>
                <w:color w:val="000000"/>
                <w:sz w:val="24"/>
                <w:szCs w:val="24"/>
              </w:rPr>
              <w:t xml:space="preserve">«Развитие культуры и туризма» на 2023 – 2035 годы </w:t>
            </w:r>
          </w:p>
        </w:tc>
      </w:tr>
      <w:tr w:rsidR="007F72CD" w:rsidRPr="007F72CD" w14:paraId="36A44EE2" w14:textId="77777777" w:rsidTr="00DF180C">
        <w:trPr>
          <w:trHeight w:val="330"/>
        </w:trPr>
        <w:tc>
          <w:tcPr>
            <w:tcW w:w="10749" w:type="dxa"/>
            <w:gridSpan w:val="10"/>
            <w:tcBorders>
              <w:top w:val="nil"/>
              <w:left w:val="nil"/>
              <w:bottom w:val="nil"/>
              <w:right w:val="nil"/>
            </w:tcBorders>
            <w:shd w:val="clear" w:color="auto" w:fill="auto"/>
            <w:noWrap/>
            <w:vAlign w:val="center"/>
            <w:hideMark/>
          </w:tcPr>
          <w:p w14:paraId="703EDCAA" w14:textId="77777777" w:rsidR="007F72CD" w:rsidRPr="007F72CD" w:rsidRDefault="007F72CD" w:rsidP="007F72CD">
            <w:pPr>
              <w:jc w:val="center"/>
              <w:rPr>
                <w:rFonts w:ascii="Times New Roman" w:hAnsi="Times New Roman"/>
                <w:b/>
                <w:bCs/>
                <w:color w:val="000000"/>
                <w:sz w:val="24"/>
                <w:szCs w:val="24"/>
              </w:rPr>
            </w:pPr>
            <w:r w:rsidRPr="007F72CD">
              <w:rPr>
                <w:rFonts w:ascii="Times New Roman" w:hAnsi="Times New Roman"/>
                <w:b/>
                <w:bCs/>
                <w:color w:val="000000"/>
                <w:sz w:val="24"/>
                <w:szCs w:val="24"/>
              </w:rPr>
              <w:t>за счет всех источников финансирования</w:t>
            </w:r>
          </w:p>
        </w:tc>
      </w:tr>
      <w:tr w:rsidR="007F72CD" w:rsidRPr="007F72CD" w14:paraId="2580CEB0" w14:textId="77777777" w:rsidTr="00DF180C">
        <w:trPr>
          <w:trHeight w:val="1155"/>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C18A9C2"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Статус</w:t>
            </w:r>
          </w:p>
        </w:tc>
        <w:tc>
          <w:tcPr>
            <w:tcW w:w="1701" w:type="dxa"/>
            <w:tcBorders>
              <w:top w:val="single" w:sz="8" w:space="0" w:color="auto"/>
              <w:left w:val="nil"/>
              <w:bottom w:val="nil"/>
              <w:right w:val="single" w:sz="8" w:space="0" w:color="auto"/>
            </w:tcBorders>
            <w:shd w:val="clear" w:color="auto" w:fill="auto"/>
            <w:vAlign w:val="center"/>
            <w:hideMark/>
          </w:tcPr>
          <w:p w14:paraId="39354CD2" w14:textId="69E4FEDE" w:rsidR="007F72CD" w:rsidRPr="007F72CD" w:rsidRDefault="007F72CD" w:rsidP="00DF180C">
            <w:pPr>
              <w:jc w:val="center"/>
              <w:rPr>
                <w:rFonts w:ascii="Times New Roman" w:hAnsi="Times New Roman"/>
                <w:color w:val="000000"/>
                <w:sz w:val="20"/>
              </w:rPr>
            </w:pPr>
            <w:r w:rsidRPr="007F72CD">
              <w:rPr>
                <w:rFonts w:ascii="Times New Roman" w:hAnsi="Times New Roman"/>
                <w:color w:val="000000"/>
                <w:sz w:val="20"/>
              </w:rPr>
              <w:t>Наименование муниципальной программы</w:t>
            </w:r>
            <w:r w:rsidR="00DF180C">
              <w:rPr>
                <w:rFonts w:ascii="Times New Roman" w:hAnsi="Times New Roman"/>
                <w:color w:val="000000"/>
                <w:sz w:val="20"/>
              </w:rPr>
              <w:t xml:space="preserve"> </w:t>
            </w:r>
          </w:p>
        </w:tc>
        <w:tc>
          <w:tcPr>
            <w:tcW w:w="1134"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4CD0E9DB"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Код бюджетной классифи</w:t>
            </w:r>
            <w:r w:rsidRPr="007F72CD">
              <w:rPr>
                <w:rFonts w:ascii="Times New Roman" w:hAnsi="Times New Roman"/>
                <w:color w:val="000000"/>
                <w:sz w:val="20"/>
              </w:rPr>
              <w:softHyphen/>
              <w:t>кации</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A86109"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Источники финансирования</w:t>
            </w:r>
          </w:p>
        </w:tc>
        <w:tc>
          <w:tcPr>
            <w:tcW w:w="5670"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14:paraId="279F4E05"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Расходы по годам, тыс. рублей</w:t>
            </w:r>
          </w:p>
        </w:tc>
      </w:tr>
      <w:tr w:rsidR="007F72CD" w:rsidRPr="007F72CD" w14:paraId="5B622639" w14:textId="77777777" w:rsidTr="00DF180C">
        <w:trPr>
          <w:trHeight w:val="480"/>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57FD3B75" w14:textId="77777777" w:rsidR="007F72CD" w:rsidRPr="007F72CD" w:rsidRDefault="007F72CD" w:rsidP="007F72CD">
            <w:pPr>
              <w:rPr>
                <w:rFonts w:ascii="Times New Roman" w:hAnsi="Times New Roman"/>
                <w:color w:val="000000"/>
                <w:sz w:val="20"/>
              </w:rPr>
            </w:pPr>
          </w:p>
        </w:tc>
        <w:tc>
          <w:tcPr>
            <w:tcW w:w="1701" w:type="dxa"/>
            <w:tcBorders>
              <w:top w:val="nil"/>
              <w:left w:val="nil"/>
              <w:bottom w:val="nil"/>
              <w:right w:val="single" w:sz="8" w:space="0" w:color="auto"/>
            </w:tcBorders>
            <w:shd w:val="clear" w:color="auto" w:fill="auto"/>
            <w:hideMark/>
          </w:tcPr>
          <w:p w14:paraId="28DECE93" w14:textId="111271AE" w:rsidR="007F72CD" w:rsidRPr="007F72CD" w:rsidRDefault="00DF180C" w:rsidP="00DF180C">
            <w:pPr>
              <w:jc w:val="center"/>
              <w:rPr>
                <w:rFonts w:ascii="Times New Roman" w:hAnsi="Times New Roman"/>
                <w:color w:val="000000"/>
                <w:sz w:val="20"/>
              </w:rPr>
            </w:pPr>
            <w:r w:rsidRPr="007F72CD">
              <w:rPr>
                <w:rFonts w:ascii="Times New Roman" w:hAnsi="Times New Roman"/>
                <w:color w:val="000000"/>
                <w:sz w:val="20"/>
              </w:rPr>
              <w:t>(подпрограммы, основного мероприятия)</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14:paraId="06A7936E" w14:textId="77777777" w:rsidR="007F72CD" w:rsidRPr="007F72CD" w:rsidRDefault="007F72CD" w:rsidP="007F72CD">
            <w:pPr>
              <w:jc w:val="center"/>
              <w:rPr>
                <w:rFonts w:ascii="Times New Roman" w:hAnsi="Times New Roman"/>
                <w:color w:val="000000"/>
                <w:sz w:val="16"/>
                <w:szCs w:val="16"/>
              </w:rPr>
            </w:pPr>
            <w:r w:rsidRPr="007F72CD">
              <w:rPr>
                <w:rFonts w:ascii="Times New Roman" w:hAnsi="Times New Roman"/>
                <w:color w:val="000000"/>
                <w:sz w:val="16"/>
                <w:szCs w:val="16"/>
              </w:rPr>
              <w:t>главный рас</w:t>
            </w:r>
            <w:r w:rsidRPr="007F72CD">
              <w:rPr>
                <w:rFonts w:ascii="Times New Roman" w:hAnsi="Times New Roman"/>
                <w:color w:val="000000"/>
                <w:sz w:val="16"/>
                <w:szCs w:val="16"/>
              </w:rPr>
              <w:softHyphen/>
              <w:t>порядитель бюджетных средств</w:t>
            </w:r>
          </w:p>
        </w:tc>
        <w:tc>
          <w:tcPr>
            <w:tcW w:w="567" w:type="dxa"/>
            <w:tcBorders>
              <w:top w:val="nil"/>
              <w:left w:val="nil"/>
              <w:bottom w:val="nil"/>
              <w:right w:val="single" w:sz="8" w:space="0" w:color="auto"/>
            </w:tcBorders>
            <w:shd w:val="clear" w:color="auto" w:fill="auto"/>
            <w:vAlign w:val="center"/>
            <w:hideMark/>
          </w:tcPr>
          <w:p w14:paraId="65CF9503" w14:textId="387E6B21" w:rsidR="007F72CD" w:rsidRPr="007F72CD" w:rsidRDefault="007F72CD" w:rsidP="007F72CD">
            <w:pPr>
              <w:jc w:val="center"/>
              <w:rPr>
                <w:rFonts w:ascii="Times New Roman" w:hAnsi="Times New Roman"/>
                <w:color w:val="000000"/>
                <w:sz w:val="16"/>
                <w:szCs w:val="16"/>
              </w:rPr>
            </w:pPr>
            <w:r w:rsidRPr="007F72CD">
              <w:rPr>
                <w:rFonts w:ascii="Times New Roman" w:hAnsi="Times New Roman"/>
                <w:color w:val="000000"/>
                <w:sz w:val="16"/>
                <w:szCs w:val="16"/>
              </w:rPr>
              <w:t>целевая статья расходов</w:t>
            </w: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67947AD0" w14:textId="77777777" w:rsidR="007F72CD" w:rsidRPr="007F72CD" w:rsidRDefault="007F72CD" w:rsidP="007F72CD">
            <w:pPr>
              <w:rPr>
                <w:rFonts w:ascii="Times New Roman" w:hAnsi="Times New Roman"/>
                <w:color w:val="000000"/>
                <w:sz w:val="20"/>
              </w:rPr>
            </w:pPr>
          </w:p>
        </w:tc>
        <w:tc>
          <w:tcPr>
            <w:tcW w:w="1165" w:type="dxa"/>
            <w:tcBorders>
              <w:top w:val="nil"/>
              <w:left w:val="single" w:sz="8" w:space="0" w:color="auto"/>
              <w:bottom w:val="single" w:sz="8" w:space="0" w:color="000000"/>
              <w:right w:val="single" w:sz="8" w:space="0" w:color="auto"/>
            </w:tcBorders>
            <w:shd w:val="clear" w:color="auto" w:fill="auto"/>
            <w:vAlign w:val="center"/>
            <w:hideMark/>
          </w:tcPr>
          <w:p w14:paraId="46387EE4"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2023</w:t>
            </w:r>
          </w:p>
        </w:tc>
        <w:tc>
          <w:tcPr>
            <w:tcW w:w="1103" w:type="dxa"/>
            <w:tcBorders>
              <w:top w:val="nil"/>
              <w:left w:val="single" w:sz="8" w:space="0" w:color="auto"/>
              <w:bottom w:val="single" w:sz="8" w:space="0" w:color="000000"/>
              <w:right w:val="single" w:sz="8" w:space="0" w:color="auto"/>
            </w:tcBorders>
            <w:shd w:val="clear" w:color="auto" w:fill="auto"/>
            <w:vAlign w:val="center"/>
            <w:hideMark/>
          </w:tcPr>
          <w:p w14:paraId="0068B7F0"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2024</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4C653420"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2025</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618D8378"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2026 - 2030</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0CF984A3"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2031 - 2035</w:t>
            </w:r>
          </w:p>
        </w:tc>
      </w:tr>
      <w:tr w:rsidR="007F72CD" w:rsidRPr="007F72CD" w14:paraId="1848F9AE" w14:textId="77777777" w:rsidTr="00DF180C">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9B8AA0F"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1</w:t>
            </w:r>
          </w:p>
        </w:tc>
        <w:tc>
          <w:tcPr>
            <w:tcW w:w="1701" w:type="dxa"/>
            <w:tcBorders>
              <w:top w:val="nil"/>
              <w:left w:val="nil"/>
              <w:bottom w:val="single" w:sz="8" w:space="0" w:color="auto"/>
              <w:right w:val="single" w:sz="8" w:space="0" w:color="auto"/>
            </w:tcBorders>
            <w:shd w:val="clear" w:color="auto" w:fill="auto"/>
            <w:vAlign w:val="center"/>
            <w:hideMark/>
          </w:tcPr>
          <w:p w14:paraId="6C60F104"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2</w:t>
            </w:r>
          </w:p>
        </w:tc>
        <w:tc>
          <w:tcPr>
            <w:tcW w:w="567" w:type="dxa"/>
            <w:tcBorders>
              <w:top w:val="nil"/>
              <w:left w:val="nil"/>
              <w:bottom w:val="single" w:sz="8" w:space="0" w:color="auto"/>
              <w:right w:val="single" w:sz="8" w:space="0" w:color="auto"/>
            </w:tcBorders>
            <w:shd w:val="clear" w:color="auto" w:fill="auto"/>
            <w:vAlign w:val="center"/>
            <w:hideMark/>
          </w:tcPr>
          <w:p w14:paraId="5E0B120C"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3</w:t>
            </w:r>
          </w:p>
        </w:tc>
        <w:tc>
          <w:tcPr>
            <w:tcW w:w="567" w:type="dxa"/>
            <w:tcBorders>
              <w:top w:val="nil"/>
              <w:left w:val="nil"/>
              <w:bottom w:val="single" w:sz="8" w:space="0" w:color="auto"/>
              <w:right w:val="single" w:sz="8" w:space="0" w:color="auto"/>
            </w:tcBorders>
            <w:shd w:val="clear" w:color="auto" w:fill="auto"/>
            <w:vAlign w:val="center"/>
            <w:hideMark/>
          </w:tcPr>
          <w:p w14:paraId="69C05044"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4</w:t>
            </w:r>
          </w:p>
        </w:tc>
        <w:tc>
          <w:tcPr>
            <w:tcW w:w="1535" w:type="dxa"/>
            <w:tcBorders>
              <w:top w:val="nil"/>
              <w:left w:val="nil"/>
              <w:bottom w:val="single" w:sz="8" w:space="0" w:color="auto"/>
              <w:right w:val="single" w:sz="8" w:space="0" w:color="auto"/>
            </w:tcBorders>
            <w:shd w:val="clear" w:color="auto" w:fill="auto"/>
            <w:vAlign w:val="center"/>
            <w:hideMark/>
          </w:tcPr>
          <w:p w14:paraId="11D42EDA"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5</w:t>
            </w:r>
          </w:p>
        </w:tc>
        <w:tc>
          <w:tcPr>
            <w:tcW w:w="1165" w:type="dxa"/>
            <w:tcBorders>
              <w:top w:val="nil"/>
              <w:left w:val="nil"/>
              <w:bottom w:val="nil"/>
              <w:right w:val="single" w:sz="8" w:space="0" w:color="auto"/>
            </w:tcBorders>
            <w:shd w:val="clear" w:color="auto" w:fill="auto"/>
            <w:vAlign w:val="center"/>
            <w:hideMark/>
          </w:tcPr>
          <w:p w14:paraId="14161520"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10</w:t>
            </w:r>
          </w:p>
        </w:tc>
        <w:tc>
          <w:tcPr>
            <w:tcW w:w="1103" w:type="dxa"/>
            <w:tcBorders>
              <w:top w:val="nil"/>
              <w:left w:val="nil"/>
              <w:bottom w:val="nil"/>
              <w:right w:val="single" w:sz="8" w:space="0" w:color="auto"/>
            </w:tcBorders>
            <w:shd w:val="clear" w:color="auto" w:fill="auto"/>
            <w:vAlign w:val="center"/>
            <w:hideMark/>
          </w:tcPr>
          <w:p w14:paraId="2E351B62"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11</w:t>
            </w:r>
          </w:p>
        </w:tc>
        <w:tc>
          <w:tcPr>
            <w:tcW w:w="1134" w:type="dxa"/>
            <w:tcBorders>
              <w:top w:val="nil"/>
              <w:left w:val="nil"/>
              <w:bottom w:val="nil"/>
              <w:right w:val="single" w:sz="8" w:space="0" w:color="auto"/>
            </w:tcBorders>
            <w:shd w:val="clear" w:color="auto" w:fill="auto"/>
            <w:vAlign w:val="center"/>
            <w:hideMark/>
          </w:tcPr>
          <w:p w14:paraId="46683F44"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12</w:t>
            </w:r>
          </w:p>
        </w:tc>
        <w:tc>
          <w:tcPr>
            <w:tcW w:w="1134" w:type="dxa"/>
            <w:tcBorders>
              <w:top w:val="nil"/>
              <w:left w:val="nil"/>
              <w:bottom w:val="nil"/>
              <w:right w:val="single" w:sz="8" w:space="0" w:color="auto"/>
            </w:tcBorders>
            <w:shd w:val="clear" w:color="auto" w:fill="auto"/>
            <w:vAlign w:val="center"/>
            <w:hideMark/>
          </w:tcPr>
          <w:p w14:paraId="284FE42E"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13</w:t>
            </w:r>
          </w:p>
        </w:tc>
        <w:tc>
          <w:tcPr>
            <w:tcW w:w="1134" w:type="dxa"/>
            <w:tcBorders>
              <w:top w:val="nil"/>
              <w:left w:val="nil"/>
              <w:bottom w:val="nil"/>
              <w:right w:val="single" w:sz="8" w:space="0" w:color="auto"/>
            </w:tcBorders>
            <w:shd w:val="clear" w:color="auto" w:fill="auto"/>
            <w:vAlign w:val="center"/>
            <w:hideMark/>
          </w:tcPr>
          <w:p w14:paraId="1BF16F56"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14</w:t>
            </w:r>
          </w:p>
        </w:tc>
      </w:tr>
      <w:tr w:rsidR="007F72CD" w:rsidRPr="007F72CD" w14:paraId="3E1B5872"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29F4DF8"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Муниципальная программа</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47F010D"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«Развитие культуры и туризма»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584762" w14:textId="3126EC53" w:rsidR="007F72CD" w:rsidRPr="007F72CD" w:rsidRDefault="00DB5954" w:rsidP="007F72CD">
            <w:pPr>
              <w:jc w:val="center"/>
              <w:rPr>
                <w:rFonts w:ascii="Times New Roman" w:hAnsi="Times New Roman"/>
                <w:color w:val="000000"/>
                <w:sz w:val="20"/>
              </w:rPr>
            </w:pPr>
            <w:r>
              <w:rPr>
                <w:rFonts w:ascii="Times New Roman" w:hAnsi="Times New Roman"/>
                <w:color w:val="000000"/>
                <w:sz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0B75797"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Ц400000000</w:t>
            </w:r>
          </w:p>
        </w:tc>
        <w:tc>
          <w:tcPr>
            <w:tcW w:w="1535" w:type="dxa"/>
            <w:tcBorders>
              <w:top w:val="nil"/>
              <w:left w:val="nil"/>
              <w:bottom w:val="single" w:sz="8" w:space="0" w:color="auto"/>
              <w:right w:val="nil"/>
            </w:tcBorders>
            <w:shd w:val="clear" w:color="auto" w:fill="auto"/>
            <w:vAlign w:val="center"/>
            <w:hideMark/>
          </w:tcPr>
          <w:p w14:paraId="34A7FF4B"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BF9A602"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118821,11</w:t>
            </w:r>
          </w:p>
        </w:tc>
        <w:tc>
          <w:tcPr>
            <w:tcW w:w="1103" w:type="dxa"/>
            <w:tcBorders>
              <w:top w:val="single" w:sz="8" w:space="0" w:color="auto"/>
              <w:left w:val="nil"/>
              <w:bottom w:val="single" w:sz="4" w:space="0" w:color="auto"/>
              <w:right w:val="single" w:sz="4" w:space="0" w:color="auto"/>
            </w:tcBorders>
            <w:shd w:val="clear" w:color="auto" w:fill="auto"/>
            <w:noWrap/>
            <w:vAlign w:val="bottom"/>
            <w:hideMark/>
          </w:tcPr>
          <w:p w14:paraId="23625253"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109749,22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DFD0B74"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109435,51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FAD17B0"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547177,57</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6E729DC4"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547177,57</w:t>
            </w:r>
          </w:p>
        </w:tc>
      </w:tr>
      <w:tr w:rsidR="007F72CD" w:rsidRPr="007F72CD" w14:paraId="40EB4C92"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3A1CEB26"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0275F390"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020D9E3A"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5F7BD26A"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C4417F4"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B57A99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5000,00</w:t>
            </w:r>
          </w:p>
        </w:tc>
        <w:tc>
          <w:tcPr>
            <w:tcW w:w="1103" w:type="dxa"/>
            <w:tcBorders>
              <w:top w:val="nil"/>
              <w:left w:val="nil"/>
              <w:bottom w:val="single" w:sz="4" w:space="0" w:color="auto"/>
              <w:right w:val="single" w:sz="4" w:space="0" w:color="auto"/>
            </w:tcBorders>
            <w:shd w:val="clear" w:color="auto" w:fill="auto"/>
            <w:noWrap/>
            <w:vAlign w:val="bottom"/>
            <w:hideMark/>
          </w:tcPr>
          <w:p w14:paraId="7D12817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307,50</w:t>
            </w:r>
          </w:p>
        </w:tc>
        <w:tc>
          <w:tcPr>
            <w:tcW w:w="1134" w:type="dxa"/>
            <w:tcBorders>
              <w:top w:val="nil"/>
              <w:left w:val="nil"/>
              <w:bottom w:val="single" w:sz="4" w:space="0" w:color="auto"/>
              <w:right w:val="single" w:sz="4" w:space="0" w:color="auto"/>
            </w:tcBorders>
            <w:shd w:val="clear" w:color="auto" w:fill="auto"/>
            <w:noWrap/>
            <w:vAlign w:val="bottom"/>
            <w:hideMark/>
          </w:tcPr>
          <w:p w14:paraId="49FD8A1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EA8A3A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69AEFB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6C0E6989"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1DE55801"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026DE579"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4D0914E5"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70736909"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169178EE"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5D9034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1153,60</w:t>
            </w:r>
          </w:p>
        </w:tc>
        <w:tc>
          <w:tcPr>
            <w:tcW w:w="1103" w:type="dxa"/>
            <w:tcBorders>
              <w:top w:val="nil"/>
              <w:left w:val="nil"/>
              <w:bottom w:val="single" w:sz="4" w:space="0" w:color="auto"/>
              <w:right w:val="single" w:sz="4" w:space="0" w:color="auto"/>
            </w:tcBorders>
            <w:shd w:val="clear" w:color="auto" w:fill="auto"/>
            <w:noWrap/>
            <w:vAlign w:val="bottom"/>
            <w:hideMark/>
          </w:tcPr>
          <w:p w14:paraId="515F72D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1156,70</w:t>
            </w:r>
          </w:p>
        </w:tc>
        <w:tc>
          <w:tcPr>
            <w:tcW w:w="1134" w:type="dxa"/>
            <w:tcBorders>
              <w:top w:val="nil"/>
              <w:left w:val="nil"/>
              <w:bottom w:val="single" w:sz="4" w:space="0" w:color="auto"/>
              <w:right w:val="single" w:sz="4" w:space="0" w:color="auto"/>
            </w:tcBorders>
            <w:shd w:val="clear" w:color="auto" w:fill="auto"/>
            <w:noWrap/>
            <w:vAlign w:val="bottom"/>
            <w:hideMark/>
          </w:tcPr>
          <w:p w14:paraId="55C576D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1153,60</w:t>
            </w:r>
          </w:p>
        </w:tc>
        <w:tc>
          <w:tcPr>
            <w:tcW w:w="1134" w:type="dxa"/>
            <w:tcBorders>
              <w:top w:val="nil"/>
              <w:left w:val="nil"/>
              <w:bottom w:val="single" w:sz="4" w:space="0" w:color="auto"/>
              <w:right w:val="single" w:sz="4" w:space="0" w:color="auto"/>
            </w:tcBorders>
            <w:shd w:val="clear" w:color="auto" w:fill="auto"/>
            <w:noWrap/>
            <w:vAlign w:val="bottom"/>
            <w:hideMark/>
          </w:tcPr>
          <w:p w14:paraId="136D4D6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5768,00</w:t>
            </w:r>
          </w:p>
        </w:tc>
        <w:tc>
          <w:tcPr>
            <w:tcW w:w="1134" w:type="dxa"/>
            <w:tcBorders>
              <w:top w:val="nil"/>
              <w:left w:val="nil"/>
              <w:bottom w:val="single" w:sz="4" w:space="0" w:color="auto"/>
              <w:right w:val="single" w:sz="4" w:space="0" w:color="auto"/>
            </w:tcBorders>
            <w:shd w:val="clear" w:color="auto" w:fill="auto"/>
            <w:noWrap/>
            <w:vAlign w:val="bottom"/>
            <w:hideMark/>
          </w:tcPr>
          <w:p w14:paraId="633E675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5768,00</w:t>
            </w:r>
          </w:p>
        </w:tc>
      </w:tr>
      <w:tr w:rsidR="007F72CD" w:rsidRPr="007F72CD" w14:paraId="3892C417"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7FF3A82C"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4187A67B"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0C0A9853"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0D826140"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5DD99776"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7F94611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112667,51</w:t>
            </w:r>
          </w:p>
        </w:tc>
        <w:tc>
          <w:tcPr>
            <w:tcW w:w="1103" w:type="dxa"/>
            <w:tcBorders>
              <w:top w:val="nil"/>
              <w:left w:val="nil"/>
              <w:bottom w:val="single" w:sz="8" w:space="0" w:color="auto"/>
              <w:right w:val="single" w:sz="4" w:space="0" w:color="auto"/>
            </w:tcBorders>
            <w:shd w:val="clear" w:color="auto" w:fill="auto"/>
            <w:noWrap/>
            <w:vAlign w:val="bottom"/>
            <w:hideMark/>
          </w:tcPr>
          <w:p w14:paraId="7A5D4CF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108285,02</w:t>
            </w:r>
          </w:p>
        </w:tc>
        <w:tc>
          <w:tcPr>
            <w:tcW w:w="1134" w:type="dxa"/>
            <w:tcBorders>
              <w:top w:val="nil"/>
              <w:left w:val="nil"/>
              <w:bottom w:val="single" w:sz="8" w:space="0" w:color="auto"/>
              <w:right w:val="single" w:sz="4" w:space="0" w:color="auto"/>
            </w:tcBorders>
            <w:shd w:val="clear" w:color="auto" w:fill="auto"/>
            <w:noWrap/>
            <w:vAlign w:val="bottom"/>
            <w:hideMark/>
          </w:tcPr>
          <w:p w14:paraId="685DFCE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108281,91</w:t>
            </w:r>
          </w:p>
        </w:tc>
        <w:tc>
          <w:tcPr>
            <w:tcW w:w="1134" w:type="dxa"/>
            <w:tcBorders>
              <w:top w:val="nil"/>
              <w:left w:val="nil"/>
              <w:bottom w:val="single" w:sz="8" w:space="0" w:color="auto"/>
              <w:right w:val="single" w:sz="4" w:space="0" w:color="auto"/>
            </w:tcBorders>
            <w:shd w:val="clear" w:color="auto" w:fill="auto"/>
            <w:noWrap/>
            <w:vAlign w:val="bottom"/>
            <w:hideMark/>
          </w:tcPr>
          <w:p w14:paraId="78BB7EF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541409,57</w:t>
            </w:r>
          </w:p>
        </w:tc>
        <w:tc>
          <w:tcPr>
            <w:tcW w:w="1134" w:type="dxa"/>
            <w:tcBorders>
              <w:top w:val="nil"/>
              <w:left w:val="nil"/>
              <w:bottom w:val="single" w:sz="8" w:space="0" w:color="auto"/>
              <w:right w:val="single" w:sz="4" w:space="0" w:color="auto"/>
            </w:tcBorders>
            <w:shd w:val="clear" w:color="auto" w:fill="auto"/>
            <w:noWrap/>
            <w:vAlign w:val="bottom"/>
            <w:hideMark/>
          </w:tcPr>
          <w:p w14:paraId="4C03605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541409,57</w:t>
            </w:r>
          </w:p>
        </w:tc>
      </w:tr>
      <w:tr w:rsidR="007F72CD" w:rsidRPr="007F72CD" w14:paraId="0C22C561"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17976D3"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Подпрограмма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BD08000"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«Развитие культуры»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8CB69DF" w14:textId="1785E6AE" w:rsidR="007F72CD" w:rsidRPr="007F72CD" w:rsidRDefault="00DB5954" w:rsidP="007F72CD">
            <w:pPr>
              <w:jc w:val="center"/>
              <w:rPr>
                <w:rFonts w:ascii="Times New Roman" w:hAnsi="Times New Roman"/>
                <w:color w:val="000000"/>
                <w:sz w:val="20"/>
              </w:rPr>
            </w:pPr>
            <w:r>
              <w:rPr>
                <w:rFonts w:ascii="Times New Roman" w:hAnsi="Times New Roman"/>
                <w:color w:val="000000"/>
                <w:sz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EA9831A"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Ц410000000</w:t>
            </w:r>
          </w:p>
        </w:tc>
        <w:tc>
          <w:tcPr>
            <w:tcW w:w="1535" w:type="dxa"/>
            <w:tcBorders>
              <w:top w:val="nil"/>
              <w:left w:val="nil"/>
              <w:bottom w:val="single" w:sz="8" w:space="0" w:color="auto"/>
              <w:right w:val="nil"/>
            </w:tcBorders>
            <w:shd w:val="clear" w:color="auto" w:fill="auto"/>
            <w:vAlign w:val="center"/>
            <w:hideMark/>
          </w:tcPr>
          <w:p w14:paraId="28175649"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2560032"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115859,81</w:t>
            </w:r>
          </w:p>
        </w:tc>
        <w:tc>
          <w:tcPr>
            <w:tcW w:w="1103" w:type="dxa"/>
            <w:tcBorders>
              <w:top w:val="nil"/>
              <w:left w:val="nil"/>
              <w:bottom w:val="single" w:sz="4" w:space="0" w:color="auto"/>
              <w:right w:val="single" w:sz="4" w:space="0" w:color="auto"/>
            </w:tcBorders>
            <w:shd w:val="clear" w:color="auto" w:fill="auto"/>
            <w:noWrap/>
            <w:vAlign w:val="bottom"/>
            <w:hideMark/>
          </w:tcPr>
          <w:p w14:paraId="58523130"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106692,32</w:t>
            </w:r>
          </w:p>
        </w:tc>
        <w:tc>
          <w:tcPr>
            <w:tcW w:w="1134" w:type="dxa"/>
            <w:tcBorders>
              <w:top w:val="nil"/>
              <w:left w:val="nil"/>
              <w:bottom w:val="single" w:sz="4" w:space="0" w:color="auto"/>
              <w:right w:val="single" w:sz="4" w:space="0" w:color="auto"/>
            </w:tcBorders>
            <w:shd w:val="clear" w:color="auto" w:fill="auto"/>
            <w:noWrap/>
            <w:vAlign w:val="bottom"/>
            <w:hideMark/>
          </w:tcPr>
          <w:p w14:paraId="6435F306"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106378,61</w:t>
            </w:r>
          </w:p>
        </w:tc>
        <w:tc>
          <w:tcPr>
            <w:tcW w:w="1134" w:type="dxa"/>
            <w:tcBorders>
              <w:top w:val="nil"/>
              <w:left w:val="nil"/>
              <w:bottom w:val="single" w:sz="4" w:space="0" w:color="auto"/>
              <w:right w:val="single" w:sz="4" w:space="0" w:color="auto"/>
            </w:tcBorders>
            <w:shd w:val="clear" w:color="auto" w:fill="auto"/>
            <w:noWrap/>
            <w:vAlign w:val="bottom"/>
            <w:hideMark/>
          </w:tcPr>
          <w:p w14:paraId="04B91F4D"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531893,07</w:t>
            </w:r>
          </w:p>
        </w:tc>
        <w:tc>
          <w:tcPr>
            <w:tcW w:w="1134" w:type="dxa"/>
            <w:tcBorders>
              <w:top w:val="nil"/>
              <w:left w:val="nil"/>
              <w:bottom w:val="single" w:sz="4" w:space="0" w:color="auto"/>
              <w:right w:val="single" w:sz="8" w:space="0" w:color="auto"/>
            </w:tcBorders>
            <w:shd w:val="clear" w:color="auto" w:fill="auto"/>
            <w:noWrap/>
            <w:vAlign w:val="bottom"/>
            <w:hideMark/>
          </w:tcPr>
          <w:p w14:paraId="4CF27296"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531893,07</w:t>
            </w:r>
          </w:p>
        </w:tc>
      </w:tr>
      <w:tr w:rsidR="007F72CD" w:rsidRPr="007F72CD" w14:paraId="7730B075"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2CFAC865"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2BE6A056"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49A1CE52"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5F74F9C7"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59F26E7"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5A43D1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5000,00</w:t>
            </w:r>
          </w:p>
        </w:tc>
        <w:tc>
          <w:tcPr>
            <w:tcW w:w="1103" w:type="dxa"/>
            <w:tcBorders>
              <w:top w:val="nil"/>
              <w:left w:val="nil"/>
              <w:bottom w:val="single" w:sz="4" w:space="0" w:color="auto"/>
              <w:right w:val="single" w:sz="4" w:space="0" w:color="auto"/>
            </w:tcBorders>
            <w:shd w:val="clear" w:color="auto" w:fill="auto"/>
            <w:noWrap/>
            <w:vAlign w:val="bottom"/>
            <w:hideMark/>
          </w:tcPr>
          <w:p w14:paraId="68C7842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307,50</w:t>
            </w:r>
          </w:p>
        </w:tc>
        <w:tc>
          <w:tcPr>
            <w:tcW w:w="1134" w:type="dxa"/>
            <w:tcBorders>
              <w:top w:val="nil"/>
              <w:left w:val="nil"/>
              <w:bottom w:val="single" w:sz="4" w:space="0" w:color="auto"/>
              <w:right w:val="single" w:sz="4" w:space="0" w:color="auto"/>
            </w:tcBorders>
            <w:shd w:val="clear" w:color="auto" w:fill="auto"/>
            <w:noWrap/>
            <w:vAlign w:val="bottom"/>
            <w:hideMark/>
          </w:tcPr>
          <w:p w14:paraId="492590E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133D0D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BE0B94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00023F13"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21EE666D"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51DC290E"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061FE68A"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10DBF78E"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61B4B7A2"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CF5B2C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1153,60</w:t>
            </w:r>
          </w:p>
        </w:tc>
        <w:tc>
          <w:tcPr>
            <w:tcW w:w="1103" w:type="dxa"/>
            <w:tcBorders>
              <w:top w:val="nil"/>
              <w:left w:val="nil"/>
              <w:bottom w:val="single" w:sz="4" w:space="0" w:color="auto"/>
              <w:right w:val="single" w:sz="4" w:space="0" w:color="auto"/>
            </w:tcBorders>
            <w:shd w:val="clear" w:color="auto" w:fill="auto"/>
            <w:noWrap/>
            <w:vAlign w:val="bottom"/>
            <w:hideMark/>
          </w:tcPr>
          <w:p w14:paraId="28D7FF2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1156,70</w:t>
            </w:r>
          </w:p>
        </w:tc>
        <w:tc>
          <w:tcPr>
            <w:tcW w:w="1134" w:type="dxa"/>
            <w:tcBorders>
              <w:top w:val="nil"/>
              <w:left w:val="nil"/>
              <w:bottom w:val="single" w:sz="4" w:space="0" w:color="auto"/>
              <w:right w:val="single" w:sz="4" w:space="0" w:color="auto"/>
            </w:tcBorders>
            <w:shd w:val="clear" w:color="auto" w:fill="auto"/>
            <w:noWrap/>
            <w:vAlign w:val="bottom"/>
            <w:hideMark/>
          </w:tcPr>
          <w:p w14:paraId="0163DE5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1153,60</w:t>
            </w:r>
          </w:p>
        </w:tc>
        <w:tc>
          <w:tcPr>
            <w:tcW w:w="1134" w:type="dxa"/>
            <w:tcBorders>
              <w:top w:val="nil"/>
              <w:left w:val="nil"/>
              <w:bottom w:val="single" w:sz="4" w:space="0" w:color="auto"/>
              <w:right w:val="single" w:sz="4" w:space="0" w:color="auto"/>
            </w:tcBorders>
            <w:shd w:val="clear" w:color="auto" w:fill="auto"/>
            <w:noWrap/>
            <w:vAlign w:val="bottom"/>
            <w:hideMark/>
          </w:tcPr>
          <w:p w14:paraId="6F54CC3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5768,00</w:t>
            </w:r>
          </w:p>
        </w:tc>
        <w:tc>
          <w:tcPr>
            <w:tcW w:w="1134" w:type="dxa"/>
            <w:tcBorders>
              <w:top w:val="nil"/>
              <w:left w:val="nil"/>
              <w:bottom w:val="single" w:sz="4" w:space="0" w:color="auto"/>
              <w:right w:val="single" w:sz="4" w:space="0" w:color="auto"/>
            </w:tcBorders>
            <w:shd w:val="clear" w:color="auto" w:fill="auto"/>
            <w:noWrap/>
            <w:vAlign w:val="bottom"/>
            <w:hideMark/>
          </w:tcPr>
          <w:p w14:paraId="232C92A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5768,00</w:t>
            </w:r>
          </w:p>
        </w:tc>
      </w:tr>
      <w:tr w:rsidR="007F72CD" w:rsidRPr="007F72CD" w14:paraId="4CF935C0"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713A76CB"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6AEC411B"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048A9E13"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54DEFCB8"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0991F311"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3F268CF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109706,21</w:t>
            </w:r>
          </w:p>
        </w:tc>
        <w:tc>
          <w:tcPr>
            <w:tcW w:w="1103" w:type="dxa"/>
            <w:tcBorders>
              <w:top w:val="nil"/>
              <w:left w:val="nil"/>
              <w:bottom w:val="single" w:sz="8" w:space="0" w:color="auto"/>
              <w:right w:val="single" w:sz="4" w:space="0" w:color="auto"/>
            </w:tcBorders>
            <w:shd w:val="clear" w:color="auto" w:fill="auto"/>
            <w:noWrap/>
            <w:vAlign w:val="bottom"/>
            <w:hideMark/>
          </w:tcPr>
          <w:p w14:paraId="44F9FB7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105228,12</w:t>
            </w:r>
          </w:p>
        </w:tc>
        <w:tc>
          <w:tcPr>
            <w:tcW w:w="1134" w:type="dxa"/>
            <w:tcBorders>
              <w:top w:val="nil"/>
              <w:left w:val="nil"/>
              <w:bottom w:val="single" w:sz="8" w:space="0" w:color="auto"/>
              <w:right w:val="single" w:sz="4" w:space="0" w:color="auto"/>
            </w:tcBorders>
            <w:shd w:val="clear" w:color="auto" w:fill="auto"/>
            <w:noWrap/>
            <w:vAlign w:val="bottom"/>
            <w:hideMark/>
          </w:tcPr>
          <w:p w14:paraId="45314FD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105225,01</w:t>
            </w:r>
          </w:p>
        </w:tc>
        <w:tc>
          <w:tcPr>
            <w:tcW w:w="1134" w:type="dxa"/>
            <w:tcBorders>
              <w:top w:val="nil"/>
              <w:left w:val="nil"/>
              <w:bottom w:val="single" w:sz="8" w:space="0" w:color="auto"/>
              <w:right w:val="single" w:sz="4" w:space="0" w:color="auto"/>
            </w:tcBorders>
            <w:shd w:val="clear" w:color="auto" w:fill="auto"/>
            <w:noWrap/>
            <w:vAlign w:val="bottom"/>
            <w:hideMark/>
          </w:tcPr>
          <w:p w14:paraId="0FCFA5E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526125,07</w:t>
            </w:r>
          </w:p>
        </w:tc>
        <w:tc>
          <w:tcPr>
            <w:tcW w:w="1134" w:type="dxa"/>
            <w:tcBorders>
              <w:top w:val="nil"/>
              <w:left w:val="nil"/>
              <w:bottom w:val="single" w:sz="8" w:space="0" w:color="auto"/>
              <w:right w:val="single" w:sz="4" w:space="0" w:color="auto"/>
            </w:tcBorders>
            <w:shd w:val="clear" w:color="auto" w:fill="auto"/>
            <w:noWrap/>
            <w:vAlign w:val="bottom"/>
            <w:hideMark/>
          </w:tcPr>
          <w:p w14:paraId="2C1C190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526125,07</w:t>
            </w:r>
          </w:p>
        </w:tc>
      </w:tr>
      <w:tr w:rsidR="007F72CD" w:rsidRPr="007F72CD" w14:paraId="76C680AA"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F8FEB88"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F4B7FA6"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Развитие библиотечного дела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E6CC278"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957</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D6D5428"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Ц410200000</w:t>
            </w:r>
          </w:p>
        </w:tc>
        <w:tc>
          <w:tcPr>
            <w:tcW w:w="1535" w:type="dxa"/>
            <w:tcBorders>
              <w:top w:val="nil"/>
              <w:left w:val="nil"/>
              <w:bottom w:val="single" w:sz="8" w:space="0" w:color="auto"/>
              <w:right w:val="nil"/>
            </w:tcBorders>
            <w:shd w:val="clear" w:color="auto" w:fill="auto"/>
            <w:vAlign w:val="center"/>
            <w:hideMark/>
          </w:tcPr>
          <w:p w14:paraId="06423EDA"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671ED24"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29832,50</w:t>
            </w:r>
          </w:p>
        </w:tc>
        <w:tc>
          <w:tcPr>
            <w:tcW w:w="1103" w:type="dxa"/>
            <w:tcBorders>
              <w:top w:val="nil"/>
              <w:left w:val="nil"/>
              <w:bottom w:val="single" w:sz="4" w:space="0" w:color="auto"/>
              <w:right w:val="single" w:sz="4" w:space="0" w:color="auto"/>
            </w:tcBorders>
            <w:shd w:val="clear" w:color="auto" w:fill="auto"/>
            <w:noWrap/>
            <w:vAlign w:val="bottom"/>
            <w:hideMark/>
          </w:tcPr>
          <w:p w14:paraId="4BA33D8B"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29532,50</w:t>
            </w:r>
          </w:p>
        </w:tc>
        <w:tc>
          <w:tcPr>
            <w:tcW w:w="1134" w:type="dxa"/>
            <w:tcBorders>
              <w:top w:val="nil"/>
              <w:left w:val="nil"/>
              <w:bottom w:val="single" w:sz="4" w:space="0" w:color="auto"/>
              <w:right w:val="single" w:sz="4" w:space="0" w:color="auto"/>
            </w:tcBorders>
            <w:shd w:val="clear" w:color="auto" w:fill="auto"/>
            <w:noWrap/>
            <w:vAlign w:val="bottom"/>
            <w:hideMark/>
          </w:tcPr>
          <w:p w14:paraId="507CD191"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29532,50</w:t>
            </w:r>
          </w:p>
        </w:tc>
        <w:tc>
          <w:tcPr>
            <w:tcW w:w="1134" w:type="dxa"/>
            <w:tcBorders>
              <w:top w:val="nil"/>
              <w:left w:val="nil"/>
              <w:bottom w:val="single" w:sz="4" w:space="0" w:color="auto"/>
              <w:right w:val="single" w:sz="4" w:space="0" w:color="auto"/>
            </w:tcBorders>
            <w:shd w:val="clear" w:color="auto" w:fill="auto"/>
            <w:noWrap/>
            <w:vAlign w:val="bottom"/>
            <w:hideMark/>
          </w:tcPr>
          <w:p w14:paraId="5F8079DF"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147662,50</w:t>
            </w:r>
          </w:p>
        </w:tc>
        <w:tc>
          <w:tcPr>
            <w:tcW w:w="1134" w:type="dxa"/>
            <w:tcBorders>
              <w:top w:val="nil"/>
              <w:left w:val="nil"/>
              <w:bottom w:val="single" w:sz="4" w:space="0" w:color="auto"/>
              <w:right w:val="single" w:sz="8" w:space="0" w:color="auto"/>
            </w:tcBorders>
            <w:shd w:val="clear" w:color="auto" w:fill="auto"/>
            <w:noWrap/>
            <w:vAlign w:val="bottom"/>
            <w:hideMark/>
          </w:tcPr>
          <w:p w14:paraId="5ED043D1"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147662,50</w:t>
            </w:r>
          </w:p>
        </w:tc>
      </w:tr>
      <w:tr w:rsidR="007F72CD" w:rsidRPr="007F72CD" w14:paraId="3B098BE4"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3842EE7F"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AC457F9"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596FE37E"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4773250"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5BD20339"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2D28B9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02419FD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A9E6E6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AFE10B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1FD49FF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6FC0F8AE"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78487667"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0EF33FB0"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4DEF691"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18A5D1EC"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C731BE2"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7017C1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6F01CFF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39472F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10AB8E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736473F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268A09DD"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9112F75"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03568C46"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A501B12"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5E2B3982"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3B4A245E"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vAlign w:val="center"/>
            <w:hideMark/>
          </w:tcPr>
          <w:p w14:paraId="2661F27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29832,50</w:t>
            </w:r>
          </w:p>
        </w:tc>
        <w:tc>
          <w:tcPr>
            <w:tcW w:w="1103" w:type="dxa"/>
            <w:tcBorders>
              <w:top w:val="nil"/>
              <w:left w:val="nil"/>
              <w:bottom w:val="single" w:sz="8" w:space="0" w:color="auto"/>
              <w:right w:val="single" w:sz="4" w:space="0" w:color="auto"/>
            </w:tcBorders>
            <w:shd w:val="clear" w:color="auto" w:fill="auto"/>
            <w:vAlign w:val="center"/>
            <w:hideMark/>
          </w:tcPr>
          <w:p w14:paraId="169F30D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29532,50</w:t>
            </w:r>
          </w:p>
        </w:tc>
        <w:tc>
          <w:tcPr>
            <w:tcW w:w="1134" w:type="dxa"/>
            <w:tcBorders>
              <w:top w:val="nil"/>
              <w:left w:val="nil"/>
              <w:bottom w:val="single" w:sz="8" w:space="0" w:color="auto"/>
              <w:right w:val="single" w:sz="4" w:space="0" w:color="auto"/>
            </w:tcBorders>
            <w:shd w:val="clear" w:color="auto" w:fill="auto"/>
            <w:vAlign w:val="center"/>
            <w:hideMark/>
          </w:tcPr>
          <w:p w14:paraId="7421AD1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29532,50</w:t>
            </w:r>
          </w:p>
        </w:tc>
        <w:tc>
          <w:tcPr>
            <w:tcW w:w="1134" w:type="dxa"/>
            <w:tcBorders>
              <w:top w:val="nil"/>
              <w:left w:val="nil"/>
              <w:bottom w:val="single" w:sz="8" w:space="0" w:color="auto"/>
              <w:right w:val="single" w:sz="4" w:space="0" w:color="auto"/>
            </w:tcBorders>
            <w:shd w:val="clear" w:color="auto" w:fill="auto"/>
            <w:vAlign w:val="center"/>
            <w:hideMark/>
          </w:tcPr>
          <w:p w14:paraId="4AFAA81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147662,50</w:t>
            </w:r>
          </w:p>
        </w:tc>
        <w:tc>
          <w:tcPr>
            <w:tcW w:w="1134" w:type="dxa"/>
            <w:tcBorders>
              <w:top w:val="nil"/>
              <w:left w:val="nil"/>
              <w:bottom w:val="single" w:sz="8" w:space="0" w:color="auto"/>
              <w:right w:val="single" w:sz="8" w:space="0" w:color="auto"/>
            </w:tcBorders>
            <w:shd w:val="clear" w:color="auto" w:fill="auto"/>
            <w:vAlign w:val="center"/>
            <w:hideMark/>
          </w:tcPr>
          <w:p w14:paraId="0D0F7F0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147662,50</w:t>
            </w:r>
          </w:p>
        </w:tc>
      </w:tr>
      <w:tr w:rsidR="007F72CD" w:rsidRPr="007F72CD" w14:paraId="786FB1B9"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8A92B98"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CFA2490"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Развитие музейного дела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3596096"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957</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6DB1DC7"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Ц410300000</w:t>
            </w:r>
          </w:p>
        </w:tc>
        <w:tc>
          <w:tcPr>
            <w:tcW w:w="1535" w:type="dxa"/>
            <w:tcBorders>
              <w:top w:val="nil"/>
              <w:left w:val="nil"/>
              <w:bottom w:val="single" w:sz="8" w:space="0" w:color="auto"/>
              <w:right w:val="nil"/>
            </w:tcBorders>
            <w:shd w:val="clear" w:color="auto" w:fill="auto"/>
            <w:vAlign w:val="center"/>
            <w:hideMark/>
          </w:tcPr>
          <w:p w14:paraId="7F123979"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933E385"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3726,20</w:t>
            </w:r>
          </w:p>
        </w:tc>
        <w:tc>
          <w:tcPr>
            <w:tcW w:w="1103" w:type="dxa"/>
            <w:tcBorders>
              <w:top w:val="nil"/>
              <w:left w:val="nil"/>
              <w:bottom w:val="single" w:sz="4" w:space="0" w:color="auto"/>
              <w:right w:val="single" w:sz="4" w:space="0" w:color="auto"/>
            </w:tcBorders>
            <w:shd w:val="clear" w:color="auto" w:fill="auto"/>
            <w:noWrap/>
            <w:vAlign w:val="bottom"/>
            <w:hideMark/>
          </w:tcPr>
          <w:p w14:paraId="56AC5C3A"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4325,50</w:t>
            </w:r>
          </w:p>
        </w:tc>
        <w:tc>
          <w:tcPr>
            <w:tcW w:w="1134" w:type="dxa"/>
            <w:tcBorders>
              <w:top w:val="nil"/>
              <w:left w:val="nil"/>
              <w:bottom w:val="single" w:sz="4" w:space="0" w:color="auto"/>
              <w:right w:val="single" w:sz="4" w:space="0" w:color="auto"/>
            </w:tcBorders>
            <w:shd w:val="clear" w:color="auto" w:fill="auto"/>
            <w:noWrap/>
            <w:vAlign w:val="bottom"/>
            <w:hideMark/>
          </w:tcPr>
          <w:p w14:paraId="2D5B011A"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4325,50</w:t>
            </w:r>
          </w:p>
        </w:tc>
        <w:tc>
          <w:tcPr>
            <w:tcW w:w="1134" w:type="dxa"/>
            <w:tcBorders>
              <w:top w:val="nil"/>
              <w:left w:val="nil"/>
              <w:bottom w:val="single" w:sz="4" w:space="0" w:color="auto"/>
              <w:right w:val="single" w:sz="4" w:space="0" w:color="auto"/>
            </w:tcBorders>
            <w:shd w:val="clear" w:color="auto" w:fill="auto"/>
            <w:noWrap/>
            <w:vAlign w:val="bottom"/>
            <w:hideMark/>
          </w:tcPr>
          <w:p w14:paraId="174608BB"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21627,50</w:t>
            </w:r>
          </w:p>
        </w:tc>
        <w:tc>
          <w:tcPr>
            <w:tcW w:w="1134" w:type="dxa"/>
            <w:tcBorders>
              <w:top w:val="nil"/>
              <w:left w:val="nil"/>
              <w:bottom w:val="single" w:sz="4" w:space="0" w:color="auto"/>
              <w:right w:val="single" w:sz="8" w:space="0" w:color="auto"/>
            </w:tcBorders>
            <w:shd w:val="clear" w:color="auto" w:fill="auto"/>
            <w:noWrap/>
            <w:vAlign w:val="bottom"/>
            <w:hideMark/>
          </w:tcPr>
          <w:p w14:paraId="74C9AFF1"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21627,50</w:t>
            </w:r>
          </w:p>
        </w:tc>
      </w:tr>
      <w:tr w:rsidR="007F72CD" w:rsidRPr="007F72CD" w14:paraId="765CB5A4"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70020C1A"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19973211"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586869F3"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8B57CD3"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582738F"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89804A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1AF81E8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BB7743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7F30A2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11DA14C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449BD17B"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DB1451E"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4B58981"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7369127F"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20F77D10"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51858A14"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B0F151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5CA97F9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D912C2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556F17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237B19D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4BC98A31"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28C03D3E"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1FA3A07"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7911BD3"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04E53C1B"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693F921A"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vAlign w:val="center"/>
            <w:hideMark/>
          </w:tcPr>
          <w:p w14:paraId="46D4D56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3726,20</w:t>
            </w:r>
          </w:p>
        </w:tc>
        <w:tc>
          <w:tcPr>
            <w:tcW w:w="1103" w:type="dxa"/>
            <w:tcBorders>
              <w:top w:val="nil"/>
              <w:left w:val="nil"/>
              <w:bottom w:val="single" w:sz="8" w:space="0" w:color="auto"/>
              <w:right w:val="single" w:sz="4" w:space="0" w:color="auto"/>
            </w:tcBorders>
            <w:shd w:val="clear" w:color="auto" w:fill="auto"/>
            <w:vAlign w:val="center"/>
            <w:hideMark/>
          </w:tcPr>
          <w:p w14:paraId="6E0C723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4325,50</w:t>
            </w:r>
          </w:p>
        </w:tc>
        <w:tc>
          <w:tcPr>
            <w:tcW w:w="1134" w:type="dxa"/>
            <w:tcBorders>
              <w:top w:val="nil"/>
              <w:left w:val="nil"/>
              <w:bottom w:val="single" w:sz="8" w:space="0" w:color="auto"/>
              <w:right w:val="single" w:sz="4" w:space="0" w:color="auto"/>
            </w:tcBorders>
            <w:shd w:val="clear" w:color="auto" w:fill="auto"/>
            <w:vAlign w:val="center"/>
            <w:hideMark/>
          </w:tcPr>
          <w:p w14:paraId="6E877E7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4325,50</w:t>
            </w:r>
          </w:p>
        </w:tc>
        <w:tc>
          <w:tcPr>
            <w:tcW w:w="1134" w:type="dxa"/>
            <w:tcBorders>
              <w:top w:val="nil"/>
              <w:left w:val="nil"/>
              <w:bottom w:val="single" w:sz="8" w:space="0" w:color="auto"/>
              <w:right w:val="single" w:sz="4" w:space="0" w:color="auto"/>
            </w:tcBorders>
            <w:shd w:val="clear" w:color="auto" w:fill="auto"/>
            <w:vAlign w:val="center"/>
            <w:hideMark/>
          </w:tcPr>
          <w:p w14:paraId="5F0BF2F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21627,50</w:t>
            </w:r>
          </w:p>
        </w:tc>
        <w:tc>
          <w:tcPr>
            <w:tcW w:w="1134" w:type="dxa"/>
            <w:tcBorders>
              <w:top w:val="nil"/>
              <w:left w:val="nil"/>
              <w:bottom w:val="single" w:sz="8" w:space="0" w:color="auto"/>
              <w:right w:val="single" w:sz="8" w:space="0" w:color="auto"/>
            </w:tcBorders>
            <w:shd w:val="clear" w:color="auto" w:fill="auto"/>
            <w:vAlign w:val="center"/>
            <w:hideMark/>
          </w:tcPr>
          <w:p w14:paraId="68742C0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21627,50</w:t>
            </w:r>
          </w:p>
        </w:tc>
      </w:tr>
      <w:tr w:rsidR="007F72CD" w:rsidRPr="007F72CD" w14:paraId="172E95BE"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DC7537E"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ACC82"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Развитие образования в сфере культуры и искусства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EE478DD"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957</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DFD5D65"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Ц410600000</w:t>
            </w:r>
          </w:p>
        </w:tc>
        <w:tc>
          <w:tcPr>
            <w:tcW w:w="1535" w:type="dxa"/>
            <w:tcBorders>
              <w:top w:val="nil"/>
              <w:left w:val="nil"/>
              <w:bottom w:val="single" w:sz="8" w:space="0" w:color="auto"/>
              <w:right w:val="nil"/>
            </w:tcBorders>
            <w:shd w:val="clear" w:color="auto" w:fill="auto"/>
            <w:vAlign w:val="center"/>
            <w:hideMark/>
          </w:tcPr>
          <w:p w14:paraId="2BF4E4DA"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CFC4E18"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23393,50</w:t>
            </w:r>
          </w:p>
        </w:tc>
        <w:tc>
          <w:tcPr>
            <w:tcW w:w="1103" w:type="dxa"/>
            <w:tcBorders>
              <w:top w:val="nil"/>
              <w:left w:val="nil"/>
              <w:bottom w:val="single" w:sz="4" w:space="0" w:color="auto"/>
              <w:right w:val="single" w:sz="4" w:space="0" w:color="auto"/>
            </w:tcBorders>
            <w:shd w:val="clear" w:color="auto" w:fill="auto"/>
            <w:noWrap/>
            <w:vAlign w:val="bottom"/>
            <w:hideMark/>
          </w:tcPr>
          <w:p w14:paraId="264CD2D3"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23393,50</w:t>
            </w:r>
          </w:p>
        </w:tc>
        <w:tc>
          <w:tcPr>
            <w:tcW w:w="1134" w:type="dxa"/>
            <w:tcBorders>
              <w:top w:val="nil"/>
              <w:left w:val="nil"/>
              <w:bottom w:val="single" w:sz="4" w:space="0" w:color="auto"/>
              <w:right w:val="single" w:sz="4" w:space="0" w:color="auto"/>
            </w:tcBorders>
            <w:shd w:val="clear" w:color="auto" w:fill="auto"/>
            <w:noWrap/>
            <w:vAlign w:val="bottom"/>
            <w:hideMark/>
          </w:tcPr>
          <w:p w14:paraId="6C40B5E7"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23393,50</w:t>
            </w:r>
          </w:p>
        </w:tc>
        <w:tc>
          <w:tcPr>
            <w:tcW w:w="1134" w:type="dxa"/>
            <w:tcBorders>
              <w:top w:val="nil"/>
              <w:left w:val="nil"/>
              <w:bottom w:val="single" w:sz="4" w:space="0" w:color="auto"/>
              <w:right w:val="single" w:sz="4" w:space="0" w:color="auto"/>
            </w:tcBorders>
            <w:shd w:val="clear" w:color="auto" w:fill="auto"/>
            <w:noWrap/>
            <w:vAlign w:val="bottom"/>
            <w:hideMark/>
          </w:tcPr>
          <w:p w14:paraId="098F432D"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116967,50</w:t>
            </w:r>
          </w:p>
        </w:tc>
        <w:tc>
          <w:tcPr>
            <w:tcW w:w="1134" w:type="dxa"/>
            <w:tcBorders>
              <w:top w:val="nil"/>
              <w:left w:val="nil"/>
              <w:bottom w:val="single" w:sz="4" w:space="0" w:color="auto"/>
              <w:right w:val="single" w:sz="8" w:space="0" w:color="auto"/>
            </w:tcBorders>
            <w:shd w:val="clear" w:color="auto" w:fill="auto"/>
            <w:noWrap/>
            <w:vAlign w:val="bottom"/>
            <w:hideMark/>
          </w:tcPr>
          <w:p w14:paraId="5810CA52"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116967,50</w:t>
            </w:r>
          </w:p>
        </w:tc>
      </w:tr>
      <w:tr w:rsidR="007F72CD" w:rsidRPr="007F72CD" w14:paraId="41D32C42"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7133475A"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574543C7"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1745FB58"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72C80E78"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7FE017F0"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303464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3FAAED0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B53EEF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E03A09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6C34D4C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35B3F8E1"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D55BDB6"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3D5BD1E0"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068F414A"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40C86F3A"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645FD883"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vAlign w:val="center"/>
            <w:hideMark/>
          </w:tcPr>
          <w:p w14:paraId="4C020EA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vAlign w:val="center"/>
            <w:hideMark/>
          </w:tcPr>
          <w:p w14:paraId="05F805B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vAlign w:val="center"/>
            <w:hideMark/>
          </w:tcPr>
          <w:p w14:paraId="16FF0A8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vAlign w:val="center"/>
            <w:hideMark/>
          </w:tcPr>
          <w:p w14:paraId="5144A65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vAlign w:val="center"/>
            <w:hideMark/>
          </w:tcPr>
          <w:p w14:paraId="51AEB07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25695719"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45FA60E"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4724A83"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5FA18537"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5280721C"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4A681ED"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vAlign w:val="center"/>
            <w:hideMark/>
          </w:tcPr>
          <w:p w14:paraId="22D32E3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23393,50</w:t>
            </w:r>
          </w:p>
        </w:tc>
        <w:tc>
          <w:tcPr>
            <w:tcW w:w="1103" w:type="dxa"/>
            <w:tcBorders>
              <w:top w:val="nil"/>
              <w:left w:val="nil"/>
              <w:bottom w:val="single" w:sz="8" w:space="0" w:color="auto"/>
              <w:right w:val="single" w:sz="4" w:space="0" w:color="auto"/>
            </w:tcBorders>
            <w:shd w:val="clear" w:color="auto" w:fill="auto"/>
            <w:vAlign w:val="center"/>
            <w:hideMark/>
          </w:tcPr>
          <w:p w14:paraId="1AA030D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23393,50</w:t>
            </w:r>
          </w:p>
        </w:tc>
        <w:tc>
          <w:tcPr>
            <w:tcW w:w="1134" w:type="dxa"/>
            <w:tcBorders>
              <w:top w:val="nil"/>
              <w:left w:val="nil"/>
              <w:bottom w:val="single" w:sz="8" w:space="0" w:color="auto"/>
              <w:right w:val="single" w:sz="4" w:space="0" w:color="auto"/>
            </w:tcBorders>
            <w:shd w:val="clear" w:color="auto" w:fill="auto"/>
            <w:vAlign w:val="center"/>
            <w:hideMark/>
          </w:tcPr>
          <w:p w14:paraId="0E7EB1E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23393,50</w:t>
            </w:r>
          </w:p>
        </w:tc>
        <w:tc>
          <w:tcPr>
            <w:tcW w:w="1134" w:type="dxa"/>
            <w:tcBorders>
              <w:top w:val="nil"/>
              <w:left w:val="nil"/>
              <w:bottom w:val="single" w:sz="8" w:space="0" w:color="auto"/>
              <w:right w:val="single" w:sz="4" w:space="0" w:color="auto"/>
            </w:tcBorders>
            <w:shd w:val="clear" w:color="auto" w:fill="auto"/>
            <w:vAlign w:val="center"/>
            <w:hideMark/>
          </w:tcPr>
          <w:p w14:paraId="2D7B9FD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116967,50</w:t>
            </w:r>
          </w:p>
        </w:tc>
        <w:tc>
          <w:tcPr>
            <w:tcW w:w="1134" w:type="dxa"/>
            <w:tcBorders>
              <w:top w:val="nil"/>
              <w:left w:val="nil"/>
              <w:bottom w:val="single" w:sz="8" w:space="0" w:color="auto"/>
              <w:right w:val="single" w:sz="8" w:space="0" w:color="auto"/>
            </w:tcBorders>
            <w:shd w:val="clear" w:color="auto" w:fill="auto"/>
            <w:vAlign w:val="center"/>
            <w:hideMark/>
          </w:tcPr>
          <w:p w14:paraId="7AAEF7E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116967,50</w:t>
            </w:r>
          </w:p>
        </w:tc>
      </w:tr>
      <w:tr w:rsidR="007F72CD" w:rsidRPr="007F72CD" w14:paraId="26C3B803"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53F2F6D"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4</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40B3E2A"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Сохранение и развитие народного творчества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E5CBBBA"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957</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69AD31E"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Ц410700000</w:t>
            </w:r>
          </w:p>
        </w:tc>
        <w:tc>
          <w:tcPr>
            <w:tcW w:w="1535" w:type="dxa"/>
            <w:tcBorders>
              <w:top w:val="nil"/>
              <w:left w:val="nil"/>
              <w:bottom w:val="single" w:sz="8" w:space="0" w:color="auto"/>
              <w:right w:val="nil"/>
            </w:tcBorders>
            <w:shd w:val="clear" w:color="auto" w:fill="auto"/>
            <w:vAlign w:val="center"/>
            <w:hideMark/>
          </w:tcPr>
          <w:p w14:paraId="2CA20C2D"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FB9F1F0"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22584,80</w:t>
            </w:r>
          </w:p>
        </w:tc>
        <w:tc>
          <w:tcPr>
            <w:tcW w:w="1103" w:type="dxa"/>
            <w:tcBorders>
              <w:top w:val="nil"/>
              <w:left w:val="nil"/>
              <w:bottom w:val="single" w:sz="4" w:space="0" w:color="auto"/>
              <w:right w:val="single" w:sz="4" w:space="0" w:color="auto"/>
            </w:tcBorders>
            <w:shd w:val="clear" w:color="auto" w:fill="auto"/>
            <w:noWrap/>
            <w:vAlign w:val="bottom"/>
            <w:hideMark/>
          </w:tcPr>
          <w:p w14:paraId="7B836AFC"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22584,80</w:t>
            </w:r>
          </w:p>
        </w:tc>
        <w:tc>
          <w:tcPr>
            <w:tcW w:w="1134" w:type="dxa"/>
            <w:tcBorders>
              <w:top w:val="nil"/>
              <w:left w:val="nil"/>
              <w:bottom w:val="single" w:sz="4" w:space="0" w:color="auto"/>
              <w:right w:val="single" w:sz="4" w:space="0" w:color="auto"/>
            </w:tcBorders>
            <w:shd w:val="clear" w:color="auto" w:fill="auto"/>
            <w:noWrap/>
            <w:vAlign w:val="bottom"/>
            <w:hideMark/>
          </w:tcPr>
          <w:p w14:paraId="7BAC4DD7"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22584,80</w:t>
            </w:r>
          </w:p>
        </w:tc>
        <w:tc>
          <w:tcPr>
            <w:tcW w:w="1134" w:type="dxa"/>
            <w:tcBorders>
              <w:top w:val="nil"/>
              <w:left w:val="nil"/>
              <w:bottom w:val="single" w:sz="4" w:space="0" w:color="auto"/>
              <w:right w:val="single" w:sz="4" w:space="0" w:color="auto"/>
            </w:tcBorders>
            <w:shd w:val="clear" w:color="auto" w:fill="auto"/>
            <w:noWrap/>
            <w:vAlign w:val="bottom"/>
            <w:hideMark/>
          </w:tcPr>
          <w:p w14:paraId="1C331A88"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112924,00</w:t>
            </w:r>
          </w:p>
        </w:tc>
        <w:tc>
          <w:tcPr>
            <w:tcW w:w="1134" w:type="dxa"/>
            <w:tcBorders>
              <w:top w:val="nil"/>
              <w:left w:val="nil"/>
              <w:bottom w:val="single" w:sz="4" w:space="0" w:color="auto"/>
              <w:right w:val="single" w:sz="8" w:space="0" w:color="auto"/>
            </w:tcBorders>
            <w:shd w:val="clear" w:color="auto" w:fill="auto"/>
            <w:noWrap/>
            <w:vAlign w:val="bottom"/>
            <w:hideMark/>
          </w:tcPr>
          <w:p w14:paraId="6F8D9CC2"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112924,00</w:t>
            </w:r>
          </w:p>
        </w:tc>
      </w:tr>
      <w:tr w:rsidR="007F72CD" w:rsidRPr="007F72CD" w14:paraId="5A1E41A5"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3D77168B"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1CA8A8F7"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0D66D6BD"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D48BD51"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A93B028"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ED9BF4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028CE5D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259F5C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03654C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3F5FD29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02C0485C"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5C942E9"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2518DB08"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45979B72"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64334093"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1D413147"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90C3D8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15A0F12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A505D3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8146D4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22B1316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4B8D80F8"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25A4970A"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36431528"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468F64B1"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0616A6E2"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E0CD1A4"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center"/>
            <w:hideMark/>
          </w:tcPr>
          <w:p w14:paraId="3CD35A7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22584,80</w:t>
            </w:r>
          </w:p>
        </w:tc>
        <w:tc>
          <w:tcPr>
            <w:tcW w:w="1103" w:type="dxa"/>
            <w:tcBorders>
              <w:top w:val="nil"/>
              <w:left w:val="nil"/>
              <w:bottom w:val="single" w:sz="8" w:space="0" w:color="auto"/>
              <w:right w:val="single" w:sz="4" w:space="0" w:color="auto"/>
            </w:tcBorders>
            <w:shd w:val="clear" w:color="auto" w:fill="auto"/>
            <w:noWrap/>
            <w:vAlign w:val="center"/>
            <w:hideMark/>
          </w:tcPr>
          <w:p w14:paraId="13436C6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22584,80</w:t>
            </w:r>
          </w:p>
        </w:tc>
        <w:tc>
          <w:tcPr>
            <w:tcW w:w="1134" w:type="dxa"/>
            <w:tcBorders>
              <w:top w:val="nil"/>
              <w:left w:val="nil"/>
              <w:bottom w:val="single" w:sz="8" w:space="0" w:color="auto"/>
              <w:right w:val="single" w:sz="4" w:space="0" w:color="auto"/>
            </w:tcBorders>
            <w:shd w:val="clear" w:color="auto" w:fill="auto"/>
            <w:noWrap/>
            <w:vAlign w:val="center"/>
            <w:hideMark/>
          </w:tcPr>
          <w:p w14:paraId="1CA2F3C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22584,80</w:t>
            </w:r>
          </w:p>
        </w:tc>
        <w:tc>
          <w:tcPr>
            <w:tcW w:w="1134" w:type="dxa"/>
            <w:tcBorders>
              <w:top w:val="nil"/>
              <w:left w:val="nil"/>
              <w:bottom w:val="single" w:sz="8" w:space="0" w:color="auto"/>
              <w:right w:val="single" w:sz="4" w:space="0" w:color="auto"/>
            </w:tcBorders>
            <w:shd w:val="clear" w:color="auto" w:fill="auto"/>
            <w:noWrap/>
            <w:vAlign w:val="center"/>
            <w:hideMark/>
          </w:tcPr>
          <w:p w14:paraId="326EE7E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112924,00</w:t>
            </w:r>
          </w:p>
        </w:tc>
        <w:tc>
          <w:tcPr>
            <w:tcW w:w="1134" w:type="dxa"/>
            <w:tcBorders>
              <w:top w:val="nil"/>
              <w:left w:val="nil"/>
              <w:bottom w:val="single" w:sz="8" w:space="0" w:color="auto"/>
              <w:right w:val="single" w:sz="8" w:space="0" w:color="auto"/>
            </w:tcBorders>
            <w:shd w:val="clear" w:color="auto" w:fill="auto"/>
            <w:noWrap/>
            <w:vAlign w:val="center"/>
            <w:hideMark/>
          </w:tcPr>
          <w:p w14:paraId="63C3046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112924,00</w:t>
            </w:r>
          </w:p>
        </w:tc>
      </w:tr>
      <w:tr w:rsidR="007F72CD" w:rsidRPr="007F72CD" w14:paraId="74B164BF"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E998CDA"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3BD4A1B"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Бухгалтерское, финансовое и хозяйственно-эксплуатационное обслуживание государственных учреждений</w:t>
            </w:r>
          </w:p>
        </w:tc>
        <w:tc>
          <w:tcPr>
            <w:tcW w:w="567" w:type="dxa"/>
            <w:vMerge w:val="restart"/>
            <w:tcBorders>
              <w:top w:val="nil"/>
              <w:left w:val="nil"/>
              <w:bottom w:val="single" w:sz="8" w:space="0" w:color="000000"/>
              <w:right w:val="nil"/>
            </w:tcBorders>
            <w:shd w:val="clear" w:color="auto" w:fill="auto"/>
            <w:noWrap/>
            <w:vAlign w:val="center"/>
            <w:hideMark/>
          </w:tcPr>
          <w:p w14:paraId="7FD0CF83" w14:textId="37847E94" w:rsidR="007F72CD" w:rsidRPr="007F72CD" w:rsidRDefault="00DB5954" w:rsidP="007F72CD">
            <w:pPr>
              <w:jc w:val="center"/>
              <w:rPr>
                <w:rFonts w:ascii="Times New Roman" w:hAnsi="Times New Roman"/>
                <w:color w:val="000000"/>
                <w:sz w:val="20"/>
              </w:rPr>
            </w:pPr>
            <w:r>
              <w:rPr>
                <w:rFonts w:ascii="Times New Roman" w:hAnsi="Times New Roman"/>
                <w:color w:val="000000"/>
                <w:sz w:val="20"/>
              </w:rPr>
              <w:t>994</w:t>
            </w:r>
          </w:p>
        </w:tc>
        <w:tc>
          <w:tcPr>
            <w:tcW w:w="56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8B5CF67"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Ц410800000</w:t>
            </w:r>
          </w:p>
        </w:tc>
        <w:tc>
          <w:tcPr>
            <w:tcW w:w="1535" w:type="dxa"/>
            <w:tcBorders>
              <w:top w:val="nil"/>
              <w:left w:val="nil"/>
              <w:bottom w:val="single" w:sz="8" w:space="0" w:color="auto"/>
              <w:right w:val="nil"/>
            </w:tcBorders>
            <w:shd w:val="clear" w:color="auto" w:fill="auto"/>
            <w:vAlign w:val="center"/>
            <w:hideMark/>
          </w:tcPr>
          <w:p w14:paraId="41E24ACE"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15C9701"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25178,20</w:t>
            </w:r>
          </w:p>
        </w:tc>
        <w:tc>
          <w:tcPr>
            <w:tcW w:w="1103" w:type="dxa"/>
            <w:tcBorders>
              <w:top w:val="nil"/>
              <w:left w:val="nil"/>
              <w:bottom w:val="single" w:sz="4" w:space="0" w:color="auto"/>
              <w:right w:val="single" w:sz="4" w:space="0" w:color="auto"/>
            </w:tcBorders>
            <w:shd w:val="clear" w:color="auto" w:fill="auto"/>
            <w:noWrap/>
            <w:vAlign w:val="bottom"/>
            <w:hideMark/>
          </w:tcPr>
          <w:p w14:paraId="7819D6DA"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25178,20</w:t>
            </w:r>
          </w:p>
        </w:tc>
        <w:tc>
          <w:tcPr>
            <w:tcW w:w="1134" w:type="dxa"/>
            <w:tcBorders>
              <w:top w:val="nil"/>
              <w:left w:val="nil"/>
              <w:bottom w:val="single" w:sz="4" w:space="0" w:color="auto"/>
              <w:right w:val="single" w:sz="4" w:space="0" w:color="auto"/>
            </w:tcBorders>
            <w:shd w:val="clear" w:color="auto" w:fill="auto"/>
            <w:noWrap/>
            <w:vAlign w:val="bottom"/>
            <w:hideMark/>
          </w:tcPr>
          <w:p w14:paraId="12547311"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25178,20</w:t>
            </w:r>
          </w:p>
        </w:tc>
        <w:tc>
          <w:tcPr>
            <w:tcW w:w="1134" w:type="dxa"/>
            <w:tcBorders>
              <w:top w:val="nil"/>
              <w:left w:val="nil"/>
              <w:bottom w:val="single" w:sz="4" w:space="0" w:color="auto"/>
              <w:right w:val="single" w:sz="4" w:space="0" w:color="auto"/>
            </w:tcBorders>
            <w:shd w:val="clear" w:color="auto" w:fill="auto"/>
            <w:noWrap/>
            <w:vAlign w:val="bottom"/>
            <w:hideMark/>
          </w:tcPr>
          <w:p w14:paraId="4CCF0F0B"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125891,00</w:t>
            </w:r>
          </w:p>
        </w:tc>
        <w:tc>
          <w:tcPr>
            <w:tcW w:w="1134" w:type="dxa"/>
            <w:tcBorders>
              <w:top w:val="nil"/>
              <w:left w:val="nil"/>
              <w:bottom w:val="single" w:sz="4" w:space="0" w:color="auto"/>
              <w:right w:val="single" w:sz="8" w:space="0" w:color="auto"/>
            </w:tcBorders>
            <w:shd w:val="clear" w:color="auto" w:fill="auto"/>
            <w:noWrap/>
            <w:vAlign w:val="bottom"/>
            <w:hideMark/>
          </w:tcPr>
          <w:p w14:paraId="3E80F7DB"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125891,00</w:t>
            </w:r>
          </w:p>
        </w:tc>
      </w:tr>
      <w:tr w:rsidR="007F72CD" w:rsidRPr="007F72CD" w14:paraId="53D42C7B"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472EB92"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57C4275D" w14:textId="77777777" w:rsidR="007F72CD" w:rsidRPr="007F72CD" w:rsidRDefault="007F72CD" w:rsidP="007F72CD">
            <w:pPr>
              <w:rPr>
                <w:rFonts w:ascii="Times New Roman" w:hAnsi="Times New Roman"/>
                <w:i/>
                <w:iCs/>
                <w:color w:val="000000"/>
                <w:sz w:val="20"/>
              </w:rPr>
            </w:pPr>
          </w:p>
        </w:tc>
        <w:tc>
          <w:tcPr>
            <w:tcW w:w="567" w:type="dxa"/>
            <w:vMerge/>
            <w:tcBorders>
              <w:top w:val="nil"/>
              <w:left w:val="nil"/>
              <w:bottom w:val="single" w:sz="8" w:space="0" w:color="000000"/>
              <w:right w:val="nil"/>
            </w:tcBorders>
            <w:vAlign w:val="center"/>
            <w:hideMark/>
          </w:tcPr>
          <w:p w14:paraId="1B270722"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43496FDA"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7354E97D"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B8E64D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40BE318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B7F5AE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FCEBBE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790BC6B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3D609CDF"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0DBB5336"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66740100" w14:textId="77777777" w:rsidR="007F72CD" w:rsidRPr="007F72CD" w:rsidRDefault="007F72CD" w:rsidP="007F72CD">
            <w:pPr>
              <w:rPr>
                <w:rFonts w:ascii="Times New Roman" w:hAnsi="Times New Roman"/>
                <w:i/>
                <w:iCs/>
                <w:color w:val="000000"/>
                <w:sz w:val="20"/>
              </w:rPr>
            </w:pPr>
          </w:p>
        </w:tc>
        <w:tc>
          <w:tcPr>
            <w:tcW w:w="567" w:type="dxa"/>
            <w:vMerge/>
            <w:tcBorders>
              <w:top w:val="nil"/>
              <w:left w:val="nil"/>
              <w:bottom w:val="single" w:sz="8" w:space="0" w:color="000000"/>
              <w:right w:val="nil"/>
            </w:tcBorders>
            <w:vAlign w:val="center"/>
            <w:hideMark/>
          </w:tcPr>
          <w:p w14:paraId="0B575AA9"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13DA9F6"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5AE0E6C"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16C06B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484AB79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5728B5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657DD1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33C8E75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5975DCE6"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3E6EF8CB"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424B5F29" w14:textId="77777777" w:rsidR="007F72CD" w:rsidRPr="007F72CD" w:rsidRDefault="007F72CD" w:rsidP="007F72CD">
            <w:pPr>
              <w:rPr>
                <w:rFonts w:ascii="Times New Roman" w:hAnsi="Times New Roman"/>
                <w:i/>
                <w:iCs/>
                <w:color w:val="000000"/>
                <w:sz w:val="20"/>
              </w:rPr>
            </w:pPr>
          </w:p>
        </w:tc>
        <w:tc>
          <w:tcPr>
            <w:tcW w:w="567" w:type="dxa"/>
            <w:vMerge/>
            <w:tcBorders>
              <w:top w:val="nil"/>
              <w:left w:val="nil"/>
              <w:bottom w:val="single" w:sz="8" w:space="0" w:color="000000"/>
              <w:right w:val="nil"/>
            </w:tcBorders>
            <w:vAlign w:val="center"/>
            <w:hideMark/>
          </w:tcPr>
          <w:p w14:paraId="608E7272"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53C9755A"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72A7D3C9"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2B74BAE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25178,20</w:t>
            </w:r>
          </w:p>
        </w:tc>
        <w:tc>
          <w:tcPr>
            <w:tcW w:w="1103" w:type="dxa"/>
            <w:tcBorders>
              <w:top w:val="nil"/>
              <w:left w:val="nil"/>
              <w:bottom w:val="single" w:sz="8" w:space="0" w:color="auto"/>
              <w:right w:val="single" w:sz="4" w:space="0" w:color="auto"/>
            </w:tcBorders>
            <w:shd w:val="clear" w:color="auto" w:fill="auto"/>
            <w:noWrap/>
            <w:vAlign w:val="bottom"/>
            <w:hideMark/>
          </w:tcPr>
          <w:p w14:paraId="38333DE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25178,20</w:t>
            </w:r>
          </w:p>
        </w:tc>
        <w:tc>
          <w:tcPr>
            <w:tcW w:w="1134" w:type="dxa"/>
            <w:tcBorders>
              <w:top w:val="nil"/>
              <w:left w:val="nil"/>
              <w:bottom w:val="single" w:sz="8" w:space="0" w:color="auto"/>
              <w:right w:val="single" w:sz="4" w:space="0" w:color="auto"/>
            </w:tcBorders>
            <w:shd w:val="clear" w:color="auto" w:fill="auto"/>
            <w:noWrap/>
            <w:vAlign w:val="bottom"/>
            <w:hideMark/>
          </w:tcPr>
          <w:p w14:paraId="20DACF2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25178,20</w:t>
            </w:r>
          </w:p>
        </w:tc>
        <w:tc>
          <w:tcPr>
            <w:tcW w:w="1134" w:type="dxa"/>
            <w:tcBorders>
              <w:top w:val="nil"/>
              <w:left w:val="nil"/>
              <w:bottom w:val="single" w:sz="8" w:space="0" w:color="auto"/>
              <w:right w:val="single" w:sz="4" w:space="0" w:color="auto"/>
            </w:tcBorders>
            <w:shd w:val="clear" w:color="auto" w:fill="auto"/>
            <w:noWrap/>
            <w:vAlign w:val="bottom"/>
            <w:hideMark/>
          </w:tcPr>
          <w:p w14:paraId="0549541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125891,00</w:t>
            </w:r>
          </w:p>
        </w:tc>
        <w:tc>
          <w:tcPr>
            <w:tcW w:w="1134" w:type="dxa"/>
            <w:tcBorders>
              <w:top w:val="nil"/>
              <w:left w:val="nil"/>
              <w:bottom w:val="single" w:sz="8" w:space="0" w:color="auto"/>
              <w:right w:val="single" w:sz="8" w:space="0" w:color="auto"/>
            </w:tcBorders>
            <w:shd w:val="clear" w:color="auto" w:fill="auto"/>
            <w:noWrap/>
            <w:vAlign w:val="bottom"/>
            <w:hideMark/>
          </w:tcPr>
          <w:p w14:paraId="692C098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125891,00</w:t>
            </w:r>
          </w:p>
        </w:tc>
      </w:tr>
      <w:tr w:rsidR="007F72CD" w:rsidRPr="007F72CD" w14:paraId="58ED279F"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9A85C7E"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6</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AF107B1"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Проведение мероприятий в сфере культуры и искусства, архивного дела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BC0FACD" w14:textId="70F8C044"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903, 957</w:t>
            </w:r>
            <w:r w:rsidR="00DB5954">
              <w:rPr>
                <w:rFonts w:ascii="Times New Roman" w:hAnsi="Times New Roman"/>
                <w:color w:val="000000"/>
                <w:sz w:val="20"/>
              </w:rPr>
              <w:t>, 994</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5625AB8"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Ц411000000</w:t>
            </w:r>
          </w:p>
        </w:tc>
        <w:tc>
          <w:tcPr>
            <w:tcW w:w="1535" w:type="dxa"/>
            <w:tcBorders>
              <w:top w:val="nil"/>
              <w:left w:val="nil"/>
              <w:bottom w:val="single" w:sz="8" w:space="0" w:color="auto"/>
              <w:right w:val="nil"/>
            </w:tcBorders>
            <w:shd w:val="clear" w:color="auto" w:fill="auto"/>
            <w:vAlign w:val="center"/>
            <w:hideMark/>
          </w:tcPr>
          <w:p w14:paraId="593F3349"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89F6DD4"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932,20</w:t>
            </w:r>
          </w:p>
        </w:tc>
        <w:tc>
          <w:tcPr>
            <w:tcW w:w="1103" w:type="dxa"/>
            <w:tcBorders>
              <w:top w:val="nil"/>
              <w:left w:val="nil"/>
              <w:bottom w:val="single" w:sz="4" w:space="0" w:color="auto"/>
              <w:right w:val="single" w:sz="4" w:space="0" w:color="auto"/>
            </w:tcBorders>
            <w:shd w:val="clear" w:color="auto" w:fill="auto"/>
            <w:noWrap/>
            <w:vAlign w:val="bottom"/>
            <w:hideMark/>
          </w:tcPr>
          <w:p w14:paraId="474556F3"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110,20</w:t>
            </w:r>
          </w:p>
        </w:tc>
        <w:tc>
          <w:tcPr>
            <w:tcW w:w="1134" w:type="dxa"/>
            <w:tcBorders>
              <w:top w:val="nil"/>
              <w:left w:val="nil"/>
              <w:bottom w:val="single" w:sz="4" w:space="0" w:color="auto"/>
              <w:right w:val="single" w:sz="4" w:space="0" w:color="auto"/>
            </w:tcBorders>
            <w:shd w:val="clear" w:color="auto" w:fill="auto"/>
            <w:noWrap/>
            <w:vAlign w:val="bottom"/>
            <w:hideMark/>
          </w:tcPr>
          <w:p w14:paraId="4A25888F"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110,20</w:t>
            </w:r>
          </w:p>
        </w:tc>
        <w:tc>
          <w:tcPr>
            <w:tcW w:w="1134" w:type="dxa"/>
            <w:tcBorders>
              <w:top w:val="nil"/>
              <w:left w:val="nil"/>
              <w:bottom w:val="single" w:sz="4" w:space="0" w:color="auto"/>
              <w:right w:val="single" w:sz="4" w:space="0" w:color="auto"/>
            </w:tcBorders>
            <w:shd w:val="clear" w:color="auto" w:fill="auto"/>
            <w:noWrap/>
            <w:vAlign w:val="bottom"/>
            <w:hideMark/>
          </w:tcPr>
          <w:p w14:paraId="1CF4BF73"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551,00</w:t>
            </w:r>
          </w:p>
        </w:tc>
        <w:tc>
          <w:tcPr>
            <w:tcW w:w="1134" w:type="dxa"/>
            <w:tcBorders>
              <w:top w:val="nil"/>
              <w:left w:val="nil"/>
              <w:bottom w:val="single" w:sz="4" w:space="0" w:color="auto"/>
              <w:right w:val="single" w:sz="8" w:space="0" w:color="auto"/>
            </w:tcBorders>
            <w:shd w:val="clear" w:color="auto" w:fill="auto"/>
            <w:noWrap/>
            <w:vAlign w:val="bottom"/>
            <w:hideMark/>
          </w:tcPr>
          <w:p w14:paraId="74616F06"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551,00</w:t>
            </w:r>
          </w:p>
        </w:tc>
      </w:tr>
      <w:tr w:rsidR="007F72CD" w:rsidRPr="007F72CD" w14:paraId="33EB1B42"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1D15F513"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6E67AC79"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1A507E3E"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1D07D3BD"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5052AA83"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E644DE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390DDA2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377FE2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D5F4B5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1BDACCA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3D760D1C"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D8189F8"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4D96C483"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BFDB221"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EA75BFA"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3580644E"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994E00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7F6412C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D318E7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1338FB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221C946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02C51AD7"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74E1AEE7"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10FFDBEB"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42A46D8F"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90BE0B7"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17B89730"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vAlign w:val="center"/>
            <w:hideMark/>
          </w:tcPr>
          <w:p w14:paraId="1F8CC39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932,20</w:t>
            </w:r>
          </w:p>
        </w:tc>
        <w:tc>
          <w:tcPr>
            <w:tcW w:w="1103" w:type="dxa"/>
            <w:tcBorders>
              <w:top w:val="nil"/>
              <w:left w:val="nil"/>
              <w:bottom w:val="single" w:sz="8" w:space="0" w:color="auto"/>
              <w:right w:val="single" w:sz="4" w:space="0" w:color="auto"/>
            </w:tcBorders>
            <w:shd w:val="clear" w:color="auto" w:fill="auto"/>
            <w:vAlign w:val="center"/>
            <w:hideMark/>
          </w:tcPr>
          <w:p w14:paraId="76381F5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110,20</w:t>
            </w:r>
          </w:p>
        </w:tc>
        <w:tc>
          <w:tcPr>
            <w:tcW w:w="1134" w:type="dxa"/>
            <w:tcBorders>
              <w:top w:val="nil"/>
              <w:left w:val="nil"/>
              <w:bottom w:val="single" w:sz="8" w:space="0" w:color="auto"/>
              <w:right w:val="single" w:sz="4" w:space="0" w:color="auto"/>
            </w:tcBorders>
            <w:shd w:val="clear" w:color="auto" w:fill="auto"/>
            <w:vAlign w:val="center"/>
            <w:hideMark/>
          </w:tcPr>
          <w:p w14:paraId="6217423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110,20</w:t>
            </w:r>
          </w:p>
        </w:tc>
        <w:tc>
          <w:tcPr>
            <w:tcW w:w="1134" w:type="dxa"/>
            <w:tcBorders>
              <w:top w:val="nil"/>
              <w:left w:val="nil"/>
              <w:bottom w:val="single" w:sz="8" w:space="0" w:color="auto"/>
              <w:right w:val="single" w:sz="4" w:space="0" w:color="auto"/>
            </w:tcBorders>
            <w:shd w:val="clear" w:color="auto" w:fill="auto"/>
            <w:vAlign w:val="center"/>
            <w:hideMark/>
          </w:tcPr>
          <w:p w14:paraId="3155254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551,00</w:t>
            </w:r>
          </w:p>
        </w:tc>
        <w:tc>
          <w:tcPr>
            <w:tcW w:w="1134" w:type="dxa"/>
            <w:tcBorders>
              <w:top w:val="nil"/>
              <w:left w:val="nil"/>
              <w:bottom w:val="single" w:sz="8" w:space="0" w:color="auto"/>
              <w:right w:val="single" w:sz="8" w:space="0" w:color="auto"/>
            </w:tcBorders>
            <w:shd w:val="clear" w:color="auto" w:fill="auto"/>
            <w:vAlign w:val="center"/>
            <w:hideMark/>
          </w:tcPr>
          <w:p w14:paraId="2A831B9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551,00</w:t>
            </w:r>
          </w:p>
        </w:tc>
      </w:tr>
      <w:tr w:rsidR="007F72CD" w:rsidRPr="007F72CD" w14:paraId="41A23A22"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EA34E12"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7</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9F6E993" w14:textId="5599B7C9" w:rsidR="00DF180C" w:rsidRPr="007F72CD" w:rsidRDefault="007F72CD" w:rsidP="00DF180C">
            <w:pPr>
              <w:jc w:val="center"/>
              <w:rPr>
                <w:rFonts w:ascii="Times New Roman" w:hAnsi="Times New Roman"/>
                <w:i/>
                <w:iCs/>
                <w:color w:val="000000"/>
                <w:sz w:val="20"/>
              </w:rPr>
            </w:pPr>
            <w:r w:rsidRPr="007F72CD">
              <w:rPr>
                <w:rFonts w:ascii="Times New Roman" w:hAnsi="Times New Roman"/>
                <w:i/>
                <w:iCs/>
                <w:color w:val="000000"/>
                <w:sz w:val="20"/>
              </w:rPr>
              <w:t>Создание условий для оказания доступных и качественных услуг учреждениями культуры, архивами и образовательными организациями в сфере культуры и искусства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06B7F7F"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957</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70715D6"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Ц411100000</w:t>
            </w:r>
          </w:p>
        </w:tc>
        <w:tc>
          <w:tcPr>
            <w:tcW w:w="1535" w:type="dxa"/>
            <w:tcBorders>
              <w:top w:val="nil"/>
              <w:left w:val="nil"/>
              <w:bottom w:val="single" w:sz="8" w:space="0" w:color="auto"/>
              <w:right w:val="nil"/>
            </w:tcBorders>
            <w:shd w:val="clear" w:color="auto" w:fill="auto"/>
            <w:vAlign w:val="center"/>
            <w:hideMark/>
          </w:tcPr>
          <w:p w14:paraId="7FFEE2F0" w14:textId="77777777" w:rsid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p w14:paraId="75DD7F64" w14:textId="77777777" w:rsidR="00DF180C" w:rsidRPr="007F72CD" w:rsidRDefault="00DF180C" w:rsidP="007F72CD">
            <w:pPr>
              <w:jc w:val="center"/>
              <w:rPr>
                <w:rFonts w:ascii="Times New Roman" w:hAnsi="Times New Roman"/>
                <w:b/>
                <w:bCs/>
                <w:color w:val="000000"/>
                <w:sz w:val="20"/>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D6D1890"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3599,30</w:t>
            </w:r>
          </w:p>
        </w:tc>
        <w:tc>
          <w:tcPr>
            <w:tcW w:w="1103" w:type="dxa"/>
            <w:tcBorders>
              <w:top w:val="nil"/>
              <w:left w:val="nil"/>
              <w:bottom w:val="single" w:sz="4" w:space="0" w:color="auto"/>
              <w:right w:val="single" w:sz="4" w:space="0" w:color="auto"/>
            </w:tcBorders>
            <w:shd w:val="clear" w:color="auto" w:fill="auto"/>
            <w:noWrap/>
            <w:vAlign w:val="bottom"/>
            <w:hideMark/>
          </w:tcPr>
          <w:p w14:paraId="6D542241"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FB2FE90"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0DCCA55"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514AE78F"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r>
      <w:tr w:rsidR="007F72CD" w:rsidRPr="007F72CD" w14:paraId="36DEE9CB"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079CF462"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2B5818C3"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6DBABD6A"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0017DC6"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70550E8A" w14:textId="77777777" w:rsid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p w14:paraId="4442EEEB" w14:textId="77777777" w:rsidR="00DF180C" w:rsidRPr="007F72CD" w:rsidRDefault="00DF180C" w:rsidP="007F72CD">
            <w:pPr>
              <w:jc w:val="center"/>
              <w:rPr>
                <w:rFonts w:ascii="Times New Roman" w:hAnsi="Times New Roman"/>
                <w:color w:val="000000"/>
                <w:sz w:val="20"/>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6D48CF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33314A5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4FD6DD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96C2F4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165E333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3BA1CF2F"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20BBE86A"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63CFF1EA"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3B807BD2"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4B1AEAA6"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0A1BBFFE" w14:textId="77777777" w:rsid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p w14:paraId="62A8C775" w14:textId="77777777" w:rsidR="00DF180C" w:rsidRPr="007F72CD" w:rsidRDefault="00DF180C" w:rsidP="007F72CD">
            <w:pPr>
              <w:jc w:val="center"/>
              <w:rPr>
                <w:rFonts w:ascii="Times New Roman" w:hAnsi="Times New Roman"/>
                <w:color w:val="000000"/>
                <w:sz w:val="20"/>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FF8B59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035B0C6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6F81EF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7C7D4A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1834C62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131AF26A"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499606D4"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1B90DB2B"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1F34C688"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46B114F1"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127D2A9C"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hideMark/>
          </w:tcPr>
          <w:p w14:paraId="66D859F8" w14:textId="77777777" w:rsidR="007F72CD" w:rsidRPr="007F72CD" w:rsidRDefault="007F72CD" w:rsidP="00DF180C">
            <w:pPr>
              <w:jc w:val="right"/>
              <w:rPr>
                <w:rFonts w:ascii="Times New Roman" w:hAnsi="Times New Roman"/>
                <w:color w:val="000000"/>
                <w:sz w:val="20"/>
              </w:rPr>
            </w:pPr>
            <w:r w:rsidRPr="007F72CD">
              <w:rPr>
                <w:rFonts w:ascii="Times New Roman" w:hAnsi="Times New Roman"/>
                <w:color w:val="000000"/>
                <w:sz w:val="20"/>
              </w:rPr>
              <w:t>3599,30</w:t>
            </w:r>
          </w:p>
        </w:tc>
        <w:tc>
          <w:tcPr>
            <w:tcW w:w="1103" w:type="dxa"/>
            <w:tcBorders>
              <w:top w:val="nil"/>
              <w:left w:val="nil"/>
              <w:bottom w:val="single" w:sz="8" w:space="0" w:color="auto"/>
              <w:right w:val="single" w:sz="4" w:space="0" w:color="auto"/>
            </w:tcBorders>
            <w:shd w:val="clear" w:color="auto" w:fill="auto"/>
            <w:noWrap/>
            <w:hideMark/>
          </w:tcPr>
          <w:p w14:paraId="15005AE2" w14:textId="77777777" w:rsidR="007F72CD" w:rsidRPr="007F72CD" w:rsidRDefault="007F72CD" w:rsidP="00DF180C">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hideMark/>
          </w:tcPr>
          <w:p w14:paraId="49AB5722" w14:textId="77777777" w:rsidR="007F72CD" w:rsidRPr="007F72CD" w:rsidRDefault="007F72CD" w:rsidP="00DF180C">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hideMark/>
          </w:tcPr>
          <w:p w14:paraId="4D3A94AF" w14:textId="77777777" w:rsidR="007F72CD" w:rsidRPr="007F72CD" w:rsidRDefault="007F72CD" w:rsidP="00DF180C">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8" w:space="0" w:color="auto"/>
            </w:tcBorders>
            <w:shd w:val="clear" w:color="auto" w:fill="auto"/>
            <w:noWrap/>
            <w:hideMark/>
          </w:tcPr>
          <w:p w14:paraId="5B66D58A" w14:textId="77777777" w:rsidR="007F72CD" w:rsidRPr="007F72CD" w:rsidRDefault="007F72CD" w:rsidP="00DF180C">
            <w:pPr>
              <w:jc w:val="right"/>
              <w:rPr>
                <w:rFonts w:ascii="Times New Roman" w:hAnsi="Times New Roman"/>
                <w:color w:val="000000"/>
                <w:sz w:val="20"/>
              </w:rPr>
            </w:pPr>
            <w:r w:rsidRPr="007F72CD">
              <w:rPr>
                <w:rFonts w:ascii="Times New Roman" w:hAnsi="Times New Roman"/>
                <w:color w:val="000000"/>
                <w:sz w:val="20"/>
              </w:rPr>
              <w:t>0,00</w:t>
            </w:r>
          </w:p>
        </w:tc>
      </w:tr>
      <w:tr w:rsidR="00DB5954" w:rsidRPr="007F72CD" w14:paraId="01E190B9"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BD299D6" w14:textId="77777777" w:rsidR="00DB5954" w:rsidRPr="007F72CD" w:rsidRDefault="00DB5954"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8</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9646B9A" w14:textId="77777777" w:rsidR="00DB5954" w:rsidRPr="007F72CD" w:rsidRDefault="00DB5954" w:rsidP="007F72CD">
            <w:pPr>
              <w:jc w:val="center"/>
              <w:rPr>
                <w:rFonts w:ascii="Times New Roman" w:hAnsi="Times New Roman"/>
                <w:i/>
                <w:iCs/>
                <w:color w:val="000000"/>
                <w:sz w:val="20"/>
              </w:rPr>
            </w:pPr>
            <w:r w:rsidRPr="007F72CD">
              <w:rPr>
                <w:rFonts w:ascii="Times New Roman" w:hAnsi="Times New Roman"/>
                <w:i/>
                <w:iCs/>
                <w:color w:val="000000"/>
                <w:sz w:val="20"/>
              </w:rPr>
              <w:t>Развитие муниципальных учреждений культуры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C80CA04" w14:textId="24595635" w:rsidR="00DB5954" w:rsidRPr="007F72CD" w:rsidRDefault="00DB5954" w:rsidP="007F72CD">
            <w:pPr>
              <w:jc w:val="center"/>
              <w:rPr>
                <w:rFonts w:ascii="Times New Roman" w:hAnsi="Times New Roman"/>
                <w:color w:val="000000"/>
                <w:sz w:val="20"/>
              </w:rPr>
            </w:pPr>
            <w:r w:rsidRPr="007F72CD">
              <w:rPr>
                <w:rFonts w:ascii="Times New Roman" w:hAnsi="Times New Roman"/>
                <w:color w:val="000000"/>
                <w:sz w:val="20"/>
              </w:rPr>
              <w:t>903, 957</w:t>
            </w:r>
            <w:r>
              <w:rPr>
                <w:rFonts w:ascii="Times New Roman" w:hAnsi="Times New Roman"/>
                <w:color w:val="000000"/>
                <w:sz w:val="20"/>
              </w:rPr>
              <w:t>, 994</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3D2B17A" w14:textId="6E372728" w:rsidR="00DB5954" w:rsidRPr="007F72CD" w:rsidRDefault="00DB5954" w:rsidP="007F72CD">
            <w:pPr>
              <w:ind w:left="113" w:right="113"/>
              <w:jc w:val="center"/>
              <w:rPr>
                <w:rFonts w:ascii="Times New Roman" w:hAnsi="Times New Roman"/>
                <w:color w:val="000000"/>
                <w:sz w:val="20"/>
              </w:rPr>
            </w:pPr>
            <w:r w:rsidRPr="007F72CD">
              <w:rPr>
                <w:rFonts w:ascii="Times New Roman" w:hAnsi="Times New Roman"/>
                <w:color w:val="000000"/>
                <w:sz w:val="20"/>
              </w:rPr>
              <w:t>Ц41</w:t>
            </w:r>
            <w:r>
              <w:rPr>
                <w:rFonts w:ascii="Times New Roman" w:hAnsi="Times New Roman"/>
                <w:color w:val="000000"/>
                <w:sz w:val="20"/>
              </w:rPr>
              <w:t>А1</w:t>
            </w:r>
            <w:r w:rsidRPr="007F72CD">
              <w:rPr>
                <w:rFonts w:ascii="Times New Roman" w:hAnsi="Times New Roman"/>
                <w:color w:val="000000"/>
                <w:sz w:val="20"/>
              </w:rPr>
              <w:t>00000</w:t>
            </w:r>
          </w:p>
        </w:tc>
        <w:tc>
          <w:tcPr>
            <w:tcW w:w="1535" w:type="dxa"/>
            <w:tcBorders>
              <w:top w:val="nil"/>
              <w:left w:val="nil"/>
              <w:bottom w:val="single" w:sz="8" w:space="0" w:color="auto"/>
              <w:right w:val="nil"/>
            </w:tcBorders>
            <w:shd w:val="clear" w:color="auto" w:fill="auto"/>
            <w:vAlign w:val="center"/>
            <w:hideMark/>
          </w:tcPr>
          <w:p w14:paraId="04EF6DBD" w14:textId="77777777" w:rsidR="00DB5954" w:rsidRPr="007F72CD" w:rsidRDefault="00DB5954"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051AC05" w14:textId="77777777" w:rsidR="00DB5954" w:rsidRPr="007F72CD" w:rsidRDefault="00DB5954" w:rsidP="007F72CD">
            <w:pPr>
              <w:jc w:val="right"/>
              <w:rPr>
                <w:rFonts w:ascii="Times New Roman" w:hAnsi="Times New Roman"/>
                <w:b/>
                <w:bCs/>
                <w:color w:val="000000"/>
                <w:sz w:val="20"/>
              </w:rPr>
            </w:pPr>
            <w:r w:rsidRPr="007F72CD">
              <w:rPr>
                <w:rFonts w:ascii="Times New Roman" w:hAnsi="Times New Roman"/>
                <w:b/>
                <w:bCs/>
                <w:color w:val="000000"/>
                <w:sz w:val="20"/>
              </w:rPr>
              <w:t>1613,11</w:t>
            </w:r>
          </w:p>
        </w:tc>
        <w:tc>
          <w:tcPr>
            <w:tcW w:w="1103" w:type="dxa"/>
            <w:tcBorders>
              <w:top w:val="nil"/>
              <w:left w:val="nil"/>
              <w:bottom w:val="single" w:sz="4" w:space="0" w:color="auto"/>
              <w:right w:val="single" w:sz="4" w:space="0" w:color="auto"/>
            </w:tcBorders>
            <w:shd w:val="clear" w:color="auto" w:fill="auto"/>
            <w:noWrap/>
            <w:vAlign w:val="bottom"/>
            <w:hideMark/>
          </w:tcPr>
          <w:p w14:paraId="08413D25" w14:textId="77777777" w:rsidR="00DB5954" w:rsidRPr="007F72CD" w:rsidRDefault="00DB5954" w:rsidP="007F72CD">
            <w:pPr>
              <w:jc w:val="right"/>
              <w:rPr>
                <w:rFonts w:ascii="Times New Roman" w:hAnsi="Times New Roman"/>
                <w:b/>
                <w:bCs/>
                <w:color w:val="000000"/>
                <w:sz w:val="20"/>
              </w:rPr>
            </w:pPr>
            <w:r w:rsidRPr="007F72CD">
              <w:rPr>
                <w:rFonts w:ascii="Times New Roman" w:hAnsi="Times New Roman"/>
                <w:b/>
                <w:bCs/>
                <w:color w:val="000000"/>
                <w:sz w:val="20"/>
              </w:rPr>
              <w:t>1567,62</w:t>
            </w:r>
          </w:p>
        </w:tc>
        <w:tc>
          <w:tcPr>
            <w:tcW w:w="1134" w:type="dxa"/>
            <w:tcBorders>
              <w:top w:val="nil"/>
              <w:left w:val="nil"/>
              <w:bottom w:val="single" w:sz="4" w:space="0" w:color="auto"/>
              <w:right w:val="single" w:sz="4" w:space="0" w:color="auto"/>
            </w:tcBorders>
            <w:shd w:val="clear" w:color="auto" w:fill="auto"/>
            <w:noWrap/>
            <w:vAlign w:val="bottom"/>
            <w:hideMark/>
          </w:tcPr>
          <w:p w14:paraId="49D37BB3" w14:textId="77777777" w:rsidR="00DB5954" w:rsidRPr="007F72CD" w:rsidRDefault="00DB5954" w:rsidP="007F72CD">
            <w:pPr>
              <w:jc w:val="right"/>
              <w:rPr>
                <w:rFonts w:ascii="Times New Roman" w:hAnsi="Times New Roman"/>
                <w:b/>
                <w:bCs/>
                <w:color w:val="000000"/>
                <w:sz w:val="20"/>
              </w:rPr>
            </w:pPr>
            <w:r w:rsidRPr="007F72CD">
              <w:rPr>
                <w:rFonts w:ascii="Times New Roman" w:hAnsi="Times New Roman"/>
                <w:b/>
                <w:bCs/>
                <w:color w:val="000000"/>
                <w:sz w:val="20"/>
              </w:rPr>
              <w:t>1253,91</w:t>
            </w:r>
          </w:p>
        </w:tc>
        <w:tc>
          <w:tcPr>
            <w:tcW w:w="1134" w:type="dxa"/>
            <w:tcBorders>
              <w:top w:val="nil"/>
              <w:left w:val="nil"/>
              <w:bottom w:val="single" w:sz="4" w:space="0" w:color="auto"/>
              <w:right w:val="single" w:sz="4" w:space="0" w:color="auto"/>
            </w:tcBorders>
            <w:shd w:val="clear" w:color="auto" w:fill="auto"/>
            <w:noWrap/>
            <w:vAlign w:val="bottom"/>
            <w:hideMark/>
          </w:tcPr>
          <w:p w14:paraId="513D51E6" w14:textId="77777777" w:rsidR="00DB5954" w:rsidRPr="007F72CD" w:rsidRDefault="00DB5954" w:rsidP="007F72CD">
            <w:pPr>
              <w:jc w:val="right"/>
              <w:rPr>
                <w:rFonts w:ascii="Times New Roman" w:hAnsi="Times New Roman"/>
                <w:b/>
                <w:bCs/>
                <w:color w:val="000000"/>
                <w:sz w:val="20"/>
              </w:rPr>
            </w:pPr>
            <w:r w:rsidRPr="007F72CD">
              <w:rPr>
                <w:rFonts w:ascii="Times New Roman" w:hAnsi="Times New Roman"/>
                <w:b/>
                <w:bCs/>
                <w:color w:val="000000"/>
                <w:sz w:val="20"/>
              </w:rPr>
              <w:t>6269,57</w:t>
            </w:r>
          </w:p>
        </w:tc>
        <w:tc>
          <w:tcPr>
            <w:tcW w:w="1134" w:type="dxa"/>
            <w:tcBorders>
              <w:top w:val="nil"/>
              <w:left w:val="nil"/>
              <w:bottom w:val="single" w:sz="4" w:space="0" w:color="auto"/>
              <w:right w:val="single" w:sz="8" w:space="0" w:color="auto"/>
            </w:tcBorders>
            <w:shd w:val="clear" w:color="auto" w:fill="auto"/>
            <w:noWrap/>
            <w:vAlign w:val="bottom"/>
            <w:hideMark/>
          </w:tcPr>
          <w:p w14:paraId="387BD685" w14:textId="77777777" w:rsidR="00DB5954" w:rsidRPr="007F72CD" w:rsidRDefault="00DB5954" w:rsidP="007F72CD">
            <w:pPr>
              <w:jc w:val="right"/>
              <w:rPr>
                <w:rFonts w:ascii="Times New Roman" w:hAnsi="Times New Roman"/>
                <w:b/>
                <w:bCs/>
                <w:color w:val="000000"/>
                <w:sz w:val="20"/>
              </w:rPr>
            </w:pPr>
            <w:r w:rsidRPr="007F72CD">
              <w:rPr>
                <w:rFonts w:ascii="Times New Roman" w:hAnsi="Times New Roman"/>
                <w:b/>
                <w:bCs/>
                <w:color w:val="000000"/>
                <w:sz w:val="20"/>
              </w:rPr>
              <w:t>6269,57</w:t>
            </w:r>
          </w:p>
        </w:tc>
      </w:tr>
      <w:tr w:rsidR="007F72CD" w:rsidRPr="007F72CD" w14:paraId="7EE64CCC"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4579CBF8"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6C92BCDD"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54645DF9"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297604AE"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F9E5E47"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vAlign w:val="center"/>
            <w:hideMark/>
          </w:tcPr>
          <w:p w14:paraId="6993A62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vAlign w:val="center"/>
            <w:hideMark/>
          </w:tcPr>
          <w:p w14:paraId="605B0B2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307,50</w:t>
            </w:r>
          </w:p>
        </w:tc>
        <w:tc>
          <w:tcPr>
            <w:tcW w:w="1134" w:type="dxa"/>
            <w:tcBorders>
              <w:top w:val="nil"/>
              <w:left w:val="nil"/>
              <w:bottom w:val="single" w:sz="4" w:space="0" w:color="auto"/>
              <w:right w:val="single" w:sz="4" w:space="0" w:color="auto"/>
            </w:tcBorders>
            <w:shd w:val="clear" w:color="auto" w:fill="auto"/>
            <w:vAlign w:val="center"/>
            <w:hideMark/>
          </w:tcPr>
          <w:p w14:paraId="1FC6B15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vAlign w:val="center"/>
            <w:hideMark/>
          </w:tcPr>
          <w:p w14:paraId="248EA4A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vAlign w:val="center"/>
            <w:hideMark/>
          </w:tcPr>
          <w:p w14:paraId="0F4FAE8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39820D01"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641D2851"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4DA08F28"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3A0C24E"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694AFCD4"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7CD250B1"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vAlign w:val="center"/>
            <w:hideMark/>
          </w:tcPr>
          <w:p w14:paraId="2B6E83E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1153,60</w:t>
            </w:r>
          </w:p>
        </w:tc>
        <w:tc>
          <w:tcPr>
            <w:tcW w:w="1103" w:type="dxa"/>
            <w:tcBorders>
              <w:top w:val="nil"/>
              <w:left w:val="nil"/>
              <w:bottom w:val="single" w:sz="4" w:space="0" w:color="auto"/>
              <w:right w:val="single" w:sz="4" w:space="0" w:color="auto"/>
            </w:tcBorders>
            <w:shd w:val="clear" w:color="auto" w:fill="auto"/>
            <w:vAlign w:val="center"/>
            <w:hideMark/>
          </w:tcPr>
          <w:p w14:paraId="49C7C4A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1156,70</w:t>
            </w:r>
          </w:p>
        </w:tc>
        <w:tc>
          <w:tcPr>
            <w:tcW w:w="1134" w:type="dxa"/>
            <w:tcBorders>
              <w:top w:val="nil"/>
              <w:left w:val="nil"/>
              <w:bottom w:val="single" w:sz="4" w:space="0" w:color="auto"/>
              <w:right w:val="single" w:sz="4" w:space="0" w:color="auto"/>
            </w:tcBorders>
            <w:shd w:val="clear" w:color="auto" w:fill="auto"/>
            <w:vAlign w:val="center"/>
            <w:hideMark/>
          </w:tcPr>
          <w:p w14:paraId="0FD1402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1153,60</w:t>
            </w:r>
          </w:p>
        </w:tc>
        <w:tc>
          <w:tcPr>
            <w:tcW w:w="1134" w:type="dxa"/>
            <w:tcBorders>
              <w:top w:val="nil"/>
              <w:left w:val="nil"/>
              <w:bottom w:val="single" w:sz="4" w:space="0" w:color="auto"/>
              <w:right w:val="single" w:sz="4" w:space="0" w:color="auto"/>
            </w:tcBorders>
            <w:shd w:val="clear" w:color="auto" w:fill="auto"/>
            <w:vAlign w:val="center"/>
            <w:hideMark/>
          </w:tcPr>
          <w:p w14:paraId="6996ABB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5768,00</w:t>
            </w:r>
          </w:p>
        </w:tc>
        <w:tc>
          <w:tcPr>
            <w:tcW w:w="1134" w:type="dxa"/>
            <w:tcBorders>
              <w:top w:val="nil"/>
              <w:left w:val="nil"/>
              <w:bottom w:val="single" w:sz="4" w:space="0" w:color="auto"/>
              <w:right w:val="single" w:sz="8" w:space="0" w:color="auto"/>
            </w:tcBorders>
            <w:shd w:val="clear" w:color="auto" w:fill="auto"/>
            <w:vAlign w:val="center"/>
            <w:hideMark/>
          </w:tcPr>
          <w:p w14:paraId="5446C1B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5768,00</w:t>
            </w:r>
          </w:p>
        </w:tc>
      </w:tr>
      <w:tr w:rsidR="007F72CD" w:rsidRPr="007F72CD" w14:paraId="3D3FBC86"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4D39A772"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37D99037"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307E529E"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7934398F"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63910BB2"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vAlign w:val="center"/>
            <w:hideMark/>
          </w:tcPr>
          <w:p w14:paraId="4E7AA97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459,51</w:t>
            </w:r>
          </w:p>
        </w:tc>
        <w:tc>
          <w:tcPr>
            <w:tcW w:w="1103" w:type="dxa"/>
            <w:tcBorders>
              <w:top w:val="nil"/>
              <w:left w:val="nil"/>
              <w:bottom w:val="single" w:sz="8" w:space="0" w:color="auto"/>
              <w:right w:val="single" w:sz="4" w:space="0" w:color="auto"/>
            </w:tcBorders>
            <w:shd w:val="clear" w:color="auto" w:fill="auto"/>
            <w:vAlign w:val="center"/>
            <w:hideMark/>
          </w:tcPr>
          <w:p w14:paraId="52C4397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103,42</w:t>
            </w:r>
          </w:p>
        </w:tc>
        <w:tc>
          <w:tcPr>
            <w:tcW w:w="1134" w:type="dxa"/>
            <w:tcBorders>
              <w:top w:val="nil"/>
              <w:left w:val="nil"/>
              <w:bottom w:val="single" w:sz="8" w:space="0" w:color="auto"/>
              <w:right w:val="single" w:sz="4" w:space="0" w:color="auto"/>
            </w:tcBorders>
            <w:shd w:val="clear" w:color="auto" w:fill="auto"/>
            <w:vAlign w:val="center"/>
            <w:hideMark/>
          </w:tcPr>
          <w:p w14:paraId="4CDD27A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100,31</w:t>
            </w:r>
          </w:p>
        </w:tc>
        <w:tc>
          <w:tcPr>
            <w:tcW w:w="1134" w:type="dxa"/>
            <w:tcBorders>
              <w:top w:val="nil"/>
              <w:left w:val="nil"/>
              <w:bottom w:val="single" w:sz="8" w:space="0" w:color="auto"/>
              <w:right w:val="single" w:sz="4" w:space="0" w:color="auto"/>
            </w:tcBorders>
            <w:shd w:val="clear" w:color="auto" w:fill="auto"/>
            <w:vAlign w:val="center"/>
            <w:hideMark/>
          </w:tcPr>
          <w:p w14:paraId="5B48007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501,57</w:t>
            </w:r>
          </w:p>
        </w:tc>
        <w:tc>
          <w:tcPr>
            <w:tcW w:w="1134" w:type="dxa"/>
            <w:tcBorders>
              <w:top w:val="nil"/>
              <w:left w:val="nil"/>
              <w:bottom w:val="single" w:sz="8" w:space="0" w:color="auto"/>
              <w:right w:val="single" w:sz="8" w:space="0" w:color="auto"/>
            </w:tcBorders>
            <w:shd w:val="clear" w:color="auto" w:fill="auto"/>
            <w:vAlign w:val="center"/>
            <w:hideMark/>
          </w:tcPr>
          <w:p w14:paraId="7446052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501,57</w:t>
            </w:r>
          </w:p>
        </w:tc>
      </w:tr>
      <w:tr w:rsidR="007F72CD" w:rsidRPr="007F72CD" w14:paraId="5C6CC935"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1302C22"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9</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019EAD2"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Реализация мероприятий регионального проекта «Культурная среда»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D52454B"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957</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8392145"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Ц411500000</w:t>
            </w:r>
          </w:p>
        </w:tc>
        <w:tc>
          <w:tcPr>
            <w:tcW w:w="1535" w:type="dxa"/>
            <w:tcBorders>
              <w:top w:val="nil"/>
              <w:left w:val="nil"/>
              <w:bottom w:val="single" w:sz="8" w:space="0" w:color="auto"/>
              <w:right w:val="nil"/>
            </w:tcBorders>
            <w:shd w:val="clear" w:color="auto" w:fill="auto"/>
            <w:vAlign w:val="center"/>
            <w:hideMark/>
          </w:tcPr>
          <w:p w14:paraId="62BE116E"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0AFA019"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5000,00</w:t>
            </w:r>
          </w:p>
        </w:tc>
        <w:tc>
          <w:tcPr>
            <w:tcW w:w="1103" w:type="dxa"/>
            <w:tcBorders>
              <w:top w:val="nil"/>
              <w:left w:val="nil"/>
              <w:bottom w:val="single" w:sz="4" w:space="0" w:color="auto"/>
              <w:right w:val="single" w:sz="4" w:space="0" w:color="auto"/>
            </w:tcBorders>
            <w:shd w:val="clear" w:color="auto" w:fill="auto"/>
            <w:noWrap/>
            <w:vAlign w:val="bottom"/>
            <w:hideMark/>
          </w:tcPr>
          <w:p w14:paraId="5C9DB194"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8B25415"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C5070E2"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15078457"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r>
      <w:tr w:rsidR="007F72CD" w:rsidRPr="007F72CD" w14:paraId="6312A0CB"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46FDAA8"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62244827"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4F0FA4E"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4BBF38A9"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01ED7953"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E54150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5000,00</w:t>
            </w:r>
          </w:p>
        </w:tc>
        <w:tc>
          <w:tcPr>
            <w:tcW w:w="1103" w:type="dxa"/>
            <w:tcBorders>
              <w:top w:val="nil"/>
              <w:left w:val="nil"/>
              <w:bottom w:val="single" w:sz="4" w:space="0" w:color="auto"/>
              <w:right w:val="single" w:sz="4" w:space="0" w:color="auto"/>
            </w:tcBorders>
            <w:shd w:val="clear" w:color="auto" w:fill="auto"/>
            <w:noWrap/>
            <w:vAlign w:val="bottom"/>
            <w:hideMark/>
          </w:tcPr>
          <w:p w14:paraId="4AB7B05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3F5FC8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EE5ED5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25CDCBD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7050FCAD"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CAF7ED6"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53A1B195"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7D2672CC"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470EFBDD"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4E11B96"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AEC1C3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7F0331D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89BC01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A2470F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730DB7C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73A7F9AA"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6DFA6484"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39EF1CE8"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534BAFD"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72F6330E"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6A11944C"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3F731D5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8" w:space="0" w:color="auto"/>
              <w:right w:val="single" w:sz="4" w:space="0" w:color="auto"/>
            </w:tcBorders>
            <w:shd w:val="clear" w:color="auto" w:fill="auto"/>
            <w:noWrap/>
            <w:vAlign w:val="bottom"/>
            <w:hideMark/>
          </w:tcPr>
          <w:p w14:paraId="3E38BA5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2151767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4D3BA64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8" w:space="0" w:color="auto"/>
            </w:tcBorders>
            <w:shd w:val="clear" w:color="auto" w:fill="auto"/>
            <w:noWrap/>
            <w:vAlign w:val="bottom"/>
            <w:hideMark/>
          </w:tcPr>
          <w:p w14:paraId="0466B7D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1B074860"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E21D5F0"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Подпрограмма 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319104F"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«Туризм»</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393826A"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 </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CFEDC92"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 </w:t>
            </w:r>
          </w:p>
        </w:tc>
        <w:tc>
          <w:tcPr>
            <w:tcW w:w="1535" w:type="dxa"/>
            <w:tcBorders>
              <w:top w:val="nil"/>
              <w:left w:val="nil"/>
              <w:bottom w:val="single" w:sz="8" w:space="0" w:color="auto"/>
              <w:right w:val="nil"/>
            </w:tcBorders>
            <w:shd w:val="clear" w:color="auto" w:fill="auto"/>
            <w:vAlign w:val="center"/>
            <w:hideMark/>
          </w:tcPr>
          <w:p w14:paraId="1860B27F"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0AC635D"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006CCD97"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917D56C"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2637995"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4D3C3D44"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r>
      <w:tr w:rsidR="007F72CD" w:rsidRPr="007F72CD" w14:paraId="6AC00EE0"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01704938"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4BB5A19D"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1205EDB0"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087C3C3A"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11F34E5"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53CF50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4E91047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C64BA1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F44106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6135DF3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4BB802E4"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65078A6E"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6D567CBE"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9FC7C9C"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5645429D"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3A1967FD"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BB71E6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3B16A99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F75D57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68AD92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67B9532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0FCC86FF"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6D53CB1A"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42A3A253"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1A9729FD"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4328E9A"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12956C8F"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09726FC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8" w:space="0" w:color="auto"/>
              <w:right w:val="single" w:sz="4" w:space="0" w:color="auto"/>
            </w:tcBorders>
            <w:shd w:val="clear" w:color="auto" w:fill="auto"/>
            <w:noWrap/>
            <w:vAlign w:val="bottom"/>
            <w:hideMark/>
          </w:tcPr>
          <w:p w14:paraId="0637309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0E4FB7A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2345F86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8" w:space="0" w:color="auto"/>
            </w:tcBorders>
            <w:shd w:val="clear" w:color="auto" w:fill="auto"/>
            <w:noWrap/>
            <w:vAlign w:val="bottom"/>
            <w:hideMark/>
          </w:tcPr>
          <w:p w14:paraId="4E578D1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6B234944"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4639DBC"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CA6F881"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Формирование и продвижение туристского продукта Чебоксарского района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C986A71"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 </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E385B5F"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 </w:t>
            </w:r>
          </w:p>
        </w:tc>
        <w:tc>
          <w:tcPr>
            <w:tcW w:w="1535" w:type="dxa"/>
            <w:tcBorders>
              <w:top w:val="nil"/>
              <w:left w:val="nil"/>
              <w:bottom w:val="single" w:sz="8" w:space="0" w:color="auto"/>
              <w:right w:val="nil"/>
            </w:tcBorders>
            <w:shd w:val="clear" w:color="auto" w:fill="auto"/>
            <w:vAlign w:val="center"/>
            <w:hideMark/>
          </w:tcPr>
          <w:p w14:paraId="3316420D"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7F0ADD5"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6749BEA9"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3244405"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152397F"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7A74BA7D"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r>
      <w:tr w:rsidR="007F72CD" w:rsidRPr="007F72CD" w14:paraId="318A463B"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43BE9948"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020B486F"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05E685AC"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77A2C591"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3A823158"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FABDA4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6EE0CEE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16F0F5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CAD8F0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0955898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5C9BC7C9"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20B509C5"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5C449737"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4E6A1237"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56499DC6"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61368DF1"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4F04EA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120689C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FDF7B3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B86DF7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6037ED6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29C21011"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F4C4069"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0B4FE68C"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134C39A4"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6E4C0591"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757E8655"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11F4520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8" w:space="0" w:color="auto"/>
              <w:right w:val="single" w:sz="4" w:space="0" w:color="auto"/>
            </w:tcBorders>
            <w:shd w:val="clear" w:color="auto" w:fill="auto"/>
            <w:noWrap/>
            <w:vAlign w:val="bottom"/>
            <w:hideMark/>
          </w:tcPr>
          <w:p w14:paraId="64FCC19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4F9AD9C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02A0812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8" w:space="0" w:color="auto"/>
            </w:tcBorders>
            <w:shd w:val="clear" w:color="auto" w:fill="auto"/>
            <w:noWrap/>
            <w:vAlign w:val="bottom"/>
            <w:hideMark/>
          </w:tcPr>
          <w:p w14:paraId="628880C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41A7CB14"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4EF339F"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79C0D44"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Развитие приоритетных направлений развития туризма в Чебоксарском районе</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8B5AD83"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 </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CCE6330"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 </w:t>
            </w:r>
          </w:p>
        </w:tc>
        <w:tc>
          <w:tcPr>
            <w:tcW w:w="1535" w:type="dxa"/>
            <w:tcBorders>
              <w:top w:val="nil"/>
              <w:left w:val="nil"/>
              <w:bottom w:val="single" w:sz="8" w:space="0" w:color="auto"/>
              <w:right w:val="nil"/>
            </w:tcBorders>
            <w:shd w:val="clear" w:color="auto" w:fill="auto"/>
            <w:vAlign w:val="center"/>
            <w:hideMark/>
          </w:tcPr>
          <w:p w14:paraId="44C01828"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86B89C8"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70916990"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58BA417"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922B3B0"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33543CA8"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r>
      <w:tr w:rsidR="007F72CD" w:rsidRPr="007F72CD" w14:paraId="39E0B8F4"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D269422"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2C0DBC56"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5FEFCDF"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4237B162"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6D9CC32E"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1F8BFF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2EE90AC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D4F0F9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D150C0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4B7A9CD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19274CE6"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7D244D57"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4B8079A"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530888AB"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096FED5A"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5F15862"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6D8746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28F6743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1D5A2A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BCC878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007810C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43E9EF88"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13BDE169"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67D2D8E"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3B498FD1"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101F2476"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15C68D0D"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7D1DD87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8" w:space="0" w:color="auto"/>
              <w:right w:val="single" w:sz="4" w:space="0" w:color="auto"/>
            </w:tcBorders>
            <w:shd w:val="clear" w:color="auto" w:fill="auto"/>
            <w:noWrap/>
            <w:vAlign w:val="bottom"/>
            <w:hideMark/>
          </w:tcPr>
          <w:p w14:paraId="7D05C4D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615D38C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50573D6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8" w:space="0" w:color="auto"/>
            </w:tcBorders>
            <w:shd w:val="clear" w:color="auto" w:fill="auto"/>
            <w:noWrap/>
            <w:vAlign w:val="bottom"/>
            <w:hideMark/>
          </w:tcPr>
          <w:p w14:paraId="3DDC34F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123E5927"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0970688"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CE245E1"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Развитие инфраструктуры туризма в Чебоксарском районе</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F9FA49A"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 </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A7A8169"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 </w:t>
            </w:r>
          </w:p>
        </w:tc>
        <w:tc>
          <w:tcPr>
            <w:tcW w:w="1535" w:type="dxa"/>
            <w:tcBorders>
              <w:top w:val="nil"/>
              <w:left w:val="nil"/>
              <w:bottom w:val="single" w:sz="8" w:space="0" w:color="auto"/>
              <w:right w:val="nil"/>
            </w:tcBorders>
            <w:shd w:val="clear" w:color="auto" w:fill="auto"/>
            <w:vAlign w:val="center"/>
            <w:hideMark/>
          </w:tcPr>
          <w:p w14:paraId="08C36E57"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C6CC73D"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04243B84"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D0BEDF2"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DB4698E"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1D42442E"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r>
      <w:tr w:rsidR="007F72CD" w:rsidRPr="007F72CD" w14:paraId="344512B2"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7CEEE8BC"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4635DA5"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30C6BC5"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2E8F1C8A"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4346A7E9"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8A45DF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24B517F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265D6D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7EEF99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15E95A9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09B214BA"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8EB0736"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4B808692"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1CB774B8"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45057CFA"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7E985D41"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63E900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192861D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D3E544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B33826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221E911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64313DC0"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0FD1DB78"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00DD5168"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4588A8D8"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26C24ACD"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06BC61BC"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03FE12D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8" w:space="0" w:color="auto"/>
              <w:right w:val="single" w:sz="4" w:space="0" w:color="auto"/>
            </w:tcBorders>
            <w:shd w:val="clear" w:color="auto" w:fill="auto"/>
            <w:noWrap/>
            <w:vAlign w:val="bottom"/>
            <w:hideMark/>
          </w:tcPr>
          <w:p w14:paraId="45245AC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1EBC4EE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392AD08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8" w:space="0" w:color="auto"/>
            </w:tcBorders>
            <w:shd w:val="clear" w:color="auto" w:fill="auto"/>
            <w:noWrap/>
            <w:vAlign w:val="bottom"/>
            <w:hideMark/>
          </w:tcPr>
          <w:p w14:paraId="3A8D924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431D784F"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01AE30A"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4</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284CCE0"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Развитие системы кадрового и организационно-методического обеспечения в сфере туризма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BB489D7"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 </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818B620"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 </w:t>
            </w:r>
          </w:p>
        </w:tc>
        <w:tc>
          <w:tcPr>
            <w:tcW w:w="1535" w:type="dxa"/>
            <w:tcBorders>
              <w:top w:val="nil"/>
              <w:left w:val="nil"/>
              <w:bottom w:val="single" w:sz="8" w:space="0" w:color="auto"/>
              <w:right w:val="nil"/>
            </w:tcBorders>
            <w:shd w:val="clear" w:color="auto" w:fill="auto"/>
            <w:vAlign w:val="center"/>
            <w:hideMark/>
          </w:tcPr>
          <w:p w14:paraId="770FCC3A"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41ACEC6"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037B4598"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B298C85"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4009BE9"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566A326E"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r>
      <w:tr w:rsidR="007F72CD" w:rsidRPr="007F72CD" w14:paraId="4F3AEF54"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C9D3A13"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16C9E0C4"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59C08E53"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4B20FF29"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4BE9AF25"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EF103D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5F2C5FE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468589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21A943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00B5884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7726D177"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22FC3EF0"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42073ED3"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B0202FD"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073971B1"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41CB353E"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BC6703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76CC3FB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4B4C60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61E4BF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035536E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50C9017E"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273EB4E0"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2BADBC7C"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4324A2FC"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6F8D7164"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043ECFC"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68E7498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8" w:space="0" w:color="auto"/>
              <w:right w:val="single" w:sz="4" w:space="0" w:color="auto"/>
            </w:tcBorders>
            <w:shd w:val="clear" w:color="auto" w:fill="auto"/>
            <w:noWrap/>
            <w:vAlign w:val="bottom"/>
            <w:hideMark/>
          </w:tcPr>
          <w:p w14:paraId="0BFB980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4E0521C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35EDE78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8" w:space="0" w:color="auto"/>
            </w:tcBorders>
            <w:shd w:val="clear" w:color="auto" w:fill="auto"/>
            <w:noWrap/>
            <w:vAlign w:val="bottom"/>
            <w:hideMark/>
          </w:tcPr>
          <w:p w14:paraId="02D8C34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5C6EF25D" w14:textId="77777777" w:rsidTr="00DF180C">
        <w:trPr>
          <w:cantSplit/>
          <w:trHeight w:val="478"/>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A4B122C"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3CE149B" w14:textId="77777777" w:rsid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Развитие сети туристических маршрутов по Чебоксарскому району</w:t>
            </w:r>
          </w:p>
          <w:p w14:paraId="3D04F2D5" w14:textId="77777777" w:rsidR="00DF180C" w:rsidRPr="007F72CD" w:rsidRDefault="00DF180C" w:rsidP="007F72CD">
            <w:pPr>
              <w:jc w:val="center"/>
              <w:rPr>
                <w:rFonts w:ascii="Times New Roman" w:hAnsi="Times New Roman"/>
                <w:i/>
                <w:iCs/>
                <w:color w:val="000000"/>
                <w:sz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1E4AED9"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 </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D1469AA"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 </w:t>
            </w:r>
          </w:p>
        </w:tc>
        <w:tc>
          <w:tcPr>
            <w:tcW w:w="1535" w:type="dxa"/>
            <w:tcBorders>
              <w:top w:val="nil"/>
              <w:left w:val="nil"/>
              <w:bottom w:val="single" w:sz="8" w:space="0" w:color="auto"/>
              <w:right w:val="nil"/>
            </w:tcBorders>
            <w:shd w:val="clear" w:color="auto" w:fill="auto"/>
            <w:vAlign w:val="center"/>
            <w:hideMark/>
          </w:tcPr>
          <w:p w14:paraId="53266664"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332EDB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53D526D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340F9C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EBA293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26CB32F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3A41A997"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2754C250"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9AF3972"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523BC811"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5A77258A"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7E81885"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E0163B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665A015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5F285D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404EF5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2C5E572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3A43A555"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0413D176"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075759E9"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3D210268"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666238D"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076EB4EA"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D1F1C9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6D97E34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6F71D9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13815F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5FAE3C1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4945A6E3"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02A798E"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088627F6"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1DB7C702"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2E5A6BDF"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5DE9232D"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53F7550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8" w:space="0" w:color="auto"/>
              <w:right w:val="single" w:sz="4" w:space="0" w:color="auto"/>
            </w:tcBorders>
            <w:shd w:val="clear" w:color="auto" w:fill="auto"/>
            <w:noWrap/>
            <w:vAlign w:val="bottom"/>
            <w:hideMark/>
          </w:tcPr>
          <w:p w14:paraId="5285EC0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76BC6D0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35AFB75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8" w:space="0" w:color="auto"/>
            </w:tcBorders>
            <w:shd w:val="clear" w:color="auto" w:fill="auto"/>
            <w:noWrap/>
            <w:vAlign w:val="bottom"/>
            <w:hideMark/>
          </w:tcPr>
          <w:p w14:paraId="3119E3D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67BC2108"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02023C4"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Подпрограмма 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C08CCC0"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«Обеспечение реализации муниципальной программы Чебоксарского муниципального округа «Развитие культуры и туризма»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8A3C495"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 </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DB95201"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Ц4Э000000</w:t>
            </w:r>
          </w:p>
        </w:tc>
        <w:tc>
          <w:tcPr>
            <w:tcW w:w="1535" w:type="dxa"/>
            <w:tcBorders>
              <w:top w:val="nil"/>
              <w:left w:val="nil"/>
              <w:bottom w:val="single" w:sz="8" w:space="0" w:color="auto"/>
              <w:right w:val="nil"/>
            </w:tcBorders>
            <w:shd w:val="clear" w:color="auto" w:fill="auto"/>
            <w:vAlign w:val="center"/>
            <w:hideMark/>
          </w:tcPr>
          <w:p w14:paraId="498BF450"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92875F5"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2961,30</w:t>
            </w:r>
          </w:p>
        </w:tc>
        <w:tc>
          <w:tcPr>
            <w:tcW w:w="1103" w:type="dxa"/>
            <w:tcBorders>
              <w:top w:val="nil"/>
              <w:left w:val="nil"/>
              <w:bottom w:val="single" w:sz="4" w:space="0" w:color="auto"/>
              <w:right w:val="single" w:sz="4" w:space="0" w:color="auto"/>
            </w:tcBorders>
            <w:shd w:val="clear" w:color="auto" w:fill="auto"/>
            <w:noWrap/>
            <w:vAlign w:val="bottom"/>
            <w:hideMark/>
          </w:tcPr>
          <w:p w14:paraId="40420A20"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3056,90</w:t>
            </w:r>
          </w:p>
        </w:tc>
        <w:tc>
          <w:tcPr>
            <w:tcW w:w="1134" w:type="dxa"/>
            <w:tcBorders>
              <w:top w:val="nil"/>
              <w:left w:val="nil"/>
              <w:bottom w:val="single" w:sz="4" w:space="0" w:color="auto"/>
              <w:right w:val="single" w:sz="4" w:space="0" w:color="auto"/>
            </w:tcBorders>
            <w:shd w:val="clear" w:color="auto" w:fill="auto"/>
            <w:noWrap/>
            <w:vAlign w:val="bottom"/>
            <w:hideMark/>
          </w:tcPr>
          <w:p w14:paraId="408B4A76"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3056,90</w:t>
            </w:r>
          </w:p>
        </w:tc>
        <w:tc>
          <w:tcPr>
            <w:tcW w:w="1134" w:type="dxa"/>
            <w:tcBorders>
              <w:top w:val="nil"/>
              <w:left w:val="nil"/>
              <w:bottom w:val="single" w:sz="4" w:space="0" w:color="auto"/>
              <w:right w:val="single" w:sz="4" w:space="0" w:color="auto"/>
            </w:tcBorders>
            <w:shd w:val="clear" w:color="auto" w:fill="auto"/>
            <w:noWrap/>
            <w:vAlign w:val="bottom"/>
            <w:hideMark/>
          </w:tcPr>
          <w:p w14:paraId="3AB46CBB"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15284,50</w:t>
            </w:r>
          </w:p>
        </w:tc>
        <w:tc>
          <w:tcPr>
            <w:tcW w:w="1134" w:type="dxa"/>
            <w:tcBorders>
              <w:top w:val="nil"/>
              <w:left w:val="nil"/>
              <w:bottom w:val="single" w:sz="4" w:space="0" w:color="auto"/>
              <w:right w:val="single" w:sz="8" w:space="0" w:color="auto"/>
            </w:tcBorders>
            <w:shd w:val="clear" w:color="auto" w:fill="auto"/>
            <w:noWrap/>
            <w:vAlign w:val="bottom"/>
            <w:hideMark/>
          </w:tcPr>
          <w:p w14:paraId="36BC0FEF"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15284,50</w:t>
            </w:r>
          </w:p>
        </w:tc>
      </w:tr>
      <w:tr w:rsidR="007F72CD" w:rsidRPr="007F72CD" w14:paraId="70917DD4"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374C2E9C"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00A4F66F"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538EB90B"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255DC818"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19D211A5"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AFBA10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125CC12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B6B304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A27698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4508758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75176FE2"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18951A4A"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2B1E4E7E"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44B607CC"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1655F6A7"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7AE41A77"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BD8311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4FE0A59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83E327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523663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3A15E5A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59884444"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1F2C30DB"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D5B0FDB"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97C3DA5"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1E55AACD"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5786355D"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52BA282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2961,30</w:t>
            </w:r>
          </w:p>
        </w:tc>
        <w:tc>
          <w:tcPr>
            <w:tcW w:w="1103" w:type="dxa"/>
            <w:tcBorders>
              <w:top w:val="nil"/>
              <w:left w:val="nil"/>
              <w:bottom w:val="single" w:sz="8" w:space="0" w:color="auto"/>
              <w:right w:val="single" w:sz="4" w:space="0" w:color="auto"/>
            </w:tcBorders>
            <w:shd w:val="clear" w:color="auto" w:fill="auto"/>
            <w:noWrap/>
            <w:vAlign w:val="bottom"/>
            <w:hideMark/>
          </w:tcPr>
          <w:p w14:paraId="4AA2FAD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3056,90</w:t>
            </w:r>
          </w:p>
        </w:tc>
        <w:tc>
          <w:tcPr>
            <w:tcW w:w="1134" w:type="dxa"/>
            <w:tcBorders>
              <w:top w:val="nil"/>
              <w:left w:val="nil"/>
              <w:bottom w:val="single" w:sz="8" w:space="0" w:color="auto"/>
              <w:right w:val="single" w:sz="4" w:space="0" w:color="auto"/>
            </w:tcBorders>
            <w:shd w:val="clear" w:color="auto" w:fill="auto"/>
            <w:noWrap/>
            <w:vAlign w:val="bottom"/>
            <w:hideMark/>
          </w:tcPr>
          <w:p w14:paraId="697DFD6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3056,90</w:t>
            </w:r>
          </w:p>
        </w:tc>
        <w:tc>
          <w:tcPr>
            <w:tcW w:w="1134" w:type="dxa"/>
            <w:tcBorders>
              <w:top w:val="nil"/>
              <w:left w:val="nil"/>
              <w:bottom w:val="single" w:sz="8" w:space="0" w:color="auto"/>
              <w:right w:val="single" w:sz="4" w:space="0" w:color="auto"/>
            </w:tcBorders>
            <w:shd w:val="clear" w:color="auto" w:fill="auto"/>
            <w:noWrap/>
            <w:vAlign w:val="bottom"/>
            <w:hideMark/>
          </w:tcPr>
          <w:p w14:paraId="216FE09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15284,50</w:t>
            </w:r>
          </w:p>
        </w:tc>
        <w:tc>
          <w:tcPr>
            <w:tcW w:w="1134" w:type="dxa"/>
            <w:tcBorders>
              <w:top w:val="nil"/>
              <w:left w:val="nil"/>
              <w:bottom w:val="single" w:sz="8" w:space="0" w:color="auto"/>
              <w:right w:val="single" w:sz="8" w:space="0" w:color="auto"/>
            </w:tcBorders>
            <w:shd w:val="clear" w:color="auto" w:fill="auto"/>
            <w:noWrap/>
            <w:vAlign w:val="bottom"/>
            <w:hideMark/>
          </w:tcPr>
          <w:p w14:paraId="5C08D2B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15284,50</w:t>
            </w:r>
          </w:p>
        </w:tc>
      </w:tr>
      <w:tr w:rsidR="007F72CD" w:rsidRPr="007F72CD" w14:paraId="716B8BB1"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BAFCEBA"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029A903D"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Общепрограммные расходы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E9C1F64"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 </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66D381D"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Ц4Э010000</w:t>
            </w:r>
          </w:p>
        </w:tc>
        <w:tc>
          <w:tcPr>
            <w:tcW w:w="1535" w:type="dxa"/>
            <w:tcBorders>
              <w:top w:val="nil"/>
              <w:left w:val="nil"/>
              <w:bottom w:val="single" w:sz="8" w:space="0" w:color="auto"/>
              <w:right w:val="nil"/>
            </w:tcBorders>
            <w:shd w:val="clear" w:color="auto" w:fill="auto"/>
            <w:vAlign w:val="center"/>
            <w:hideMark/>
          </w:tcPr>
          <w:p w14:paraId="670E99F5"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6353BA6"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2961,30</w:t>
            </w:r>
          </w:p>
        </w:tc>
        <w:tc>
          <w:tcPr>
            <w:tcW w:w="1103" w:type="dxa"/>
            <w:tcBorders>
              <w:top w:val="nil"/>
              <w:left w:val="nil"/>
              <w:bottom w:val="single" w:sz="4" w:space="0" w:color="auto"/>
              <w:right w:val="single" w:sz="4" w:space="0" w:color="auto"/>
            </w:tcBorders>
            <w:shd w:val="clear" w:color="auto" w:fill="auto"/>
            <w:noWrap/>
            <w:vAlign w:val="bottom"/>
            <w:hideMark/>
          </w:tcPr>
          <w:p w14:paraId="333E1B82"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3056,90</w:t>
            </w:r>
          </w:p>
        </w:tc>
        <w:tc>
          <w:tcPr>
            <w:tcW w:w="1134" w:type="dxa"/>
            <w:tcBorders>
              <w:top w:val="nil"/>
              <w:left w:val="nil"/>
              <w:bottom w:val="single" w:sz="4" w:space="0" w:color="auto"/>
              <w:right w:val="single" w:sz="4" w:space="0" w:color="auto"/>
            </w:tcBorders>
            <w:shd w:val="clear" w:color="auto" w:fill="auto"/>
            <w:noWrap/>
            <w:vAlign w:val="bottom"/>
            <w:hideMark/>
          </w:tcPr>
          <w:p w14:paraId="70B219A6"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3056,90</w:t>
            </w:r>
          </w:p>
        </w:tc>
        <w:tc>
          <w:tcPr>
            <w:tcW w:w="1134" w:type="dxa"/>
            <w:tcBorders>
              <w:top w:val="nil"/>
              <w:left w:val="nil"/>
              <w:bottom w:val="single" w:sz="4" w:space="0" w:color="auto"/>
              <w:right w:val="single" w:sz="4" w:space="0" w:color="auto"/>
            </w:tcBorders>
            <w:shd w:val="clear" w:color="auto" w:fill="auto"/>
            <w:noWrap/>
            <w:vAlign w:val="bottom"/>
            <w:hideMark/>
          </w:tcPr>
          <w:p w14:paraId="7B8EE3D2"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15284,50</w:t>
            </w:r>
          </w:p>
        </w:tc>
        <w:tc>
          <w:tcPr>
            <w:tcW w:w="1134" w:type="dxa"/>
            <w:tcBorders>
              <w:top w:val="nil"/>
              <w:left w:val="nil"/>
              <w:bottom w:val="single" w:sz="4" w:space="0" w:color="auto"/>
              <w:right w:val="single" w:sz="8" w:space="0" w:color="auto"/>
            </w:tcBorders>
            <w:shd w:val="clear" w:color="auto" w:fill="auto"/>
            <w:noWrap/>
            <w:vAlign w:val="bottom"/>
            <w:hideMark/>
          </w:tcPr>
          <w:p w14:paraId="33C6EC7F"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15284,50</w:t>
            </w:r>
          </w:p>
        </w:tc>
      </w:tr>
      <w:tr w:rsidR="007F72CD" w:rsidRPr="007F72CD" w14:paraId="63A571C1"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45DAF10C"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B5E3AFD"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6909EFBF"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D3F6BB2"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4513686D"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499F27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70F89DE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CCE370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E21E37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5520BAA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207838F8"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D09F831"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62834C09"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6208E61C"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0A70AF25"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1FFBD24B"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ABF556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393BEED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B467E3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A64716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2A5F2E1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0BB53FFA"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3F2E4B4D"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6E0B8E34"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4C5B5ACC"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67B73254"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052C6F4B" w14:textId="77777777" w:rsid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p w14:paraId="7A12A1C5" w14:textId="77777777" w:rsidR="00DF180C" w:rsidRPr="007F72CD" w:rsidRDefault="00DF180C" w:rsidP="007F72CD">
            <w:pPr>
              <w:jc w:val="center"/>
              <w:rPr>
                <w:rFonts w:ascii="Times New Roman" w:hAnsi="Times New Roman"/>
                <w:color w:val="000000"/>
                <w:sz w:val="20"/>
              </w:rPr>
            </w:pPr>
          </w:p>
        </w:tc>
        <w:tc>
          <w:tcPr>
            <w:tcW w:w="1165" w:type="dxa"/>
            <w:tcBorders>
              <w:top w:val="nil"/>
              <w:left w:val="single" w:sz="4" w:space="0" w:color="auto"/>
              <w:bottom w:val="single" w:sz="8" w:space="0" w:color="auto"/>
              <w:right w:val="single" w:sz="4" w:space="0" w:color="auto"/>
            </w:tcBorders>
            <w:shd w:val="clear" w:color="auto" w:fill="auto"/>
            <w:vAlign w:val="center"/>
            <w:hideMark/>
          </w:tcPr>
          <w:p w14:paraId="37D4F9E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2961,30</w:t>
            </w:r>
          </w:p>
        </w:tc>
        <w:tc>
          <w:tcPr>
            <w:tcW w:w="1103" w:type="dxa"/>
            <w:tcBorders>
              <w:top w:val="nil"/>
              <w:left w:val="nil"/>
              <w:bottom w:val="single" w:sz="8" w:space="0" w:color="auto"/>
              <w:right w:val="single" w:sz="4" w:space="0" w:color="auto"/>
            </w:tcBorders>
            <w:shd w:val="clear" w:color="auto" w:fill="auto"/>
            <w:vAlign w:val="center"/>
            <w:hideMark/>
          </w:tcPr>
          <w:p w14:paraId="0084E094"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3056,90</w:t>
            </w:r>
          </w:p>
        </w:tc>
        <w:tc>
          <w:tcPr>
            <w:tcW w:w="1134" w:type="dxa"/>
            <w:tcBorders>
              <w:top w:val="nil"/>
              <w:left w:val="nil"/>
              <w:bottom w:val="single" w:sz="8" w:space="0" w:color="auto"/>
              <w:right w:val="single" w:sz="4" w:space="0" w:color="auto"/>
            </w:tcBorders>
            <w:shd w:val="clear" w:color="auto" w:fill="auto"/>
            <w:vAlign w:val="center"/>
            <w:hideMark/>
          </w:tcPr>
          <w:p w14:paraId="04A83B5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3056,90</w:t>
            </w:r>
          </w:p>
        </w:tc>
        <w:tc>
          <w:tcPr>
            <w:tcW w:w="1134" w:type="dxa"/>
            <w:tcBorders>
              <w:top w:val="nil"/>
              <w:left w:val="nil"/>
              <w:bottom w:val="single" w:sz="8" w:space="0" w:color="auto"/>
              <w:right w:val="single" w:sz="4" w:space="0" w:color="auto"/>
            </w:tcBorders>
            <w:shd w:val="clear" w:color="auto" w:fill="auto"/>
            <w:vAlign w:val="center"/>
            <w:hideMark/>
          </w:tcPr>
          <w:p w14:paraId="44F8A36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15284,50</w:t>
            </w:r>
          </w:p>
        </w:tc>
        <w:tc>
          <w:tcPr>
            <w:tcW w:w="1134" w:type="dxa"/>
            <w:tcBorders>
              <w:top w:val="nil"/>
              <w:left w:val="nil"/>
              <w:bottom w:val="single" w:sz="8" w:space="0" w:color="auto"/>
              <w:right w:val="single" w:sz="8" w:space="0" w:color="auto"/>
            </w:tcBorders>
            <w:shd w:val="clear" w:color="auto" w:fill="auto"/>
            <w:vAlign w:val="center"/>
            <w:hideMark/>
          </w:tcPr>
          <w:p w14:paraId="11A1EAB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15284,50</w:t>
            </w:r>
          </w:p>
        </w:tc>
      </w:tr>
      <w:tr w:rsidR="007F72CD" w:rsidRPr="007F72CD" w14:paraId="764D35E7"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3640BB9"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Подпрограмма 4</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02290FF"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«Укрепление единства российской нации и этнокультурное развитие народов Чебоксарского муниципального округа Чувашской Республики»</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92169D7"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 </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1E649D4"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 </w:t>
            </w:r>
          </w:p>
        </w:tc>
        <w:tc>
          <w:tcPr>
            <w:tcW w:w="1535" w:type="dxa"/>
            <w:tcBorders>
              <w:top w:val="nil"/>
              <w:left w:val="nil"/>
              <w:bottom w:val="single" w:sz="8" w:space="0" w:color="auto"/>
              <w:right w:val="nil"/>
            </w:tcBorders>
            <w:shd w:val="clear" w:color="auto" w:fill="auto"/>
            <w:vAlign w:val="center"/>
            <w:hideMark/>
          </w:tcPr>
          <w:p w14:paraId="4AAB1312"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0077734"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5974BB50"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E42D975"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59D3ED7"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4C806FC8"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r>
      <w:tr w:rsidR="007F72CD" w:rsidRPr="007F72CD" w14:paraId="300D428E"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0B19CE7D"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81356B7"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18F2AB5C"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0A4AC15"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386A7C4B"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82F1AD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7225A2E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8E6D72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AD9A4C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4A9422F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3C23BE22"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07BF149C"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4886620A"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666BEA67"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550C6A47"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5855FF1B"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6289C6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0F05F7D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301987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F440C1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1091959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5A6DD9AC"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4241EBC1" w14:textId="77777777" w:rsidR="007F72CD" w:rsidRPr="007F72CD" w:rsidRDefault="007F72CD" w:rsidP="007F72CD">
            <w:pPr>
              <w:rPr>
                <w:rFonts w:ascii="Times New Roman" w:hAnsi="Times New Roman"/>
                <w:b/>
                <w:b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5FE16F0" w14:textId="77777777" w:rsidR="007F72CD" w:rsidRPr="007F72CD" w:rsidRDefault="007F72CD" w:rsidP="007F72CD">
            <w:pPr>
              <w:rPr>
                <w:rFonts w:ascii="Times New Roman" w:hAnsi="Times New Roman"/>
                <w:b/>
                <w:b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FC2EE7F"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64445AF9"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2D62DE52"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44F7BDC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8" w:space="0" w:color="auto"/>
              <w:right w:val="single" w:sz="4" w:space="0" w:color="auto"/>
            </w:tcBorders>
            <w:shd w:val="clear" w:color="auto" w:fill="auto"/>
            <w:noWrap/>
            <w:vAlign w:val="bottom"/>
            <w:hideMark/>
          </w:tcPr>
          <w:p w14:paraId="6F38CB9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70E75E8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772373C8"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8" w:space="0" w:color="auto"/>
            </w:tcBorders>
            <w:shd w:val="clear" w:color="auto" w:fill="auto"/>
            <w:noWrap/>
            <w:vAlign w:val="bottom"/>
            <w:hideMark/>
          </w:tcPr>
          <w:p w14:paraId="261DA5C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4326575C"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3448A87"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7833E3A"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Поддержка и сохранение русского языка как государственного языка Российской Федерации"</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0F7011A"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 </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EF2079A"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 </w:t>
            </w:r>
          </w:p>
        </w:tc>
        <w:tc>
          <w:tcPr>
            <w:tcW w:w="1535" w:type="dxa"/>
            <w:tcBorders>
              <w:top w:val="nil"/>
              <w:left w:val="nil"/>
              <w:bottom w:val="single" w:sz="8" w:space="0" w:color="auto"/>
              <w:right w:val="nil"/>
            </w:tcBorders>
            <w:shd w:val="clear" w:color="auto" w:fill="auto"/>
            <w:vAlign w:val="center"/>
            <w:hideMark/>
          </w:tcPr>
          <w:p w14:paraId="061A91E4"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45B7D5E"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04E55911"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D969373"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4A39E69"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5400F0E5"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r>
      <w:tr w:rsidR="007F72CD" w:rsidRPr="007F72CD" w14:paraId="7B7B10FB"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30F239EB"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57A4A983"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6307E8D2"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417B9F26"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3E954CFF"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0B7A47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202D03D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9F8C85C"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82B6FC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156C6C1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56D22F2B"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3B476598"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3D114E29"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5BF061D8"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2FE68B57"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3A7C435A"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C3096C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7F1459C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AC433A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3FF69B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58873A3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0A190714"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58686BDF"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38FF2F64"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30C9DFF4"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4BA15833"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07C17E16"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250ED880"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8" w:space="0" w:color="auto"/>
              <w:right w:val="single" w:sz="4" w:space="0" w:color="auto"/>
            </w:tcBorders>
            <w:shd w:val="clear" w:color="auto" w:fill="auto"/>
            <w:noWrap/>
            <w:vAlign w:val="bottom"/>
            <w:hideMark/>
          </w:tcPr>
          <w:p w14:paraId="45947D6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6C9C405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415C6A72"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8" w:space="0" w:color="auto"/>
            </w:tcBorders>
            <w:shd w:val="clear" w:color="auto" w:fill="auto"/>
            <w:noWrap/>
            <w:vAlign w:val="bottom"/>
            <w:hideMark/>
          </w:tcPr>
          <w:p w14:paraId="116C7D8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55642135"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D314BF9"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73C9B1F"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Социальная-культурная адаптация и интеграция иностранных граждан в Российской Федерации</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B17E448"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 </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E9D66D5"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 </w:t>
            </w:r>
          </w:p>
        </w:tc>
        <w:tc>
          <w:tcPr>
            <w:tcW w:w="1535" w:type="dxa"/>
            <w:tcBorders>
              <w:top w:val="nil"/>
              <w:left w:val="nil"/>
              <w:bottom w:val="single" w:sz="8" w:space="0" w:color="auto"/>
              <w:right w:val="nil"/>
            </w:tcBorders>
            <w:shd w:val="clear" w:color="auto" w:fill="auto"/>
            <w:vAlign w:val="center"/>
            <w:hideMark/>
          </w:tcPr>
          <w:p w14:paraId="777F00EC"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E534E33"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3CEBED18"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1F38125"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5AE3099"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768B3459"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r>
      <w:tr w:rsidR="007F72CD" w:rsidRPr="007F72CD" w14:paraId="57925FEB"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7D5AD73A"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20FFB845"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0D4CEDA3"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5B452D07"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07DD42D5"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E599E5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5F1BB1CA"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48071D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E9C2EA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18B7A06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08D78057"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2576B0E9"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556D9BC2"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68FD3565"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54F64E50"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08273F1D"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4ACEC29"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58ECDCA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1DAB56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E6D56F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13ADAD2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377CB07C"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4E6349AB"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520E0A93"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7FB880FD"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64397713" w14:textId="77777777" w:rsidR="007F72CD" w:rsidRPr="007F72CD" w:rsidRDefault="007F72CD" w:rsidP="007F72CD">
            <w:pPr>
              <w:ind w:left="113" w:right="113"/>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0B99F5D6"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2C78D5B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8" w:space="0" w:color="auto"/>
              <w:right w:val="single" w:sz="4" w:space="0" w:color="auto"/>
            </w:tcBorders>
            <w:shd w:val="clear" w:color="auto" w:fill="auto"/>
            <w:noWrap/>
            <w:vAlign w:val="bottom"/>
            <w:hideMark/>
          </w:tcPr>
          <w:p w14:paraId="32AC293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11B7263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3A41B4A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8" w:space="0" w:color="auto"/>
            </w:tcBorders>
            <w:shd w:val="clear" w:color="auto" w:fill="auto"/>
            <w:noWrap/>
            <w:vAlign w:val="bottom"/>
            <w:hideMark/>
          </w:tcPr>
          <w:p w14:paraId="05BCCFC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33D779B7" w14:textId="77777777" w:rsidTr="00DF180C">
        <w:trPr>
          <w:cantSplit/>
          <w:trHeight w:val="20"/>
        </w:trPr>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58B43B0"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Основное мероприятие 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0AB08B16" w14:textId="77777777" w:rsidR="007F72CD" w:rsidRPr="007F72CD" w:rsidRDefault="007F72CD" w:rsidP="007F72CD">
            <w:pPr>
              <w:jc w:val="center"/>
              <w:rPr>
                <w:rFonts w:ascii="Times New Roman" w:hAnsi="Times New Roman"/>
                <w:i/>
                <w:iCs/>
                <w:color w:val="000000"/>
                <w:sz w:val="20"/>
              </w:rPr>
            </w:pPr>
            <w:r w:rsidRPr="007F72CD">
              <w:rPr>
                <w:rFonts w:ascii="Times New Roman" w:hAnsi="Times New Roman"/>
                <w:i/>
                <w:iCs/>
                <w:color w:val="000000"/>
                <w:sz w:val="20"/>
              </w:rPr>
              <w:t>Профилактика экстремизма на национальной и религиозной почве</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1D47DCB"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 </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FEAB46E" w14:textId="77777777" w:rsidR="007F72CD" w:rsidRPr="007F72CD" w:rsidRDefault="007F72CD" w:rsidP="007F72CD">
            <w:pPr>
              <w:ind w:left="113" w:right="113"/>
              <w:jc w:val="center"/>
              <w:rPr>
                <w:rFonts w:ascii="Times New Roman" w:hAnsi="Times New Roman"/>
                <w:color w:val="000000"/>
                <w:sz w:val="20"/>
              </w:rPr>
            </w:pPr>
            <w:r w:rsidRPr="007F72CD">
              <w:rPr>
                <w:rFonts w:ascii="Times New Roman" w:hAnsi="Times New Roman"/>
                <w:color w:val="000000"/>
                <w:sz w:val="20"/>
              </w:rPr>
              <w:t> </w:t>
            </w:r>
          </w:p>
        </w:tc>
        <w:tc>
          <w:tcPr>
            <w:tcW w:w="1535" w:type="dxa"/>
            <w:tcBorders>
              <w:top w:val="nil"/>
              <w:left w:val="nil"/>
              <w:bottom w:val="single" w:sz="8" w:space="0" w:color="auto"/>
              <w:right w:val="nil"/>
            </w:tcBorders>
            <w:shd w:val="clear" w:color="auto" w:fill="auto"/>
            <w:vAlign w:val="center"/>
            <w:hideMark/>
          </w:tcPr>
          <w:p w14:paraId="2A18B814" w14:textId="77777777" w:rsidR="007F72CD" w:rsidRPr="007F72CD" w:rsidRDefault="007F72CD" w:rsidP="007F72CD">
            <w:pPr>
              <w:jc w:val="center"/>
              <w:rPr>
                <w:rFonts w:ascii="Times New Roman" w:hAnsi="Times New Roman"/>
                <w:b/>
                <w:bCs/>
                <w:color w:val="000000"/>
                <w:sz w:val="20"/>
              </w:rPr>
            </w:pPr>
            <w:r w:rsidRPr="007F72CD">
              <w:rPr>
                <w:rFonts w:ascii="Times New Roman" w:hAnsi="Times New Roman"/>
                <w:b/>
                <w:bCs/>
                <w:color w:val="000000"/>
                <w:sz w:val="20"/>
              </w:rPr>
              <w:t>Всего</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15AA21F"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5D0A4458"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DECCFF0"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0F22093"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53D880F1" w14:textId="77777777" w:rsidR="007F72CD" w:rsidRPr="007F72CD" w:rsidRDefault="007F72CD" w:rsidP="007F72CD">
            <w:pPr>
              <w:jc w:val="right"/>
              <w:rPr>
                <w:rFonts w:ascii="Times New Roman" w:hAnsi="Times New Roman"/>
                <w:b/>
                <w:bCs/>
                <w:color w:val="000000"/>
                <w:sz w:val="20"/>
              </w:rPr>
            </w:pPr>
            <w:r w:rsidRPr="007F72CD">
              <w:rPr>
                <w:rFonts w:ascii="Times New Roman" w:hAnsi="Times New Roman"/>
                <w:b/>
                <w:bCs/>
                <w:color w:val="000000"/>
                <w:sz w:val="20"/>
              </w:rPr>
              <w:t>0,00</w:t>
            </w:r>
          </w:p>
        </w:tc>
      </w:tr>
      <w:tr w:rsidR="007F72CD" w:rsidRPr="007F72CD" w14:paraId="7A3E0C5F"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6C6524FD"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7F48F0FF"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C5266D7"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704017DA" w14:textId="77777777" w:rsidR="007F72CD" w:rsidRPr="007F72CD" w:rsidRDefault="007F72CD" w:rsidP="007F72CD">
            <w:pPr>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65DFE68D"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Федеральный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99C9FD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68ACD52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97AB933"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41FA68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4D4564E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3C51C5C1"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396D99C4"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3CB0B46B"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620639E5"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3E7FBE8" w14:textId="77777777" w:rsidR="007F72CD" w:rsidRPr="007F72CD" w:rsidRDefault="007F72CD" w:rsidP="007F72CD">
            <w:pPr>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15B7B479"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Республиканский бюджет</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3933A7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4" w:space="0" w:color="auto"/>
              <w:right w:val="single" w:sz="4" w:space="0" w:color="auto"/>
            </w:tcBorders>
            <w:shd w:val="clear" w:color="auto" w:fill="auto"/>
            <w:noWrap/>
            <w:vAlign w:val="bottom"/>
            <w:hideMark/>
          </w:tcPr>
          <w:p w14:paraId="02376731"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27E627F"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595759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31CDB97D"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r w:rsidR="007F72CD" w:rsidRPr="007F72CD" w14:paraId="093DBFA5" w14:textId="77777777" w:rsidTr="00DF180C">
        <w:trPr>
          <w:cantSplit/>
          <w:trHeight w:val="20"/>
        </w:trPr>
        <w:tc>
          <w:tcPr>
            <w:tcW w:w="709" w:type="dxa"/>
            <w:vMerge/>
            <w:tcBorders>
              <w:top w:val="nil"/>
              <w:left w:val="single" w:sz="8" w:space="0" w:color="auto"/>
              <w:bottom w:val="single" w:sz="8" w:space="0" w:color="000000"/>
              <w:right w:val="single" w:sz="8" w:space="0" w:color="auto"/>
            </w:tcBorders>
            <w:vAlign w:val="center"/>
            <w:hideMark/>
          </w:tcPr>
          <w:p w14:paraId="281C52AF" w14:textId="77777777" w:rsidR="007F72CD" w:rsidRPr="007F72CD" w:rsidRDefault="007F72CD" w:rsidP="007F72CD">
            <w:pPr>
              <w:rPr>
                <w:rFonts w:ascii="Times New Roman" w:hAnsi="Times New Roman"/>
                <w:i/>
                <w:iCs/>
                <w:color w:val="000000"/>
                <w:sz w:val="20"/>
              </w:rPr>
            </w:pPr>
          </w:p>
        </w:tc>
        <w:tc>
          <w:tcPr>
            <w:tcW w:w="1701" w:type="dxa"/>
            <w:vMerge/>
            <w:tcBorders>
              <w:top w:val="nil"/>
              <w:left w:val="single" w:sz="8" w:space="0" w:color="auto"/>
              <w:bottom w:val="single" w:sz="8" w:space="0" w:color="000000"/>
              <w:right w:val="single" w:sz="8" w:space="0" w:color="auto"/>
            </w:tcBorders>
            <w:vAlign w:val="center"/>
            <w:hideMark/>
          </w:tcPr>
          <w:p w14:paraId="619CC7AF" w14:textId="77777777" w:rsidR="007F72CD" w:rsidRPr="007F72CD" w:rsidRDefault="007F72CD" w:rsidP="007F72CD">
            <w:pPr>
              <w:rPr>
                <w:rFonts w:ascii="Times New Roman" w:hAnsi="Times New Roman"/>
                <w:i/>
                <w:iCs/>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56A562AF" w14:textId="77777777" w:rsidR="007F72CD" w:rsidRPr="007F72CD" w:rsidRDefault="007F72CD" w:rsidP="007F72CD">
            <w:pPr>
              <w:rPr>
                <w:rFonts w:ascii="Times New Roman" w:hAnsi="Times New Roman"/>
                <w:color w:val="000000"/>
                <w:sz w:val="20"/>
              </w:rPr>
            </w:pPr>
          </w:p>
        </w:tc>
        <w:tc>
          <w:tcPr>
            <w:tcW w:w="567" w:type="dxa"/>
            <w:vMerge/>
            <w:tcBorders>
              <w:top w:val="nil"/>
              <w:left w:val="single" w:sz="8" w:space="0" w:color="auto"/>
              <w:bottom w:val="single" w:sz="8" w:space="0" w:color="000000"/>
              <w:right w:val="single" w:sz="8" w:space="0" w:color="auto"/>
            </w:tcBorders>
            <w:vAlign w:val="center"/>
            <w:hideMark/>
          </w:tcPr>
          <w:p w14:paraId="21C7B2CF" w14:textId="77777777" w:rsidR="007F72CD" w:rsidRPr="007F72CD" w:rsidRDefault="007F72CD" w:rsidP="007F72CD">
            <w:pPr>
              <w:rPr>
                <w:rFonts w:ascii="Times New Roman" w:hAnsi="Times New Roman"/>
                <w:color w:val="000000"/>
                <w:sz w:val="20"/>
              </w:rPr>
            </w:pPr>
          </w:p>
        </w:tc>
        <w:tc>
          <w:tcPr>
            <w:tcW w:w="1535" w:type="dxa"/>
            <w:tcBorders>
              <w:top w:val="nil"/>
              <w:left w:val="nil"/>
              <w:bottom w:val="single" w:sz="8" w:space="0" w:color="auto"/>
              <w:right w:val="nil"/>
            </w:tcBorders>
            <w:shd w:val="clear" w:color="auto" w:fill="auto"/>
            <w:vAlign w:val="center"/>
            <w:hideMark/>
          </w:tcPr>
          <w:p w14:paraId="052383DF" w14:textId="77777777" w:rsidR="007F72CD" w:rsidRPr="007F72CD" w:rsidRDefault="007F72CD" w:rsidP="007F72CD">
            <w:pPr>
              <w:jc w:val="center"/>
              <w:rPr>
                <w:rFonts w:ascii="Times New Roman" w:hAnsi="Times New Roman"/>
                <w:color w:val="000000"/>
                <w:sz w:val="20"/>
              </w:rPr>
            </w:pPr>
            <w:r w:rsidRPr="007F72CD">
              <w:rPr>
                <w:rFonts w:ascii="Times New Roman" w:hAnsi="Times New Roman"/>
                <w:color w:val="000000"/>
                <w:sz w:val="20"/>
              </w:rPr>
              <w:t>Местный бюджет</w:t>
            </w:r>
          </w:p>
        </w:tc>
        <w:tc>
          <w:tcPr>
            <w:tcW w:w="1165" w:type="dxa"/>
            <w:tcBorders>
              <w:top w:val="nil"/>
              <w:left w:val="single" w:sz="4" w:space="0" w:color="auto"/>
              <w:bottom w:val="single" w:sz="8" w:space="0" w:color="auto"/>
              <w:right w:val="single" w:sz="4" w:space="0" w:color="auto"/>
            </w:tcBorders>
            <w:shd w:val="clear" w:color="auto" w:fill="auto"/>
            <w:noWrap/>
            <w:vAlign w:val="bottom"/>
            <w:hideMark/>
          </w:tcPr>
          <w:p w14:paraId="3E86BF3B"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03" w:type="dxa"/>
            <w:tcBorders>
              <w:top w:val="nil"/>
              <w:left w:val="nil"/>
              <w:bottom w:val="single" w:sz="8" w:space="0" w:color="auto"/>
              <w:right w:val="single" w:sz="4" w:space="0" w:color="auto"/>
            </w:tcBorders>
            <w:shd w:val="clear" w:color="auto" w:fill="auto"/>
            <w:noWrap/>
            <w:vAlign w:val="bottom"/>
            <w:hideMark/>
          </w:tcPr>
          <w:p w14:paraId="5262FD45"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3A9B1ACE"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4" w:space="0" w:color="auto"/>
            </w:tcBorders>
            <w:shd w:val="clear" w:color="auto" w:fill="auto"/>
            <w:noWrap/>
            <w:vAlign w:val="bottom"/>
            <w:hideMark/>
          </w:tcPr>
          <w:p w14:paraId="6B602966"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c>
          <w:tcPr>
            <w:tcW w:w="1134" w:type="dxa"/>
            <w:tcBorders>
              <w:top w:val="nil"/>
              <w:left w:val="nil"/>
              <w:bottom w:val="single" w:sz="8" w:space="0" w:color="auto"/>
              <w:right w:val="single" w:sz="8" w:space="0" w:color="auto"/>
            </w:tcBorders>
            <w:shd w:val="clear" w:color="auto" w:fill="auto"/>
            <w:noWrap/>
            <w:vAlign w:val="bottom"/>
            <w:hideMark/>
          </w:tcPr>
          <w:p w14:paraId="632122B7" w14:textId="77777777" w:rsidR="007F72CD" w:rsidRPr="007F72CD" w:rsidRDefault="007F72CD" w:rsidP="007F72CD">
            <w:pPr>
              <w:jc w:val="right"/>
              <w:rPr>
                <w:rFonts w:ascii="Times New Roman" w:hAnsi="Times New Roman"/>
                <w:color w:val="000000"/>
                <w:sz w:val="20"/>
              </w:rPr>
            </w:pPr>
            <w:r w:rsidRPr="007F72CD">
              <w:rPr>
                <w:rFonts w:ascii="Times New Roman" w:hAnsi="Times New Roman"/>
                <w:color w:val="000000"/>
                <w:sz w:val="20"/>
              </w:rPr>
              <w:t>0,00</w:t>
            </w:r>
          </w:p>
        </w:tc>
      </w:tr>
    </w:tbl>
    <w:p w14:paraId="2701BC0F" w14:textId="77777777" w:rsidR="007F72CD" w:rsidRDefault="007F72CD" w:rsidP="005F512B">
      <w:pPr>
        <w:widowControl w:val="0"/>
        <w:autoSpaceDE w:val="0"/>
        <w:autoSpaceDN w:val="0"/>
        <w:adjustRightInd w:val="0"/>
        <w:ind w:firstLine="567"/>
        <w:rPr>
          <w:rFonts w:ascii="Times New Roman" w:hAnsi="Times New Roman"/>
          <w:sz w:val="24"/>
          <w:szCs w:val="24"/>
        </w:rPr>
      </w:pPr>
    </w:p>
    <w:p w14:paraId="7B7838ED"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4E2CD315"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28AAB78E"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38507DC8"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02F6282B"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386FAA2D"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2EE04ECD"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6E3BDFC4"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0A04657B"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65B5DC26"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0CCB8E0D"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78153FF1"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6242FBBB"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3EC02673"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6C8FEABB"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682D09C8"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22DD359E"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1B5EC0D2"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1D180AA3"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3E5CDA98" w14:textId="77777777" w:rsidR="00205035" w:rsidRDefault="00205035" w:rsidP="005F512B">
      <w:pPr>
        <w:widowControl w:val="0"/>
        <w:autoSpaceDE w:val="0"/>
        <w:autoSpaceDN w:val="0"/>
        <w:adjustRightInd w:val="0"/>
        <w:ind w:firstLine="567"/>
        <w:rPr>
          <w:rFonts w:ascii="Times New Roman" w:hAnsi="Times New Roman"/>
          <w:sz w:val="24"/>
          <w:szCs w:val="24"/>
        </w:rPr>
      </w:pPr>
    </w:p>
    <w:p w14:paraId="6AD7ABA0" w14:textId="77777777" w:rsidR="00221778" w:rsidRDefault="00221778" w:rsidP="00883E1B">
      <w:pPr>
        <w:rPr>
          <w:rFonts w:ascii="Times New Roman" w:hAnsi="Times New Roman"/>
          <w:color w:val="000000"/>
          <w:sz w:val="20"/>
        </w:rPr>
      </w:pPr>
    </w:p>
    <w:p w14:paraId="4C46E7AE" w14:textId="77777777" w:rsidR="00221778" w:rsidRDefault="00221778" w:rsidP="00883E1B">
      <w:pPr>
        <w:rPr>
          <w:rFonts w:ascii="Times New Roman" w:hAnsi="Times New Roman"/>
          <w:color w:val="000000"/>
          <w:sz w:val="20"/>
        </w:rPr>
      </w:pPr>
    </w:p>
    <w:p w14:paraId="5732E84F" w14:textId="77777777" w:rsidR="00221778" w:rsidRDefault="00221778" w:rsidP="00883E1B">
      <w:pPr>
        <w:rPr>
          <w:rFonts w:ascii="Times New Roman" w:hAnsi="Times New Roman"/>
          <w:color w:val="000000"/>
          <w:sz w:val="20"/>
        </w:rPr>
      </w:pPr>
    </w:p>
    <w:p w14:paraId="57070054" w14:textId="77777777" w:rsidR="00221778" w:rsidRDefault="00221778" w:rsidP="00883E1B">
      <w:pPr>
        <w:rPr>
          <w:rFonts w:ascii="Times New Roman" w:hAnsi="Times New Roman"/>
          <w:color w:val="000000"/>
          <w:sz w:val="20"/>
        </w:rPr>
      </w:pPr>
    </w:p>
    <w:p w14:paraId="42A48A5B" w14:textId="77777777" w:rsidR="00221778" w:rsidRDefault="00221778" w:rsidP="00883E1B">
      <w:pPr>
        <w:rPr>
          <w:rFonts w:ascii="Times New Roman" w:hAnsi="Times New Roman"/>
          <w:color w:val="000000"/>
          <w:sz w:val="20"/>
        </w:rPr>
      </w:pPr>
    </w:p>
    <w:p w14:paraId="3D5C97DB" w14:textId="77777777" w:rsidR="00221778" w:rsidRDefault="00221778" w:rsidP="00883E1B">
      <w:pPr>
        <w:rPr>
          <w:rFonts w:ascii="Times New Roman" w:hAnsi="Times New Roman"/>
          <w:color w:val="000000"/>
          <w:sz w:val="20"/>
        </w:rPr>
      </w:pPr>
    </w:p>
    <w:p w14:paraId="729C3BBC" w14:textId="77777777" w:rsidR="00221778" w:rsidRDefault="00221778" w:rsidP="00883E1B">
      <w:pPr>
        <w:rPr>
          <w:rFonts w:ascii="Times New Roman" w:hAnsi="Times New Roman"/>
          <w:color w:val="000000"/>
          <w:sz w:val="20"/>
        </w:rPr>
      </w:pPr>
    </w:p>
    <w:p w14:paraId="2BB0C395" w14:textId="77777777" w:rsidR="00A93CE4" w:rsidRDefault="00A93CE4" w:rsidP="00221778">
      <w:pPr>
        <w:rPr>
          <w:rFonts w:ascii="Times New Roman" w:hAnsi="Times New Roman"/>
          <w:color w:val="000000"/>
          <w:sz w:val="20"/>
        </w:rPr>
        <w:sectPr w:rsidR="00A93CE4" w:rsidSect="002C13C4">
          <w:headerReference w:type="default" r:id="rId29"/>
          <w:footerReference w:type="default" r:id="rId30"/>
          <w:pgSz w:w="11905" w:h="16837"/>
          <w:pgMar w:top="568" w:right="423" w:bottom="426" w:left="1440" w:header="720" w:footer="720" w:gutter="0"/>
          <w:cols w:space="720"/>
          <w:noEndnote/>
          <w:docGrid w:linePitch="354"/>
        </w:sectPr>
      </w:pPr>
    </w:p>
    <w:tbl>
      <w:tblPr>
        <w:tblW w:w="16493" w:type="dxa"/>
        <w:tblInd w:w="93" w:type="dxa"/>
        <w:tblLayout w:type="fixed"/>
        <w:tblLook w:val="04A0" w:firstRow="1" w:lastRow="0" w:firstColumn="1" w:lastColumn="0" w:noHBand="0" w:noVBand="1"/>
      </w:tblPr>
      <w:tblGrid>
        <w:gridCol w:w="440"/>
        <w:gridCol w:w="499"/>
        <w:gridCol w:w="1625"/>
        <w:gridCol w:w="671"/>
        <w:gridCol w:w="4010"/>
        <w:gridCol w:w="376"/>
        <w:gridCol w:w="274"/>
        <w:gridCol w:w="293"/>
        <w:gridCol w:w="145"/>
        <w:gridCol w:w="98"/>
        <w:gridCol w:w="469"/>
        <w:gridCol w:w="440"/>
        <w:gridCol w:w="127"/>
        <w:gridCol w:w="1363"/>
        <w:gridCol w:w="15"/>
        <w:gridCol w:w="1078"/>
        <w:gridCol w:w="992"/>
        <w:gridCol w:w="992"/>
        <w:gridCol w:w="1134"/>
        <w:gridCol w:w="135"/>
        <w:gridCol w:w="857"/>
        <w:gridCol w:w="142"/>
        <w:gridCol w:w="318"/>
      </w:tblGrid>
      <w:tr w:rsidR="00AF3F76" w:rsidRPr="00221778" w14:paraId="65E54B84" w14:textId="77777777" w:rsidTr="00C6669C">
        <w:trPr>
          <w:gridAfter w:val="2"/>
          <w:wAfter w:w="460" w:type="dxa"/>
          <w:trHeight w:val="300"/>
        </w:trPr>
        <w:tc>
          <w:tcPr>
            <w:tcW w:w="440" w:type="dxa"/>
            <w:tcBorders>
              <w:top w:val="nil"/>
              <w:left w:val="nil"/>
              <w:bottom w:val="nil"/>
              <w:right w:val="nil"/>
            </w:tcBorders>
            <w:shd w:val="clear" w:color="auto" w:fill="auto"/>
            <w:noWrap/>
            <w:vAlign w:val="bottom"/>
            <w:hideMark/>
          </w:tcPr>
          <w:p w14:paraId="7FAA21CB" w14:textId="77777777" w:rsidR="00221778" w:rsidRPr="00221778" w:rsidRDefault="00221778" w:rsidP="00221778">
            <w:pPr>
              <w:rPr>
                <w:rFonts w:ascii="Calibri" w:hAnsi="Calibri" w:cs="Calibri"/>
                <w:color w:val="000000"/>
                <w:sz w:val="22"/>
                <w:szCs w:val="22"/>
              </w:rPr>
            </w:pPr>
          </w:p>
        </w:tc>
        <w:tc>
          <w:tcPr>
            <w:tcW w:w="2124" w:type="dxa"/>
            <w:gridSpan w:val="2"/>
            <w:tcBorders>
              <w:top w:val="nil"/>
              <w:left w:val="nil"/>
              <w:bottom w:val="nil"/>
              <w:right w:val="nil"/>
            </w:tcBorders>
            <w:shd w:val="clear" w:color="auto" w:fill="auto"/>
            <w:noWrap/>
            <w:vAlign w:val="bottom"/>
            <w:hideMark/>
          </w:tcPr>
          <w:p w14:paraId="3CDF69B3" w14:textId="77777777" w:rsidR="00221778" w:rsidRPr="00221778" w:rsidRDefault="00221778" w:rsidP="00221778">
            <w:pPr>
              <w:rPr>
                <w:rFonts w:ascii="Calibri" w:hAnsi="Calibri" w:cs="Calibri"/>
                <w:color w:val="000000"/>
                <w:sz w:val="22"/>
                <w:szCs w:val="22"/>
              </w:rPr>
            </w:pPr>
          </w:p>
        </w:tc>
        <w:tc>
          <w:tcPr>
            <w:tcW w:w="5057" w:type="dxa"/>
            <w:gridSpan w:val="3"/>
            <w:tcBorders>
              <w:top w:val="nil"/>
              <w:left w:val="nil"/>
              <w:bottom w:val="nil"/>
              <w:right w:val="nil"/>
            </w:tcBorders>
            <w:shd w:val="clear" w:color="auto" w:fill="auto"/>
            <w:noWrap/>
            <w:vAlign w:val="bottom"/>
            <w:hideMark/>
          </w:tcPr>
          <w:p w14:paraId="61E6C2BB" w14:textId="77777777" w:rsidR="00221778" w:rsidRPr="00221778" w:rsidRDefault="00221778" w:rsidP="00221778">
            <w:pPr>
              <w:rPr>
                <w:rFonts w:ascii="Calibri" w:hAnsi="Calibri" w:cs="Calibri"/>
                <w:color w:val="000000"/>
                <w:sz w:val="22"/>
                <w:szCs w:val="22"/>
              </w:rPr>
            </w:pPr>
          </w:p>
        </w:tc>
        <w:tc>
          <w:tcPr>
            <w:tcW w:w="567" w:type="dxa"/>
            <w:gridSpan w:val="2"/>
            <w:tcBorders>
              <w:top w:val="nil"/>
              <w:left w:val="nil"/>
              <w:bottom w:val="nil"/>
              <w:right w:val="nil"/>
            </w:tcBorders>
            <w:shd w:val="clear" w:color="auto" w:fill="auto"/>
            <w:noWrap/>
            <w:vAlign w:val="bottom"/>
            <w:hideMark/>
          </w:tcPr>
          <w:p w14:paraId="6CC95D71" w14:textId="77777777" w:rsidR="00221778" w:rsidRPr="00221778" w:rsidRDefault="00221778" w:rsidP="00221778">
            <w:pP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14:paraId="0412AC45" w14:textId="77777777" w:rsidR="00221778" w:rsidRPr="00221778" w:rsidRDefault="00221778" w:rsidP="00221778">
            <w:pPr>
              <w:rPr>
                <w:rFonts w:ascii="Calibri" w:hAnsi="Calibri" w:cs="Calibri"/>
                <w:color w:val="000000"/>
                <w:sz w:val="22"/>
                <w:szCs w:val="22"/>
              </w:rPr>
            </w:pPr>
          </w:p>
        </w:tc>
        <w:tc>
          <w:tcPr>
            <w:tcW w:w="469" w:type="dxa"/>
            <w:tcBorders>
              <w:top w:val="nil"/>
              <w:left w:val="nil"/>
              <w:bottom w:val="nil"/>
              <w:right w:val="nil"/>
            </w:tcBorders>
            <w:shd w:val="clear" w:color="auto" w:fill="auto"/>
            <w:noWrap/>
            <w:vAlign w:val="bottom"/>
            <w:hideMark/>
          </w:tcPr>
          <w:p w14:paraId="5B677C0D" w14:textId="77777777" w:rsidR="00221778" w:rsidRPr="00221778" w:rsidRDefault="00221778" w:rsidP="00221778">
            <w:pPr>
              <w:rPr>
                <w:rFonts w:ascii="Calibri" w:hAnsi="Calibri" w:cs="Calibri"/>
                <w:color w:val="000000"/>
                <w:sz w:val="22"/>
                <w:szCs w:val="22"/>
              </w:rPr>
            </w:pPr>
          </w:p>
        </w:tc>
        <w:tc>
          <w:tcPr>
            <w:tcW w:w="440" w:type="dxa"/>
            <w:tcBorders>
              <w:top w:val="nil"/>
              <w:left w:val="nil"/>
              <w:bottom w:val="nil"/>
              <w:right w:val="nil"/>
            </w:tcBorders>
            <w:shd w:val="clear" w:color="auto" w:fill="auto"/>
            <w:noWrap/>
            <w:vAlign w:val="bottom"/>
            <w:hideMark/>
          </w:tcPr>
          <w:p w14:paraId="2C0EE646" w14:textId="77777777" w:rsidR="00221778" w:rsidRPr="00221778" w:rsidRDefault="00221778" w:rsidP="00221778">
            <w:pPr>
              <w:rPr>
                <w:rFonts w:ascii="Calibri" w:hAnsi="Calibri" w:cs="Calibri"/>
                <w:color w:val="000000"/>
                <w:sz w:val="22"/>
                <w:szCs w:val="22"/>
              </w:rPr>
            </w:pPr>
          </w:p>
        </w:tc>
        <w:tc>
          <w:tcPr>
            <w:tcW w:w="1490" w:type="dxa"/>
            <w:gridSpan w:val="2"/>
            <w:tcBorders>
              <w:top w:val="nil"/>
              <w:left w:val="nil"/>
              <w:bottom w:val="nil"/>
              <w:right w:val="nil"/>
            </w:tcBorders>
            <w:shd w:val="clear" w:color="auto" w:fill="auto"/>
            <w:noWrap/>
            <w:vAlign w:val="bottom"/>
            <w:hideMark/>
          </w:tcPr>
          <w:p w14:paraId="52A4E651" w14:textId="77777777" w:rsidR="00221778" w:rsidRPr="00221778" w:rsidRDefault="00221778" w:rsidP="00221778">
            <w:pPr>
              <w:rPr>
                <w:rFonts w:ascii="Calibri" w:hAnsi="Calibri" w:cs="Calibri"/>
                <w:color w:val="000000"/>
                <w:sz w:val="22"/>
                <w:szCs w:val="22"/>
              </w:rPr>
            </w:pPr>
          </w:p>
        </w:tc>
        <w:tc>
          <w:tcPr>
            <w:tcW w:w="5203" w:type="dxa"/>
            <w:gridSpan w:val="7"/>
            <w:tcBorders>
              <w:top w:val="nil"/>
              <w:left w:val="nil"/>
              <w:bottom w:val="nil"/>
              <w:right w:val="nil"/>
            </w:tcBorders>
            <w:shd w:val="clear" w:color="auto" w:fill="auto"/>
            <w:noWrap/>
            <w:vAlign w:val="center"/>
            <w:hideMark/>
          </w:tcPr>
          <w:p w14:paraId="1B2497EE" w14:textId="3630F8DE" w:rsidR="00221778" w:rsidRPr="00221778" w:rsidRDefault="00221778" w:rsidP="00C6669C">
            <w:pPr>
              <w:jc w:val="right"/>
              <w:rPr>
                <w:rFonts w:ascii="Times New Roman" w:hAnsi="Times New Roman"/>
                <w:color w:val="000000"/>
                <w:szCs w:val="26"/>
              </w:rPr>
            </w:pPr>
            <w:r w:rsidRPr="00221778">
              <w:rPr>
                <w:rFonts w:ascii="Times New Roman" w:hAnsi="Times New Roman"/>
                <w:color w:val="000000"/>
                <w:szCs w:val="26"/>
              </w:rPr>
              <w:t xml:space="preserve">Приложение № </w:t>
            </w:r>
            <w:r w:rsidR="00C6669C">
              <w:rPr>
                <w:rFonts w:ascii="Times New Roman" w:hAnsi="Times New Roman"/>
                <w:color w:val="000000"/>
                <w:szCs w:val="26"/>
              </w:rPr>
              <w:t>3</w:t>
            </w:r>
          </w:p>
        </w:tc>
      </w:tr>
      <w:tr w:rsidR="00AF3F76" w:rsidRPr="00221778" w14:paraId="14F1AECD" w14:textId="77777777" w:rsidTr="00C6669C">
        <w:trPr>
          <w:gridAfter w:val="2"/>
          <w:wAfter w:w="460" w:type="dxa"/>
          <w:trHeight w:val="300"/>
        </w:trPr>
        <w:tc>
          <w:tcPr>
            <w:tcW w:w="440" w:type="dxa"/>
            <w:tcBorders>
              <w:top w:val="nil"/>
              <w:left w:val="nil"/>
              <w:bottom w:val="nil"/>
              <w:right w:val="nil"/>
            </w:tcBorders>
            <w:shd w:val="clear" w:color="auto" w:fill="auto"/>
            <w:noWrap/>
            <w:vAlign w:val="bottom"/>
            <w:hideMark/>
          </w:tcPr>
          <w:p w14:paraId="288F00CA" w14:textId="77777777" w:rsidR="00221778" w:rsidRPr="00221778" w:rsidRDefault="00221778" w:rsidP="00221778">
            <w:pPr>
              <w:rPr>
                <w:rFonts w:ascii="Calibri" w:hAnsi="Calibri" w:cs="Calibri"/>
                <w:color w:val="000000"/>
                <w:sz w:val="22"/>
                <w:szCs w:val="22"/>
              </w:rPr>
            </w:pPr>
          </w:p>
        </w:tc>
        <w:tc>
          <w:tcPr>
            <w:tcW w:w="2124" w:type="dxa"/>
            <w:gridSpan w:val="2"/>
            <w:tcBorders>
              <w:top w:val="nil"/>
              <w:left w:val="nil"/>
              <w:bottom w:val="nil"/>
              <w:right w:val="nil"/>
            </w:tcBorders>
            <w:shd w:val="clear" w:color="auto" w:fill="auto"/>
            <w:noWrap/>
            <w:vAlign w:val="bottom"/>
            <w:hideMark/>
          </w:tcPr>
          <w:p w14:paraId="111E0633" w14:textId="77777777" w:rsidR="00221778" w:rsidRPr="00221778" w:rsidRDefault="00221778" w:rsidP="00221778">
            <w:pPr>
              <w:rPr>
                <w:rFonts w:ascii="Calibri" w:hAnsi="Calibri" w:cs="Calibri"/>
                <w:color w:val="000000"/>
                <w:sz w:val="22"/>
                <w:szCs w:val="22"/>
              </w:rPr>
            </w:pPr>
          </w:p>
        </w:tc>
        <w:tc>
          <w:tcPr>
            <w:tcW w:w="5057" w:type="dxa"/>
            <w:gridSpan w:val="3"/>
            <w:tcBorders>
              <w:top w:val="nil"/>
              <w:left w:val="nil"/>
              <w:bottom w:val="nil"/>
              <w:right w:val="nil"/>
            </w:tcBorders>
            <w:shd w:val="clear" w:color="auto" w:fill="auto"/>
            <w:noWrap/>
            <w:vAlign w:val="bottom"/>
            <w:hideMark/>
          </w:tcPr>
          <w:p w14:paraId="47E08A93" w14:textId="77777777" w:rsidR="00221778" w:rsidRPr="00221778" w:rsidRDefault="00221778" w:rsidP="00221778">
            <w:pPr>
              <w:rPr>
                <w:rFonts w:ascii="Calibri" w:hAnsi="Calibri" w:cs="Calibri"/>
                <w:color w:val="000000"/>
                <w:sz w:val="22"/>
                <w:szCs w:val="22"/>
              </w:rPr>
            </w:pPr>
          </w:p>
        </w:tc>
        <w:tc>
          <w:tcPr>
            <w:tcW w:w="567" w:type="dxa"/>
            <w:gridSpan w:val="2"/>
            <w:tcBorders>
              <w:top w:val="nil"/>
              <w:left w:val="nil"/>
              <w:bottom w:val="nil"/>
              <w:right w:val="nil"/>
            </w:tcBorders>
            <w:shd w:val="clear" w:color="auto" w:fill="auto"/>
            <w:noWrap/>
            <w:vAlign w:val="bottom"/>
            <w:hideMark/>
          </w:tcPr>
          <w:p w14:paraId="0C30FE26" w14:textId="77777777" w:rsidR="00221778" w:rsidRPr="00221778" w:rsidRDefault="00221778" w:rsidP="00221778">
            <w:pP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14:paraId="4E92BBFD" w14:textId="77777777" w:rsidR="00221778" w:rsidRPr="00221778" w:rsidRDefault="00221778" w:rsidP="00221778">
            <w:pPr>
              <w:rPr>
                <w:rFonts w:ascii="Calibri" w:hAnsi="Calibri" w:cs="Calibri"/>
                <w:color w:val="000000"/>
                <w:sz w:val="22"/>
                <w:szCs w:val="22"/>
              </w:rPr>
            </w:pPr>
          </w:p>
        </w:tc>
        <w:tc>
          <w:tcPr>
            <w:tcW w:w="469" w:type="dxa"/>
            <w:tcBorders>
              <w:top w:val="nil"/>
              <w:left w:val="nil"/>
              <w:bottom w:val="nil"/>
              <w:right w:val="nil"/>
            </w:tcBorders>
            <w:shd w:val="clear" w:color="auto" w:fill="auto"/>
            <w:noWrap/>
            <w:vAlign w:val="bottom"/>
            <w:hideMark/>
          </w:tcPr>
          <w:p w14:paraId="6E42BDFC" w14:textId="77777777" w:rsidR="00221778" w:rsidRPr="00221778" w:rsidRDefault="00221778" w:rsidP="00221778">
            <w:pPr>
              <w:rPr>
                <w:rFonts w:ascii="Calibri" w:hAnsi="Calibri" w:cs="Calibri"/>
                <w:color w:val="000000"/>
                <w:sz w:val="22"/>
                <w:szCs w:val="22"/>
              </w:rPr>
            </w:pPr>
          </w:p>
        </w:tc>
        <w:tc>
          <w:tcPr>
            <w:tcW w:w="7133" w:type="dxa"/>
            <w:gridSpan w:val="10"/>
            <w:tcBorders>
              <w:top w:val="nil"/>
              <w:left w:val="nil"/>
              <w:bottom w:val="nil"/>
              <w:right w:val="nil"/>
            </w:tcBorders>
            <w:shd w:val="clear" w:color="auto" w:fill="auto"/>
            <w:noWrap/>
            <w:vAlign w:val="bottom"/>
            <w:hideMark/>
          </w:tcPr>
          <w:p w14:paraId="268AAC08" w14:textId="77777777" w:rsidR="00221778" w:rsidRDefault="00221778" w:rsidP="00221778">
            <w:pPr>
              <w:jc w:val="right"/>
              <w:rPr>
                <w:rFonts w:ascii="Times New Roman" w:hAnsi="Times New Roman"/>
                <w:color w:val="000000"/>
                <w:sz w:val="24"/>
                <w:szCs w:val="24"/>
              </w:rPr>
            </w:pPr>
            <w:r w:rsidRPr="007F72CD">
              <w:rPr>
                <w:rFonts w:ascii="Times New Roman" w:hAnsi="Times New Roman"/>
                <w:color w:val="000000"/>
                <w:sz w:val="24"/>
                <w:szCs w:val="24"/>
              </w:rPr>
              <w:t>к постановлению</w:t>
            </w:r>
            <w:r>
              <w:rPr>
                <w:rFonts w:ascii="Times New Roman" w:hAnsi="Times New Roman"/>
                <w:color w:val="000000"/>
                <w:sz w:val="24"/>
                <w:szCs w:val="24"/>
              </w:rPr>
              <w:t xml:space="preserve"> </w:t>
            </w:r>
            <w:r w:rsidRPr="007F72CD">
              <w:rPr>
                <w:rFonts w:ascii="Times New Roman" w:hAnsi="Times New Roman"/>
                <w:color w:val="000000"/>
                <w:sz w:val="24"/>
                <w:szCs w:val="24"/>
              </w:rPr>
              <w:t xml:space="preserve">администрации </w:t>
            </w:r>
          </w:p>
          <w:p w14:paraId="30F66AED" w14:textId="77777777" w:rsidR="00221778" w:rsidRPr="007F72CD" w:rsidRDefault="00221778" w:rsidP="00221778">
            <w:pPr>
              <w:jc w:val="right"/>
              <w:rPr>
                <w:rFonts w:ascii="Times New Roman" w:hAnsi="Times New Roman"/>
                <w:color w:val="000000"/>
                <w:sz w:val="24"/>
                <w:szCs w:val="24"/>
              </w:rPr>
            </w:pPr>
            <w:r w:rsidRPr="007F72CD">
              <w:rPr>
                <w:rFonts w:ascii="Times New Roman" w:hAnsi="Times New Roman"/>
                <w:color w:val="000000"/>
                <w:sz w:val="24"/>
                <w:szCs w:val="24"/>
              </w:rPr>
              <w:t>Чебоксарского муниципального округа</w:t>
            </w:r>
          </w:p>
          <w:p w14:paraId="7870CC87" w14:textId="77777777" w:rsidR="00221778" w:rsidRPr="007F72CD" w:rsidRDefault="00221778" w:rsidP="00221778">
            <w:pPr>
              <w:jc w:val="right"/>
              <w:rPr>
                <w:rFonts w:ascii="Times New Roman" w:hAnsi="Times New Roman"/>
                <w:color w:val="000000"/>
                <w:sz w:val="24"/>
                <w:szCs w:val="24"/>
              </w:rPr>
            </w:pPr>
            <w:r w:rsidRPr="007F72CD">
              <w:rPr>
                <w:rFonts w:ascii="Times New Roman" w:hAnsi="Times New Roman"/>
                <w:color w:val="000000"/>
                <w:sz w:val="24"/>
                <w:szCs w:val="24"/>
              </w:rPr>
              <w:t>от ___________ № ___________</w:t>
            </w:r>
          </w:p>
          <w:p w14:paraId="1A634D5B" w14:textId="77777777" w:rsidR="00221778" w:rsidRPr="007F72CD" w:rsidRDefault="00221778" w:rsidP="00221778">
            <w:pPr>
              <w:jc w:val="right"/>
              <w:rPr>
                <w:rFonts w:ascii="Times New Roman" w:hAnsi="Times New Roman"/>
                <w:color w:val="000000"/>
                <w:sz w:val="24"/>
                <w:szCs w:val="24"/>
              </w:rPr>
            </w:pPr>
            <w:r w:rsidRPr="007F72CD">
              <w:rPr>
                <w:rFonts w:ascii="Times New Roman" w:hAnsi="Times New Roman"/>
                <w:color w:val="000000"/>
                <w:sz w:val="24"/>
                <w:szCs w:val="24"/>
              </w:rPr>
              <w:t xml:space="preserve">«Об утверждении муниципальной программы </w:t>
            </w:r>
          </w:p>
          <w:p w14:paraId="5C17B7C4" w14:textId="6E9B6EB4" w:rsidR="00221778" w:rsidRPr="00221778" w:rsidRDefault="00221778" w:rsidP="00221778">
            <w:pPr>
              <w:jc w:val="right"/>
              <w:rPr>
                <w:rFonts w:ascii="Times New Roman" w:hAnsi="Times New Roman"/>
                <w:color w:val="000000"/>
                <w:szCs w:val="26"/>
              </w:rPr>
            </w:pPr>
            <w:r w:rsidRPr="007F72CD">
              <w:rPr>
                <w:rFonts w:ascii="Times New Roman" w:hAnsi="Times New Roman"/>
                <w:color w:val="000000"/>
                <w:sz w:val="24"/>
                <w:szCs w:val="24"/>
              </w:rPr>
              <w:t>«Развитие культуры и туризма» на 2023 – 2035 годы</w:t>
            </w:r>
          </w:p>
        </w:tc>
      </w:tr>
      <w:tr w:rsidR="00AF3F76" w:rsidRPr="00221778" w14:paraId="6D2A3DEA" w14:textId="77777777" w:rsidTr="00C6669C">
        <w:trPr>
          <w:gridAfter w:val="2"/>
          <w:wAfter w:w="460" w:type="dxa"/>
          <w:trHeight w:val="300"/>
        </w:trPr>
        <w:tc>
          <w:tcPr>
            <w:tcW w:w="440" w:type="dxa"/>
            <w:tcBorders>
              <w:top w:val="nil"/>
              <w:left w:val="nil"/>
              <w:bottom w:val="nil"/>
              <w:right w:val="nil"/>
            </w:tcBorders>
            <w:shd w:val="clear" w:color="auto" w:fill="auto"/>
            <w:noWrap/>
            <w:vAlign w:val="bottom"/>
            <w:hideMark/>
          </w:tcPr>
          <w:p w14:paraId="16CBA4B9" w14:textId="77777777" w:rsidR="00221778" w:rsidRPr="00221778" w:rsidRDefault="00221778" w:rsidP="00221778">
            <w:pPr>
              <w:rPr>
                <w:rFonts w:ascii="Calibri" w:hAnsi="Calibri" w:cs="Calibri"/>
                <w:color w:val="000000"/>
                <w:sz w:val="22"/>
                <w:szCs w:val="22"/>
              </w:rPr>
            </w:pPr>
          </w:p>
        </w:tc>
        <w:tc>
          <w:tcPr>
            <w:tcW w:w="2124" w:type="dxa"/>
            <w:gridSpan w:val="2"/>
            <w:tcBorders>
              <w:top w:val="nil"/>
              <w:left w:val="nil"/>
              <w:bottom w:val="nil"/>
              <w:right w:val="nil"/>
            </w:tcBorders>
            <w:shd w:val="clear" w:color="auto" w:fill="auto"/>
            <w:noWrap/>
            <w:vAlign w:val="bottom"/>
            <w:hideMark/>
          </w:tcPr>
          <w:p w14:paraId="1D7B142B" w14:textId="77777777" w:rsidR="00221778" w:rsidRPr="00221778" w:rsidRDefault="00221778" w:rsidP="00221778">
            <w:pPr>
              <w:rPr>
                <w:rFonts w:ascii="Calibri" w:hAnsi="Calibri" w:cs="Calibri"/>
                <w:color w:val="000000"/>
                <w:sz w:val="22"/>
                <w:szCs w:val="22"/>
              </w:rPr>
            </w:pPr>
          </w:p>
        </w:tc>
        <w:tc>
          <w:tcPr>
            <w:tcW w:w="5057" w:type="dxa"/>
            <w:gridSpan w:val="3"/>
            <w:tcBorders>
              <w:top w:val="nil"/>
              <w:left w:val="nil"/>
              <w:bottom w:val="nil"/>
              <w:right w:val="nil"/>
            </w:tcBorders>
            <w:shd w:val="clear" w:color="auto" w:fill="auto"/>
            <w:noWrap/>
            <w:vAlign w:val="bottom"/>
            <w:hideMark/>
          </w:tcPr>
          <w:p w14:paraId="15C169A0" w14:textId="77777777" w:rsidR="00221778" w:rsidRPr="00221778" w:rsidRDefault="00221778" w:rsidP="00221778">
            <w:pPr>
              <w:rPr>
                <w:rFonts w:ascii="Calibri" w:hAnsi="Calibri" w:cs="Calibri"/>
                <w:color w:val="000000"/>
                <w:sz w:val="22"/>
                <w:szCs w:val="22"/>
              </w:rPr>
            </w:pPr>
          </w:p>
        </w:tc>
        <w:tc>
          <w:tcPr>
            <w:tcW w:w="567" w:type="dxa"/>
            <w:gridSpan w:val="2"/>
            <w:tcBorders>
              <w:top w:val="nil"/>
              <w:left w:val="nil"/>
              <w:bottom w:val="nil"/>
              <w:right w:val="nil"/>
            </w:tcBorders>
            <w:shd w:val="clear" w:color="auto" w:fill="auto"/>
            <w:noWrap/>
            <w:vAlign w:val="bottom"/>
            <w:hideMark/>
          </w:tcPr>
          <w:p w14:paraId="37FDD4D9" w14:textId="77777777" w:rsidR="00221778" w:rsidRPr="00221778" w:rsidRDefault="00221778" w:rsidP="00221778">
            <w:pP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14:paraId="1FDB6BBD" w14:textId="77777777" w:rsidR="00221778" w:rsidRPr="00221778" w:rsidRDefault="00221778" w:rsidP="00221778">
            <w:pPr>
              <w:rPr>
                <w:rFonts w:ascii="Calibri" w:hAnsi="Calibri" w:cs="Calibri"/>
                <w:color w:val="000000"/>
                <w:sz w:val="22"/>
                <w:szCs w:val="22"/>
              </w:rPr>
            </w:pPr>
          </w:p>
        </w:tc>
        <w:tc>
          <w:tcPr>
            <w:tcW w:w="469" w:type="dxa"/>
            <w:tcBorders>
              <w:top w:val="nil"/>
              <w:left w:val="nil"/>
              <w:bottom w:val="nil"/>
              <w:right w:val="nil"/>
            </w:tcBorders>
            <w:shd w:val="clear" w:color="auto" w:fill="auto"/>
            <w:noWrap/>
            <w:vAlign w:val="bottom"/>
            <w:hideMark/>
          </w:tcPr>
          <w:p w14:paraId="3FC10282" w14:textId="77777777" w:rsidR="00221778" w:rsidRPr="00221778" w:rsidRDefault="00221778" w:rsidP="00221778">
            <w:pPr>
              <w:rPr>
                <w:rFonts w:ascii="Calibri" w:hAnsi="Calibri" w:cs="Calibri"/>
                <w:color w:val="000000"/>
                <w:sz w:val="22"/>
                <w:szCs w:val="22"/>
              </w:rPr>
            </w:pPr>
          </w:p>
        </w:tc>
        <w:tc>
          <w:tcPr>
            <w:tcW w:w="440" w:type="dxa"/>
            <w:tcBorders>
              <w:top w:val="nil"/>
              <w:left w:val="nil"/>
              <w:bottom w:val="nil"/>
              <w:right w:val="nil"/>
            </w:tcBorders>
            <w:shd w:val="clear" w:color="auto" w:fill="auto"/>
            <w:noWrap/>
            <w:vAlign w:val="bottom"/>
            <w:hideMark/>
          </w:tcPr>
          <w:p w14:paraId="6A8A0EB0" w14:textId="77777777" w:rsidR="00221778" w:rsidRPr="00221778" w:rsidRDefault="00221778" w:rsidP="00221778">
            <w:pPr>
              <w:rPr>
                <w:rFonts w:ascii="Calibri" w:hAnsi="Calibri" w:cs="Calibri"/>
                <w:color w:val="000000"/>
                <w:sz w:val="22"/>
                <w:szCs w:val="22"/>
              </w:rPr>
            </w:pPr>
          </w:p>
        </w:tc>
        <w:tc>
          <w:tcPr>
            <w:tcW w:w="1490" w:type="dxa"/>
            <w:gridSpan w:val="2"/>
            <w:tcBorders>
              <w:top w:val="nil"/>
              <w:left w:val="nil"/>
              <w:bottom w:val="nil"/>
              <w:right w:val="nil"/>
            </w:tcBorders>
            <w:shd w:val="clear" w:color="auto" w:fill="auto"/>
            <w:noWrap/>
            <w:vAlign w:val="bottom"/>
            <w:hideMark/>
          </w:tcPr>
          <w:p w14:paraId="4D62717E" w14:textId="77777777" w:rsidR="00221778" w:rsidRPr="00221778" w:rsidRDefault="00221778" w:rsidP="00221778">
            <w:pPr>
              <w:rPr>
                <w:rFonts w:ascii="Calibri" w:hAnsi="Calibri" w:cs="Calibri"/>
                <w:color w:val="000000"/>
                <w:sz w:val="22"/>
                <w:szCs w:val="22"/>
              </w:rPr>
            </w:pPr>
          </w:p>
        </w:tc>
        <w:tc>
          <w:tcPr>
            <w:tcW w:w="5203" w:type="dxa"/>
            <w:gridSpan w:val="7"/>
            <w:tcBorders>
              <w:top w:val="nil"/>
              <w:left w:val="nil"/>
              <w:bottom w:val="nil"/>
              <w:right w:val="nil"/>
            </w:tcBorders>
            <w:shd w:val="clear" w:color="auto" w:fill="auto"/>
            <w:noWrap/>
            <w:vAlign w:val="center"/>
            <w:hideMark/>
          </w:tcPr>
          <w:p w14:paraId="54A8DCC4" w14:textId="77777777" w:rsidR="00221778" w:rsidRPr="00221778" w:rsidRDefault="00221778" w:rsidP="00221778">
            <w:pPr>
              <w:jc w:val="right"/>
              <w:rPr>
                <w:rFonts w:ascii="Times New Roman" w:hAnsi="Times New Roman"/>
                <w:color w:val="000000"/>
                <w:szCs w:val="26"/>
              </w:rPr>
            </w:pPr>
          </w:p>
        </w:tc>
      </w:tr>
      <w:tr w:rsidR="00AF3F76" w:rsidRPr="00221778" w14:paraId="48F981ED" w14:textId="77777777" w:rsidTr="00C6669C">
        <w:trPr>
          <w:gridAfter w:val="2"/>
          <w:wAfter w:w="460" w:type="dxa"/>
          <w:trHeight w:val="330"/>
        </w:trPr>
        <w:tc>
          <w:tcPr>
            <w:tcW w:w="16033" w:type="dxa"/>
            <w:gridSpan w:val="21"/>
            <w:tcBorders>
              <w:top w:val="nil"/>
              <w:left w:val="nil"/>
              <w:bottom w:val="nil"/>
              <w:right w:val="nil"/>
            </w:tcBorders>
            <w:shd w:val="clear" w:color="auto" w:fill="auto"/>
            <w:noWrap/>
            <w:vAlign w:val="center"/>
            <w:hideMark/>
          </w:tcPr>
          <w:p w14:paraId="57B1543D" w14:textId="44834C79" w:rsidR="00221778" w:rsidRPr="00221778" w:rsidRDefault="00221778" w:rsidP="00822462">
            <w:pPr>
              <w:jc w:val="center"/>
              <w:rPr>
                <w:rFonts w:ascii="Times New Roman" w:hAnsi="Times New Roman"/>
                <w:b/>
                <w:bCs/>
                <w:color w:val="000000"/>
                <w:szCs w:val="26"/>
              </w:rPr>
            </w:pPr>
            <w:r w:rsidRPr="00221778">
              <w:rPr>
                <w:rFonts w:ascii="Times New Roman" w:hAnsi="Times New Roman"/>
                <w:b/>
                <w:bCs/>
                <w:color w:val="000000"/>
                <w:szCs w:val="26"/>
              </w:rPr>
              <w:t xml:space="preserve">Ресурсное обеспечение подпрограммы «Развитие культуры»  </w:t>
            </w:r>
          </w:p>
        </w:tc>
      </w:tr>
      <w:tr w:rsidR="00AF3F76" w:rsidRPr="00221778" w14:paraId="69E1AD47" w14:textId="77777777" w:rsidTr="00C6669C">
        <w:trPr>
          <w:gridAfter w:val="2"/>
          <w:wAfter w:w="460" w:type="dxa"/>
          <w:trHeight w:val="330"/>
        </w:trPr>
        <w:tc>
          <w:tcPr>
            <w:tcW w:w="16033" w:type="dxa"/>
            <w:gridSpan w:val="21"/>
            <w:tcBorders>
              <w:top w:val="nil"/>
              <w:left w:val="nil"/>
              <w:bottom w:val="nil"/>
              <w:right w:val="nil"/>
            </w:tcBorders>
            <w:shd w:val="clear" w:color="auto" w:fill="auto"/>
            <w:noWrap/>
            <w:vAlign w:val="center"/>
            <w:hideMark/>
          </w:tcPr>
          <w:p w14:paraId="26FA42CE" w14:textId="53DC2750" w:rsidR="00221778" w:rsidRPr="00221778" w:rsidRDefault="00221778" w:rsidP="00822462">
            <w:pPr>
              <w:jc w:val="center"/>
              <w:rPr>
                <w:rFonts w:ascii="Times New Roman" w:hAnsi="Times New Roman"/>
                <w:b/>
                <w:bCs/>
                <w:color w:val="000000"/>
                <w:szCs w:val="26"/>
              </w:rPr>
            </w:pPr>
            <w:r w:rsidRPr="00221778">
              <w:rPr>
                <w:rFonts w:ascii="Times New Roman" w:hAnsi="Times New Roman"/>
                <w:b/>
                <w:bCs/>
                <w:color w:val="000000"/>
                <w:szCs w:val="26"/>
              </w:rPr>
              <w:t>муниципально</w:t>
            </w:r>
            <w:r w:rsidR="00822462">
              <w:rPr>
                <w:rFonts w:ascii="Times New Roman" w:hAnsi="Times New Roman"/>
                <w:b/>
                <w:bCs/>
                <w:color w:val="000000"/>
                <w:szCs w:val="26"/>
              </w:rPr>
              <w:t>й программы Чебоксарского муниципального округа Чувашской Республики</w:t>
            </w:r>
            <w:r w:rsidRPr="00221778">
              <w:rPr>
                <w:rFonts w:ascii="Times New Roman" w:hAnsi="Times New Roman"/>
                <w:b/>
                <w:bCs/>
                <w:color w:val="000000"/>
                <w:szCs w:val="26"/>
              </w:rPr>
              <w:t xml:space="preserve"> </w:t>
            </w:r>
          </w:p>
        </w:tc>
      </w:tr>
      <w:tr w:rsidR="00AF3F76" w:rsidRPr="00221778" w14:paraId="4538C794" w14:textId="77777777" w:rsidTr="00C6669C">
        <w:trPr>
          <w:gridAfter w:val="2"/>
          <w:wAfter w:w="460" w:type="dxa"/>
          <w:trHeight w:val="330"/>
        </w:trPr>
        <w:tc>
          <w:tcPr>
            <w:tcW w:w="16033" w:type="dxa"/>
            <w:gridSpan w:val="21"/>
            <w:tcBorders>
              <w:top w:val="nil"/>
              <w:left w:val="nil"/>
              <w:bottom w:val="nil"/>
              <w:right w:val="nil"/>
            </w:tcBorders>
            <w:shd w:val="clear" w:color="auto" w:fill="auto"/>
            <w:noWrap/>
            <w:vAlign w:val="center"/>
            <w:hideMark/>
          </w:tcPr>
          <w:p w14:paraId="11C171D6" w14:textId="204CB596" w:rsidR="00221778" w:rsidRPr="00221778" w:rsidRDefault="00221778" w:rsidP="00822462">
            <w:pPr>
              <w:jc w:val="center"/>
              <w:rPr>
                <w:rFonts w:ascii="Times New Roman" w:hAnsi="Times New Roman"/>
                <w:b/>
                <w:bCs/>
                <w:color w:val="000000"/>
                <w:szCs w:val="26"/>
              </w:rPr>
            </w:pPr>
            <w:r w:rsidRPr="00221778">
              <w:rPr>
                <w:rFonts w:ascii="Times New Roman" w:hAnsi="Times New Roman"/>
                <w:b/>
                <w:bCs/>
                <w:color w:val="000000"/>
                <w:szCs w:val="26"/>
              </w:rPr>
              <w:t>«Развитие культуры и туризма» на 20</w:t>
            </w:r>
            <w:r w:rsidR="00822462">
              <w:rPr>
                <w:rFonts w:ascii="Times New Roman" w:hAnsi="Times New Roman"/>
                <w:b/>
                <w:bCs/>
                <w:color w:val="000000"/>
                <w:szCs w:val="26"/>
              </w:rPr>
              <w:t>23</w:t>
            </w:r>
            <w:r w:rsidRPr="00221778">
              <w:rPr>
                <w:rFonts w:ascii="Times New Roman" w:hAnsi="Times New Roman"/>
                <w:b/>
                <w:bCs/>
                <w:color w:val="000000"/>
                <w:szCs w:val="26"/>
              </w:rPr>
              <w:t xml:space="preserve"> – 2035 годы </w:t>
            </w:r>
          </w:p>
        </w:tc>
      </w:tr>
      <w:tr w:rsidR="00AF3F76" w:rsidRPr="00221778" w14:paraId="78F3781F" w14:textId="77777777" w:rsidTr="00C6669C">
        <w:trPr>
          <w:trHeight w:val="315"/>
        </w:trPr>
        <w:tc>
          <w:tcPr>
            <w:tcW w:w="440" w:type="dxa"/>
            <w:tcBorders>
              <w:top w:val="nil"/>
              <w:left w:val="nil"/>
              <w:bottom w:val="nil"/>
              <w:right w:val="nil"/>
            </w:tcBorders>
            <w:shd w:val="clear" w:color="auto" w:fill="auto"/>
            <w:noWrap/>
            <w:vAlign w:val="bottom"/>
            <w:hideMark/>
          </w:tcPr>
          <w:p w14:paraId="2E4D5262" w14:textId="77777777" w:rsidR="00221778" w:rsidRPr="00221778" w:rsidRDefault="00221778" w:rsidP="00221778">
            <w:pPr>
              <w:rPr>
                <w:rFonts w:ascii="Calibri" w:hAnsi="Calibri" w:cs="Calibri"/>
                <w:color w:val="000000"/>
                <w:sz w:val="22"/>
                <w:szCs w:val="22"/>
              </w:rPr>
            </w:pPr>
          </w:p>
        </w:tc>
        <w:tc>
          <w:tcPr>
            <w:tcW w:w="2124" w:type="dxa"/>
            <w:gridSpan w:val="2"/>
            <w:tcBorders>
              <w:top w:val="nil"/>
              <w:left w:val="nil"/>
              <w:bottom w:val="nil"/>
              <w:right w:val="nil"/>
            </w:tcBorders>
            <w:shd w:val="clear" w:color="auto" w:fill="auto"/>
            <w:noWrap/>
            <w:vAlign w:val="bottom"/>
            <w:hideMark/>
          </w:tcPr>
          <w:p w14:paraId="675E365E" w14:textId="77777777" w:rsidR="00221778" w:rsidRPr="00221778" w:rsidRDefault="00221778" w:rsidP="00221778">
            <w:pPr>
              <w:rPr>
                <w:rFonts w:ascii="Calibri" w:hAnsi="Calibri" w:cs="Calibri"/>
                <w:color w:val="000000"/>
                <w:sz w:val="22"/>
                <w:szCs w:val="22"/>
              </w:rPr>
            </w:pPr>
          </w:p>
        </w:tc>
        <w:tc>
          <w:tcPr>
            <w:tcW w:w="5057" w:type="dxa"/>
            <w:gridSpan w:val="3"/>
            <w:tcBorders>
              <w:top w:val="nil"/>
              <w:left w:val="nil"/>
              <w:bottom w:val="nil"/>
              <w:right w:val="nil"/>
            </w:tcBorders>
            <w:shd w:val="clear" w:color="auto" w:fill="auto"/>
            <w:noWrap/>
            <w:vAlign w:val="bottom"/>
            <w:hideMark/>
          </w:tcPr>
          <w:p w14:paraId="245899E7" w14:textId="77777777" w:rsidR="00221778" w:rsidRPr="00221778" w:rsidRDefault="00221778" w:rsidP="00221778">
            <w:pPr>
              <w:rPr>
                <w:rFonts w:ascii="Calibri" w:hAnsi="Calibri" w:cs="Calibri"/>
                <w:color w:val="000000"/>
                <w:sz w:val="22"/>
                <w:szCs w:val="22"/>
              </w:rPr>
            </w:pPr>
          </w:p>
        </w:tc>
        <w:tc>
          <w:tcPr>
            <w:tcW w:w="567" w:type="dxa"/>
            <w:gridSpan w:val="2"/>
            <w:tcBorders>
              <w:top w:val="nil"/>
              <w:left w:val="nil"/>
              <w:bottom w:val="nil"/>
              <w:right w:val="nil"/>
            </w:tcBorders>
            <w:shd w:val="clear" w:color="auto" w:fill="auto"/>
            <w:noWrap/>
            <w:vAlign w:val="bottom"/>
            <w:hideMark/>
          </w:tcPr>
          <w:p w14:paraId="76150004" w14:textId="77777777" w:rsidR="00221778" w:rsidRPr="00221778" w:rsidRDefault="00221778" w:rsidP="00221778">
            <w:pP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14:paraId="1EAE9623" w14:textId="77777777" w:rsidR="00221778" w:rsidRPr="00221778" w:rsidRDefault="00221778" w:rsidP="00221778">
            <w:pPr>
              <w:rPr>
                <w:rFonts w:ascii="Calibri" w:hAnsi="Calibri" w:cs="Calibri"/>
                <w:color w:val="000000"/>
                <w:sz w:val="22"/>
                <w:szCs w:val="22"/>
              </w:rPr>
            </w:pPr>
          </w:p>
        </w:tc>
        <w:tc>
          <w:tcPr>
            <w:tcW w:w="469" w:type="dxa"/>
            <w:tcBorders>
              <w:top w:val="nil"/>
              <w:left w:val="nil"/>
              <w:bottom w:val="nil"/>
              <w:right w:val="nil"/>
            </w:tcBorders>
            <w:shd w:val="clear" w:color="auto" w:fill="auto"/>
            <w:noWrap/>
            <w:vAlign w:val="bottom"/>
            <w:hideMark/>
          </w:tcPr>
          <w:p w14:paraId="2AC279C8" w14:textId="77777777" w:rsidR="00221778" w:rsidRPr="00221778" w:rsidRDefault="00221778" w:rsidP="00221778">
            <w:pPr>
              <w:rPr>
                <w:rFonts w:ascii="Calibri" w:hAnsi="Calibri" w:cs="Calibri"/>
                <w:color w:val="000000"/>
                <w:sz w:val="22"/>
                <w:szCs w:val="22"/>
              </w:rPr>
            </w:pPr>
          </w:p>
        </w:tc>
        <w:tc>
          <w:tcPr>
            <w:tcW w:w="440" w:type="dxa"/>
            <w:tcBorders>
              <w:top w:val="nil"/>
              <w:left w:val="nil"/>
              <w:bottom w:val="nil"/>
              <w:right w:val="nil"/>
            </w:tcBorders>
            <w:shd w:val="clear" w:color="auto" w:fill="auto"/>
            <w:noWrap/>
            <w:vAlign w:val="bottom"/>
            <w:hideMark/>
          </w:tcPr>
          <w:p w14:paraId="01C6C8EC" w14:textId="77777777" w:rsidR="00221778" w:rsidRPr="00221778" w:rsidRDefault="00221778" w:rsidP="00221778">
            <w:pPr>
              <w:rPr>
                <w:rFonts w:ascii="Calibri" w:hAnsi="Calibri" w:cs="Calibri"/>
                <w:color w:val="000000"/>
                <w:sz w:val="22"/>
                <w:szCs w:val="22"/>
              </w:rPr>
            </w:pPr>
          </w:p>
        </w:tc>
        <w:tc>
          <w:tcPr>
            <w:tcW w:w="1490" w:type="dxa"/>
            <w:gridSpan w:val="2"/>
            <w:tcBorders>
              <w:top w:val="nil"/>
              <w:left w:val="nil"/>
              <w:bottom w:val="nil"/>
              <w:right w:val="nil"/>
            </w:tcBorders>
            <w:shd w:val="clear" w:color="auto" w:fill="auto"/>
            <w:noWrap/>
            <w:vAlign w:val="bottom"/>
            <w:hideMark/>
          </w:tcPr>
          <w:p w14:paraId="4216C25A" w14:textId="77777777" w:rsidR="00221778" w:rsidRPr="00221778" w:rsidRDefault="00221778" w:rsidP="00221778">
            <w:pPr>
              <w:rPr>
                <w:rFonts w:ascii="Calibri" w:hAnsi="Calibri" w:cs="Calibri"/>
                <w:color w:val="000000"/>
                <w:sz w:val="22"/>
                <w:szCs w:val="22"/>
              </w:rPr>
            </w:pPr>
          </w:p>
        </w:tc>
        <w:tc>
          <w:tcPr>
            <w:tcW w:w="1093" w:type="dxa"/>
            <w:gridSpan w:val="2"/>
            <w:tcBorders>
              <w:top w:val="nil"/>
              <w:left w:val="nil"/>
              <w:bottom w:val="nil"/>
              <w:right w:val="nil"/>
            </w:tcBorders>
            <w:shd w:val="clear" w:color="auto" w:fill="auto"/>
            <w:noWrap/>
            <w:vAlign w:val="bottom"/>
            <w:hideMark/>
          </w:tcPr>
          <w:p w14:paraId="7E2ACE83" w14:textId="77777777" w:rsidR="00221778" w:rsidRPr="00221778" w:rsidRDefault="00221778" w:rsidP="00221778">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14:paraId="4B4163F0" w14:textId="77777777" w:rsidR="00221778" w:rsidRPr="00221778" w:rsidRDefault="00221778" w:rsidP="00221778">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14:paraId="26A3BAD7" w14:textId="77777777" w:rsidR="00221778" w:rsidRPr="00221778" w:rsidRDefault="00221778" w:rsidP="00221778">
            <w:pPr>
              <w:rPr>
                <w:rFonts w:ascii="Calibri" w:hAnsi="Calibri" w:cs="Calibri"/>
                <w:color w:val="000000"/>
                <w:sz w:val="22"/>
                <w:szCs w:val="22"/>
              </w:rPr>
            </w:pPr>
          </w:p>
        </w:tc>
        <w:tc>
          <w:tcPr>
            <w:tcW w:w="1269" w:type="dxa"/>
            <w:gridSpan w:val="2"/>
            <w:tcBorders>
              <w:top w:val="nil"/>
              <w:left w:val="nil"/>
              <w:bottom w:val="nil"/>
              <w:right w:val="nil"/>
            </w:tcBorders>
            <w:shd w:val="clear" w:color="auto" w:fill="auto"/>
            <w:noWrap/>
            <w:vAlign w:val="bottom"/>
            <w:hideMark/>
          </w:tcPr>
          <w:p w14:paraId="72439CF9" w14:textId="77777777" w:rsidR="00221778" w:rsidRPr="00221778" w:rsidRDefault="00221778" w:rsidP="00221778">
            <w:pPr>
              <w:rPr>
                <w:rFonts w:ascii="Calibri" w:hAnsi="Calibri" w:cs="Calibri"/>
                <w:color w:val="000000"/>
                <w:sz w:val="22"/>
                <w:szCs w:val="22"/>
              </w:rPr>
            </w:pPr>
          </w:p>
        </w:tc>
        <w:tc>
          <w:tcPr>
            <w:tcW w:w="1317" w:type="dxa"/>
            <w:gridSpan w:val="3"/>
            <w:tcBorders>
              <w:top w:val="nil"/>
              <w:left w:val="nil"/>
              <w:bottom w:val="nil"/>
              <w:right w:val="nil"/>
            </w:tcBorders>
            <w:shd w:val="clear" w:color="auto" w:fill="auto"/>
            <w:noWrap/>
            <w:vAlign w:val="bottom"/>
            <w:hideMark/>
          </w:tcPr>
          <w:p w14:paraId="26E9F89D" w14:textId="77777777" w:rsidR="00221778" w:rsidRPr="00221778" w:rsidRDefault="00221778" w:rsidP="00221778">
            <w:pPr>
              <w:rPr>
                <w:rFonts w:ascii="Calibri" w:hAnsi="Calibri" w:cs="Calibri"/>
                <w:color w:val="000000"/>
                <w:sz w:val="22"/>
                <w:szCs w:val="22"/>
              </w:rPr>
            </w:pPr>
          </w:p>
        </w:tc>
      </w:tr>
      <w:tr w:rsidR="00C6669C" w:rsidRPr="00C6669C" w14:paraId="7A7BD14E" w14:textId="77777777" w:rsidTr="00C6669C">
        <w:trPr>
          <w:gridAfter w:val="1"/>
          <w:wAfter w:w="318" w:type="dxa"/>
          <w:trHeight w:val="810"/>
        </w:trPr>
        <w:tc>
          <w:tcPr>
            <w:tcW w:w="939"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D994880"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Статус</w:t>
            </w:r>
          </w:p>
        </w:tc>
        <w:tc>
          <w:tcPr>
            <w:tcW w:w="22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7F4CCF"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Наименование подпрограммы муниципальной программы Чебоксарского района (основного мероприятия, мероприятия)</w:t>
            </w:r>
          </w:p>
        </w:tc>
        <w:tc>
          <w:tcPr>
            <w:tcW w:w="40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B29A36"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Ответственный исполнитель, соисполнители</w:t>
            </w:r>
          </w:p>
        </w:tc>
        <w:tc>
          <w:tcPr>
            <w:tcW w:w="2222" w:type="dxa"/>
            <w:gridSpan w:val="8"/>
            <w:tcBorders>
              <w:top w:val="single" w:sz="8" w:space="0" w:color="auto"/>
              <w:left w:val="nil"/>
              <w:bottom w:val="single" w:sz="8" w:space="0" w:color="auto"/>
              <w:right w:val="single" w:sz="8" w:space="0" w:color="000000"/>
            </w:tcBorders>
            <w:shd w:val="clear" w:color="auto" w:fill="auto"/>
            <w:vAlign w:val="center"/>
            <w:hideMark/>
          </w:tcPr>
          <w:p w14:paraId="70D2CA94"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Код бюджетной классификации</w:t>
            </w:r>
          </w:p>
        </w:tc>
        <w:tc>
          <w:tcPr>
            <w:tcW w:w="137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B27C1C"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Источники финансирования</w:t>
            </w:r>
          </w:p>
        </w:tc>
        <w:tc>
          <w:tcPr>
            <w:tcW w:w="5330" w:type="dxa"/>
            <w:gridSpan w:val="7"/>
            <w:tcBorders>
              <w:top w:val="single" w:sz="8" w:space="0" w:color="auto"/>
              <w:left w:val="nil"/>
              <w:bottom w:val="single" w:sz="8" w:space="0" w:color="auto"/>
              <w:right w:val="single" w:sz="8" w:space="0" w:color="000000"/>
            </w:tcBorders>
            <w:shd w:val="clear" w:color="auto" w:fill="auto"/>
            <w:vAlign w:val="center"/>
            <w:hideMark/>
          </w:tcPr>
          <w:p w14:paraId="17503131"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 </w:t>
            </w:r>
          </w:p>
        </w:tc>
      </w:tr>
      <w:tr w:rsidR="00C6669C" w:rsidRPr="00C6669C" w14:paraId="7A93666C" w14:textId="77777777" w:rsidTr="003256C5">
        <w:trPr>
          <w:gridAfter w:val="1"/>
          <w:wAfter w:w="318" w:type="dxa"/>
          <w:trHeight w:val="585"/>
        </w:trPr>
        <w:tc>
          <w:tcPr>
            <w:tcW w:w="939" w:type="dxa"/>
            <w:gridSpan w:val="2"/>
            <w:vMerge/>
            <w:tcBorders>
              <w:top w:val="single" w:sz="8" w:space="0" w:color="auto"/>
              <w:left w:val="single" w:sz="8" w:space="0" w:color="auto"/>
              <w:bottom w:val="single" w:sz="8" w:space="0" w:color="000000"/>
              <w:right w:val="single" w:sz="8" w:space="0" w:color="auto"/>
            </w:tcBorders>
            <w:vAlign w:val="center"/>
            <w:hideMark/>
          </w:tcPr>
          <w:p w14:paraId="7B19997D"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single" w:sz="8" w:space="0" w:color="auto"/>
              <w:left w:val="single" w:sz="8" w:space="0" w:color="auto"/>
              <w:bottom w:val="single" w:sz="8" w:space="0" w:color="000000"/>
              <w:right w:val="single" w:sz="8" w:space="0" w:color="auto"/>
            </w:tcBorders>
            <w:vAlign w:val="center"/>
            <w:hideMark/>
          </w:tcPr>
          <w:p w14:paraId="20224FDE" w14:textId="77777777" w:rsidR="00C6669C" w:rsidRPr="00C6669C" w:rsidRDefault="00C6669C" w:rsidP="00C6669C">
            <w:pPr>
              <w:rPr>
                <w:rFonts w:ascii="Times New Roman" w:hAnsi="Times New Roman"/>
                <w:color w:val="000000"/>
                <w:sz w:val="18"/>
                <w:szCs w:val="18"/>
              </w:rPr>
            </w:pPr>
          </w:p>
        </w:tc>
        <w:tc>
          <w:tcPr>
            <w:tcW w:w="4010" w:type="dxa"/>
            <w:vMerge/>
            <w:tcBorders>
              <w:top w:val="single" w:sz="8" w:space="0" w:color="auto"/>
              <w:left w:val="single" w:sz="8" w:space="0" w:color="auto"/>
              <w:bottom w:val="single" w:sz="8" w:space="0" w:color="000000"/>
              <w:right w:val="single" w:sz="4" w:space="0" w:color="auto"/>
            </w:tcBorders>
            <w:vAlign w:val="center"/>
            <w:hideMark/>
          </w:tcPr>
          <w:p w14:paraId="5F5EAA13" w14:textId="77777777" w:rsidR="00C6669C" w:rsidRPr="00C6669C" w:rsidRDefault="00C6669C" w:rsidP="00C6669C">
            <w:pPr>
              <w:rPr>
                <w:rFonts w:ascii="Times New Roman" w:hAnsi="Times New Roman"/>
                <w:color w:val="000000"/>
                <w:sz w:val="18"/>
                <w:szCs w:val="18"/>
              </w:rPr>
            </w:pPr>
          </w:p>
        </w:tc>
        <w:tc>
          <w:tcPr>
            <w:tcW w:w="650" w:type="dxa"/>
            <w:gridSpan w:val="2"/>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4DAF7E1B" w14:textId="77777777" w:rsidR="00C6669C" w:rsidRPr="00C6669C" w:rsidRDefault="00C6669C" w:rsidP="00C6669C">
            <w:pPr>
              <w:jc w:val="center"/>
              <w:rPr>
                <w:rFonts w:ascii="Times New Roman" w:hAnsi="Times New Roman"/>
                <w:color w:val="000000"/>
                <w:sz w:val="14"/>
                <w:szCs w:val="14"/>
              </w:rPr>
            </w:pPr>
            <w:r w:rsidRPr="00C6669C">
              <w:rPr>
                <w:rFonts w:ascii="Times New Roman" w:hAnsi="Times New Roman"/>
                <w:color w:val="000000"/>
                <w:sz w:val="14"/>
                <w:szCs w:val="14"/>
              </w:rPr>
              <w:t>Главный распорядитель бюджетных средств</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085BE87" w14:textId="77777777" w:rsidR="00C6669C" w:rsidRPr="00C6669C" w:rsidRDefault="00C6669C" w:rsidP="00C6669C">
            <w:pPr>
              <w:jc w:val="center"/>
              <w:rPr>
                <w:rFonts w:ascii="Times New Roman" w:hAnsi="Times New Roman"/>
                <w:color w:val="000000"/>
                <w:sz w:val="14"/>
                <w:szCs w:val="14"/>
              </w:rPr>
            </w:pPr>
            <w:r w:rsidRPr="00C6669C">
              <w:rPr>
                <w:rFonts w:ascii="Times New Roman" w:hAnsi="Times New Roman"/>
                <w:color w:val="000000"/>
                <w:sz w:val="14"/>
                <w:szCs w:val="14"/>
              </w:rPr>
              <w:t>Раздел, подраздел</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5EB3064" w14:textId="77777777" w:rsidR="00C6669C" w:rsidRPr="00C6669C" w:rsidRDefault="00C6669C" w:rsidP="00C6669C">
            <w:pPr>
              <w:jc w:val="center"/>
              <w:rPr>
                <w:rFonts w:ascii="Times New Roman" w:hAnsi="Times New Roman"/>
                <w:color w:val="000000"/>
                <w:sz w:val="14"/>
                <w:szCs w:val="14"/>
              </w:rPr>
            </w:pPr>
            <w:r w:rsidRPr="00C6669C">
              <w:rPr>
                <w:rFonts w:ascii="Times New Roman" w:hAnsi="Times New Roman"/>
                <w:color w:val="000000"/>
                <w:sz w:val="14"/>
                <w:szCs w:val="14"/>
              </w:rPr>
              <w:t>Целевая статья расходов</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AAC1CA9" w14:textId="77777777" w:rsidR="00C6669C" w:rsidRPr="00C6669C" w:rsidRDefault="00C6669C" w:rsidP="00C6669C">
            <w:pPr>
              <w:jc w:val="center"/>
              <w:rPr>
                <w:rFonts w:ascii="Times New Roman" w:hAnsi="Times New Roman"/>
                <w:color w:val="000000"/>
                <w:sz w:val="14"/>
                <w:szCs w:val="14"/>
              </w:rPr>
            </w:pPr>
            <w:r w:rsidRPr="00C6669C">
              <w:rPr>
                <w:rFonts w:ascii="Times New Roman" w:hAnsi="Times New Roman"/>
                <w:color w:val="000000"/>
                <w:sz w:val="14"/>
                <w:szCs w:val="14"/>
              </w:rPr>
              <w:t>Группа (подгруппа) вида расходов</w:t>
            </w:r>
          </w:p>
        </w:tc>
        <w:tc>
          <w:tcPr>
            <w:tcW w:w="1378" w:type="dxa"/>
            <w:gridSpan w:val="2"/>
            <w:vMerge/>
            <w:tcBorders>
              <w:top w:val="single" w:sz="8" w:space="0" w:color="auto"/>
              <w:left w:val="single" w:sz="8" w:space="0" w:color="auto"/>
              <w:bottom w:val="single" w:sz="8" w:space="0" w:color="000000"/>
              <w:right w:val="single" w:sz="8" w:space="0" w:color="auto"/>
            </w:tcBorders>
            <w:vAlign w:val="center"/>
            <w:hideMark/>
          </w:tcPr>
          <w:p w14:paraId="27D438F1" w14:textId="77777777" w:rsidR="00C6669C" w:rsidRPr="00C6669C" w:rsidRDefault="00C6669C" w:rsidP="00C6669C">
            <w:pPr>
              <w:rPr>
                <w:rFonts w:ascii="Times New Roman" w:hAnsi="Times New Roman"/>
                <w:color w:val="000000"/>
                <w:sz w:val="18"/>
                <w:szCs w:val="18"/>
              </w:rPr>
            </w:pPr>
          </w:p>
        </w:tc>
        <w:tc>
          <w:tcPr>
            <w:tcW w:w="1078" w:type="dxa"/>
            <w:vMerge w:val="restart"/>
            <w:tcBorders>
              <w:top w:val="nil"/>
              <w:left w:val="single" w:sz="8" w:space="0" w:color="auto"/>
              <w:bottom w:val="nil"/>
              <w:right w:val="single" w:sz="8" w:space="0" w:color="auto"/>
            </w:tcBorders>
            <w:shd w:val="clear" w:color="auto" w:fill="auto"/>
            <w:vAlign w:val="center"/>
            <w:hideMark/>
          </w:tcPr>
          <w:p w14:paraId="13993C36"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2023</w:t>
            </w:r>
          </w:p>
        </w:tc>
        <w:tc>
          <w:tcPr>
            <w:tcW w:w="992" w:type="dxa"/>
            <w:vMerge w:val="restart"/>
            <w:tcBorders>
              <w:top w:val="nil"/>
              <w:left w:val="single" w:sz="8" w:space="0" w:color="auto"/>
              <w:bottom w:val="nil"/>
              <w:right w:val="single" w:sz="8" w:space="0" w:color="auto"/>
            </w:tcBorders>
            <w:shd w:val="clear" w:color="auto" w:fill="auto"/>
            <w:vAlign w:val="center"/>
            <w:hideMark/>
          </w:tcPr>
          <w:p w14:paraId="78A7A21B"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2024</w:t>
            </w:r>
          </w:p>
        </w:tc>
        <w:tc>
          <w:tcPr>
            <w:tcW w:w="992" w:type="dxa"/>
            <w:vMerge w:val="restart"/>
            <w:tcBorders>
              <w:top w:val="nil"/>
              <w:left w:val="single" w:sz="8" w:space="0" w:color="auto"/>
              <w:bottom w:val="nil"/>
              <w:right w:val="single" w:sz="8" w:space="0" w:color="auto"/>
            </w:tcBorders>
            <w:shd w:val="clear" w:color="auto" w:fill="auto"/>
            <w:vAlign w:val="center"/>
            <w:hideMark/>
          </w:tcPr>
          <w:p w14:paraId="5202D261"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2025</w:t>
            </w:r>
          </w:p>
        </w:tc>
        <w:tc>
          <w:tcPr>
            <w:tcW w:w="1134" w:type="dxa"/>
            <w:tcBorders>
              <w:top w:val="nil"/>
              <w:left w:val="nil"/>
              <w:bottom w:val="nil"/>
              <w:right w:val="single" w:sz="8" w:space="0" w:color="auto"/>
            </w:tcBorders>
            <w:shd w:val="clear" w:color="auto" w:fill="auto"/>
            <w:vAlign w:val="center"/>
            <w:hideMark/>
          </w:tcPr>
          <w:p w14:paraId="514DB4B8"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2026</w:t>
            </w:r>
          </w:p>
        </w:tc>
        <w:tc>
          <w:tcPr>
            <w:tcW w:w="1134" w:type="dxa"/>
            <w:gridSpan w:val="3"/>
            <w:tcBorders>
              <w:top w:val="nil"/>
              <w:left w:val="nil"/>
              <w:bottom w:val="nil"/>
              <w:right w:val="single" w:sz="8" w:space="0" w:color="auto"/>
            </w:tcBorders>
            <w:shd w:val="clear" w:color="auto" w:fill="auto"/>
            <w:vAlign w:val="center"/>
            <w:hideMark/>
          </w:tcPr>
          <w:p w14:paraId="2D1ADCBF"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2031</w:t>
            </w:r>
          </w:p>
        </w:tc>
      </w:tr>
      <w:tr w:rsidR="00C6669C" w:rsidRPr="00C6669C" w14:paraId="3541D710" w14:textId="77777777" w:rsidTr="003256C5">
        <w:trPr>
          <w:gridAfter w:val="1"/>
          <w:wAfter w:w="318" w:type="dxa"/>
          <w:trHeight w:val="300"/>
        </w:trPr>
        <w:tc>
          <w:tcPr>
            <w:tcW w:w="939" w:type="dxa"/>
            <w:gridSpan w:val="2"/>
            <w:vMerge/>
            <w:tcBorders>
              <w:top w:val="single" w:sz="8" w:space="0" w:color="auto"/>
              <w:left w:val="single" w:sz="8" w:space="0" w:color="auto"/>
              <w:bottom w:val="single" w:sz="8" w:space="0" w:color="000000"/>
              <w:right w:val="single" w:sz="8" w:space="0" w:color="auto"/>
            </w:tcBorders>
            <w:vAlign w:val="center"/>
            <w:hideMark/>
          </w:tcPr>
          <w:p w14:paraId="03CD31AD"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single" w:sz="8" w:space="0" w:color="auto"/>
              <w:left w:val="single" w:sz="8" w:space="0" w:color="auto"/>
              <w:bottom w:val="single" w:sz="8" w:space="0" w:color="000000"/>
              <w:right w:val="single" w:sz="8" w:space="0" w:color="auto"/>
            </w:tcBorders>
            <w:vAlign w:val="center"/>
            <w:hideMark/>
          </w:tcPr>
          <w:p w14:paraId="71F777D0" w14:textId="77777777" w:rsidR="00C6669C" w:rsidRPr="00C6669C" w:rsidRDefault="00C6669C" w:rsidP="00C6669C">
            <w:pPr>
              <w:rPr>
                <w:rFonts w:ascii="Times New Roman" w:hAnsi="Times New Roman"/>
                <w:color w:val="000000"/>
                <w:sz w:val="18"/>
                <w:szCs w:val="18"/>
              </w:rPr>
            </w:pPr>
          </w:p>
        </w:tc>
        <w:tc>
          <w:tcPr>
            <w:tcW w:w="4010" w:type="dxa"/>
            <w:vMerge/>
            <w:tcBorders>
              <w:top w:val="single" w:sz="8" w:space="0" w:color="auto"/>
              <w:left w:val="single" w:sz="8" w:space="0" w:color="auto"/>
              <w:bottom w:val="single" w:sz="8" w:space="0" w:color="000000"/>
              <w:right w:val="single" w:sz="4" w:space="0" w:color="auto"/>
            </w:tcBorders>
            <w:vAlign w:val="center"/>
            <w:hideMark/>
          </w:tcPr>
          <w:p w14:paraId="3DBC48B8"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single" w:sz="8" w:space="0" w:color="000000"/>
              <w:left w:val="single" w:sz="4" w:space="0" w:color="auto"/>
              <w:bottom w:val="single" w:sz="8" w:space="0" w:color="000000"/>
              <w:right w:val="single" w:sz="8" w:space="0" w:color="auto"/>
            </w:tcBorders>
            <w:vAlign w:val="center"/>
            <w:hideMark/>
          </w:tcPr>
          <w:p w14:paraId="7B3E92E2"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2A95D25A"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0B3900D"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13AA15E5" w14:textId="77777777" w:rsidR="00C6669C" w:rsidRPr="00C6669C" w:rsidRDefault="00C6669C" w:rsidP="00C6669C">
            <w:pPr>
              <w:rPr>
                <w:rFonts w:ascii="Times New Roman" w:hAnsi="Times New Roman"/>
                <w:color w:val="000000"/>
                <w:sz w:val="18"/>
                <w:szCs w:val="18"/>
              </w:rPr>
            </w:pPr>
          </w:p>
        </w:tc>
        <w:tc>
          <w:tcPr>
            <w:tcW w:w="1378" w:type="dxa"/>
            <w:gridSpan w:val="2"/>
            <w:vMerge/>
            <w:tcBorders>
              <w:top w:val="single" w:sz="8" w:space="0" w:color="auto"/>
              <w:left w:val="single" w:sz="8" w:space="0" w:color="auto"/>
              <w:bottom w:val="single" w:sz="8" w:space="0" w:color="000000"/>
              <w:right w:val="single" w:sz="8" w:space="0" w:color="auto"/>
            </w:tcBorders>
            <w:vAlign w:val="center"/>
            <w:hideMark/>
          </w:tcPr>
          <w:p w14:paraId="7F16BD7E" w14:textId="77777777" w:rsidR="00C6669C" w:rsidRPr="00C6669C" w:rsidRDefault="00C6669C" w:rsidP="00C6669C">
            <w:pPr>
              <w:rPr>
                <w:rFonts w:ascii="Times New Roman" w:hAnsi="Times New Roman"/>
                <w:color w:val="000000"/>
                <w:sz w:val="18"/>
                <w:szCs w:val="18"/>
              </w:rPr>
            </w:pPr>
          </w:p>
        </w:tc>
        <w:tc>
          <w:tcPr>
            <w:tcW w:w="1078" w:type="dxa"/>
            <w:vMerge/>
            <w:tcBorders>
              <w:top w:val="nil"/>
              <w:left w:val="single" w:sz="8" w:space="0" w:color="auto"/>
              <w:bottom w:val="nil"/>
              <w:right w:val="single" w:sz="8" w:space="0" w:color="auto"/>
            </w:tcBorders>
            <w:vAlign w:val="center"/>
            <w:hideMark/>
          </w:tcPr>
          <w:p w14:paraId="267079AB" w14:textId="77777777" w:rsidR="00C6669C" w:rsidRPr="00C6669C" w:rsidRDefault="00C6669C" w:rsidP="00C6669C">
            <w:pPr>
              <w:rPr>
                <w:rFonts w:ascii="Times New Roman" w:hAnsi="Times New Roman"/>
                <w:color w:val="000000"/>
                <w:sz w:val="18"/>
                <w:szCs w:val="18"/>
              </w:rPr>
            </w:pPr>
          </w:p>
        </w:tc>
        <w:tc>
          <w:tcPr>
            <w:tcW w:w="992" w:type="dxa"/>
            <w:vMerge/>
            <w:tcBorders>
              <w:top w:val="nil"/>
              <w:left w:val="single" w:sz="8" w:space="0" w:color="auto"/>
              <w:bottom w:val="nil"/>
              <w:right w:val="single" w:sz="8" w:space="0" w:color="auto"/>
            </w:tcBorders>
            <w:vAlign w:val="center"/>
            <w:hideMark/>
          </w:tcPr>
          <w:p w14:paraId="43F8685E" w14:textId="77777777" w:rsidR="00C6669C" w:rsidRPr="00C6669C" w:rsidRDefault="00C6669C" w:rsidP="00C6669C">
            <w:pPr>
              <w:rPr>
                <w:rFonts w:ascii="Times New Roman" w:hAnsi="Times New Roman"/>
                <w:color w:val="000000"/>
                <w:sz w:val="18"/>
                <w:szCs w:val="18"/>
              </w:rPr>
            </w:pPr>
          </w:p>
        </w:tc>
        <w:tc>
          <w:tcPr>
            <w:tcW w:w="992" w:type="dxa"/>
            <w:vMerge/>
            <w:tcBorders>
              <w:top w:val="nil"/>
              <w:left w:val="single" w:sz="8" w:space="0" w:color="auto"/>
              <w:bottom w:val="nil"/>
              <w:right w:val="single" w:sz="8" w:space="0" w:color="auto"/>
            </w:tcBorders>
            <w:vAlign w:val="center"/>
            <w:hideMark/>
          </w:tcPr>
          <w:p w14:paraId="2BC8B06C" w14:textId="77777777" w:rsidR="00C6669C" w:rsidRPr="00C6669C" w:rsidRDefault="00C6669C" w:rsidP="00C6669C">
            <w:pPr>
              <w:rPr>
                <w:rFonts w:ascii="Times New Roman" w:hAnsi="Times New Roman"/>
                <w:color w:val="000000"/>
                <w:sz w:val="18"/>
                <w:szCs w:val="18"/>
              </w:rPr>
            </w:pPr>
          </w:p>
        </w:tc>
        <w:tc>
          <w:tcPr>
            <w:tcW w:w="1134" w:type="dxa"/>
            <w:tcBorders>
              <w:top w:val="nil"/>
              <w:left w:val="nil"/>
              <w:bottom w:val="nil"/>
              <w:right w:val="single" w:sz="8" w:space="0" w:color="auto"/>
            </w:tcBorders>
            <w:shd w:val="clear" w:color="auto" w:fill="auto"/>
            <w:vAlign w:val="center"/>
            <w:hideMark/>
          </w:tcPr>
          <w:p w14:paraId="4D24E3A5"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 xml:space="preserve">- </w:t>
            </w:r>
          </w:p>
        </w:tc>
        <w:tc>
          <w:tcPr>
            <w:tcW w:w="1134" w:type="dxa"/>
            <w:gridSpan w:val="3"/>
            <w:tcBorders>
              <w:top w:val="nil"/>
              <w:left w:val="nil"/>
              <w:bottom w:val="nil"/>
              <w:right w:val="single" w:sz="8" w:space="0" w:color="auto"/>
            </w:tcBorders>
            <w:shd w:val="clear" w:color="auto" w:fill="auto"/>
            <w:vAlign w:val="center"/>
            <w:hideMark/>
          </w:tcPr>
          <w:p w14:paraId="1B3E0490"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 xml:space="preserve">- </w:t>
            </w:r>
          </w:p>
        </w:tc>
      </w:tr>
      <w:tr w:rsidR="00C6669C" w:rsidRPr="00C6669C" w14:paraId="7A5CC79E" w14:textId="77777777" w:rsidTr="003256C5">
        <w:trPr>
          <w:gridAfter w:val="1"/>
          <w:wAfter w:w="318" w:type="dxa"/>
          <w:trHeight w:val="52"/>
        </w:trPr>
        <w:tc>
          <w:tcPr>
            <w:tcW w:w="939" w:type="dxa"/>
            <w:gridSpan w:val="2"/>
            <w:vMerge/>
            <w:tcBorders>
              <w:top w:val="single" w:sz="8" w:space="0" w:color="auto"/>
              <w:left w:val="single" w:sz="8" w:space="0" w:color="auto"/>
              <w:bottom w:val="single" w:sz="8" w:space="0" w:color="000000"/>
              <w:right w:val="single" w:sz="8" w:space="0" w:color="auto"/>
            </w:tcBorders>
            <w:vAlign w:val="center"/>
            <w:hideMark/>
          </w:tcPr>
          <w:p w14:paraId="39E456FB"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single" w:sz="8" w:space="0" w:color="auto"/>
              <w:left w:val="single" w:sz="8" w:space="0" w:color="auto"/>
              <w:bottom w:val="single" w:sz="8" w:space="0" w:color="000000"/>
              <w:right w:val="single" w:sz="8" w:space="0" w:color="auto"/>
            </w:tcBorders>
            <w:vAlign w:val="center"/>
            <w:hideMark/>
          </w:tcPr>
          <w:p w14:paraId="07E9B0AE" w14:textId="77777777" w:rsidR="00C6669C" w:rsidRPr="00C6669C" w:rsidRDefault="00C6669C" w:rsidP="00C6669C">
            <w:pPr>
              <w:rPr>
                <w:rFonts w:ascii="Times New Roman" w:hAnsi="Times New Roman"/>
                <w:color w:val="000000"/>
                <w:sz w:val="18"/>
                <w:szCs w:val="18"/>
              </w:rPr>
            </w:pPr>
          </w:p>
        </w:tc>
        <w:tc>
          <w:tcPr>
            <w:tcW w:w="4010" w:type="dxa"/>
            <w:vMerge/>
            <w:tcBorders>
              <w:top w:val="single" w:sz="8" w:space="0" w:color="auto"/>
              <w:left w:val="single" w:sz="8" w:space="0" w:color="auto"/>
              <w:bottom w:val="single" w:sz="8" w:space="0" w:color="000000"/>
              <w:right w:val="single" w:sz="4" w:space="0" w:color="auto"/>
            </w:tcBorders>
            <w:vAlign w:val="center"/>
            <w:hideMark/>
          </w:tcPr>
          <w:p w14:paraId="2B2BC05B"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single" w:sz="8" w:space="0" w:color="000000"/>
              <w:left w:val="single" w:sz="4" w:space="0" w:color="auto"/>
              <w:bottom w:val="single" w:sz="8" w:space="0" w:color="000000"/>
              <w:right w:val="single" w:sz="8" w:space="0" w:color="auto"/>
            </w:tcBorders>
            <w:vAlign w:val="center"/>
            <w:hideMark/>
          </w:tcPr>
          <w:p w14:paraId="487F1EED"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4FD248F5"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145B732"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A91CAFC" w14:textId="77777777" w:rsidR="00C6669C" w:rsidRPr="00C6669C" w:rsidRDefault="00C6669C" w:rsidP="00C6669C">
            <w:pPr>
              <w:rPr>
                <w:rFonts w:ascii="Times New Roman" w:hAnsi="Times New Roman"/>
                <w:color w:val="000000"/>
                <w:sz w:val="18"/>
                <w:szCs w:val="18"/>
              </w:rPr>
            </w:pPr>
          </w:p>
        </w:tc>
        <w:tc>
          <w:tcPr>
            <w:tcW w:w="1378" w:type="dxa"/>
            <w:gridSpan w:val="2"/>
            <w:vMerge/>
            <w:tcBorders>
              <w:top w:val="single" w:sz="8" w:space="0" w:color="auto"/>
              <w:left w:val="single" w:sz="8" w:space="0" w:color="auto"/>
              <w:bottom w:val="single" w:sz="8" w:space="0" w:color="000000"/>
              <w:right w:val="single" w:sz="8" w:space="0" w:color="auto"/>
            </w:tcBorders>
            <w:vAlign w:val="center"/>
            <w:hideMark/>
          </w:tcPr>
          <w:p w14:paraId="46250CDF" w14:textId="77777777" w:rsidR="00C6669C" w:rsidRPr="00C6669C" w:rsidRDefault="00C6669C" w:rsidP="00C6669C">
            <w:pPr>
              <w:rPr>
                <w:rFonts w:ascii="Times New Roman" w:hAnsi="Times New Roman"/>
                <w:color w:val="000000"/>
                <w:sz w:val="18"/>
                <w:szCs w:val="18"/>
              </w:rPr>
            </w:pPr>
          </w:p>
        </w:tc>
        <w:tc>
          <w:tcPr>
            <w:tcW w:w="1078" w:type="dxa"/>
            <w:vMerge/>
            <w:tcBorders>
              <w:top w:val="nil"/>
              <w:left w:val="single" w:sz="8" w:space="0" w:color="auto"/>
              <w:bottom w:val="nil"/>
              <w:right w:val="single" w:sz="8" w:space="0" w:color="auto"/>
            </w:tcBorders>
            <w:vAlign w:val="center"/>
            <w:hideMark/>
          </w:tcPr>
          <w:p w14:paraId="166BB370" w14:textId="77777777" w:rsidR="00C6669C" w:rsidRPr="00C6669C" w:rsidRDefault="00C6669C" w:rsidP="00C6669C">
            <w:pPr>
              <w:rPr>
                <w:rFonts w:ascii="Times New Roman" w:hAnsi="Times New Roman"/>
                <w:color w:val="000000"/>
                <w:sz w:val="18"/>
                <w:szCs w:val="18"/>
              </w:rPr>
            </w:pPr>
          </w:p>
        </w:tc>
        <w:tc>
          <w:tcPr>
            <w:tcW w:w="992" w:type="dxa"/>
            <w:vMerge/>
            <w:tcBorders>
              <w:top w:val="nil"/>
              <w:left w:val="single" w:sz="8" w:space="0" w:color="auto"/>
              <w:bottom w:val="nil"/>
              <w:right w:val="single" w:sz="8" w:space="0" w:color="auto"/>
            </w:tcBorders>
            <w:vAlign w:val="center"/>
            <w:hideMark/>
          </w:tcPr>
          <w:p w14:paraId="3CCF7CCB" w14:textId="77777777" w:rsidR="00C6669C" w:rsidRPr="00C6669C" w:rsidRDefault="00C6669C" w:rsidP="00C6669C">
            <w:pPr>
              <w:rPr>
                <w:rFonts w:ascii="Times New Roman" w:hAnsi="Times New Roman"/>
                <w:color w:val="000000"/>
                <w:sz w:val="18"/>
                <w:szCs w:val="18"/>
              </w:rPr>
            </w:pPr>
          </w:p>
        </w:tc>
        <w:tc>
          <w:tcPr>
            <w:tcW w:w="992" w:type="dxa"/>
            <w:vMerge/>
            <w:tcBorders>
              <w:top w:val="nil"/>
              <w:left w:val="single" w:sz="8" w:space="0" w:color="auto"/>
              <w:bottom w:val="nil"/>
              <w:right w:val="single" w:sz="8" w:space="0" w:color="auto"/>
            </w:tcBorders>
            <w:vAlign w:val="center"/>
            <w:hideMark/>
          </w:tcPr>
          <w:p w14:paraId="7EF35EEB" w14:textId="77777777" w:rsidR="00C6669C" w:rsidRPr="00C6669C" w:rsidRDefault="00C6669C" w:rsidP="00C6669C">
            <w:pPr>
              <w:rPr>
                <w:rFonts w:ascii="Times New Roman" w:hAnsi="Times New Roman"/>
                <w:color w:val="000000"/>
                <w:sz w:val="18"/>
                <w:szCs w:val="18"/>
              </w:rPr>
            </w:pPr>
          </w:p>
        </w:tc>
        <w:tc>
          <w:tcPr>
            <w:tcW w:w="1134" w:type="dxa"/>
            <w:tcBorders>
              <w:top w:val="nil"/>
              <w:left w:val="nil"/>
              <w:bottom w:val="nil"/>
              <w:right w:val="single" w:sz="8" w:space="0" w:color="auto"/>
            </w:tcBorders>
            <w:shd w:val="clear" w:color="auto" w:fill="auto"/>
            <w:vAlign w:val="center"/>
            <w:hideMark/>
          </w:tcPr>
          <w:p w14:paraId="598D6225"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2030</w:t>
            </w:r>
          </w:p>
        </w:tc>
        <w:tc>
          <w:tcPr>
            <w:tcW w:w="1134" w:type="dxa"/>
            <w:gridSpan w:val="3"/>
            <w:tcBorders>
              <w:top w:val="nil"/>
              <w:left w:val="nil"/>
              <w:bottom w:val="nil"/>
              <w:right w:val="single" w:sz="8" w:space="0" w:color="auto"/>
            </w:tcBorders>
            <w:shd w:val="clear" w:color="auto" w:fill="auto"/>
            <w:vAlign w:val="center"/>
            <w:hideMark/>
          </w:tcPr>
          <w:p w14:paraId="1FFAFA30"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2035</w:t>
            </w:r>
          </w:p>
        </w:tc>
      </w:tr>
      <w:tr w:rsidR="00C6669C" w:rsidRPr="00C6669C" w14:paraId="2CEE6BBC" w14:textId="77777777" w:rsidTr="00DB5954">
        <w:trPr>
          <w:gridAfter w:val="1"/>
          <w:wAfter w:w="318" w:type="dxa"/>
          <w:trHeight w:val="799"/>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46303D7" w14:textId="77777777" w:rsidR="00C6669C" w:rsidRPr="00C6669C" w:rsidRDefault="00C6669C" w:rsidP="00C6669C">
            <w:pPr>
              <w:jc w:val="center"/>
              <w:rPr>
                <w:rFonts w:ascii="Times New Roman" w:hAnsi="Times New Roman"/>
                <w:b/>
                <w:bCs/>
                <w:color w:val="000000"/>
                <w:sz w:val="18"/>
                <w:szCs w:val="18"/>
              </w:rPr>
            </w:pPr>
            <w:r w:rsidRPr="00C6669C">
              <w:rPr>
                <w:rFonts w:ascii="Times New Roman" w:hAnsi="Times New Roman"/>
                <w:b/>
                <w:bCs/>
                <w:color w:val="000000"/>
                <w:sz w:val="18"/>
                <w:szCs w:val="18"/>
              </w:rPr>
              <w:t>Подпрограмма</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5972A4A" w14:textId="77777777" w:rsidR="00C6669C" w:rsidRPr="00C6669C" w:rsidRDefault="00C6669C" w:rsidP="00C6669C">
            <w:pPr>
              <w:jc w:val="center"/>
              <w:rPr>
                <w:rFonts w:ascii="Times New Roman" w:hAnsi="Times New Roman"/>
                <w:b/>
                <w:bCs/>
                <w:color w:val="000000"/>
                <w:sz w:val="18"/>
                <w:szCs w:val="18"/>
              </w:rPr>
            </w:pPr>
            <w:r w:rsidRPr="00C6669C">
              <w:rPr>
                <w:rFonts w:ascii="Times New Roman" w:hAnsi="Times New Roman"/>
                <w:b/>
                <w:bCs/>
                <w:color w:val="000000"/>
                <w:sz w:val="18"/>
                <w:szCs w:val="18"/>
              </w:rPr>
              <w:t>«Развитие культуры в Чебоксарском районе»</w:t>
            </w:r>
          </w:p>
        </w:tc>
        <w:tc>
          <w:tcPr>
            <w:tcW w:w="4010" w:type="dxa"/>
            <w:vMerge w:val="restart"/>
            <w:tcBorders>
              <w:top w:val="nil"/>
              <w:left w:val="single" w:sz="8" w:space="0" w:color="auto"/>
              <w:bottom w:val="single" w:sz="8" w:space="0" w:color="000000"/>
              <w:right w:val="single" w:sz="8" w:space="0" w:color="auto"/>
            </w:tcBorders>
            <w:shd w:val="clear" w:color="auto" w:fill="auto"/>
            <w:vAlign w:val="center"/>
            <w:hideMark/>
          </w:tcPr>
          <w:p w14:paraId="433E5B42" w14:textId="307B8C06" w:rsidR="00C6669C" w:rsidRPr="00C6669C" w:rsidRDefault="00C6669C" w:rsidP="000704CF">
            <w:pPr>
              <w:jc w:val="center"/>
              <w:rPr>
                <w:rFonts w:ascii="Times New Roman" w:hAnsi="Times New Roman"/>
                <w:color w:val="000000"/>
                <w:sz w:val="18"/>
                <w:szCs w:val="18"/>
              </w:rPr>
            </w:pPr>
            <w:r w:rsidRPr="00221778">
              <w:rPr>
                <w:rFonts w:ascii="Times New Roman" w:hAnsi="Times New Roman"/>
                <w:color w:val="000000"/>
                <w:sz w:val="18"/>
                <w:szCs w:val="18"/>
              </w:rPr>
              <w:t>Ответственный исполнитель –</w:t>
            </w:r>
            <w:r w:rsidR="000704CF" w:rsidRPr="00221778">
              <w:rPr>
                <w:rFonts w:ascii="Times New Roman" w:hAnsi="Times New Roman"/>
                <w:color w:val="000000"/>
                <w:sz w:val="18"/>
                <w:szCs w:val="18"/>
              </w:rPr>
              <w:t xml:space="preserve"> отдел культуры, туризма и социального развития администрации Чебоксарского </w:t>
            </w:r>
            <w:r w:rsidR="000704CF">
              <w:rPr>
                <w:rFonts w:ascii="Times New Roman" w:hAnsi="Times New Roman"/>
                <w:color w:val="000000"/>
                <w:sz w:val="18"/>
                <w:szCs w:val="18"/>
              </w:rPr>
              <w:t xml:space="preserve">муниципального округа Чувашской Республики; </w:t>
            </w:r>
            <w:r w:rsidRPr="00221778">
              <w:rPr>
                <w:rFonts w:ascii="Times New Roman" w:hAnsi="Times New Roman"/>
                <w:color w:val="000000"/>
                <w:sz w:val="18"/>
                <w:szCs w:val="18"/>
              </w:rPr>
              <w:t xml:space="preserve">соисполнители - </w:t>
            </w:r>
            <w:r w:rsidR="000704CF">
              <w:rPr>
                <w:rFonts w:ascii="Times New Roman" w:hAnsi="Times New Roman"/>
                <w:color w:val="000000"/>
                <w:sz w:val="18"/>
                <w:szCs w:val="18"/>
              </w:rPr>
              <w:t>УБиРТ</w:t>
            </w:r>
            <w:r w:rsidR="000704CF" w:rsidRPr="00221778">
              <w:rPr>
                <w:rFonts w:ascii="Times New Roman" w:hAnsi="Times New Roman"/>
                <w:color w:val="000000"/>
                <w:sz w:val="18"/>
                <w:szCs w:val="18"/>
              </w:rPr>
              <w:t xml:space="preserve"> администраци</w:t>
            </w:r>
            <w:r w:rsidR="000704CF">
              <w:rPr>
                <w:rFonts w:ascii="Times New Roman" w:hAnsi="Times New Roman"/>
                <w:color w:val="000000"/>
                <w:sz w:val="18"/>
                <w:szCs w:val="18"/>
              </w:rPr>
              <w:t>и</w:t>
            </w:r>
            <w:r w:rsidR="000704CF" w:rsidRPr="00221778">
              <w:rPr>
                <w:rFonts w:ascii="Times New Roman" w:hAnsi="Times New Roman"/>
                <w:color w:val="000000"/>
                <w:sz w:val="18"/>
                <w:szCs w:val="18"/>
              </w:rPr>
              <w:t xml:space="preserve"> Чебоксарского </w:t>
            </w:r>
            <w:r w:rsidR="000704CF">
              <w:rPr>
                <w:rFonts w:ascii="Times New Roman" w:hAnsi="Times New Roman"/>
                <w:color w:val="000000"/>
                <w:sz w:val="18"/>
                <w:szCs w:val="18"/>
              </w:rPr>
              <w:t>муниципального округа Чувашской Республики</w:t>
            </w:r>
            <w:r w:rsidR="000704CF" w:rsidRPr="00221778">
              <w:rPr>
                <w:rFonts w:ascii="Times New Roman" w:hAnsi="Times New Roman"/>
                <w:color w:val="000000"/>
                <w:sz w:val="18"/>
                <w:szCs w:val="18"/>
              </w:rPr>
              <w:t>,</w:t>
            </w:r>
            <w:r w:rsidRPr="00221778">
              <w:rPr>
                <w:rFonts w:ascii="Times New Roman" w:hAnsi="Times New Roman"/>
                <w:color w:val="000000"/>
                <w:sz w:val="18"/>
                <w:szCs w:val="18"/>
              </w:rPr>
              <w:t xml:space="preserve">; муниципальные учреждения культуры; учреждения и организации различных форм собственности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общественные организации и объединения Чебоксарского </w:t>
            </w:r>
            <w:r>
              <w:rPr>
                <w:rFonts w:ascii="Times New Roman" w:hAnsi="Times New Roman"/>
                <w:color w:val="000000"/>
                <w:sz w:val="18"/>
                <w:szCs w:val="18"/>
              </w:rPr>
              <w:t>муниципального округа Чувашской Республики</w:t>
            </w:r>
          </w:p>
        </w:tc>
        <w:tc>
          <w:tcPr>
            <w:tcW w:w="65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A3FCEEA" w14:textId="1EEC2B23" w:rsidR="00C6669C" w:rsidRPr="00C6669C" w:rsidRDefault="00DB5954" w:rsidP="00C6669C">
            <w:pPr>
              <w:jc w:val="center"/>
              <w:rPr>
                <w:rFonts w:ascii="Times New Roman" w:hAnsi="Times New Roman"/>
                <w:color w:val="000000"/>
                <w:sz w:val="18"/>
                <w:szCs w:val="18"/>
              </w:rPr>
            </w:pPr>
            <w:r>
              <w:rPr>
                <w:rFonts w:ascii="Times New Roman" w:hAnsi="Times New Roman"/>
                <w:color w:val="000000"/>
                <w:sz w:val="18"/>
                <w:szCs w:val="18"/>
              </w:rPr>
              <w:t>х</w:t>
            </w:r>
          </w:p>
        </w:tc>
        <w:tc>
          <w:tcPr>
            <w:tcW w:w="43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CF1BBFB" w14:textId="653FA292" w:rsidR="00C6669C" w:rsidRPr="00C6669C" w:rsidRDefault="00DB5954" w:rsidP="00C6669C">
            <w:pPr>
              <w:jc w:val="center"/>
              <w:rPr>
                <w:rFonts w:ascii="Times New Roman" w:hAnsi="Times New Roman"/>
                <w:color w:val="000000"/>
                <w:sz w:val="18"/>
                <w:szCs w:val="18"/>
              </w:rPr>
            </w:pPr>
            <w:r>
              <w:rPr>
                <w:rFonts w:ascii="Times New Roman" w:hAnsi="Times New Roman"/>
                <w:color w:val="000000"/>
                <w:sz w:val="18"/>
                <w:szCs w:val="18"/>
              </w:rPr>
              <w:t>х</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0C53EE9"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Ц410000000</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A0B495D" w14:textId="554CB878" w:rsidR="00C6669C" w:rsidRPr="00C6669C" w:rsidRDefault="00DB5954" w:rsidP="00C6669C">
            <w:pPr>
              <w:jc w:val="center"/>
              <w:rPr>
                <w:rFonts w:ascii="Times New Roman" w:hAnsi="Times New Roman"/>
                <w:color w:val="000000"/>
                <w:sz w:val="18"/>
                <w:szCs w:val="18"/>
              </w:rPr>
            </w:pPr>
            <w:r>
              <w:rPr>
                <w:rFonts w:ascii="Times New Roman" w:hAnsi="Times New Roman"/>
                <w:color w:val="000000"/>
                <w:sz w:val="18"/>
                <w:szCs w:val="18"/>
              </w:rPr>
              <w:t>х</w:t>
            </w:r>
            <w:r w:rsidR="00C6669C" w:rsidRPr="00C6669C">
              <w:rPr>
                <w:rFonts w:ascii="Times New Roman" w:hAnsi="Times New Roman"/>
                <w:color w:val="000000"/>
                <w:sz w:val="18"/>
                <w:szCs w:val="18"/>
              </w:rPr>
              <w:t> </w:t>
            </w:r>
          </w:p>
        </w:tc>
        <w:tc>
          <w:tcPr>
            <w:tcW w:w="1378" w:type="dxa"/>
            <w:gridSpan w:val="2"/>
            <w:tcBorders>
              <w:top w:val="nil"/>
              <w:left w:val="nil"/>
              <w:bottom w:val="single" w:sz="8" w:space="0" w:color="auto"/>
              <w:right w:val="nil"/>
            </w:tcBorders>
            <w:shd w:val="clear" w:color="auto" w:fill="auto"/>
            <w:vAlign w:val="center"/>
            <w:hideMark/>
          </w:tcPr>
          <w:p w14:paraId="3E0A2AA9" w14:textId="77777777" w:rsidR="00C6669C" w:rsidRPr="00C6669C" w:rsidRDefault="00C6669C" w:rsidP="00C6669C">
            <w:pPr>
              <w:jc w:val="center"/>
              <w:rPr>
                <w:rFonts w:ascii="Times New Roman" w:hAnsi="Times New Roman"/>
                <w:b/>
                <w:bCs/>
                <w:color w:val="000000"/>
                <w:sz w:val="18"/>
                <w:szCs w:val="18"/>
              </w:rPr>
            </w:pPr>
            <w:r w:rsidRPr="00C6669C">
              <w:rPr>
                <w:rFonts w:ascii="Times New Roman" w:hAnsi="Times New Roman"/>
                <w:b/>
                <w:bCs/>
                <w:color w:val="000000"/>
                <w:sz w:val="18"/>
                <w:szCs w:val="18"/>
              </w:rPr>
              <w:t>Всего</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35FE0"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115 859,81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51DCFB"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106 692,32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976366"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106 378,61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CD0E35"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726 543,05</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14:paraId="2FA6CC0A"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727 808,05</w:t>
            </w:r>
          </w:p>
        </w:tc>
      </w:tr>
      <w:tr w:rsidR="00C6669C" w:rsidRPr="00C6669C" w14:paraId="27192D33" w14:textId="77777777" w:rsidTr="00C6669C">
        <w:trPr>
          <w:gridAfter w:val="1"/>
          <w:wAfter w:w="318" w:type="dxa"/>
          <w:trHeight w:val="495"/>
        </w:trPr>
        <w:tc>
          <w:tcPr>
            <w:tcW w:w="939" w:type="dxa"/>
            <w:gridSpan w:val="2"/>
            <w:vMerge/>
            <w:tcBorders>
              <w:top w:val="nil"/>
              <w:left w:val="single" w:sz="8" w:space="0" w:color="auto"/>
              <w:bottom w:val="single" w:sz="8" w:space="0" w:color="000000"/>
              <w:right w:val="single" w:sz="8" w:space="0" w:color="auto"/>
            </w:tcBorders>
            <w:vAlign w:val="center"/>
            <w:hideMark/>
          </w:tcPr>
          <w:p w14:paraId="51A7C571" w14:textId="77777777" w:rsidR="00C6669C" w:rsidRPr="00C6669C" w:rsidRDefault="00C6669C" w:rsidP="00C6669C">
            <w:pPr>
              <w:rPr>
                <w:rFonts w:ascii="Times New Roman" w:hAnsi="Times New Roman"/>
                <w:b/>
                <w:b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C4E5818" w14:textId="77777777" w:rsidR="00C6669C" w:rsidRPr="00C6669C" w:rsidRDefault="00C6669C" w:rsidP="00C6669C">
            <w:pPr>
              <w:rPr>
                <w:rFonts w:ascii="Times New Roman" w:hAnsi="Times New Roman"/>
                <w:b/>
                <w:b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5496549A"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26388784"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61B3982F"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41E23CFC"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1F4A5755"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02050BCF"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6A2B2F5"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14:paraId="7AB821AB"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307,50</w:t>
            </w:r>
          </w:p>
        </w:tc>
        <w:tc>
          <w:tcPr>
            <w:tcW w:w="992" w:type="dxa"/>
            <w:tcBorders>
              <w:top w:val="nil"/>
              <w:left w:val="nil"/>
              <w:bottom w:val="single" w:sz="4" w:space="0" w:color="auto"/>
              <w:right w:val="single" w:sz="4" w:space="0" w:color="auto"/>
            </w:tcBorders>
            <w:shd w:val="clear" w:color="auto" w:fill="auto"/>
            <w:vAlign w:val="center"/>
            <w:hideMark/>
          </w:tcPr>
          <w:p w14:paraId="04F0849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1A1BB594"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14:paraId="3411B9FF"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0913A77E" w14:textId="77777777" w:rsidTr="00C6669C">
        <w:trPr>
          <w:gridAfter w:val="1"/>
          <w:wAfter w:w="318" w:type="dxa"/>
          <w:trHeight w:val="495"/>
        </w:trPr>
        <w:tc>
          <w:tcPr>
            <w:tcW w:w="939" w:type="dxa"/>
            <w:gridSpan w:val="2"/>
            <w:vMerge/>
            <w:tcBorders>
              <w:top w:val="nil"/>
              <w:left w:val="single" w:sz="8" w:space="0" w:color="auto"/>
              <w:bottom w:val="single" w:sz="8" w:space="0" w:color="000000"/>
              <w:right w:val="single" w:sz="8" w:space="0" w:color="auto"/>
            </w:tcBorders>
            <w:vAlign w:val="center"/>
            <w:hideMark/>
          </w:tcPr>
          <w:p w14:paraId="0BE7D4E6" w14:textId="77777777" w:rsidR="00C6669C" w:rsidRPr="00C6669C" w:rsidRDefault="00C6669C" w:rsidP="00C6669C">
            <w:pPr>
              <w:rPr>
                <w:rFonts w:ascii="Times New Roman" w:hAnsi="Times New Roman"/>
                <w:b/>
                <w:b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57DF2716" w14:textId="77777777" w:rsidR="00C6669C" w:rsidRPr="00C6669C" w:rsidRDefault="00C6669C" w:rsidP="00C6669C">
            <w:pPr>
              <w:rPr>
                <w:rFonts w:ascii="Times New Roman" w:hAnsi="Times New Roman"/>
                <w:b/>
                <w:b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26EB654A"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2F9989BF"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30463144"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FDCBF1E"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229CAB55"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6F658FA7"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2644E73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1153,60</w:t>
            </w:r>
          </w:p>
        </w:tc>
        <w:tc>
          <w:tcPr>
            <w:tcW w:w="992" w:type="dxa"/>
            <w:tcBorders>
              <w:top w:val="nil"/>
              <w:left w:val="nil"/>
              <w:bottom w:val="single" w:sz="4" w:space="0" w:color="auto"/>
              <w:right w:val="single" w:sz="4" w:space="0" w:color="auto"/>
            </w:tcBorders>
            <w:shd w:val="clear" w:color="auto" w:fill="auto"/>
            <w:vAlign w:val="center"/>
            <w:hideMark/>
          </w:tcPr>
          <w:p w14:paraId="3C66F209"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1156,70</w:t>
            </w:r>
          </w:p>
        </w:tc>
        <w:tc>
          <w:tcPr>
            <w:tcW w:w="992" w:type="dxa"/>
            <w:tcBorders>
              <w:top w:val="nil"/>
              <w:left w:val="nil"/>
              <w:bottom w:val="single" w:sz="4" w:space="0" w:color="auto"/>
              <w:right w:val="single" w:sz="4" w:space="0" w:color="auto"/>
            </w:tcBorders>
            <w:shd w:val="clear" w:color="auto" w:fill="auto"/>
            <w:vAlign w:val="center"/>
            <w:hideMark/>
          </w:tcPr>
          <w:p w14:paraId="546020EE"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1153,60</w:t>
            </w:r>
          </w:p>
        </w:tc>
        <w:tc>
          <w:tcPr>
            <w:tcW w:w="1134" w:type="dxa"/>
            <w:tcBorders>
              <w:top w:val="nil"/>
              <w:left w:val="nil"/>
              <w:bottom w:val="single" w:sz="4" w:space="0" w:color="auto"/>
              <w:right w:val="single" w:sz="4" w:space="0" w:color="auto"/>
            </w:tcBorders>
            <w:shd w:val="clear" w:color="auto" w:fill="auto"/>
            <w:vAlign w:val="center"/>
            <w:hideMark/>
          </w:tcPr>
          <w:p w14:paraId="06DC264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5768,00</w:t>
            </w:r>
          </w:p>
        </w:tc>
        <w:tc>
          <w:tcPr>
            <w:tcW w:w="1134" w:type="dxa"/>
            <w:gridSpan w:val="3"/>
            <w:tcBorders>
              <w:top w:val="nil"/>
              <w:left w:val="nil"/>
              <w:bottom w:val="single" w:sz="4" w:space="0" w:color="auto"/>
              <w:right w:val="single" w:sz="4" w:space="0" w:color="auto"/>
            </w:tcBorders>
            <w:shd w:val="clear" w:color="auto" w:fill="auto"/>
            <w:vAlign w:val="center"/>
            <w:hideMark/>
          </w:tcPr>
          <w:p w14:paraId="46B42C48"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5768,00</w:t>
            </w:r>
          </w:p>
        </w:tc>
      </w:tr>
      <w:tr w:rsidR="00C6669C" w:rsidRPr="00C6669C" w14:paraId="543F9509" w14:textId="77777777" w:rsidTr="00C6669C">
        <w:trPr>
          <w:gridAfter w:val="1"/>
          <w:wAfter w:w="318" w:type="dxa"/>
          <w:trHeight w:val="495"/>
        </w:trPr>
        <w:tc>
          <w:tcPr>
            <w:tcW w:w="939" w:type="dxa"/>
            <w:gridSpan w:val="2"/>
            <w:vMerge/>
            <w:tcBorders>
              <w:top w:val="nil"/>
              <w:left w:val="single" w:sz="8" w:space="0" w:color="auto"/>
              <w:bottom w:val="single" w:sz="8" w:space="0" w:color="000000"/>
              <w:right w:val="single" w:sz="8" w:space="0" w:color="auto"/>
            </w:tcBorders>
            <w:vAlign w:val="center"/>
            <w:hideMark/>
          </w:tcPr>
          <w:p w14:paraId="520D3E60" w14:textId="77777777" w:rsidR="00C6669C" w:rsidRPr="00C6669C" w:rsidRDefault="00C6669C" w:rsidP="00C6669C">
            <w:pPr>
              <w:rPr>
                <w:rFonts w:ascii="Times New Roman" w:hAnsi="Times New Roman"/>
                <w:b/>
                <w:b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611ECC27" w14:textId="77777777" w:rsidR="00C6669C" w:rsidRPr="00C6669C" w:rsidRDefault="00C6669C" w:rsidP="00C6669C">
            <w:pPr>
              <w:rPr>
                <w:rFonts w:ascii="Times New Roman" w:hAnsi="Times New Roman"/>
                <w:b/>
                <w:b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758AE7DB"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6CEDA7C7"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744A7ACC"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6855C789"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3DD4D479"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28E7E98B"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63F74D3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109706,21</w:t>
            </w:r>
          </w:p>
        </w:tc>
        <w:tc>
          <w:tcPr>
            <w:tcW w:w="992" w:type="dxa"/>
            <w:tcBorders>
              <w:top w:val="nil"/>
              <w:left w:val="nil"/>
              <w:bottom w:val="single" w:sz="4" w:space="0" w:color="auto"/>
              <w:right w:val="single" w:sz="4" w:space="0" w:color="auto"/>
            </w:tcBorders>
            <w:shd w:val="clear" w:color="auto" w:fill="auto"/>
            <w:vAlign w:val="center"/>
            <w:hideMark/>
          </w:tcPr>
          <w:p w14:paraId="21592685"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105228,12</w:t>
            </w:r>
          </w:p>
        </w:tc>
        <w:tc>
          <w:tcPr>
            <w:tcW w:w="992" w:type="dxa"/>
            <w:tcBorders>
              <w:top w:val="nil"/>
              <w:left w:val="nil"/>
              <w:bottom w:val="single" w:sz="4" w:space="0" w:color="auto"/>
              <w:right w:val="single" w:sz="4" w:space="0" w:color="auto"/>
            </w:tcBorders>
            <w:shd w:val="clear" w:color="auto" w:fill="auto"/>
            <w:vAlign w:val="center"/>
            <w:hideMark/>
          </w:tcPr>
          <w:p w14:paraId="74278E5C"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105225,01</w:t>
            </w:r>
          </w:p>
        </w:tc>
        <w:tc>
          <w:tcPr>
            <w:tcW w:w="1134" w:type="dxa"/>
            <w:tcBorders>
              <w:top w:val="nil"/>
              <w:left w:val="nil"/>
              <w:bottom w:val="single" w:sz="4" w:space="0" w:color="auto"/>
              <w:right w:val="single" w:sz="4" w:space="0" w:color="auto"/>
            </w:tcBorders>
            <w:shd w:val="clear" w:color="auto" w:fill="auto"/>
            <w:vAlign w:val="center"/>
            <w:hideMark/>
          </w:tcPr>
          <w:p w14:paraId="2C8D5BA8"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720775,05</w:t>
            </w:r>
          </w:p>
        </w:tc>
        <w:tc>
          <w:tcPr>
            <w:tcW w:w="1134" w:type="dxa"/>
            <w:gridSpan w:val="3"/>
            <w:tcBorders>
              <w:top w:val="nil"/>
              <w:left w:val="nil"/>
              <w:bottom w:val="single" w:sz="4" w:space="0" w:color="auto"/>
              <w:right w:val="single" w:sz="4" w:space="0" w:color="auto"/>
            </w:tcBorders>
            <w:shd w:val="clear" w:color="auto" w:fill="auto"/>
            <w:vAlign w:val="center"/>
            <w:hideMark/>
          </w:tcPr>
          <w:p w14:paraId="4601F5CD"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722040,05</w:t>
            </w:r>
          </w:p>
        </w:tc>
      </w:tr>
      <w:tr w:rsidR="00C6669C" w:rsidRPr="00C6669C" w14:paraId="686E9F32" w14:textId="77777777" w:rsidTr="00E551BC">
        <w:trPr>
          <w:gridAfter w:val="1"/>
          <w:wAfter w:w="318" w:type="dxa"/>
          <w:trHeight w:val="417"/>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64552C3" w14:textId="77777777" w:rsidR="00C6669C" w:rsidRPr="00C6669C" w:rsidRDefault="00C6669C"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Основное мероприятие 1</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C84CA2C" w14:textId="77777777" w:rsidR="00C6669C" w:rsidRPr="00C6669C" w:rsidRDefault="00C6669C"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Развитие библиотечного дела</w:t>
            </w:r>
          </w:p>
        </w:tc>
        <w:tc>
          <w:tcPr>
            <w:tcW w:w="4010" w:type="dxa"/>
            <w:vMerge w:val="restart"/>
            <w:tcBorders>
              <w:top w:val="nil"/>
              <w:left w:val="single" w:sz="8" w:space="0" w:color="auto"/>
              <w:bottom w:val="single" w:sz="8" w:space="0" w:color="000000"/>
              <w:right w:val="single" w:sz="8" w:space="0" w:color="auto"/>
            </w:tcBorders>
            <w:shd w:val="clear" w:color="auto" w:fill="auto"/>
            <w:vAlign w:val="center"/>
            <w:hideMark/>
          </w:tcPr>
          <w:p w14:paraId="1D4CD0D4" w14:textId="5656CF2D" w:rsidR="00C6669C" w:rsidRPr="00C6669C" w:rsidRDefault="000704CF" w:rsidP="002F24D6">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отдел культуры, туризма и социального развития администрации Чебоксарского </w:t>
            </w:r>
            <w:r>
              <w:rPr>
                <w:rFonts w:ascii="Times New Roman" w:hAnsi="Times New Roman"/>
                <w:color w:val="000000"/>
                <w:sz w:val="18"/>
                <w:szCs w:val="18"/>
              </w:rPr>
              <w:t>муниципальн</w:t>
            </w:r>
            <w:r w:rsidR="002F24D6">
              <w:rPr>
                <w:rFonts w:ascii="Times New Roman" w:hAnsi="Times New Roman"/>
                <w:color w:val="000000"/>
                <w:sz w:val="18"/>
                <w:szCs w:val="18"/>
              </w:rPr>
              <w:t>ого округа Чувашской Республики</w:t>
            </w:r>
            <w:r w:rsidRPr="00221778">
              <w:rPr>
                <w:rFonts w:ascii="Times New Roman" w:hAnsi="Times New Roman"/>
                <w:color w:val="000000"/>
                <w:sz w:val="18"/>
                <w:szCs w:val="18"/>
              </w:rPr>
              <w:t>; муниципальные учреждения культуры;</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6F41C80"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957</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DF618E9" w14:textId="7585892B" w:rsidR="00C6669C" w:rsidRPr="00C6669C" w:rsidRDefault="00DB5954" w:rsidP="00C6669C">
            <w:pPr>
              <w:jc w:val="center"/>
              <w:rPr>
                <w:rFonts w:ascii="Times New Roman" w:hAnsi="Times New Roman"/>
                <w:color w:val="000000"/>
                <w:sz w:val="18"/>
                <w:szCs w:val="18"/>
              </w:rPr>
            </w:pPr>
            <w:r>
              <w:rPr>
                <w:rFonts w:ascii="Times New Roman" w:hAnsi="Times New Roman"/>
                <w:color w:val="000000"/>
                <w:sz w:val="18"/>
                <w:szCs w:val="18"/>
              </w:rPr>
              <w:t>0</w:t>
            </w:r>
            <w:r w:rsidR="00C6669C" w:rsidRPr="00C6669C">
              <w:rPr>
                <w:rFonts w:ascii="Times New Roman" w:hAnsi="Times New Roman"/>
                <w:color w:val="000000"/>
                <w:sz w:val="18"/>
                <w:szCs w:val="18"/>
              </w:rPr>
              <w:t>801</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526AE9C"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Ц410200000</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8057C34" w14:textId="7B4DAFFA" w:rsidR="00C6669C" w:rsidRPr="00C6669C" w:rsidRDefault="00DB5954" w:rsidP="00C6669C">
            <w:pPr>
              <w:jc w:val="center"/>
              <w:rPr>
                <w:rFonts w:ascii="Times New Roman" w:hAnsi="Times New Roman"/>
                <w:color w:val="000000"/>
                <w:sz w:val="18"/>
                <w:szCs w:val="18"/>
              </w:rPr>
            </w:pPr>
            <w:r>
              <w:rPr>
                <w:rFonts w:ascii="Times New Roman" w:hAnsi="Times New Roman"/>
                <w:color w:val="000000"/>
                <w:sz w:val="18"/>
                <w:szCs w:val="18"/>
              </w:rPr>
              <w:t>х</w:t>
            </w:r>
            <w:r w:rsidR="00C6669C" w:rsidRPr="00C6669C">
              <w:rPr>
                <w:rFonts w:ascii="Times New Roman" w:hAnsi="Times New Roman"/>
                <w:color w:val="000000"/>
                <w:sz w:val="18"/>
                <w:szCs w:val="18"/>
              </w:rPr>
              <w:t> </w:t>
            </w:r>
          </w:p>
        </w:tc>
        <w:tc>
          <w:tcPr>
            <w:tcW w:w="1378" w:type="dxa"/>
            <w:gridSpan w:val="2"/>
            <w:tcBorders>
              <w:top w:val="nil"/>
              <w:left w:val="nil"/>
              <w:bottom w:val="single" w:sz="8" w:space="0" w:color="auto"/>
              <w:right w:val="nil"/>
            </w:tcBorders>
            <w:shd w:val="clear" w:color="auto" w:fill="auto"/>
            <w:vAlign w:val="center"/>
            <w:hideMark/>
          </w:tcPr>
          <w:p w14:paraId="257A8F17" w14:textId="77777777" w:rsidR="00C6669C" w:rsidRPr="00C6669C" w:rsidRDefault="00C6669C" w:rsidP="00C6669C">
            <w:pPr>
              <w:jc w:val="center"/>
              <w:rPr>
                <w:rFonts w:ascii="Times New Roman" w:hAnsi="Times New Roman"/>
                <w:b/>
                <w:bCs/>
                <w:color w:val="000000"/>
                <w:sz w:val="18"/>
                <w:szCs w:val="18"/>
              </w:rPr>
            </w:pPr>
            <w:r w:rsidRPr="00C6669C">
              <w:rPr>
                <w:rFonts w:ascii="Times New Roman" w:hAnsi="Times New Roman"/>
                <w:b/>
                <w:bCs/>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69D021AC"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29832,50</w:t>
            </w:r>
          </w:p>
        </w:tc>
        <w:tc>
          <w:tcPr>
            <w:tcW w:w="992" w:type="dxa"/>
            <w:tcBorders>
              <w:top w:val="nil"/>
              <w:left w:val="nil"/>
              <w:bottom w:val="single" w:sz="4" w:space="0" w:color="auto"/>
              <w:right w:val="single" w:sz="4" w:space="0" w:color="auto"/>
            </w:tcBorders>
            <w:shd w:val="clear" w:color="auto" w:fill="auto"/>
            <w:vAlign w:val="center"/>
            <w:hideMark/>
          </w:tcPr>
          <w:p w14:paraId="70A8A5CA"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29532,50</w:t>
            </w:r>
          </w:p>
        </w:tc>
        <w:tc>
          <w:tcPr>
            <w:tcW w:w="992" w:type="dxa"/>
            <w:tcBorders>
              <w:top w:val="nil"/>
              <w:left w:val="nil"/>
              <w:bottom w:val="single" w:sz="4" w:space="0" w:color="auto"/>
              <w:right w:val="single" w:sz="4" w:space="0" w:color="auto"/>
            </w:tcBorders>
            <w:shd w:val="clear" w:color="auto" w:fill="auto"/>
            <w:vAlign w:val="center"/>
            <w:hideMark/>
          </w:tcPr>
          <w:p w14:paraId="10ED1C37"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29532,50</w:t>
            </w:r>
          </w:p>
        </w:tc>
        <w:tc>
          <w:tcPr>
            <w:tcW w:w="1134" w:type="dxa"/>
            <w:tcBorders>
              <w:top w:val="nil"/>
              <w:left w:val="nil"/>
              <w:bottom w:val="single" w:sz="4" w:space="0" w:color="auto"/>
              <w:right w:val="single" w:sz="4" w:space="0" w:color="auto"/>
            </w:tcBorders>
            <w:shd w:val="clear" w:color="auto" w:fill="auto"/>
            <w:vAlign w:val="center"/>
            <w:hideMark/>
          </w:tcPr>
          <w:p w14:paraId="736017C2"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147662,50</w:t>
            </w:r>
          </w:p>
        </w:tc>
        <w:tc>
          <w:tcPr>
            <w:tcW w:w="1134" w:type="dxa"/>
            <w:gridSpan w:val="3"/>
            <w:tcBorders>
              <w:top w:val="nil"/>
              <w:left w:val="nil"/>
              <w:bottom w:val="single" w:sz="4" w:space="0" w:color="auto"/>
              <w:right w:val="single" w:sz="4" w:space="0" w:color="auto"/>
            </w:tcBorders>
            <w:shd w:val="clear" w:color="auto" w:fill="auto"/>
            <w:vAlign w:val="center"/>
            <w:hideMark/>
          </w:tcPr>
          <w:p w14:paraId="487C6D01"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147662,50</w:t>
            </w:r>
          </w:p>
        </w:tc>
      </w:tr>
      <w:tr w:rsidR="00C6669C" w:rsidRPr="00C6669C" w14:paraId="19970D2E" w14:textId="77777777" w:rsidTr="00C6669C">
        <w:trPr>
          <w:gridAfter w:val="1"/>
          <w:wAfter w:w="318" w:type="dxa"/>
          <w:trHeight w:val="322"/>
        </w:trPr>
        <w:tc>
          <w:tcPr>
            <w:tcW w:w="939" w:type="dxa"/>
            <w:gridSpan w:val="2"/>
            <w:vMerge/>
            <w:tcBorders>
              <w:top w:val="nil"/>
              <w:left w:val="single" w:sz="8" w:space="0" w:color="auto"/>
              <w:bottom w:val="single" w:sz="8" w:space="0" w:color="000000"/>
              <w:right w:val="single" w:sz="8" w:space="0" w:color="auto"/>
            </w:tcBorders>
            <w:vAlign w:val="center"/>
            <w:hideMark/>
          </w:tcPr>
          <w:p w14:paraId="76DE2737" w14:textId="77777777" w:rsidR="00C6669C" w:rsidRPr="00C6669C" w:rsidRDefault="00C6669C"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439351F5" w14:textId="77777777" w:rsidR="00C6669C" w:rsidRPr="00C6669C" w:rsidRDefault="00C6669C"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05BBE9EA"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15097B8B"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27D54C8E"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3CE69AE2"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5D0ABE3"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615F10DC"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716A942"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5B67FA94"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3F04E30C"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398710B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14:paraId="0D97F4CD"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260B15FB" w14:textId="77777777" w:rsidTr="00C6669C">
        <w:trPr>
          <w:gridAfter w:val="1"/>
          <w:wAfter w:w="318" w:type="dxa"/>
          <w:trHeight w:val="600"/>
        </w:trPr>
        <w:tc>
          <w:tcPr>
            <w:tcW w:w="939" w:type="dxa"/>
            <w:gridSpan w:val="2"/>
            <w:vMerge/>
            <w:tcBorders>
              <w:top w:val="nil"/>
              <w:left w:val="single" w:sz="8" w:space="0" w:color="auto"/>
              <w:bottom w:val="single" w:sz="8" w:space="0" w:color="000000"/>
              <w:right w:val="single" w:sz="8" w:space="0" w:color="auto"/>
            </w:tcBorders>
            <w:vAlign w:val="center"/>
            <w:hideMark/>
          </w:tcPr>
          <w:p w14:paraId="52E153BC" w14:textId="77777777" w:rsidR="00C6669C" w:rsidRPr="00C6669C" w:rsidRDefault="00C6669C"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9562BB7" w14:textId="77777777" w:rsidR="00C6669C" w:rsidRPr="00C6669C" w:rsidRDefault="00C6669C"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69D7CBD7"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16B3F86F"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114E816F"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BC84144"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1C7C7B30"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hideMark/>
          </w:tcPr>
          <w:p w14:paraId="6E8E9DBA"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7045D8BC"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298A15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472D9AD"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7515B5D5"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14:paraId="5CEDB379"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3DF4617F" w14:textId="77777777" w:rsidTr="00C6669C">
        <w:trPr>
          <w:gridAfter w:val="1"/>
          <w:wAfter w:w="318" w:type="dxa"/>
          <w:trHeight w:val="230"/>
        </w:trPr>
        <w:tc>
          <w:tcPr>
            <w:tcW w:w="939" w:type="dxa"/>
            <w:gridSpan w:val="2"/>
            <w:vMerge/>
            <w:tcBorders>
              <w:top w:val="nil"/>
              <w:left w:val="single" w:sz="8" w:space="0" w:color="auto"/>
              <w:bottom w:val="single" w:sz="8" w:space="0" w:color="000000"/>
              <w:right w:val="single" w:sz="8" w:space="0" w:color="auto"/>
            </w:tcBorders>
            <w:vAlign w:val="center"/>
            <w:hideMark/>
          </w:tcPr>
          <w:p w14:paraId="1256FCAD" w14:textId="77777777" w:rsidR="00C6669C" w:rsidRPr="00C6669C" w:rsidRDefault="00C6669C"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E283F0F" w14:textId="77777777" w:rsidR="00C6669C" w:rsidRPr="00C6669C" w:rsidRDefault="00C6669C"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5907DD7E"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1DC909B6"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448643EA"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6DE835B5"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0614875"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2F2572F7"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nil"/>
              <w:right w:val="single" w:sz="4" w:space="0" w:color="auto"/>
            </w:tcBorders>
            <w:shd w:val="clear" w:color="auto" w:fill="auto"/>
            <w:vAlign w:val="center"/>
            <w:hideMark/>
          </w:tcPr>
          <w:p w14:paraId="4AB84BFE"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29832,50</w:t>
            </w:r>
          </w:p>
        </w:tc>
        <w:tc>
          <w:tcPr>
            <w:tcW w:w="992" w:type="dxa"/>
            <w:tcBorders>
              <w:top w:val="nil"/>
              <w:left w:val="nil"/>
              <w:bottom w:val="nil"/>
              <w:right w:val="single" w:sz="4" w:space="0" w:color="auto"/>
            </w:tcBorders>
            <w:shd w:val="clear" w:color="auto" w:fill="auto"/>
            <w:vAlign w:val="center"/>
            <w:hideMark/>
          </w:tcPr>
          <w:p w14:paraId="1B482478"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29532,50</w:t>
            </w:r>
          </w:p>
        </w:tc>
        <w:tc>
          <w:tcPr>
            <w:tcW w:w="992" w:type="dxa"/>
            <w:tcBorders>
              <w:top w:val="nil"/>
              <w:left w:val="nil"/>
              <w:bottom w:val="nil"/>
              <w:right w:val="single" w:sz="4" w:space="0" w:color="auto"/>
            </w:tcBorders>
            <w:shd w:val="clear" w:color="auto" w:fill="auto"/>
            <w:vAlign w:val="center"/>
            <w:hideMark/>
          </w:tcPr>
          <w:p w14:paraId="39ABD73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29532,50</w:t>
            </w:r>
          </w:p>
        </w:tc>
        <w:tc>
          <w:tcPr>
            <w:tcW w:w="1134" w:type="dxa"/>
            <w:tcBorders>
              <w:top w:val="nil"/>
              <w:left w:val="nil"/>
              <w:bottom w:val="nil"/>
              <w:right w:val="single" w:sz="4" w:space="0" w:color="auto"/>
            </w:tcBorders>
            <w:shd w:val="clear" w:color="auto" w:fill="auto"/>
            <w:vAlign w:val="center"/>
            <w:hideMark/>
          </w:tcPr>
          <w:p w14:paraId="106C986D"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147662,50</w:t>
            </w:r>
          </w:p>
        </w:tc>
        <w:tc>
          <w:tcPr>
            <w:tcW w:w="1134" w:type="dxa"/>
            <w:gridSpan w:val="3"/>
            <w:tcBorders>
              <w:top w:val="nil"/>
              <w:left w:val="nil"/>
              <w:bottom w:val="nil"/>
              <w:right w:val="single" w:sz="4" w:space="0" w:color="auto"/>
            </w:tcBorders>
            <w:shd w:val="clear" w:color="auto" w:fill="auto"/>
            <w:vAlign w:val="center"/>
            <w:hideMark/>
          </w:tcPr>
          <w:p w14:paraId="31204499"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147662,50</w:t>
            </w:r>
          </w:p>
        </w:tc>
      </w:tr>
      <w:tr w:rsidR="002F24D6" w:rsidRPr="00C6669C" w14:paraId="2059C88C" w14:textId="77777777" w:rsidTr="002F24D6">
        <w:trPr>
          <w:gridAfter w:val="1"/>
          <w:wAfter w:w="318" w:type="dxa"/>
          <w:trHeight w:val="364"/>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34D1CA7"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Мероприятие</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0511281" w14:textId="77777777" w:rsidR="002F24D6" w:rsidRPr="00C6669C" w:rsidRDefault="002F24D6"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Централизованное комплектование книжных фондов общедоступных библиотек</w:t>
            </w:r>
          </w:p>
        </w:tc>
        <w:tc>
          <w:tcPr>
            <w:tcW w:w="4010" w:type="dxa"/>
            <w:vMerge w:val="restart"/>
            <w:tcBorders>
              <w:top w:val="nil"/>
              <w:left w:val="single" w:sz="8" w:space="0" w:color="auto"/>
              <w:bottom w:val="single" w:sz="8" w:space="0" w:color="000000"/>
              <w:right w:val="single" w:sz="8" w:space="0" w:color="auto"/>
            </w:tcBorders>
            <w:shd w:val="clear" w:color="auto" w:fill="auto"/>
            <w:hideMark/>
          </w:tcPr>
          <w:p w14:paraId="613F9E8D" w14:textId="54375555" w:rsidR="002F24D6" w:rsidRPr="00C6669C" w:rsidRDefault="002F24D6" w:rsidP="00C6669C">
            <w:pPr>
              <w:jc w:val="center"/>
              <w:rPr>
                <w:rFonts w:ascii="Times New Roman" w:hAnsi="Times New Roman"/>
                <w:color w:val="000000"/>
                <w:sz w:val="18"/>
                <w:szCs w:val="18"/>
              </w:rPr>
            </w:pPr>
            <w:r w:rsidRPr="00447D6D">
              <w:rPr>
                <w:rFonts w:ascii="Times New Roman" w:hAnsi="Times New Roman"/>
                <w:color w:val="000000"/>
                <w:sz w:val="18"/>
                <w:szCs w:val="18"/>
              </w:rPr>
              <w:t>Ответственный исполнитель – 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0B27032"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957</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8871A5C" w14:textId="75B6EDAC" w:rsidR="002F24D6" w:rsidRPr="00C6669C" w:rsidRDefault="002F24D6" w:rsidP="00C6669C">
            <w:pPr>
              <w:jc w:val="center"/>
              <w:rPr>
                <w:rFonts w:ascii="Times New Roman" w:hAnsi="Times New Roman"/>
                <w:color w:val="000000"/>
                <w:sz w:val="18"/>
                <w:szCs w:val="18"/>
              </w:rPr>
            </w:pPr>
            <w:r>
              <w:rPr>
                <w:rFonts w:ascii="Times New Roman" w:hAnsi="Times New Roman"/>
                <w:color w:val="000000"/>
                <w:sz w:val="18"/>
                <w:szCs w:val="18"/>
              </w:rPr>
              <w:t>0</w:t>
            </w:r>
            <w:r w:rsidRPr="00C6669C">
              <w:rPr>
                <w:rFonts w:ascii="Times New Roman" w:hAnsi="Times New Roman"/>
                <w:color w:val="000000"/>
                <w:sz w:val="18"/>
                <w:szCs w:val="18"/>
              </w:rPr>
              <w:t>801</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20B205A"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Ц410210930</w:t>
            </w:r>
          </w:p>
        </w:tc>
        <w:tc>
          <w:tcPr>
            <w:tcW w:w="567" w:type="dxa"/>
            <w:gridSpan w:val="2"/>
            <w:vMerge w:val="restart"/>
            <w:tcBorders>
              <w:top w:val="nil"/>
              <w:left w:val="nil"/>
              <w:right w:val="single" w:sz="8" w:space="0" w:color="auto"/>
            </w:tcBorders>
            <w:shd w:val="clear" w:color="auto" w:fill="auto"/>
            <w:textDirection w:val="btLr"/>
            <w:vAlign w:val="center"/>
            <w:hideMark/>
          </w:tcPr>
          <w:p w14:paraId="6FE4E9DE" w14:textId="027A5E7A" w:rsidR="002F24D6" w:rsidRPr="00C6669C" w:rsidRDefault="002F24D6" w:rsidP="002F24D6">
            <w:pPr>
              <w:ind w:left="113" w:right="113"/>
              <w:jc w:val="center"/>
              <w:rPr>
                <w:rFonts w:ascii="Times New Roman" w:hAnsi="Times New Roman"/>
                <w:color w:val="000000"/>
                <w:sz w:val="18"/>
                <w:szCs w:val="18"/>
              </w:rPr>
            </w:pPr>
            <w:r>
              <w:rPr>
                <w:rFonts w:ascii="Times New Roman" w:hAnsi="Times New Roman"/>
                <w:color w:val="000000"/>
                <w:sz w:val="18"/>
                <w:szCs w:val="18"/>
              </w:rPr>
              <w:t>610</w:t>
            </w:r>
          </w:p>
        </w:tc>
        <w:tc>
          <w:tcPr>
            <w:tcW w:w="1378" w:type="dxa"/>
            <w:gridSpan w:val="2"/>
            <w:tcBorders>
              <w:top w:val="nil"/>
              <w:left w:val="nil"/>
              <w:bottom w:val="single" w:sz="8" w:space="0" w:color="auto"/>
              <w:right w:val="nil"/>
            </w:tcBorders>
            <w:shd w:val="clear" w:color="auto" w:fill="auto"/>
            <w:vAlign w:val="center"/>
            <w:hideMark/>
          </w:tcPr>
          <w:p w14:paraId="3BECED4C"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Всего</w:t>
            </w:r>
          </w:p>
        </w:tc>
        <w:tc>
          <w:tcPr>
            <w:tcW w:w="107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B585BFF"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300,00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57CE01E1"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152AF014"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2B48F2DA"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single" w:sz="8" w:space="0" w:color="auto"/>
              <w:left w:val="nil"/>
              <w:bottom w:val="single" w:sz="4" w:space="0" w:color="auto"/>
              <w:right w:val="single" w:sz="8" w:space="0" w:color="auto"/>
            </w:tcBorders>
            <w:shd w:val="clear" w:color="auto" w:fill="auto"/>
            <w:vAlign w:val="center"/>
            <w:hideMark/>
          </w:tcPr>
          <w:p w14:paraId="289968E4"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2F24D6" w:rsidRPr="00C6669C" w14:paraId="67136BA5" w14:textId="77777777" w:rsidTr="002F24D6">
        <w:trPr>
          <w:gridAfter w:val="1"/>
          <w:wAfter w:w="318" w:type="dxa"/>
          <w:trHeight w:val="411"/>
        </w:trPr>
        <w:tc>
          <w:tcPr>
            <w:tcW w:w="939" w:type="dxa"/>
            <w:gridSpan w:val="2"/>
            <w:vMerge/>
            <w:tcBorders>
              <w:top w:val="nil"/>
              <w:left w:val="single" w:sz="8" w:space="0" w:color="auto"/>
              <w:bottom w:val="single" w:sz="8" w:space="0" w:color="000000"/>
              <w:right w:val="single" w:sz="8" w:space="0" w:color="auto"/>
            </w:tcBorders>
            <w:vAlign w:val="center"/>
            <w:hideMark/>
          </w:tcPr>
          <w:p w14:paraId="2F6F74E8" w14:textId="77777777" w:rsidR="002F24D6" w:rsidRPr="00C6669C" w:rsidRDefault="002F24D6"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61E4BE26" w14:textId="77777777" w:rsidR="002F24D6" w:rsidRPr="00C6669C" w:rsidRDefault="002F24D6"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1F5F97CA"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314EEE02"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3C0DA376"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244AC72" w14:textId="77777777" w:rsidR="002F24D6" w:rsidRPr="00C6669C" w:rsidRDefault="002F24D6" w:rsidP="00C6669C">
            <w:pPr>
              <w:rPr>
                <w:rFonts w:ascii="Times New Roman" w:hAnsi="Times New Roman"/>
                <w:color w:val="000000"/>
                <w:sz w:val="18"/>
                <w:szCs w:val="18"/>
              </w:rPr>
            </w:pPr>
          </w:p>
        </w:tc>
        <w:tc>
          <w:tcPr>
            <w:tcW w:w="567" w:type="dxa"/>
            <w:gridSpan w:val="2"/>
            <w:vMerge/>
            <w:tcBorders>
              <w:left w:val="nil"/>
              <w:right w:val="single" w:sz="8" w:space="0" w:color="auto"/>
            </w:tcBorders>
            <w:shd w:val="clear" w:color="auto" w:fill="auto"/>
            <w:vAlign w:val="center"/>
            <w:hideMark/>
          </w:tcPr>
          <w:p w14:paraId="4F9895A9" w14:textId="3219100A" w:rsidR="002F24D6" w:rsidRPr="00C6669C" w:rsidRDefault="002F24D6" w:rsidP="00C6669C">
            <w:pPr>
              <w:jc w:val="cente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2BB2652A"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75DFBDE4"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2384D887"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3A7380E5"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7C24A076"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242CD5D1"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2F24D6" w:rsidRPr="00C6669C" w14:paraId="5A0D6C02" w14:textId="77777777" w:rsidTr="002F24D6">
        <w:trPr>
          <w:gridAfter w:val="1"/>
          <w:wAfter w:w="318" w:type="dxa"/>
          <w:trHeight w:val="402"/>
        </w:trPr>
        <w:tc>
          <w:tcPr>
            <w:tcW w:w="939" w:type="dxa"/>
            <w:gridSpan w:val="2"/>
            <w:vMerge/>
            <w:tcBorders>
              <w:top w:val="nil"/>
              <w:left w:val="single" w:sz="8" w:space="0" w:color="auto"/>
              <w:bottom w:val="single" w:sz="8" w:space="0" w:color="000000"/>
              <w:right w:val="single" w:sz="8" w:space="0" w:color="auto"/>
            </w:tcBorders>
            <w:vAlign w:val="center"/>
            <w:hideMark/>
          </w:tcPr>
          <w:p w14:paraId="6F158609" w14:textId="77777777" w:rsidR="002F24D6" w:rsidRPr="00C6669C" w:rsidRDefault="002F24D6"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7C3F318" w14:textId="77777777" w:rsidR="002F24D6" w:rsidRPr="00C6669C" w:rsidRDefault="002F24D6"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2351A1E2"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0DBC1D7E"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04C41BB5"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2679351" w14:textId="77777777" w:rsidR="002F24D6" w:rsidRPr="00C6669C" w:rsidRDefault="002F24D6" w:rsidP="00C6669C">
            <w:pPr>
              <w:rPr>
                <w:rFonts w:ascii="Times New Roman" w:hAnsi="Times New Roman"/>
                <w:color w:val="000000"/>
                <w:sz w:val="18"/>
                <w:szCs w:val="18"/>
              </w:rPr>
            </w:pPr>
          </w:p>
        </w:tc>
        <w:tc>
          <w:tcPr>
            <w:tcW w:w="567" w:type="dxa"/>
            <w:gridSpan w:val="2"/>
            <w:vMerge/>
            <w:tcBorders>
              <w:left w:val="nil"/>
              <w:right w:val="single" w:sz="8" w:space="0" w:color="auto"/>
            </w:tcBorders>
            <w:shd w:val="clear" w:color="auto" w:fill="auto"/>
            <w:vAlign w:val="center"/>
            <w:hideMark/>
          </w:tcPr>
          <w:p w14:paraId="0A8B7CD8" w14:textId="1361296B" w:rsidR="002F24D6" w:rsidRPr="00C6669C" w:rsidRDefault="002F24D6" w:rsidP="00C6669C">
            <w:pPr>
              <w:jc w:val="cente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24412C08"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nil"/>
              <w:right w:val="single" w:sz="4" w:space="0" w:color="auto"/>
            </w:tcBorders>
            <w:shd w:val="clear" w:color="auto" w:fill="auto"/>
            <w:vAlign w:val="center"/>
            <w:hideMark/>
          </w:tcPr>
          <w:p w14:paraId="73430645"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14:paraId="6D547D53"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14:paraId="5D58C785"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nil"/>
              <w:right w:val="single" w:sz="4" w:space="0" w:color="auto"/>
            </w:tcBorders>
            <w:shd w:val="clear" w:color="auto" w:fill="auto"/>
            <w:vAlign w:val="center"/>
            <w:hideMark/>
          </w:tcPr>
          <w:p w14:paraId="31EB2896"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nil"/>
              <w:right w:val="single" w:sz="8" w:space="0" w:color="auto"/>
            </w:tcBorders>
            <w:shd w:val="clear" w:color="auto" w:fill="auto"/>
            <w:vAlign w:val="center"/>
            <w:hideMark/>
          </w:tcPr>
          <w:p w14:paraId="2580D238"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2F24D6" w:rsidRPr="00C6669C" w14:paraId="73BB64F3" w14:textId="77777777" w:rsidTr="002F24D6">
        <w:trPr>
          <w:gridAfter w:val="1"/>
          <w:wAfter w:w="318" w:type="dxa"/>
          <w:trHeight w:val="381"/>
        </w:trPr>
        <w:tc>
          <w:tcPr>
            <w:tcW w:w="939" w:type="dxa"/>
            <w:gridSpan w:val="2"/>
            <w:vMerge/>
            <w:tcBorders>
              <w:top w:val="nil"/>
              <w:left w:val="single" w:sz="8" w:space="0" w:color="auto"/>
              <w:bottom w:val="single" w:sz="8" w:space="0" w:color="000000"/>
              <w:right w:val="single" w:sz="8" w:space="0" w:color="auto"/>
            </w:tcBorders>
            <w:vAlign w:val="center"/>
            <w:hideMark/>
          </w:tcPr>
          <w:p w14:paraId="4FF5755F" w14:textId="77777777" w:rsidR="002F24D6" w:rsidRPr="00C6669C" w:rsidRDefault="002F24D6"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16A4A5E4" w14:textId="77777777" w:rsidR="002F24D6" w:rsidRPr="00C6669C" w:rsidRDefault="002F24D6"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457CD047"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604F1353"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54A547B2"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63BC4AC2" w14:textId="77777777" w:rsidR="002F24D6" w:rsidRPr="00C6669C" w:rsidRDefault="002F24D6" w:rsidP="00C6669C">
            <w:pPr>
              <w:rPr>
                <w:rFonts w:ascii="Times New Roman" w:hAnsi="Times New Roman"/>
                <w:color w:val="000000"/>
                <w:sz w:val="18"/>
                <w:szCs w:val="18"/>
              </w:rPr>
            </w:pPr>
          </w:p>
        </w:tc>
        <w:tc>
          <w:tcPr>
            <w:tcW w:w="567" w:type="dxa"/>
            <w:gridSpan w:val="2"/>
            <w:vMerge/>
            <w:tcBorders>
              <w:left w:val="nil"/>
              <w:bottom w:val="nil"/>
              <w:right w:val="single" w:sz="8" w:space="0" w:color="auto"/>
            </w:tcBorders>
            <w:shd w:val="clear" w:color="auto" w:fill="auto"/>
            <w:vAlign w:val="center"/>
            <w:hideMark/>
          </w:tcPr>
          <w:p w14:paraId="498CDF2D" w14:textId="37FCF0CE" w:rsidR="002F24D6" w:rsidRPr="00C6669C" w:rsidRDefault="002F24D6" w:rsidP="00C6669C">
            <w:pPr>
              <w:jc w:val="cente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3C5A8E00"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90668DE"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300,00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05F208CF"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1489FE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A2C1FD0"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single" w:sz="4" w:space="0" w:color="auto"/>
              <w:left w:val="nil"/>
              <w:bottom w:val="single" w:sz="8" w:space="0" w:color="auto"/>
              <w:right w:val="single" w:sz="8" w:space="0" w:color="auto"/>
            </w:tcBorders>
            <w:shd w:val="clear" w:color="auto" w:fill="auto"/>
            <w:vAlign w:val="center"/>
            <w:hideMark/>
          </w:tcPr>
          <w:p w14:paraId="19CD4AC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2F24D6" w:rsidRPr="00C6669C" w14:paraId="50F66C8F" w14:textId="77777777" w:rsidTr="002F24D6">
        <w:trPr>
          <w:gridAfter w:val="1"/>
          <w:wAfter w:w="318" w:type="dxa"/>
          <w:trHeight w:val="373"/>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71CAD3E"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Мероприятие</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22F242D"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Обеспечение деятельности муниципальных библиотек</w:t>
            </w:r>
          </w:p>
        </w:tc>
        <w:tc>
          <w:tcPr>
            <w:tcW w:w="4010" w:type="dxa"/>
            <w:vMerge w:val="restart"/>
            <w:tcBorders>
              <w:top w:val="nil"/>
              <w:left w:val="single" w:sz="8" w:space="0" w:color="auto"/>
              <w:bottom w:val="single" w:sz="8" w:space="0" w:color="000000"/>
              <w:right w:val="single" w:sz="8" w:space="0" w:color="auto"/>
            </w:tcBorders>
            <w:shd w:val="clear" w:color="auto" w:fill="auto"/>
            <w:hideMark/>
          </w:tcPr>
          <w:p w14:paraId="058BA78C" w14:textId="2488B868" w:rsidR="002F24D6" w:rsidRPr="00C6669C" w:rsidRDefault="002F24D6" w:rsidP="00C6669C">
            <w:pPr>
              <w:jc w:val="center"/>
              <w:rPr>
                <w:rFonts w:ascii="Times New Roman" w:hAnsi="Times New Roman"/>
                <w:color w:val="000000"/>
                <w:sz w:val="18"/>
                <w:szCs w:val="18"/>
              </w:rPr>
            </w:pPr>
            <w:r w:rsidRPr="00447D6D">
              <w:rPr>
                <w:rFonts w:ascii="Times New Roman" w:hAnsi="Times New Roman"/>
                <w:color w:val="000000"/>
                <w:sz w:val="18"/>
                <w:szCs w:val="18"/>
              </w:rPr>
              <w:t>Ответственный исполнитель – 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9A74720"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957</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1608958" w14:textId="05C8E130" w:rsidR="002F24D6" w:rsidRPr="00C6669C" w:rsidRDefault="002F24D6" w:rsidP="00C6669C">
            <w:pPr>
              <w:jc w:val="center"/>
              <w:rPr>
                <w:rFonts w:ascii="Times New Roman" w:hAnsi="Times New Roman"/>
                <w:color w:val="000000"/>
                <w:sz w:val="18"/>
                <w:szCs w:val="18"/>
              </w:rPr>
            </w:pPr>
            <w:r>
              <w:rPr>
                <w:rFonts w:ascii="Times New Roman" w:hAnsi="Times New Roman"/>
                <w:color w:val="000000"/>
                <w:sz w:val="18"/>
                <w:szCs w:val="18"/>
              </w:rPr>
              <w:t>0</w:t>
            </w:r>
            <w:r w:rsidRPr="00C6669C">
              <w:rPr>
                <w:rFonts w:ascii="Times New Roman" w:hAnsi="Times New Roman"/>
                <w:color w:val="000000"/>
                <w:sz w:val="18"/>
                <w:szCs w:val="18"/>
              </w:rPr>
              <w:t>801</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F81ABF7"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Ц41024А410</w:t>
            </w:r>
          </w:p>
        </w:tc>
        <w:tc>
          <w:tcPr>
            <w:tcW w:w="567"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CAF0902" w14:textId="4F4546CA" w:rsidR="002F24D6" w:rsidRPr="00C6669C" w:rsidRDefault="002F24D6" w:rsidP="002F24D6">
            <w:pPr>
              <w:ind w:left="113" w:right="113"/>
              <w:jc w:val="center"/>
              <w:rPr>
                <w:rFonts w:ascii="Times New Roman" w:hAnsi="Times New Roman"/>
                <w:color w:val="000000"/>
                <w:sz w:val="18"/>
                <w:szCs w:val="18"/>
              </w:rPr>
            </w:pPr>
            <w:r w:rsidRPr="00C6669C">
              <w:rPr>
                <w:rFonts w:ascii="Times New Roman" w:hAnsi="Times New Roman"/>
                <w:color w:val="000000"/>
                <w:sz w:val="18"/>
                <w:szCs w:val="18"/>
              </w:rPr>
              <w:t> </w:t>
            </w:r>
            <w:r>
              <w:rPr>
                <w:rFonts w:ascii="Times New Roman" w:hAnsi="Times New Roman"/>
                <w:color w:val="000000"/>
                <w:sz w:val="18"/>
                <w:szCs w:val="18"/>
              </w:rPr>
              <w:t>610</w:t>
            </w:r>
          </w:p>
        </w:tc>
        <w:tc>
          <w:tcPr>
            <w:tcW w:w="1378" w:type="dxa"/>
            <w:gridSpan w:val="2"/>
            <w:tcBorders>
              <w:top w:val="nil"/>
              <w:left w:val="nil"/>
              <w:bottom w:val="single" w:sz="8" w:space="0" w:color="auto"/>
              <w:right w:val="nil"/>
            </w:tcBorders>
            <w:shd w:val="clear" w:color="auto" w:fill="auto"/>
            <w:vAlign w:val="center"/>
            <w:hideMark/>
          </w:tcPr>
          <w:p w14:paraId="41F974DB"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A04DB50"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29532,50</w:t>
            </w:r>
          </w:p>
        </w:tc>
        <w:tc>
          <w:tcPr>
            <w:tcW w:w="992" w:type="dxa"/>
            <w:tcBorders>
              <w:top w:val="nil"/>
              <w:left w:val="nil"/>
              <w:bottom w:val="single" w:sz="4" w:space="0" w:color="auto"/>
              <w:right w:val="single" w:sz="4" w:space="0" w:color="auto"/>
            </w:tcBorders>
            <w:shd w:val="clear" w:color="auto" w:fill="auto"/>
            <w:vAlign w:val="center"/>
            <w:hideMark/>
          </w:tcPr>
          <w:p w14:paraId="475E592A"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29532,50</w:t>
            </w:r>
          </w:p>
        </w:tc>
        <w:tc>
          <w:tcPr>
            <w:tcW w:w="992" w:type="dxa"/>
            <w:tcBorders>
              <w:top w:val="nil"/>
              <w:left w:val="nil"/>
              <w:bottom w:val="single" w:sz="4" w:space="0" w:color="auto"/>
              <w:right w:val="single" w:sz="4" w:space="0" w:color="auto"/>
            </w:tcBorders>
            <w:shd w:val="clear" w:color="auto" w:fill="auto"/>
            <w:vAlign w:val="center"/>
            <w:hideMark/>
          </w:tcPr>
          <w:p w14:paraId="098F7694"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29532,50</w:t>
            </w:r>
          </w:p>
        </w:tc>
        <w:tc>
          <w:tcPr>
            <w:tcW w:w="1134" w:type="dxa"/>
            <w:tcBorders>
              <w:top w:val="nil"/>
              <w:left w:val="nil"/>
              <w:bottom w:val="single" w:sz="4" w:space="0" w:color="auto"/>
              <w:right w:val="single" w:sz="4" w:space="0" w:color="auto"/>
            </w:tcBorders>
            <w:shd w:val="clear" w:color="auto" w:fill="auto"/>
            <w:vAlign w:val="center"/>
            <w:hideMark/>
          </w:tcPr>
          <w:p w14:paraId="5FC4C8D5"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147662,50</w:t>
            </w:r>
          </w:p>
        </w:tc>
        <w:tc>
          <w:tcPr>
            <w:tcW w:w="1134" w:type="dxa"/>
            <w:gridSpan w:val="3"/>
            <w:tcBorders>
              <w:top w:val="nil"/>
              <w:left w:val="nil"/>
              <w:bottom w:val="single" w:sz="4" w:space="0" w:color="auto"/>
              <w:right w:val="single" w:sz="8" w:space="0" w:color="auto"/>
            </w:tcBorders>
            <w:shd w:val="clear" w:color="auto" w:fill="auto"/>
            <w:vAlign w:val="center"/>
            <w:hideMark/>
          </w:tcPr>
          <w:p w14:paraId="1B596EA5"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147662,50</w:t>
            </w:r>
          </w:p>
        </w:tc>
      </w:tr>
      <w:tr w:rsidR="002F24D6" w:rsidRPr="00C6669C" w14:paraId="65FB743E" w14:textId="77777777" w:rsidTr="00C6669C">
        <w:trPr>
          <w:gridAfter w:val="1"/>
          <w:wAfter w:w="318" w:type="dxa"/>
          <w:trHeight w:val="406"/>
        </w:trPr>
        <w:tc>
          <w:tcPr>
            <w:tcW w:w="939" w:type="dxa"/>
            <w:gridSpan w:val="2"/>
            <w:vMerge/>
            <w:tcBorders>
              <w:top w:val="nil"/>
              <w:left w:val="single" w:sz="8" w:space="0" w:color="auto"/>
              <w:bottom w:val="single" w:sz="8" w:space="0" w:color="000000"/>
              <w:right w:val="single" w:sz="8" w:space="0" w:color="auto"/>
            </w:tcBorders>
            <w:vAlign w:val="center"/>
            <w:hideMark/>
          </w:tcPr>
          <w:p w14:paraId="18AF81C5" w14:textId="77777777" w:rsidR="002F24D6" w:rsidRPr="00C6669C" w:rsidRDefault="002F24D6"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012118C" w14:textId="77777777" w:rsidR="002F24D6" w:rsidRPr="00C6669C" w:rsidRDefault="002F24D6"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7037FD6D"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2F022912"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00EE75BA"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7272068"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13132CB2" w14:textId="77777777" w:rsidR="002F24D6" w:rsidRPr="00C6669C" w:rsidRDefault="002F24D6"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61A671B8"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49657D81"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558C99A6"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DEF62B4"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33AA4E5C"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278CF764"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2F24D6" w:rsidRPr="00C6669C" w14:paraId="1EC71CA5" w14:textId="77777777" w:rsidTr="00C6669C">
        <w:trPr>
          <w:gridAfter w:val="1"/>
          <w:wAfter w:w="318" w:type="dxa"/>
          <w:trHeight w:val="398"/>
        </w:trPr>
        <w:tc>
          <w:tcPr>
            <w:tcW w:w="939" w:type="dxa"/>
            <w:gridSpan w:val="2"/>
            <w:vMerge/>
            <w:tcBorders>
              <w:top w:val="nil"/>
              <w:left w:val="single" w:sz="8" w:space="0" w:color="auto"/>
              <w:bottom w:val="single" w:sz="8" w:space="0" w:color="000000"/>
              <w:right w:val="single" w:sz="8" w:space="0" w:color="auto"/>
            </w:tcBorders>
            <w:vAlign w:val="center"/>
            <w:hideMark/>
          </w:tcPr>
          <w:p w14:paraId="7AA76236" w14:textId="77777777" w:rsidR="002F24D6" w:rsidRPr="00C6669C" w:rsidRDefault="002F24D6"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026F9CD8" w14:textId="77777777" w:rsidR="002F24D6" w:rsidRPr="00C6669C" w:rsidRDefault="002F24D6"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0EE0BB40"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5E7C433E"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602C8CD2"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28233253"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694E726A" w14:textId="77777777" w:rsidR="002F24D6" w:rsidRPr="00C6669C" w:rsidRDefault="002F24D6"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01884BAA"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nil"/>
              <w:right w:val="single" w:sz="4" w:space="0" w:color="auto"/>
            </w:tcBorders>
            <w:shd w:val="clear" w:color="auto" w:fill="auto"/>
            <w:vAlign w:val="center"/>
            <w:hideMark/>
          </w:tcPr>
          <w:p w14:paraId="64CB7599"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14:paraId="6C6B5B4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14:paraId="6D9A93C7"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nil"/>
              <w:right w:val="single" w:sz="4" w:space="0" w:color="auto"/>
            </w:tcBorders>
            <w:shd w:val="clear" w:color="auto" w:fill="auto"/>
            <w:vAlign w:val="center"/>
            <w:hideMark/>
          </w:tcPr>
          <w:p w14:paraId="5E242E68"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nil"/>
              <w:right w:val="single" w:sz="8" w:space="0" w:color="auto"/>
            </w:tcBorders>
            <w:shd w:val="clear" w:color="auto" w:fill="auto"/>
            <w:vAlign w:val="center"/>
            <w:hideMark/>
          </w:tcPr>
          <w:p w14:paraId="2D152206"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2F24D6" w:rsidRPr="00C6669C" w14:paraId="12F1167B" w14:textId="77777777" w:rsidTr="00C6669C">
        <w:trPr>
          <w:gridAfter w:val="1"/>
          <w:wAfter w:w="318" w:type="dxa"/>
          <w:trHeight w:val="406"/>
        </w:trPr>
        <w:tc>
          <w:tcPr>
            <w:tcW w:w="939" w:type="dxa"/>
            <w:gridSpan w:val="2"/>
            <w:vMerge/>
            <w:tcBorders>
              <w:top w:val="nil"/>
              <w:left w:val="single" w:sz="8" w:space="0" w:color="auto"/>
              <w:bottom w:val="single" w:sz="8" w:space="0" w:color="000000"/>
              <w:right w:val="single" w:sz="8" w:space="0" w:color="auto"/>
            </w:tcBorders>
            <w:vAlign w:val="center"/>
            <w:hideMark/>
          </w:tcPr>
          <w:p w14:paraId="57A29EF6" w14:textId="77777777" w:rsidR="002F24D6" w:rsidRPr="00C6669C" w:rsidRDefault="002F24D6"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14B925FA" w14:textId="77777777" w:rsidR="002F24D6" w:rsidRPr="00C6669C" w:rsidRDefault="002F24D6"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1DF29CCC"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7F7601B1"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6D2BDD5B"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46D7E837"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63F45F11" w14:textId="77777777" w:rsidR="002F24D6" w:rsidRPr="00C6669C" w:rsidRDefault="002F24D6"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30F00E41"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45FAFDB"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29532,50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65EA08AC"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29532,50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5E5B9D74"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29532,50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7BB4455A"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147662,50</w:t>
            </w:r>
          </w:p>
        </w:tc>
        <w:tc>
          <w:tcPr>
            <w:tcW w:w="1134" w:type="dxa"/>
            <w:gridSpan w:val="3"/>
            <w:tcBorders>
              <w:top w:val="single" w:sz="4" w:space="0" w:color="auto"/>
              <w:left w:val="nil"/>
              <w:bottom w:val="single" w:sz="8" w:space="0" w:color="auto"/>
              <w:right w:val="single" w:sz="8" w:space="0" w:color="auto"/>
            </w:tcBorders>
            <w:shd w:val="clear" w:color="auto" w:fill="auto"/>
            <w:vAlign w:val="center"/>
            <w:hideMark/>
          </w:tcPr>
          <w:p w14:paraId="4DD58235"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147662,50</w:t>
            </w:r>
          </w:p>
        </w:tc>
      </w:tr>
      <w:tr w:rsidR="002F24D6" w:rsidRPr="00C6669C" w14:paraId="668FCDA7" w14:textId="77777777" w:rsidTr="00C6669C">
        <w:trPr>
          <w:gridAfter w:val="1"/>
          <w:wAfter w:w="318" w:type="dxa"/>
          <w:trHeight w:val="383"/>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5F81D63" w14:textId="77777777" w:rsidR="002F24D6" w:rsidRPr="00C6669C" w:rsidRDefault="002F24D6"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Основное мероприятие 2</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A8C3B5A" w14:textId="77777777" w:rsidR="002F24D6" w:rsidRPr="00C6669C" w:rsidRDefault="002F24D6"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Развитие музейного дела</w:t>
            </w:r>
          </w:p>
        </w:tc>
        <w:tc>
          <w:tcPr>
            <w:tcW w:w="4010" w:type="dxa"/>
            <w:vMerge w:val="restart"/>
            <w:tcBorders>
              <w:top w:val="nil"/>
              <w:left w:val="single" w:sz="8" w:space="0" w:color="auto"/>
              <w:bottom w:val="single" w:sz="8" w:space="0" w:color="000000"/>
              <w:right w:val="single" w:sz="8" w:space="0" w:color="auto"/>
            </w:tcBorders>
            <w:shd w:val="clear" w:color="auto" w:fill="auto"/>
            <w:hideMark/>
          </w:tcPr>
          <w:p w14:paraId="50CDC41C" w14:textId="0ED98D59" w:rsidR="002F24D6" w:rsidRPr="00C6669C" w:rsidRDefault="002F24D6" w:rsidP="00C6669C">
            <w:pPr>
              <w:jc w:val="center"/>
              <w:rPr>
                <w:rFonts w:ascii="Times New Roman" w:hAnsi="Times New Roman"/>
                <w:color w:val="000000"/>
                <w:sz w:val="18"/>
                <w:szCs w:val="18"/>
              </w:rPr>
            </w:pPr>
            <w:r w:rsidRPr="00447D6D">
              <w:rPr>
                <w:rFonts w:ascii="Times New Roman" w:hAnsi="Times New Roman"/>
                <w:color w:val="000000"/>
                <w:sz w:val="18"/>
                <w:szCs w:val="18"/>
              </w:rPr>
              <w:t>Ответственный исполнитель – 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0E94CE7"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957</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137EE85" w14:textId="0673B21A" w:rsidR="002F24D6" w:rsidRPr="00C6669C" w:rsidRDefault="002F24D6" w:rsidP="00C6669C">
            <w:pPr>
              <w:jc w:val="center"/>
              <w:rPr>
                <w:rFonts w:ascii="Times New Roman" w:hAnsi="Times New Roman"/>
                <w:color w:val="000000"/>
                <w:sz w:val="18"/>
                <w:szCs w:val="18"/>
              </w:rPr>
            </w:pPr>
            <w:r>
              <w:rPr>
                <w:rFonts w:ascii="Times New Roman" w:hAnsi="Times New Roman"/>
                <w:color w:val="000000"/>
                <w:sz w:val="18"/>
                <w:szCs w:val="18"/>
              </w:rPr>
              <w:t>0</w:t>
            </w:r>
            <w:r w:rsidRPr="00C6669C">
              <w:rPr>
                <w:rFonts w:ascii="Times New Roman" w:hAnsi="Times New Roman"/>
                <w:color w:val="000000"/>
                <w:sz w:val="18"/>
                <w:szCs w:val="18"/>
              </w:rPr>
              <w:t>801</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9C62B6D"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Ц410300000</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27CC20A" w14:textId="2FB985BB" w:rsidR="002F24D6" w:rsidRPr="00C6669C" w:rsidRDefault="002F24D6" w:rsidP="00C6669C">
            <w:pPr>
              <w:jc w:val="center"/>
              <w:rPr>
                <w:rFonts w:ascii="Times New Roman" w:hAnsi="Times New Roman"/>
                <w:color w:val="000000"/>
                <w:sz w:val="18"/>
                <w:szCs w:val="18"/>
              </w:rPr>
            </w:pPr>
            <w:r>
              <w:rPr>
                <w:rFonts w:ascii="Times New Roman" w:hAnsi="Times New Roman"/>
                <w:color w:val="000000"/>
                <w:sz w:val="18"/>
                <w:szCs w:val="18"/>
              </w:rPr>
              <w:t>х</w:t>
            </w:r>
            <w:r w:rsidRPr="00C6669C">
              <w:rPr>
                <w:rFonts w:ascii="Times New Roman" w:hAnsi="Times New Roman"/>
                <w:color w:val="000000"/>
                <w:sz w:val="18"/>
                <w:szCs w:val="18"/>
              </w:rPr>
              <w:t> </w:t>
            </w:r>
          </w:p>
        </w:tc>
        <w:tc>
          <w:tcPr>
            <w:tcW w:w="1378" w:type="dxa"/>
            <w:gridSpan w:val="2"/>
            <w:tcBorders>
              <w:top w:val="nil"/>
              <w:left w:val="nil"/>
              <w:bottom w:val="single" w:sz="8" w:space="0" w:color="auto"/>
              <w:right w:val="nil"/>
            </w:tcBorders>
            <w:shd w:val="clear" w:color="auto" w:fill="auto"/>
            <w:vAlign w:val="center"/>
            <w:hideMark/>
          </w:tcPr>
          <w:p w14:paraId="772CB5C2" w14:textId="77777777" w:rsidR="002F24D6" w:rsidRPr="00C6669C" w:rsidRDefault="002F24D6" w:rsidP="00C6669C">
            <w:pPr>
              <w:jc w:val="center"/>
              <w:rPr>
                <w:rFonts w:ascii="Times New Roman" w:hAnsi="Times New Roman"/>
                <w:b/>
                <w:bCs/>
                <w:color w:val="000000"/>
                <w:sz w:val="18"/>
                <w:szCs w:val="18"/>
              </w:rPr>
            </w:pPr>
            <w:r w:rsidRPr="00C6669C">
              <w:rPr>
                <w:rFonts w:ascii="Times New Roman" w:hAnsi="Times New Roman"/>
                <w:b/>
                <w:bCs/>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0945DDE9" w14:textId="77777777" w:rsidR="002F24D6" w:rsidRPr="00C6669C" w:rsidRDefault="002F24D6"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3726,20</w:t>
            </w:r>
          </w:p>
        </w:tc>
        <w:tc>
          <w:tcPr>
            <w:tcW w:w="992" w:type="dxa"/>
            <w:tcBorders>
              <w:top w:val="nil"/>
              <w:left w:val="nil"/>
              <w:bottom w:val="single" w:sz="4" w:space="0" w:color="auto"/>
              <w:right w:val="single" w:sz="4" w:space="0" w:color="auto"/>
            </w:tcBorders>
            <w:shd w:val="clear" w:color="auto" w:fill="auto"/>
            <w:vAlign w:val="center"/>
            <w:hideMark/>
          </w:tcPr>
          <w:p w14:paraId="585EEA44" w14:textId="77777777" w:rsidR="002F24D6" w:rsidRPr="00C6669C" w:rsidRDefault="002F24D6"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4325,50</w:t>
            </w:r>
          </w:p>
        </w:tc>
        <w:tc>
          <w:tcPr>
            <w:tcW w:w="992" w:type="dxa"/>
            <w:tcBorders>
              <w:top w:val="nil"/>
              <w:left w:val="nil"/>
              <w:bottom w:val="single" w:sz="4" w:space="0" w:color="auto"/>
              <w:right w:val="single" w:sz="4" w:space="0" w:color="auto"/>
            </w:tcBorders>
            <w:shd w:val="clear" w:color="auto" w:fill="auto"/>
            <w:vAlign w:val="center"/>
            <w:hideMark/>
          </w:tcPr>
          <w:p w14:paraId="4C4E1C80" w14:textId="77777777" w:rsidR="002F24D6" w:rsidRPr="00C6669C" w:rsidRDefault="002F24D6"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4325,50</w:t>
            </w:r>
          </w:p>
        </w:tc>
        <w:tc>
          <w:tcPr>
            <w:tcW w:w="1134" w:type="dxa"/>
            <w:tcBorders>
              <w:top w:val="nil"/>
              <w:left w:val="nil"/>
              <w:bottom w:val="single" w:sz="4" w:space="0" w:color="auto"/>
              <w:right w:val="single" w:sz="4" w:space="0" w:color="auto"/>
            </w:tcBorders>
            <w:shd w:val="clear" w:color="auto" w:fill="auto"/>
            <w:vAlign w:val="center"/>
            <w:hideMark/>
          </w:tcPr>
          <w:p w14:paraId="6BA8469F" w14:textId="77777777" w:rsidR="002F24D6" w:rsidRPr="00C6669C" w:rsidRDefault="002F24D6"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216277,50</w:t>
            </w:r>
          </w:p>
        </w:tc>
        <w:tc>
          <w:tcPr>
            <w:tcW w:w="1134" w:type="dxa"/>
            <w:gridSpan w:val="3"/>
            <w:tcBorders>
              <w:top w:val="nil"/>
              <w:left w:val="nil"/>
              <w:bottom w:val="single" w:sz="4" w:space="0" w:color="auto"/>
              <w:right w:val="single" w:sz="8" w:space="0" w:color="auto"/>
            </w:tcBorders>
            <w:shd w:val="clear" w:color="auto" w:fill="auto"/>
            <w:vAlign w:val="center"/>
            <w:hideMark/>
          </w:tcPr>
          <w:p w14:paraId="31AA1FB9" w14:textId="77777777" w:rsidR="002F24D6" w:rsidRPr="00C6669C" w:rsidRDefault="002F24D6"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216277,50</w:t>
            </w:r>
          </w:p>
        </w:tc>
      </w:tr>
      <w:tr w:rsidR="002F24D6" w:rsidRPr="00C6669C" w14:paraId="252AE929" w14:textId="77777777" w:rsidTr="000704CF">
        <w:trPr>
          <w:gridAfter w:val="1"/>
          <w:wAfter w:w="318" w:type="dxa"/>
          <w:trHeight w:val="402"/>
        </w:trPr>
        <w:tc>
          <w:tcPr>
            <w:tcW w:w="939" w:type="dxa"/>
            <w:gridSpan w:val="2"/>
            <w:vMerge/>
            <w:tcBorders>
              <w:top w:val="nil"/>
              <w:left w:val="single" w:sz="8" w:space="0" w:color="auto"/>
              <w:bottom w:val="single" w:sz="8" w:space="0" w:color="000000"/>
              <w:right w:val="single" w:sz="8" w:space="0" w:color="auto"/>
            </w:tcBorders>
            <w:vAlign w:val="center"/>
            <w:hideMark/>
          </w:tcPr>
          <w:p w14:paraId="35D16A84" w14:textId="77777777" w:rsidR="002F24D6" w:rsidRPr="00C6669C" w:rsidRDefault="002F24D6"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3DF0248B" w14:textId="77777777" w:rsidR="002F24D6" w:rsidRPr="00C6669C" w:rsidRDefault="002F24D6"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40B6B320"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3C02A92B"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4D20A898"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8F09E1D"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41EEC901" w14:textId="77777777" w:rsidR="002F24D6" w:rsidRPr="00C6669C" w:rsidRDefault="002F24D6"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00A1F89E"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60CB834A"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A788912"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D2F5F03"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1D5CF073"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11813715"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2F24D6" w:rsidRPr="00C6669C" w14:paraId="60B395F5" w14:textId="77777777" w:rsidTr="000704CF">
        <w:trPr>
          <w:gridAfter w:val="1"/>
          <w:wAfter w:w="318" w:type="dxa"/>
          <w:trHeight w:val="394"/>
        </w:trPr>
        <w:tc>
          <w:tcPr>
            <w:tcW w:w="939" w:type="dxa"/>
            <w:gridSpan w:val="2"/>
            <w:vMerge/>
            <w:tcBorders>
              <w:top w:val="nil"/>
              <w:left w:val="single" w:sz="8" w:space="0" w:color="auto"/>
              <w:bottom w:val="single" w:sz="8" w:space="0" w:color="000000"/>
              <w:right w:val="single" w:sz="8" w:space="0" w:color="auto"/>
            </w:tcBorders>
            <w:vAlign w:val="center"/>
            <w:hideMark/>
          </w:tcPr>
          <w:p w14:paraId="7A3F9D23" w14:textId="77777777" w:rsidR="002F24D6" w:rsidRPr="00C6669C" w:rsidRDefault="002F24D6"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757C4059" w14:textId="77777777" w:rsidR="002F24D6" w:rsidRPr="00C6669C" w:rsidRDefault="002F24D6"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3ABD8141"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13147C3F"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13EF4A5E"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E04A494"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32AB6F3" w14:textId="77777777" w:rsidR="002F24D6" w:rsidRPr="00C6669C" w:rsidRDefault="002F24D6"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48B98BC7"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13422BE"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18259783"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53230D0"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21878C8E"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6827FA20"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2F24D6" w:rsidRPr="00C6669C" w14:paraId="720D0A2D" w14:textId="77777777" w:rsidTr="000704CF">
        <w:trPr>
          <w:gridAfter w:val="1"/>
          <w:wAfter w:w="318" w:type="dxa"/>
          <w:trHeight w:val="401"/>
        </w:trPr>
        <w:tc>
          <w:tcPr>
            <w:tcW w:w="939" w:type="dxa"/>
            <w:gridSpan w:val="2"/>
            <w:vMerge/>
            <w:tcBorders>
              <w:top w:val="nil"/>
              <w:left w:val="single" w:sz="8" w:space="0" w:color="auto"/>
              <w:bottom w:val="single" w:sz="8" w:space="0" w:color="000000"/>
              <w:right w:val="single" w:sz="8" w:space="0" w:color="auto"/>
            </w:tcBorders>
            <w:vAlign w:val="center"/>
            <w:hideMark/>
          </w:tcPr>
          <w:p w14:paraId="648CCD44" w14:textId="77777777" w:rsidR="002F24D6" w:rsidRPr="00C6669C" w:rsidRDefault="002F24D6"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08AB8DD0" w14:textId="77777777" w:rsidR="002F24D6" w:rsidRPr="00C6669C" w:rsidRDefault="002F24D6"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386C0B73"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24001F09"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33B35118"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13AE1BC"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4AF29EDF" w14:textId="77777777" w:rsidR="002F24D6" w:rsidRPr="00C6669C" w:rsidRDefault="002F24D6"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58C5A5FB"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14:paraId="317D72B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3726,20</w:t>
            </w:r>
          </w:p>
        </w:tc>
        <w:tc>
          <w:tcPr>
            <w:tcW w:w="992" w:type="dxa"/>
            <w:tcBorders>
              <w:top w:val="nil"/>
              <w:left w:val="nil"/>
              <w:bottom w:val="single" w:sz="8" w:space="0" w:color="auto"/>
              <w:right w:val="single" w:sz="4" w:space="0" w:color="auto"/>
            </w:tcBorders>
            <w:shd w:val="clear" w:color="auto" w:fill="auto"/>
            <w:vAlign w:val="center"/>
            <w:hideMark/>
          </w:tcPr>
          <w:p w14:paraId="34A78D5C"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4325,50</w:t>
            </w:r>
          </w:p>
        </w:tc>
        <w:tc>
          <w:tcPr>
            <w:tcW w:w="992" w:type="dxa"/>
            <w:tcBorders>
              <w:top w:val="nil"/>
              <w:left w:val="nil"/>
              <w:bottom w:val="single" w:sz="8" w:space="0" w:color="auto"/>
              <w:right w:val="single" w:sz="4" w:space="0" w:color="auto"/>
            </w:tcBorders>
            <w:shd w:val="clear" w:color="auto" w:fill="auto"/>
            <w:vAlign w:val="center"/>
            <w:hideMark/>
          </w:tcPr>
          <w:p w14:paraId="1AE6CDF4"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4325,50</w:t>
            </w:r>
          </w:p>
        </w:tc>
        <w:tc>
          <w:tcPr>
            <w:tcW w:w="1134" w:type="dxa"/>
            <w:tcBorders>
              <w:top w:val="nil"/>
              <w:left w:val="nil"/>
              <w:bottom w:val="single" w:sz="8" w:space="0" w:color="auto"/>
              <w:right w:val="single" w:sz="4" w:space="0" w:color="auto"/>
            </w:tcBorders>
            <w:shd w:val="clear" w:color="auto" w:fill="auto"/>
            <w:vAlign w:val="center"/>
            <w:hideMark/>
          </w:tcPr>
          <w:p w14:paraId="2377C0B7"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216277,50</w:t>
            </w:r>
          </w:p>
        </w:tc>
        <w:tc>
          <w:tcPr>
            <w:tcW w:w="1134" w:type="dxa"/>
            <w:gridSpan w:val="3"/>
            <w:tcBorders>
              <w:top w:val="nil"/>
              <w:left w:val="nil"/>
              <w:bottom w:val="single" w:sz="8" w:space="0" w:color="auto"/>
              <w:right w:val="single" w:sz="8" w:space="0" w:color="auto"/>
            </w:tcBorders>
            <w:shd w:val="clear" w:color="auto" w:fill="auto"/>
            <w:vAlign w:val="center"/>
            <w:hideMark/>
          </w:tcPr>
          <w:p w14:paraId="4428F35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216277,50</w:t>
            </w:r>
          </w:p>
        </w:tc>
      </w:tr>
      <w:tr w:rsidR="002F24D6" w:rsidRPr="00C6669C" w14:paraId="5BEED65E" w14:textId="77777777" w:rsidTr="002F24D6">
        <w:trPr>
          <w:gridAfter w:val="1"/>
          <w:wAfter w:w="318" w:type="dxa"/>
          <w:trHeight w:val="379"/>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94C66EA"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Мероприятие</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31527E8"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Обеспечение деятельности муниципальных музеев</w:t>
            </w:r>
          </w:p>
        </w:tc>
        <w:tc>
          <w:tcPr>
            <w:tcW w:w="4010" w:type="dxa"/>
            <w:vMerge w:val="restart"/>
            <w:tcBorders>
              <w:top w:val="nil"/>
              <w:left w:val="single" w:sz="8" w:space="0" w:color="auto"/>
              <w:bottom w:val="single" w:sz="8" w:space="0" w:color="000000"/>
              <w:right w:val="single" w:sz="8" w:space="0" w:color="auto"/>
            </w:tcBorders>
            <w:shd w:val="clear" w:color="auto" w:fill="auto"/>
            <w:hideMark/>
          </w:tcPr>
          <w:p w14:paraId="5DA89D5C" w14:textId="4D3B4A34" w:rsidR="002F24D6" w:rsidRPr="00C6669C" w:rsidRDefault="002F24D6" w:rsidP="00C6669C">
            <w:pPr>
              <w:jc w:val="center"/>
              <w:rPr>
                <w:rFonts w:ascii="Times New Roman" w:hAnsi="Times New Roman"/>
                <w:color w:val="000000"/>
                <w:sz w:val="18"/>
                <w:szCs w:val="18"/>
              </w:rPr>
            </w:pPr>
            <w:r w:rsidRPr="00447D6D">
              <w:rPr>
                <w:rFonts w:ascii="Times New Roman" w:hAnsi="Times New Roman"/>
                <w:color w:val="000000"/>
                <w:sz w:val="18"/>
                <w:szCs w:val="18"/>
              </w:rPr>
              <w:t>Ответственный исполнитель – 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8A9C777"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957</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455E013" w14:textId="1F8443BF" w:rsidR="002F24D6" w:rsidRPr="00C6669C" w:rsidRDefault="002F24D6" w:rsidP="00C6669C">
            <w:pPr>
              <w:jc w:val="center"/>
              <w:rPr>
                <w:rFonts w:ascii="Times New Roman" w:hAnsi="Times New Roman"/>
                <w:color w:val="000000"/>
                <w:sz w:val="18"/>
                <w:szCs w:val="18"/>
              </w:rPr>
            </w:pPr>
            <w:r>
              <w:rPr>
                <w:rFonts w:ascii="Times New Roman" w:hAnsi="Times New Roman"/>
                <w:color w:val="000000"/>
                <w:sz w:val="18"/>
                <w:szCs w:val="18"/>
              </w:rPr>
              <w:t>0</w:t>
            </w:r>
            <w:r w:rsidRPr="00C6669C">
              <w:rPr>
                <w:rFonts w:ascii="Times New Roman" w:hAnsi="Times New Roman"/>
                <w:color w:val="000000"/>
                <w:sz w:val="18"/>
                <w:szCs w:val="18"/>
              </w:rPr>
              <w:t>801</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D81E316"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Ц410370760</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AF1A6F2" w14:textId="32CD2690" w:rsidR="002F24D6" w:rsidRPr="00C6669C" w:rsidRDefault="002F24D6" w:rsidP="002F24D6">
            <w:pPr>
              <w:ind w:left="113" w:right="113"/>
              <w:jc w:val="center"/>
              <w:rPr>
                <w:rFonts w:ascii="Times New Roman" w:hAnsi="Times New Roman"/>
                <w:color w:val="000000"/>
                <w:sz w:val="18"/>
                <w:szCs w:val="18"/>
              </w:rPr>
            </w:pPr>
            <w:r>
              <w:rPr>
                <w:rFonts w:ascii="Times New Roman" w:hAnsi="Times New Roman"/>
                <w:color w:val="000000"/>
                <w:sz w:val="18"/>
                <w:szCs w:val="18"/>
              </w:rPr>
              <w:t>610</w:t>
            </w:r>
          </w:p>
        </w:tc>
        <w:tc>
          <w:tcPr>
            <w:tcW w:w="1378" w:type="dxa"/>
            <w:gridSpan w:val="2"/>
            <w:tcBorders>
              <w:top w:val="nil"/>
              <w:left w:val="nil"/>
              <w:bottom w:val="single" w:sz="8" w:space="0" w:color="auto"/>
              <w:right w:val="nil"/>
            </w:tcBorders>
            <w:shd w:val="clear" w:color="auto" w:fill="auto"/>
            <w:vAlign w:val="center"/>
            <w:hideMark/>
          </w:tcPr>
          <w:p w14:paraId="639E7797"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515EC85A"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3726,20</w:t>
            </w:r>
          </w:p>
        </w:tc>
        <w:tc>
          <w:tcPr>
            <w:tcW w:w="992" w:type="dxa"/>
            <w:tcBorders>
              <w:top w:val="nil"/>
              <w:left w:val="nil"/>
              <w:bottom w:val="single" w:sz="4" w:space="0" w:color="auto"/>
              <w:right w:val="single" w:sz="4" w:space="0" w:color="auto"/>
            </w:tcBorders>
            <w:shd w:val="clear" w:color="auto" w:fill="auto"/>
            <w:vAlign w:val="center"/>
            <w:hideMark/>
          </w:tcPr>
          <w:p w14:paraId="3C38FF22"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4325,50</w:t>
            </w:r>
          </w:p>
        </w:tc>
        <w:tc>
          <w:tcPr>
            <w:tcW w:w="992" w:type="dxa"/>
            <w:tcBorders>
              <w:top w:val="nil"/>
              <w:left w:val="nil"/>
              <w:bottom w:val="single" w:sz="4" w:space="0" w:color="auto"/>
              <w:right w:val="single" w:sz="4" w:space="0" w:color="auto"/>
            </w:tcBorders>
            <w:shd w:val="clear" w:color="auto" w:fill="auto"/>
            <w:vAlign w:val="center"/>
            <w:hideMark/>
          </w:tcPr>
          <w:p w14:paraId="71A09E67"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43255,50</w:t>
            </w:r>
          </w:p>
        </w:tc>
        <w:tc>
          <w:tcPr>
            <w:tcW w:w="1134" w:type="dxa"/>
            <w:tcBorders>
              <w:top w:val="nil"/>
              <w:left w:val="nil"/>
              <w:bottom w:val="single" w:sz="4" w:space="0" w:color="auto"/>
              <w:right w:val="single" w:sz="4" w:space="0" w:color="auto"/>
            </w:tcBorders>
            <w:shd w:val="clear" w:color="auto" w:fill="auto"/>
            <w:vAlign w:val="center"/>
            <w:hideMark/>
          </w:tcPr>
          <w:p w14:paraId="39E9DA91"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216277,50</w:t>
            </w:r>
          </w:p>
        </w:tc>
        <w:tc>
          <w:tcPr>
            <w:tcW w:w="1134" w:type="dxa"/>
            <w:gridSpan w:val="3"/>
            <w:tcBorders>
              <w:top w:val="nil"/>
              <w:left w:val="nil"/>
              <w:bottom w:val="single" w:sz="4" w:space="0" w:color="auto"/>
              <w:right w:val="single" w:sz="8" w:space="0" w:color="auto"/>
            </w:tcBorders>
            <w:shd w:val="clear" w:color="auto" w:fill="auto"/>
            <w:vAlign w:val="center"/>
            <w:hideMark/>
          </w:tcPr>
          <w:p w14:paraId="5B72BDF9"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216277,50</w:t>
            </w:r>
          </w:p>
        </w:tc>
      </w:tr>
      <w:tr w:rsidR="000704CF" w:rsidRPr="00C6669C" w14:paraId="0D2237D5" w14:textId="77777777" w:rsidTr="00C6669C">
        <w:trPr>
          <w:gridAfter w:val="1"/>
          <w:wAfter w:w="318" w:type="dxa"/>
          <w:trHeight w:val="412"/>
        </w:trPr>
        <w:tc>
          <w:tcPr>
            <w:tcW w:w="939" w:type="dxa"/>
            <w:gridSpan w:val="2"/>
            <w:vMerge/>
            <w:tcBorders>
              <w:top w:val="nil"/>
              <w:left w:val="single" w:sz="8" w:space="0" w:color="auto"/>
              <w:bottom w:val="single" w:sz="8" w:space="0" w:color="000000"/>
              <w:right w:val="single" w:sz="8" w:space="0" w:color="auto"/>
            </w:tcBorders>
            <w:vAlign w:val="center"/>
            <w:hideMark/>
          </w:tcPr>
          <w:p w14:paraId="74A2B6FA" w14:textId="77777777" w:rsidR="000704CF" w:rsidRPr="00C6669C" w:rsidRDefault="000704CF"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1528511" w14:textId="77777777" w:rsidR="000704CF" w:rsidRPr="00C6669C" w:rsidRDefault="000704CF"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75C7948B" w14:textId="77777777" w:rsidR="000704CF" w:rsidRPr="00C6669C" w:rsidRDefault="000704CF"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049AA19E" w14:textId="77777777" w:rsidR="000704CF" w:rsidRPr="00C6669C" w:rsidRDefault="000704CF"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3B36ED76"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45409126"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90D2B01" w14:textId="77777777" w:rsidR="000704CF" w:rsidRPr="00C6669C" w:rsidRDefault="000704CF"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6937BB26"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A138F54"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B6E39EA"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EB0D33F"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70A500DC"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051EE41F"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0704CF" w:rsidRPr="00C6669C" w14:paraId="228D599E" w14:textId="77777777" w:rsidTr="00C6669C">
        <w:trPr>
          <w:gridAfter w:val="1"/>
          <w:wAfter w:w="318" w:type="dxa"/>
          <w:trHeight w:val="404"/>
        </w:trPr>
        <w:tc>
          <w:tcPr>
            <w:tcW w:w="939" w:type="dxa"/>
            <w:gridSpan w:val="2"/>
            <w:vMerge/>
            <w:tcBorders>
              <w:top w:val="nil"/>
              <w:left w:val="single" w:sz="8" w:space="0" w:color="auto"/>
              <w:bottom w:val="single" w:sz="8" w:space="0" w:color="000000"/>
              <w:right w:val="single" w:sz="8" w:space="0" w:color="auto"/>
            </w:tcBorders>
            <w:vAlign w:val="center"/>
            <w:hideMark/>
          </w:tcPr>
          <w:p w14:paraId="74C48D30" w14:textId="77777777" w:rsidR="000704CF" w:rsidRPr="00C6669C" w:rsidRDefault="000704CF"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33696E16" w14:textId="77777777" w:rsidR="000704CF" w:rsidRPr="00C6669C" w:rsidRDefault="000704CF"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6EB12160" w14:textId="77777777" w:rsidR="000704CF" w:rsidRPr="00C6669C" w:rsidRDefault="000704CF"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1C5A427C" w14:textId="77777777" w:rsidR="000704CF" w:rsidRPr="00C6669C" w:rsidRDefault="000704CF"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4DB54405"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3DFF5DC4"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8BCFBE7" w14:textId="77777777" w:rsidR="000704CF" w:rsidRPr="00C6669C" w:rsidRDefault="000704CF"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55187C46"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nil"/>
              <w:right w:val="single" w:sz="4" w:space="0" w:color="auto"/>
            </w:tcBorders>
            <w:shd w:val="clear" w:color="auto" w:fill="auto"/>
            <w:vAlign w:val="center"/>
            <w:hideMark/>
          </w:tcPr>
          <w:p w14:paraId="27645B7A"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14:paraId="50162D30"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14:paraId="7DD06A6B"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nil"/>
              <w:right w:val="single" w:sz="4" w:space="0" w:color="auto"/>
            </w:tcBorders>
            <w:shd w:val="clear" w:color="auto" w:fill="auto"/>
            <w:vAlign w:val="center"/>
            <w:hideMark/>
          </w:tcPr>
          <w:p w14:paraId="3F8F7EDC"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nil"/>
              <w:right w:val="single" w:sz="8" w:space="0" w:color="auto"/>
            </w:tcBorders>
            <w:shd w:val="clear" w:color="auto" w:fill="auto"/>
            <w:vAlign w:val="center"/>
            <w:hideMark/>
          </w:tcPr>
          <w:p w14:paraId="7F029EA7"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0704CF" w:rsidRPr="00C6669C" w14:paraId="5B1DCC48" w14:textId="77777777" w:rsidTr="00C6669C">
        <w:trPr>
          <w:gridAfter w:val="1"/>
          <w:wAfter w:w="318" w:type="dxa"/>
          <w:trHeight w:val="397"/>
        </w:trPr>
        <w:tc>
          <w:tcPr>
            <w:tcW w:w="939" w:type="dxa"/>
            <w:gridSpan w:val="2"/>
            <w:vMerge/>
            <w:tcBorders>
              <w:top w:val="nil"/>
              <w:left w:val="single" w:sz="8" w:space="0" w:color="auto"/>
              <w:bottom w:val="single" w:sz="8" w:space="0" w:color="000000"/>
              <w:right w:val="single" w:sz="8" w:space="0" w:color="auto"/>
            </w:tcBorders>
            <w:vAlign w:val="center"/>
            <w:hideMark/>
          </w:tcPr>
          <w:p w14:paraId="23B3BA12" w14:textId="77777777" w:rsidR="000704CF" w:rsidRPr="00C6669C" w:rsidRDefault="000704CF"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40F61CCE" w14:textId="77777777" w:rsidR="000704CF" w:rsidRPr="00C6669C" w:rsidRDefault="000704CF"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3CBBE3A0" w14:textId="77777777" w:rsidR="000704CF" w:rsidRPr="00C6669C" w:rsidRDefault="000704CF"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0F185455" w14:textId="77777777" w:rsidR="000704CF" w:rsidRPr="00C6669C" w:rsidRDefault="000704CF"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3368073D"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38EA7824"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160FD3C6" w14:textId="77777777" w:rsidR="000704CF" w:rsidRPr="00C6669C" w:rsidRDefault="000704CF"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783C0C79"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2B76AFB"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3726,20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418FDDC0"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4325,50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473ADBED"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43255,50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813F062"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216277,50</w:t>
            </w:r>
          </w:p>
        </w:tc>
        <w:tc>
          <w:tcPr>
            <w:tcW w:w="1134" w:type="dxa"/>
            <w:gridSpan w:val="3"/>
            <w:tcBorders>
              <w:top w:val="single" w:sz="4" w:space="0" w:color="auto"/>
              <w:left w:val="nil"/>
              <w:bottom w:val="single" w:sz="8" w:space="0" w:color="auto"/>
              <w:right w:val="single" w:sz="8" w:space="0" w:color="auto"/>
            </w:tcBorders>
            <w:shd w:val="clear" w:color="auto" w:fill="auto"/>
            <w:vAlign w:val="center"/>
            <w:hideMark/>
          </w:tcPr>
          <w:p w14:paraId="6FF9BEE8"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216277,50</w:t>
            </w:r>
          </w:p>
        </w:tc>
      </w:tr>
      <w:tr w:rsidR="000704CF" w:rsidRPr="00C6669C" w14:paraId="38F4BB92" w14:textId="77777777" w:rsidTr="00E551BC">
        <w:trPr>
          <w:gridAfter w:val="1"/>
          <w:wAfter w:w="318" w:type="dxa"/>
          <w:trHeight w:val="406"/>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132C5B1" w14:textId="77777777" w:rsidR="000704CF" w:rsidRPr="00C6669C" w:rsidRDefault="000704CF"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 xml:space="preserve"> Основное мероприятие 3</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3D6E17B" w14:textId="77777777" w:rsidR="000704CF" w:rsidRPr="00C6669C" w:rsidRDefault="000704CF"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Развитие образования в сфере культуры и искусства</w:t>
            </w:r>
          </w:p>
        </w:tc>
        <w:tc>
          <w:tcPr>
            <w:tcW w:w="4010" w:type="dxa"/>
            <w:vMerge w:val="restart"/>
            <w:tcBorders>
              <w:top w:val="nil"/>
              <w:left w:val="single" w:sz="8" w:space="0" w:color="auto"/>
              <w:bottom w:val="single" w:sz="8" w:space="0" w:color="000000"/>
              <w:right w:val="single" w:sz="8" w:space="0" w:color="auto"/>
            </w:tcBorders>
            <w:shd w:val="clear" w:color="auto" w:fill="auto"/>
            <w:hideMark/>
          </w:tcPr>
          <w:p w14:paraId="5594FEC7" w14:textId="206EEE46" w:rsidR="000704CF" w:rsidRPr="00C6669C" w:rsidRDefault="002F24D6" w:rsidP="00C6669C">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муниципальные учреждения культуры;</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FFF02FD"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957</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52296EE" w14:textId="7C311D82" w:rsidR="000704CF" w:rsidRPr="00C6669C" w:rsidRDefault="000704CF" w:rsidP="002F24D6">
            <w:pPr>
              <w:jc w:val="center"/>
              <w:rPr>
                <w:rFonts w:ascii="Times New Roman" w:hAnsi="Times New Roman"/>
                <w:color w:val="000000"/>
                <w:sz w:val="18"/>
                <w:szCs w:val="18"/>
              </w:rPr>
            </w:pPr>
            <w:r>
              <w:rPr>
                <w:rFonts w:ascii="Times New Roman" w:hAnsi="Times New Roman"/>
                <w:color w:val="000000"/>
                <w:sz w:val="18"/>
                <w:szCs w:val="18"/>
              </w:rPr>
              <w:t>0</w:t>
            </w:r>
            <w:r w:rsidR="002F24D6">
              <w:rPr>
                <w:rFonts w:ascii="Times New Roman" w:hAnsi="Times New Roman"/>
                <w:color w:val="000000"/>
                <w:sz w:val="18"/>
                <w:szCs w:val="18"/>
              </w:rPr>
              <w:t>7</w:t>
            </w:r>
            <w:r w:rsidRPr="00C6669C">
              <w:rPr>
                <w:rFonts w:ascii="Times New Roman" w:hAnsi="Times New Roman"/>
                <w:color w:val="000000"/>
                <w:sz w:val="18"/>
                <w:szCs w:val="18"/>
              </w:rPr>
              <w:t>0</w:t>
            </w:r>
            <w:r w:rsidR="002F24D6">
              <w:rPr>
                <w:rFonts w:ascii="Times New Roman" w:hAnsi="Times New Roman"/>
                <w:color w:val="000000"/>
                <w:sz w:val="18"/>
                <w:szCs w:val="18"/>
              </w:rPr>
              <w:t>3</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B04D4F9"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Ц410600000</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36B03E4" w14:textId="034D3184"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 </w:t>
            </w:r>
            <w:r w:rsidR="002F24D6">
              <w:rPr>
                <w:rFonts w:ascii="Times New Roman" w:hAnsi="Times New Roman"/>
                <w:color w:val="000000"/>
                <w:sz w:val="18"/>
                <w:szCs w:val="18"/>
              </w:rPr>
              <w:t>х</w:t>
            </w:r>
          </w:p>
        </w:tc>
        <w:tc>
          <w:tcPr>
            <w:tcW w:w="1378" w:type="dxa"/>
            <w:gridSpan w:val="2"/>
            <w:tcBorders>
              <w:top w:val="nil"/>
              <w:left w:val="nil"/>
              <w:bottom w:val="single" w:sz="8" w:space="0" w:color="auto"/>
              <w:right w:val="nil"/>
            </w:tcBorders>
            <w:shd w:val="clear" w:color="auto" w:fill="auto"/>
            <w:vAlign w:val="center"/>
            <w:hideMark/>
          </w:tcPr>
          <w:p w14:paraId="5B80F47A" w14:textId="77777777" w:rsidR="000704CF" w:rsidRPr="00C6669C" w:rsidRDefault="000704CF" w:rsidP="00C6669C">
            <w:pPr>
              <w:jc w:val="center"/>
              <w:rPr>
                <w:rFonts w:ascii="Times New Roman" w:hAnsi="Times New Roman"/>
                <w:b/>
                <w:bCs/>
                <w:color w:val="000000"/>
                <w:sz w:val="18"/>
                <w:szCs w:val="18"/>
              </w:rPr>
            </w:pPr>
            <w:r w:rsidRPr="00C6669C">
              <w:rPr>
                <w:rFonts w:ascii="Times New Roman" w:hAnsi="Times New Roman"/>
                <w:b/>
                <w:bCs/>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7D2FE46D" w14:textId="77777777" w:rsidR="000704CF" w:rsidRPr="00C6669C" w:rsidRDefault="000704CF"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23393,50</w:t>
            </w:r>
          </w:p>
        </w:tc>
        <w:tc>
          <w:tcPr>
            <w:tcW w:w="992" w:type="dxa"/>
            <w:tcBorders>
              <w:top w:val="nil"/>
              <w:left w:val="nil"/>
              <w:bottom w:val="single" w:sz="4" w:space="0" w:color="auto"/>
              <w:right w:val="single" w:sz="4" w:space="0" w:color="auto"/>
            </w:tcBorders>
            <w:shd w:val="clear" w:color="auto" w:fill="auto"/>
            <w:vAlign w:val="center"/>
            <w:hideMark/>
          </w:tcPr>
          <w:p w14:paraId="315B3052" w14:textId="77777777" w:rsidR="000704CF" w:rsidRPr="00C6669C" w:rsidRDefault="000704CF"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23393,50</w:t>
            </w:r>
          </w:p>
        </w:tc>
        <w:tc>
          <w:tcPr>
            <w:tcW w:w="992" w:type="dxa"/>
            <w:tcBorders>
              <w:top w:val="nil"/>
              <w:left w:val="nil"/>
              <w:bottom w:val="single" w:sz="4" w:space="0" w:color="auto"/>
              <w:right w:val="single" w:sz="4" w:space="0" w:color="auto"/>
            </w:tcBorders>
            <w:shd w:val="clear" w:color="auto" w:fill="auto"/>
            <w:vAlign w:val="center"/>
            <w:hideMark/>
          </w:tcPr>
          <w:p w14:paraId="1259840C" w14:textId="77777777" w:rsidR="000704CF" w:rsidRPr="00C6669C" w:rsidRDefault="000704CF"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23393,50</w:t>
            </w:r>
          </w:p>
        </w:tc>
        <w:tc>
          <w:tcPr>
            <w:tcW w:w="1134" w:type="dxa"/>
            <w:tcBorders>
              <w:top w:val="nil"/>
              <w:left w:val="nil"/>
              <w:bottom w:val="single" w:sz="4" w:space="0" w:color="auto"/>
              <w:right w:val="single" w:sz="4" w:space="0" w:color="auto"/>
            </w:tcBorders>
            <w:shd w:val="clear" w:color="auto" w:fill="auto"/>
            <w:vAlign w:val="center"/>
            <w:hideMark/>
          </w:tcPr>
          <w:p w14:paraId="0F2B7410" w14:textId="77777777" w:rsidR="000704CF" w:rsidRPr="00C6669C" w:rsidRDefault="000704CF"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116967,50</w:t>
            </w:r>
          </w:p>
        </w:tc>
        <w:tc>
          <w:tcPr>
            <w:tcW w:w="1134" w:type="dxa"/>
            <w:gridSpan w:val="3"/>
            <w:tcBorders>
              <w:top w:val="nil"/>
              <w:left w:val="nil"/>
              <w:bottom w:val="single" w:sz="4" w:space="0" w:color="auto"/>
              <w:right w:val="single" w:sz="8" w:space="0" w:color="auto"/>
            </w:tcBorders>
            <w:shd w:val="clear" w:color="auto" w:fill="auto"/>
            <w:vAlign w:val="center"/>
            <w:hideMark/>
          </w:tcPr>
          <w:p w14:paraId="11104A07" w14:textId="77777777" w:rsidR="000704CF" w:rsidRPr="00C6669C" w:rsidRDefault="000704CF"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116967,50</w:t>
            </w:r>
          </w:p>
        </w:tc>
      </w:tr>
      <w:tr w:rsidR="000704CF" w:rsidRPr="00C6669C" w14:paraId="04B852F9" w14:textId="77777777" w:rsidTr="00C6669C">
        <w:trPr>
          <w:gridAfter w:val="1"/>
          <w:wAfter w:w="318" w:type="dxa"/>
          <w:trHeight w:val="267"/>
        </w:trPr>
        <w:tc>
          <w:tcPr>
            <w:tcW w:w="939" w:type="dxa"/>
            <w:gridSpan w:val="2"/>
            <w:vMerge/>
            <w:tcBorders>
              <w:top w:val="nil"/>
              <w:left w:val="single" w:sz="8" w:space="0" w:color="auto"/>
              <w:bottom w:val="single" w:sz="8" w:space="0" w:color="000000"/>
              <w:right w:val="single" w:sz="8" w:space="0" w:color="auto"/>
            </w:tcBorders>
            <w:vAlign w:val="center"/>
            <w:hideMark/>
          </w:tcPr>
          <w:p w14:paraId="1FCC9F64" w14:textId="77777777" w:rsidR="000704CF" w:rsidRPr="00C6669C" w:rsidRDefault="000704CF"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080B8085" w14:textId="77777777" w:rsidR="000704CF" w:rsidRPr="00C6669C" w:rsidRDefault="000704CF"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3C4E22D7" w14:textId="77777777" w:rsidR="000704CF" w:rsidRPr="00C6669C" w:rsidRDefault="000704CF"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1C9B789C" w14:textId="77777777" w:rsidR="000704CF" w:rsidRPr="00C6669C" w:rsidRDefault="000704CF"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136EBEBC"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1A97DF68"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4F625998" w14:textId="77777777" w:rsidR="000704CF" w:rsidRPr="00C6669C" w:rsidRDefault="000704CF"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0B13FAA2"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882C73C"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6C220CFB"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158DE42"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79538B86"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14:paraId="151C9622"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0704CF" w:rsidRPr="00C6669C" w14:paraId="08DCA105" w14:textId="77777777" w:rsidTr="00C6669C">
        <w:trPr>
          <w:gridAfter w:val="1"/>
          <w:wAfter w:w="318" w:type="dxa"/>
          <w:trHeight w:val="600"/>
        </w:trPr>
        <w:tc>
          <w:tcPr>
            <w:tcW w:w="939" w:type="dxa"/>
            <w:gridSpan w:val="2"/>
            <w:vMerge/>
            <w:tcBorders>
              <w:top w:val="nil"/>
              <w:left w:val="single" w:sz="8" w:space="0" w:color="auto"/>
              <w:bottom w:val="single" w:sz="8" w:space="0" w:color="000000"/>
              <w:right w:val="single" w:sz="8" w:space="0" w:color="auto"/>
            </w:tcBorders>
            <w:vAlign w:val="center"/>
            <w:hideMark/>
          </w:tcPr>
          <w:p w14:paraId="2E53CBE9" w14:textId="77777777" w:rsidR="000704CF" w:rsidRPr="00C6669C" w:rsidRDefault="000704CF"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5FC27EFC" w14:textId="77777777" w:rsidR="000704CF" w:rsidRPr="00C6669C" w:rsidRDefault="000704CF"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438E857A" w14:textId="77777777" w:rsidR="000704CF" w:rsidRPr="00C6669C" w:rsidRDefault="000704CF"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4DA383CB" w14:textId="77777777" w:rsidR="000704CF" w:rsidRPr="00C6669C" w:rsidRDefault="000704CF"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1503E0DC"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0D610CB"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3F4F106A" w14:textId="77777777" w:rsidR="000704CF" w:rsidRPr="00C6669C" w:rsidRDefault="000704CF"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57359616"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3DCBB331"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AA6398A"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65FA3BB2"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4BD11054"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14:paraId="2E6C393D"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0704CF" w:rsidRPr="00C6669C" w14:paraId="3A27EC83" w14:textId="77777777" w:rsidTr="00C6669C">
        <w:trPr>
          <w:gridAfter w:val="1"/>
          <w:wAfter w:w="318" w:type="dxa"/>
          <w:trHeight w:val="230"/>
        </w:trPr>
        <w:tc>
          <w:tcPr>
            <w:tcW w:w="939" w:type="dxa"/>
            <w:gridSpan w:val="2"/>
            <w:vMerge/>
            <w:tcBorders>
              <w:top w:val="nil"/>
              <w:left w:val="single" w:sz="8" w:space="0" w:color="auto"/>
              <w:bottom w:val="single" w:sz="8" w:space="0" w:color="000000"/>
              <w:right w:val="single" w:sz="8" w:space="0" w:color="auto"/>
            </w:tcBorders>
            <w:vAlign w:val="center"/>
            <w:hideMark/>
          </w:tcPr>
          <w:p w14:paraId="1319F7B7" w14:textId="77777777" w:rsidR="000704CF" w:rsidRPr="00C6669C" w:rsidRDefault="000704CF"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6640D21D" w14:textId="77777777" w:rsidR="000704CF" w:rsidRPr="00C6669C" w:rsidRDefault="000704CF"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5FC989EF" w14:textId="77777777" w:rsidR="000704CF" w:rsidRPr="00C6669C" w:rsidRDefault="000704CF"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51BD8923" w14:textId="77777777" w:rsidR="000704CF" w:rsidRPr="00C6669C" w:rsidRDefault="000704CF"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6F42F275"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65C5E2C"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095BEEF" w14:textId="77777777" w:rsidR="000704CF" w:rsidRPr="00C6669C" w:rsidRDefault="000704CF"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1BCAC7E5"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14:paraId="4D635357"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23393,50</w:t>
            </w:r>
          </w:p>
        </w:tc>
        <w:tc>
          <w:tcPr>
            <w:tcW w:w="992" w:type="dxa"/>
            <w:tcBorders>
              <w:top w:val="nil"/>
              <w:left w:val="nil"/>
              <w:bottom w:val="single" w:sz="8" w:space="0" w:color="auto"/>
              <w:right w:val="single" w:sz="4" w:space="0" w:color="auto"/>
            </w:tcBorders>
            <w:shd w:val="clear" w:color="auto" w:fill="auto"/>
            <w:vAlign w:val="center"/>
            <w:hideMark/>
          </w:tcPr>
          <w:p w14:paraId="7680FE74"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23393,50</w:t>
            </w:r>
          </w:p>
        </w:tc>
        <w:tc>
          <w:tcPr>
            <w:tcW w:w="992" w:type="dxa"/>
            <w:tcBorders>
              <w:top w:val="nil"/>
              <w:left w:val="nil"/>
              <w:bottom w:val="single" w:sz="8" w:space="0" w:color="auto"/>
              <w:right w:val="single" w:sz="4" w:space="0" w:color="auto"/>
            </w:tcBorders>
            <w:shd w:val="clear" w:color="auto" w:fill="auto"/>
            <w:vAlign w:val="center"/>
            <w:hideMark/>
          </w:tcPr>
          <w:p w14:paraId="4DAE9DC7"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23393,50</w:t>
            </w:r>
          </w:p>
        </w:tc>
        <w:tc>
          <w:tcPr>
            <w:tcW w:w="1134" w:type="dxa"/>
            <w:tcBorders>
              <w:top w:val="nil"/>
              <w:left w:val="nil"/>
              <w:bottom w:val="single" w:sz="8" w:space="0" w:color="auto"/>
              <w:right w:val="single" w:sz="4" w:space="0" w:color="auto"/>
            </w:tcBorders>
            <w:shd w:val="clear" w:color="auto" w:fill="auto"/>
            <w:vAlign w:val="center"/>
            <w:hideMark/>
          </w:tcPr>
          <w:p w14:paraId="3EE7BC07"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116967,50</w:t>
            </w:r>
          </w:p>
        </w:tc>
        <w:tc>
          <w:tcPr>
            <w:tcW w:w="1134" w:type="dxa"/>
            <w:gridSpan w:val="3"/>
            <w:tcBorders>
              <w:top w:val="nil"/>
              <w:left w:val="nil"/>
              <w:bottom w:val="single" w:sz="8" w:space="0" w:color="auto"/>
              <w:right w:val="single" w:sz="4" w:space="0" w:color="auto"/>
            </w:tcBorders>
            <w:shd w:val="clear" w:color="auto" w:fill="auto"/>
            <w:vAlign w:val="center"/>
            <w:hideMark/>
          </w:tcPr>
          <w:p w14:paraId="5B251F20"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116967,50</w:t>
            </w:r>
          </w:p>
        </w:tc>
      </w:tr>
      <w:tr w:rsidR="002F24D6" w:rsidRPr="00C6669C" w14:paraId="3FE97D8A" w14:textId="77777777" w:rsidTr="002F24D6">
        <w:trPr>
          <w:gridAfter w:val="1"/>
          <w:wAfter w:w="318" w:type="dxa"/>
          <w:trHeight w:val="222"/>
        </w:trPr>
        <w:tc>
          <w:tcPr>
            <w:tcW w:w="939" w:type="dxa"/>
            <w:gridSpan w:val="2"/>
            <w:vMerge w:val="restart"/>
            <w:tcBorders>
              <w:top w:val="nil"/>
              <w:left w:val="single" w:sz="8" w:space="0" w:color="auto"/>
              <w:bottom w:val="nil"/>
              <w:right w:val="single" w:sz="8" w:space="0" w:color="auto"/>
            </w:tcBorders>
            <w:shd w:val="clear" w:color="auto" w:fill="auto"/>
            <w:textDirection w:val="btLr"/>
            <w:vAlign w:val="center"/>
            <w:hideMark/>
          </w:tcPr>
          <w:p w14:paraId="28A927EC" w14:textId="77777777" w:rsidR="002F24D6" w:rsidRPr="004E5700" w:rsidRDefault="002F24D6" w:rsidP="00C6669C">
            <w:pPr>
              <w:jc w:val="center"/>
              <w:rPr>
                <w:rFonts w:ascii="Times New Roman" w:hAnsi="Times New Roman"/>
                <w:color w:val="000000"/>
                <w:sz w:val="18"/>
                <w:szCs w:val="18"/>
              </w:rPr>
            </w:pPr>
            <w:r w:rsidRPr="004E5700">
              <w:rPr>
                <w:rFonts w:ascii="Times New Roman" w:hAnsi="Times New Roman"/>
                <w:color w:val="000000"/>
                <w:sz w:val="18"/>
                <w:szCs w:val="18"/>
              </w:rPr>
              <w:t>Мероприятие</w:t>
            </w:r>
          </w:p>
        </w:tc>
        <w:tc>
          <w:tcPr>
            <w:tcW w:w="2296" w:type="dxa"/>
            <w:gridSpan w:val="2"/>
            <w:vMerge w:val="restart"/>
            <w:tcBorders>
              <w:top w:val="nil"/>
              <w:left w:val="single" w:sz="8" w:space="0" w:color="auto"/>
              <w:bottom w:val="nil"/>
              <w:right w:val="single" w:sz="8" w:space="0" w:color="auto"/>
            </w:tcBorders>
            <w:shd w:val="clear" w:color="auto" w:fill="auto"/>
            <w:vAlign w:val="center"/>
            <w:hideMark/>
          </w:tcPr>
          <w:p w14:paraId="7C6D4366"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Обеспечение деятельности муниципальных организаций дополнительного образования</w:t>
            </w:r>
          </w:p>
        </w:tc>
        <w:tc>
          <w:tcPr>
            <w:tcW w:w="4010" w:type="dxa"/>
            <w:vMerge w:val="restart"/>
            <w:tcBorders>
              <w:top w:val="nil"/>
              <w:left w:val="single" w:sz="8" w:space="0" w:color="auto"/>
              <w:bottom w:val="nil"/>
              <w:right w:val="single" w:sz="8" w:space="0" w:color="auto"/>
            </w:tcBorders>
            <w:shd w:val="clear" w:color="auto" w:fill="auto"/>
            <w:hideMark/>
          </w:tcPr>
          <w:p w14:paraId="06BFA8E1" w14:textId="32E7610E" w:rsidR="002F24D6" w:rsidRPr="00C6669C" w:rsidRDefault="002F24D6" w:rsidP="00C6669C">
            <w:pPr>
              <w:jc w:val="center"/>
              <w:rPr>
                <w:rFonts w:ascii="Times New Roman" w:hAnsi="Times New Roman"/>
                <w:color w:val="000000"/>
                <w:sz w:val="18"/>
                <w:szCs w:val="18"/>
              </w:rPr>
            </w:pPr>
            <w:r w:rsidRPr="002B3612">
              <w:rPr>
                <w:rFonts w:ascii="Times New Roman" w:hAnsi="Times New Roman"/>
                <w:color w:val="000000"/>
                <w:sz w:val="18"/>
                <w:szCs w:val="18"/>
              </w:rPr>
              <w:t>Ответственный исполнитель – 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650" w:type="dxa"/>
            <w:gridSpan w:val="2"/>
            <w:vMerge w:val="restart"/>
            <w:tcBorders>
              <w:top w:val="nil"/>
              <w:left w:val="single" w:sz="8" w:space="0" w:color="auto"/>
              <w:bottom w:val="nil"/>
              <w:right w:val="single" w:sz="8" w:space="0" w:color="auto"/>
            </w:tcBorders>
            <w:shd w:val="clear" w:color="auto" w:fill="auto"/>
            <w:textDirection w:val="btLr"/>
            <w:vAlign w:val="center"/>
            <w:hideMark/>
          </w:tcPr>
          <w:p w14:paraId="01BE66EE"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957</w:t>
            </w:r>
          </w:p>
        </w:tc>
        <w:tc>
          <w:tcPr>
            <w:tcW w:w="438" w:type="dxa"/>
            <w:gridSpan w:val="2"/>
            <w:vMerge w:val="restart"/>
            <w:tcBorders>
              <w:top w:val="nil"/>
              <w:left w:val="single" w:sz="8" w:space="0" w:color="auto"/>
              <w:bottom w:val="nil"/>
              <w:right w:val="single" w:sz="8" w:space="0" w:color="auto"/>
            </w:tcBorders>
            <w:shd w:val="clear" w:color="auto" w:fill="auto"/>
            <w:textDirection w:val="btLr"/>
            <w:vAlign w:val="center"/>
            <w:hideMark/>
          </w:tcPr>
          <w:p w14:paraId="007F6BDE" w14:textId="24A93450" w:rsidR="002F24D6" w:rsidRPr="00C6669C" w:rsidRDefault="002F24D6" w:rsidP="00C6669C">
            <w:pPr>
              <w:jc w:val="center"/>
              <w:rPr>
                <w:rFonts w:ascii="Times New Roman" w:hAnsi="Times New Roman"/>
                <w:color w:val="000000"/>
                <w:sz w:val="18"/>
                <w:szCs w:val="18"/>
              </w:rPr>
            </w:pPr>
            <w:r>
              <w:rPr>
                <w:rFonts w:ascii="Times New Roman" w:hAnsi="Times New Roman"/>
                <w:color w:val="000000"/>
                <w:sz w:val="18"/>
                <w:szCs w:val="18"/>
              </w:rPr>
              <w:t>0703</w:t>
            </w:r>
          </w:p>
        </w:tc>
        <w:tc>
          <w:tcPr>
            <w:tcW w:w="567" w:type="dxa"/>
            <w:gridSpan w:val="2"/>
            <w:vMerge w:val="restart"/>
            <w:tcBorders>
              <w:top w:val="nil"/>
              <w:left w:val="single" w:sz="8" w:space="0" w:color="auto"/>
              <w:bottom w:val="nil"/>
              <w:right w:val="single" w:sz="8" w:space="0" w:color="auto"/>
            </w:tcBorders>
            <w:shd w:val="clear" w:color="auto" w:fill="auto"/>
            <w:textDirection w:val="btLr"/>
            <w:vAlign w:val="center"/>
            <w:hideMark/>
          </w:tcPr>
          <w:p w14:paraId="3359C7FE"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Ц410670560</w:t>
            </w:r>
          </w:p>
        </w:tc>
        <w:tc>
          <w:tcPr>
            <w:tcW w:w="567" w:type="dxa"/>
            <w:gridSpan w:val="2"/>
            <w:vMerge w:val="restart"/>
            <w:tcBorders>
              <w:top w:val="nil"/>
              <w:left w:val="single" w:sz="8" w:space="0" w:color="auto"/>
              <w:bottom w:val="nil"/>
              <w:right w:val="single" w:sz="8" w:space="0" w:color="auto"/>
            </w:tcBorders>
            <w:shd w:val="clear" w:color="auto" w:fill="auto"/>
            <w:textDirection w:val="btLr"/>
            <w:vAlign w:val="center"/>
            <w:hideMark/>
          </w:tcPr>
          <w:p w14:paraId="165A296C" w14:textId="1E68B8F2" w:rsidR="002F24D6" w:rsidRPr="00C6669C" w:rsidRDefault="002F24D6" w:rsidP="002F24D6">
            <w:pPr>
              <w:ind w:left="113" w:right="113"/>
              <w:jc w:val="center"/>
              <w:rPr>
                <w:rFonts w:ascii="Times New Roman" w:hAnsi="Times New Roman"/>
                <w:color w:val="000000"/>
                <w:sz w:val="18"/>
                <w:szCs w:val="18"/>
              </w:rPr>
            </w:pPr>
            <w:r>
              <w:rPr>
                <w:rFonts w:ascii="Times New Roman" w:hAnsi="Times New Roman"/>
                <w:color w:val="000000"/>
                <w:sz w:val="18"/>
                <w:szCs w:val="18"/>
              </w:rPr>
              <w:t>610</w:t>
            </w:r>
          </w:p>
        </w:tc>
        <w:tc>
          <w:tcPr>
            <w:tcW w:w="1378" w:type="dxa"/>
            <w:gridSpan w:val="2"/>
            <w:tcBorders>
              <w:top w:val="nil"/>
              <w:left w:val="nil"/>
              <w:bottom w:val="single" w:sz="8" w:space="0" w:color="auto"/>
              <w:right w:val="nil"/>
            </w:tcBorders>
            <w:shd w:val="clear" w:color="auto" w:fill="auto"/>
            <w:vAlign w:val="center"/>
            <w:hideMark/>
          </w:tcPr>
          <w:p w14:paraId="1BF3C5E0"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71FAF5F4"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23393,50</w:t>
            </w:r>
          </w:p>
        </w:tc>
        <w:tc>
          <w:tcPr>
            <w:tcW w:w="992" w:type="dxa"/>
            <w:tcBorders>
              <w:top w:val="nil"/>
              <w:left w:val="nil"/>
              <w:bottom w:val="single" w:sz="4" w:space="0" w:color="auto"/>
              <w:right w:val="single" w:sz="4" w:space="0" w:color="auto"/>
            </w:tcBorders>
            <w:shd w:val="clear" w:color="auto" w:fill="auto"/>
            <w:vAlign w:val="center"/>
            <w:hideMark/>
          </w:tcPr>
          <w:p w14:paraId="43BA9673"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23393,50</w:t>
            </w:r>
          </w:p>
        </w:tc>
        <w:tc>
          <w:tcPr>
            <w:tcW w:w="992" w:type="dxa"/>
            <w:tcBorders>
              <w:top w:val="nil"/>
              <w:left w:val="nil"/>
              <w:bottom w:val="single" w:sz="4" w:space="0" w:color="auto"/>
              <w:right w:val="single" w:sz="4" w:space="0" w:color="auto"/>
            </w:tcBorders>
            <w:shd w:val="clear" w:color="auto" w:fill="auto"/>
            <w:vAlign w:val="center"/>
            <w:hideMark/>
          </w:tcPr>
          <w:p w14:paraId="682AA54C"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23393,50</w:t>
            </w:r>
          </w:p>
        </w:tc>
        <w:tc>
          <w:tcPr>
            <w:tcW w:w="1134" w:type="dxa"/>
            <w:tcBorders>
              <w:top w:val="nil"/>
              <w:left w:val="nil"/>
              <w:bottom w:val="single" w:sz="4" w:space="0" w:color="auto"/>
              <w:right w:val="single" w:sz="4" w:space="0" w:color="auto"/>
            </w:tcBorders>
            <w:shd w:val="clear" w:color="auto" w:fill="auto"/>
            <w:vAlign w:val="center"/>
            <w:hideMark/>
          </w:tcPr>
          <w:p w14:paraId="4714478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116967,50</w:t>
            </w:r>
          </w:p>
        </w:tc>
        <w:tc>
          <w:tcPr>
            <w:tcW w:w="1134" w:type="dxa"/>
            <w:gridSpan w:val="3"/>
            <w:tcBorders>
              <w:top w:val="nil"/>
              <w:left w:val="nil"/>
              <w:bottom w:val="single" w:sz="4" w:space="0" w:color="auto"/>
              <w:right w:val="single" w:sz="8" w:space="0" w:color="auto"/>
            </w:tcBorders>
            <w:shd w:val="clear" w:color="auto" w:fill="auto"/>
            <w:vAlign w:val="center"/>
            <w:hideMark/>
          </w:tcPr>
          <w:p w14:paraId="7009B81F"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116967,50</w:t>
            </w:r>
          </w:p>
        </w:tc>
      </w:tr>
      <w:tr w:rsidR="002F24D6" w:rsidRPr="00C6669C" w14:paraId="0ACAE501" w14:textId="77777777" w:rsidTr="000704CF">
        <w:trPr>
          <w:gridAfter w:val="1"/>
          <w:wAfter w:w="318" w:type="dxa"/>
          <w:trHeight w:val="396"/>
        </w:trPr>
        <w:tc>
          <w:tcPr>
            <w:tcW w:w="939" w:type="dxa"/>
            <w:gridSpan w:val="2"/>
            <w:vMerge/>
            <w:tcBorders>
              <w:top w:val="nil"/>
              <w:left w:val="single" w:sz="8" w:space="0" w:color="auto"/>
              <w:bottom w:val="nil"/>
              <w:right w:val="single" w:sz="8" w:space="0" w:color="auto"/>
            </w:tcBorders>
            <w:vAlign w:val="center"/>
            <w:hideMark/>
          </w:tcPr>
          <w:p w14:paraId="7B81EFC5" w14:textId="77777777" w:rsidR="002F24D6" w:rsidRPr="00C6669C" w:rsidRDefault="002F24D6" w:rsidP="00C6669C">
            <w:pPr>
              <w:rPr>
                <w:rFonts w:ascii="Times New Roman" w:hAnsi="Times New Roman"/>
                <w:color w:val="000000"/>
                <w:sz w:val="20"/>
              </w:rPr>
            </w:pPr>
          </w:p>
        </w:tc>
        <w:tc>
          <w:tcPr>
            <w:tcW w:w="2296" w:type="dxa"/>
            <w:gridSpan w:val="2"/>
            <w:vMerge/>
            <w:tcBorders>
              <w:top w:val="nil"/>
              <w:left w:val="single" w:sz="8" w:space="0" w:color="auto"/>
              <w:bottom w:val="nil"/>
              <w:right w:val="single" w:sz="8" w:space="0" w:color="auto"/>
            </w:tcBorders>
            <w:vAlign w:val="center"/>
            <w:hideMark/>
          </w:tcPr>
          <w:p w14:paraId="42D85433" w14:textId="77777777" w:rsidR="002F24D6" w:rsidRPr="00C6669C" w:rsidRDefault="002F24D6" w:rsidP="00C6669C">
            <w:pPr>
              <w:rPr>
                <w:rFonts w:ascii="Times New Roman" w:hAnsi="Times New Roman"/>
                <w:color w:val="000000"/>
                <w:sz w:val="18"/>
                <w:szCs w:val="18"/>
              </w:rPr>
            </w:pPr>
          </w:p>
        </w:tc>
        <w:tc>
          <w:tcPr>
            <w:tcW w:w="4010" w:type="dxa"/>
            <w:vMerge/>
            <w:tcBorders>
              <w:top w:val="nil"/>
              <w:left w:val="single" w:sz="8" w:space="0" w:color="auto"/>
              <w:bottom w:val="nil"/>
              <w:right w:val="single" w:sz="8" w:space="0" w:color="auto"/>
            </w:tcBorders>
            <w:hideMark/>
          </w:tcPr>
          <w:p w14:paraId="0022F748"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nil"/>
              <w:left w:val="single" w:sz="8" w:space="0" w:color="auto"/>
              <w:bottom w:val="nil"/>
              <w:right w:val="single" w:sz="8" w:space="0" w:color="auto"/>
            </w:tcBorders>
            <w:vAlign w:val="center"/>
            <w:hideMark/>
          </w:tcPr>
          <w:p w14:paraId="587534F6"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nil"/>
              <w:left w:val="single" w:sz="8" w:space="0" w:color="auto"/>
              <w:bottom w:val="nil"/>
              <w:right w:val="single" w:sz="8" w:space="0" w:color="auto"/>
            </w:tcBorders>
            <w:vAlign w:val="center"/>
            <w:hideMark/>
          </w:tcPr>
          <w:p w14:paraId="237D96DD"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nil"/>
              <w:right w:val="single" w:sz="8" w:space="0" w:color="auto"/>
            </w:tcBorders>
            <w:vAlign w:val="center"/>
            <w:hideMark/>
          </w:tcPr>
          <w:p w14:paraId="241167D1"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nil"/>
              <w:right w:val="single" w:sz="8" w:space="0" w:color="auto"/>
            </w:tcBorders>
            <w:vAlign w:val="center"/>
            <w:hideMark/>
          </w:tcPr>
          <w:p w14:paraId="4AC873FF" w14:textId="77777777" w:rsidR="002F24D6" w:rsidRPr="00C6669C" w:rsidRDefault="002F24D6"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0716EAE3"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53DB380"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B1BEF57"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9B9E57F"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6BA633F1"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622399A9"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2F24D6" w:rsidRPr="00C6669C" w14:paraId="399C31F2" w14:textId="77777777" w:rsidTr="000704CF">
        <w:trPr>
          <w:gridAfter w:val="1"/>
          <w:wAfter w:w="318" w:type="dxa"/>
          <w:trHeight w:val="401"/>
        </w:trPr>
        <w:tc>
          <w:tcPr>
            <w:tcW w:w="939" w:type="dxa"/>
            <w:gridSpan w:val="2"/>
            <w:vMerge/>
            <w:tcBorders>
              <w:top w:val="nil"/>
              <w:left w:val="single" w:sz="8" w:space="0" w:color="auto"/>
              <w:bottom w:val="nil"/>
              <w:right w:val="single" w:sz="8" w:space="0" w:color="auto"/>
            </w:tcBorders>
            <w:vAlign w:val="center"/>
            <w:hideMark/>
          </w:tcPr>
          <w:p w14:paraId="24C00D77" w14:textId="77777777" w:rsidR="002F24D6" w:rsidRPr="00C6669C" w:rsidRDefault="002F24D6" w:rsidP="00C6669C">
            <w:pPr>
              <w:rPr>
                <w:rFonts w:ascii="Times New Roman" w:hAnsi="Times New Roman"/>
                <w:color w:val="000000"/>
                <w:sz w:val="20"/>
              </w:rPr>
            </w:pPr>
          </w:p>
        </w:tc>
        <w:tc>
          <w:tcPr>
            <w:tcW w:w="2296" w:type="dxa"/>
            <w:gridSpan w:val="2"/>
            <w:vMerge/>
            <w:tcBorders>
              <w:top w:val="nil"/>
              <w:left w:val="single" w:sz="8" w:space="0" w:color="auto"/>
              <w:bottom w:val="nil"/>
              <w:right w:val="single" w:sz="8" w:space="0" w:color="auto"/>
            </w:tcBorders>
            <w:vAlign w:val="center"/>
            <w:hideMark/>
          </w:tcPr>
          <w:p w14:paraId="76D1473F" w14:textId="77777777" w:rsidR="002F24D6" w:rsidRPr="00C6669C" w:rsidRDefault="002F24D6" w:rsidP="00C6669C">
            <w:pPr>
              <w:rPr>
                <w:rFonts w:ascii="Times New Roman" w:hAnsi="Times New Roman"/>
                <w:color w:val="000000"/>
                <w:sz w:val="18"/>
                <w:szCs w:val="18"/>
              </w:rPr>
            </w:pPr>
          </w:p>
        </w:tc>
        <w:tc>
          <w:tcPr>
            <w:tcW w:w="4010" w:type="dxa"/>
            <w:vMerge/>
            <w:tcBorders>
              <w:top w:val="nil"/>
              <w:left w:val="single" w:sz="8" w:space="0" w:color="auto"/>
              <w:bottom w:val="nil"/>
              <w:right w:val="single" w:sz="8" w:space="0" w:color="auto"/>
            </w:tcBorders>
            <w:hideMark/>
          </w:tcPr>
          <w:p w14:paraId="55A744DB"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nil"/>
              <w:left w:val="single" w:sz="8" w:space="0" w:color="auto"/>
              <w:bottom w:val="nil"/>
              <w:right w:val="single" w:sz="8" w:space="0" w:color="auto"/>
            </w:tcBorders>
            <w:vAlign w:val="center"/>
            <w:hideMark/>
          </w:tcPr>
          <w:p w14:paraId="0D0960E6"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nil"/>
              <w:left w:val="single" w:sz="8" w:space="0" w:color="auto"/>
              <w:bottom w:val="nil"/>
              <w:right w:val="single" w:sz="8" w:space="0" w:color="auto"/>
            </w:tcBorders>
            <w:vAlign w:val="center"/>
            <w:hideMark/>
          </w:tcPr>
          <w:p w14:paraId="3BD71B24"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nil"/>
              <w:right w:val="single" w:sz="8" w:space="0" w:color="auto"/>
            </w:tcBorders>
            <w:vAlign w:val="center"/>
            <w:hideMark/>
          </w:tcPr>
          <w:p w14:paraId="463907C6"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nil"/>
              <w:right w:val="single" w:sz="8" w:space="0" w:color="auto"/>
            </w:tcBorders>
            <w:vAlign w:val="center"/>
            <w:hideMark/>
          </w:tcPr>
          <w:p w14:paraId="14EC0CA7" w14:textId="77777777" w:rsidR="002F24D6" w:rsidRPr="00C6669C" w:rsidRDefault="002F24D6"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3EAE0E5A"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nil"/>
              <w:right w:val="single" w:sz="4" w:space="0" w:color="auto"/>
            </w:tcBorders>
            <w:shd w:val="clear" w:color="auto" w:fill="auto"/>
            <w:vAlign w:val="center"/>
            <w:hideMark/>
          </w:tcPr>
          <w:p w14:paraId="36696890"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14:paraId="04DD3C4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14:paraId="365EFD3C"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nil"/>
              <w:right w:val="single" w:sz="4" w:space="0" w:color="auto"/>
            </w:tcBorders>
            <w:shd w:val="clear" w:color="auto" w:fill="auto"/>
            <w:vAlign w:val="center"/>
            <w:hideMark/>
          </w:tcPr>
          <w:p w14:paraId="7525C787"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nil"/>
              <w:right w:val="single" w:sz="8" w:space="0" w:color="auto"/>
            </w:tcBorders>
            <w:shd w:val="clear" w:color="auto" w:fill="auto"/>
            <w:vAlign w:val="center"/>
            <w:hideMark/>
          </w:tcPr>
          <w:p w14:paraId="456472F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2F24D6" w:rsidRPr="00C6669C" w14:paraId="3115F253" w14:textId="77777777" w:rsidTr="000704CF">
        <w:trPr>
          <w:gridAfter w:val="1"/>
          <w:wAfter w:w="318" w:type="dxa"/>
          <w:trHeight w:val="393"/>
        </w:trPr>
        <w:tc>
          <w:tcPr>
            <w:tcW w:w="939" w:type="dxa"/>
            <w:gridSpan w:val="2"/>
            <w:vMerge/>
            <w:tcBorders>
              <w:top w:val="nil"/>
              <w:left w:val="single" w:sz="8" w:space="0" w:color="auto"/>
              <w:bottom w:val="nil"/>
              <w:right w:val="single" w:sz="8" w:space="0" w:color="auto"/>
            </w:tcBorders>
            <w:vAlign w:val="center"/>
            <w:hideMark/>
          </w:tcPr>
          <w:p w14:paraId="3834E92E" w14:textId="77777777" w:rsidR="002F24D6" w:rsidRPr="00C6669C" w:rsidRDefault="002F24D6" w:rsidP="00C6669C">
            <w:pPr>
              <w:rPr>
                <w:rFonts w:ascii="Times New Roman" w:hAnsi="Times New Roman"/>
                <w:color w:val="000000"/>
                <w:sz w:val="20"/>
              </w:rPr>
            </w:pPr>
          </w:p>
        </w:tc>
        <w:tc>
          <w:tcPr>
            <w:tcW w:w="2296" w:type="dxa"/>
            <w:gridSpan w:val="2"/>
            <w:vMerge/>
            <w:tcBorders>
              <w:top w:val="nil"/>
              <w:left w:val="single" w:sz="8" w:space="0" w:color="auto"/>
              <w:bottom w:val="nil"/>
              <w:right w:val="single" w:sz="8" w:space="0" w:color="auto"/>
            </w:tcBorders>
            <w:vAlign w:val="center"/>
            <w:hideMark/>
          </w:tcPr>
          <w:p w14:paraId="60E26280" w14:textId="77777777" w:rsidR="002F24D6" w:rsidRPr="00C6669C" w:rsidRDefault="002F24D6" w:rsidP="00C6669C">
            <w:pPr>
              <w:rPr>
                <w:rFonts w:ascii="Times New Roman" w:hAnsi="Times New Roman"/>
                <w:color w:val="000000"/>
                <w:sz w:val="18"/>
                <w:szCs w:val="18"/>
              </w:rPr>
            </w:pPr>
          </w:p>
        </w:tc>
        <w:tc>
          <w:tcPr>
            <w:tcW w:w="4010" w:type="dxa"/>
            <w:vMerge/>
            <w:tcBorders>
              <w:top w:val="nil"/>
              <w:left w:val="single" w:sz="8" w:space="0" w:color="auto"/>
              <w:bottom w:val="nil"/>
              <w:right w:val="single" w:sz="8" w:space="0" w:color="auto"/>
            </w:tcBorders>
            <w:hideMark/>
          </w:tcPr>
          <w:p w14:paraId="67E9ABB4"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nil"/>
              <w:left w:val="single" w:sz="8" w:space="0" w:color="auto"/>
              <w:bottom w:val="nil"/>
              <w:right w:val="single" w:sz="8" w:space="0" w:color="auto"/>
            </w:tcBorders>
            <w:vAlign w:val="center"/>
            <w:hideMark/>
          </w:tcPr>
          <w:p w14:paraId="0A6D051D"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nil"/>
              <w:left w:val="single" w:sz="8" w:space="0" w:color="auto"/>
              <w:bottom w:val="nil"/>
              <w:right w:val="single" w:sz="8" w:space="0" w:color="auto"/>
            </w:tcBorders>
            <w:vAlign w:val="center"/>
            <w:hideMark/>
          </w:tcPr>
          <w:p w14:paraId="1369F285"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nil"/>
              <w:right w:val="single" w:sz="8" w:space="0" w:color="auto"/>
            </w:tcBorders>
            <w:vAlign w:val="center"/>
            <w:hideMark/>
          </w:tcPr>
          <w:p w14:paraId="628988A5"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nil"/>
              <w:left w:val="single" w:sz="8" w:space="0" w:color="auto"/>
              <w:bottom w:val="nil"/>
              <w:right w:val="single" w:sz="8" w:space="0" w:color="auto"/>
            </w:tcBorders>
            <w:vAlign w:val="center"/>
            <w:hideMark/>
          </w:tcPr>
          <w:p w14:paraId="514C01D9" w14:textId="77777777" w:rsidR="002F24D6" w:rsidRPr="00C6669C" w:rsidRDefault="002F24D6"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6BEFCEDA"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9DF660C"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23393,50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A5AC715"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23393,50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4794399C"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23393,50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C72EC5E"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116967,50</w:t>
            </w:r>
          </w:p>
        </w:tc>
        <w:tc>
          <w:tcPr>
            <w:tcW w:w="1134" w:type="dxa"/>
            <w:gridSpan w:val="3"/>
            <w:tcBorders>
              <w:top w:val="single" w:sz="4" w:space="0" w:color="auto"/>
              <w:left w:val="nil"/>
              <w:bottom w:val="single" w:sz="8" w:space="0" w:color="auto"/>
              <w:right w:val="single" w:sz="8" w:space="0" w:color="auto"/>
            </w:tcBorders>
            <w:shd w:val="clear" w:color="auto" w:fill="auto"/>
            <w:vAlign w:val="center"/>
            <w:hideMark/>
          </w:tcPr>
          <w:p w14:paraId="7FE28BB1"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116967,50</w:t>
            </w:r>
          </w:p>
        </w:tc>
      </w:tr>
      <w:tr w:rsidR="002F24D6" w:rsidRPr="00C6669C" w14:paraId="1B640E3C" w14:textId="77777777" w:rsidTr="000704CF">
        <w:trPr>
          <w:gridAfter w:val="1"/>
          <w:wAfter w:w="318" w:type="dxa"/>
          <w:trHeight w:val="385"/>
        </w:trPr>
        <w:tc>
          <w:tcPr>
            <w:tcW w:w="939" w:type="dxa"/>
            <w:gridSpan w:val="2"/>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31FE18B8" w14:textId="77777777" w:rsidR="002F24D6" w:rsidRPr="00C6669C" w:rsidRDefault="002F24D6"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Основное мероприятие 4</w:t>
            </w:r>
          </w:p>
        </w:tc>
        <w:tc>
          <w:tcPr>
            <w:tcW w:w="2296"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7C071804" w14:textId="77777777" w:rsidR="002F24D6" w:rsidRPr="00C6669C" w:rsidRDefault="002F24D6"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Сохранение и развитие народного творчества</w:t>
            </w:r>
          </w:p>
        </w:tc>
        <w:tc>
          <w:tcPr>
            <w:tcW w:w="4010" w:type="dxa"/>
            <w:vMerge w:val="restart"/>
            <w:tcBorders>
              <w:top w:val="single" w:sz="8" w:space="0" w:color="auto"/>
              <w:left w:val="single" w:sz="8" w:space="0" w:color="auto"/>
              <w:bottom w:val="nil"/>
              <w:right w:val="single" w:sz="8" w:space="0" w:color="auto"/>
            </w:tcBorders>
            <w:shd w:val="clear" w:color="auto" w:fill="auto"/>
            <w:hideMark/>
          </w:tcPr>
          <w:p w14:paraId="3731551A" w14:textId="4FCFB468" w:rsidR="002F24D6" w:rsidRPr="00C6669C" w:rsidRDefault="002F24D6" w:rsidP="00C6669C">
            <w:pPr>
              <w:jc w:val="center"/>
              <w:rPr>
                <w:rFonts w:ascii="Times New Roman" w:hAnsi="Times New Roman"/>
                <w:color w:val="000000"/>
                <w:sz w:val="18"/>
                <w:szCs w:val="18"/>
              </w:rPr>
            </w:pPr>
            <w:r w:rsidRPr="002B3612">
              <w:rPr>
                <w:rFonts w:ascii="Times New Roman" w:hAnsi="Times New Roman"/>
                <w:color w:val="000000"/>
                <w:sz w:val="18"/>
                <w:szCs w:val="18"/>
              </w:rPr>
              <w:t>Ответственный исполнитель – 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650" w:type="dxa"/>
            <w:gridSpan w:val="2"/>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7A9AA5D3"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957</w:t>
            </w:r>
          </w:p>
        </w:tc>
        <w:tc>
          <w:tcPr>
            <w:tcW w:w="438" w:type="dxa"/>
            <w:gridSpan w:val="2"/>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19D898A0" w14:textId="386C4354" w:rsidR="002F24D6" w:rsidRPr="00C6669C" w:rsidRDefault="002F24D6" w:rsidP="00C6669C">
            <w:pPr>
              <w:jc w:val="center"/>
              <w:rPr>
                <w:rFonts w:ascii="Times New Roman" w:hAnsi="Times New Roman"/>
                <w:color w:val="000000"/>
                <w:sz w:val="18"/>
                <w:szCs w:val="18"/>
              </w:rPr>
            </w:pPr>
            <w:r>
              <w:rPr>
                <w:rFonts w:ascii="Times New Roman" w:hAnsi="Times New Roman"/>
                <w:color w:val="000000"/>
                <w:sz w:val="18"/>
                <w:szCs w:val="18"/>
              </w:rPr>
              <w:t>0</w:t>
            </w:r>
            <w:r w:rsidRPr="00C6669C">
              <w:rPr>
                <w:rFonts w:ascii="Times New Roman" w:hAnsi="Times New Roman"/>
                <w:color w:val="000000"/>
                <w:sz w:val="18"/>
                <w:szCs w:val="18"/>
              </w:rPr>
              <w:t>801</w:t>
            </w:r>
          </w:p>
        </w:tc>
        <w:tc>
          <w:tcPr>
            <w:tcW w:w="567" w:type="dxa"/>
            <w:gridSpan w:val="2"/>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2563E71A"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Ц410700000</w:t>
            </w:r>
          </w:p>
        </w:tc>
        <w:tc>
          <w:tcPr>
            <w:tcW w:w="567"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04A59409" w14:textId="328BCE0B" w:rsidR="002F24D6" w:rsidRPr="00C6669C" w:rsidRDefault="002F24D6" w:rsidP="00C6669C">
            <w:pPr>
              <w:jc w:val="center"/>
              <w:rPr>
                <w:rFonts w:ascii="Times New Roman" w:hAnsi="Times New Roman"/>
                <w:color w:val="000000"/>
                <w:sz w:val="18"/>
                <w:szCs w:val="18"/>
              </w:rPr>
            </w:pPr>
            <w:r>
              <w:rPr>
                <w:rFonts w:ascii="Times New Roman" w:hAnsi="Times New Roman"/>
                <w:color w:val="000000"/>
                <w:sz w:val="18"/>
                <w:szCs w:val="18"/>
              </w:rPr>
              <w:t>х</w:t>
            </w:r>
            <w:r w:rsidRPr="00C6669C">
              <w:rPr>
                <w:rFonts w:ascii="Times New Roman" w:hAnsi="Times New Roman"/>
                <w:color w:val="000000"/>
                <w:sz w:val="18"/>
                <w:szCs w:val="18"/>
              </w:rPr>
              <w:t> </w:t>
            </w:r>
          </w:p>
        </w:tc>
        <w:tc>
          <w:tcPr>
            <w:tcW w:w="1378" w:type="dxa"/>
            <w:gridSpan w:val="2"/>
            <w:tcBorders>
              <w:top w:val="nil"/>
              <w:left w:val="nil"/>
              <w:bottom w:val="single" w:sz="8" w:space="0" w:color="auto"/>
              <w:right w:val="nil"/>
            </w:tcBorders>
            <w:shd w:val="clear" w:color="auto" w:fill="auto"/>
            <w:vAlign w:val="center"/>
            <w:hideMark/>
          </w:tcPr>
          <w:p w14:paraId="5F2CCA99" w14:textId="77777777" w:rsidR="002F24D6" w:rsidRPr="00C6669C" w:rsidRDefault="002F24D6" w:rsidP="00C6669C">
            <w:pPr>
              <w:jc w:val="center"/>
              <w:rPr>
                <w:rFonts w:ascii="Times New Roman" w:hAnsi="Times New Roman"/>
                <w:b/>
                <w:bCs/>
                <w:color w:val="000000"/>
                <w:sz w:val="18"/>
                <w:szCs w:val="18"/>
              </w:rPr>
            </w:pPr>
            <w:r w:rsidRPr="00C6669C">
              <w:rPr>
                <w:rFonts w:ascii="Times New Roman" w:hAnsi="Times New Roman"/>
                <w:b/>
                <w:bCs/>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54654BAA" w14:textId="77777777" w:rsidR="002F24D6" w:rsidRPr="00C6669C" w:rsidRDefault="002F24D6"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22584,80</w:t>
            </w:r>
          </w:p>
        </w:tc>
        <w:tc>
          <w:tcPr>
            <w:tcW w:w="992" w:type="dxa"/>
            <w:tcBorders>
              <w:top w:val="nil"/>
              <w:left w:val="nil"/>
              <w:bottom w:val="single" w:sz="4" w:space="0" w:color="auto"/>
              <w:right w:val="single" w:sz="4" w:space="0" w:color="auto"/>
            </w:tcBorders>
            <w:shd w:val="clear" w:color="auto" w:fill="auto"/>
            <w:vAlign w:val="center"/>
            <w:hideMark/>
          </w:tcPr>
          <w:p w14:paraId="4D148ACE" w14:textId="77777777" w:rsidR="002F24D6" w:rsidRPr="00C6669C" w:rsidRDefault="002F24D6"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22584,80</w:t>
            </w:r>
          </w:p>
        </w:tc>
        <w:tc>
          <w:tcPr>
            <w:tcW w:w="992" w:type="dxa"/>
            <w:tcBorders>
              <w:top w:val="nil"/>
              <w:left w:val="nil"/>
              <w:bottom w:val="single" w:sz="4" w:space="0" w:color="auto"/>
              <w:right w:val="single" w:sz="4" w:space="0" w:color="auto"/>
            </w:tcBorders>
            <w:shd w:val="clear" w:color="auto" w:fill="auto"/>
            <w:vAlign w:val="center"/>
            <w:hideMark/>
          </w:tcPr>
          <w:p w14:paraId="281DD6B5" w14:textId="77777777" w:rsidR="002F24D6" w:rsidRPr="00C6669C" w:rsidRDefault="002F24D6"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22584,80</w:t>
            </w:r>
          </w:p>
        </w:tc>
        <w:tc>
          <w:tcPr>
            <w:tcW w:w="1134" w:type="dxa"/>
            <w:tcBorders>
              <w:top w:val="nil"/>
              <w:left w:val="nil"/>
              <w:bottom w:val="single" w:sz="4" w:space="0" w:color="auto"/>
              <w:right w:val="single" w:sz="4" w:space="0" w:color="auto"/>
            </w:tcBorders>
            <w:shd w:val="clear" w:color="auto" w:fill="auto"/>
            <w:vAlign w:val="center"/>
            <w:hideMark/>
          </w:tcPr>
          <w:p w14:paraId="1BC29760" w14:textId="77777777" w:rsidR="002F24D6" w:rsidRPr="00C6669C" w:rsidRDefault="002F24D6"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112924,00</w:t>
            </w:r>
          </w:p>
        </w:tc>
        <w:tc>
          <w:tcPr>
            <w:tcW w:w="1134" w:type="dxa"/>
            <w:gridSpan w:val="3"/>
            <w:tcBorders>
              <w:top w:val="nil"/>
              <w:left w:val="nil"/>
              <w:bottom w:val="single" w:sz="4" w:space="0" w:color="auto"/>
              <w:right w:val="single" w:sz="8" w:space="0" w:color="auto"/>
            </w:tcBorders>
            <w:shd w:val="clear" w:color="auto" w:fill="auto"/>
            <w:vAlign w:val="center"/>
            <w:hideMark/>
          </w:tcPr>
          <w:p w14:paraId="13360B81" w14:textId="77777777" w:rsidR="002F24D6" w:rsidRPr="00C6669C" w:rsidRDefault="002F24D6"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112924,00</w:t>
            </w:r>
          </w:p>
        </w:tc>
      </w:tr>
      <w:tr w:rsidR="002F24D6" w:rsidRPr="00C6669C" w14:paraId="3FA32AE0" w14:textId="77777777" w:rsidTr="004E5700">
        <w:trPr>
          <w:gridAfter w:val="1"/>
          <w:wAfter w:w="318" w:type="dxa"/>
          <w:trHeight w:val="405"/>
        </w:trPr>
        <w:tc>
          <w:tcPr>
            <w:tcW w:w="939" w:type="dxa"/>
            <w:gridSpan w:val="2"/>
            <w:vMerge/>
            <w:tcBorders>
              <w:top w:val="single" w:sz="8" w:space="0" w:color="auto"/>
              <w:left w:val="single" w:sz="8" w:space="0" w:color="auto"/>
              <w:bottom w:val="nil"/>
              <w:right w:val="single" w:sz="8" w:space="0" w:color="auto"/>
            </w:tcBorders>
            <w:vAlign w:val="center"/>
            <w:hideMark/>
          </w:tcPr>
          <w:p w14:paraId="6882DA61" w14:textId="77777777" w:rsidR="002F24D6" w:rsidRPr="00C6669C" w:rsidRDefault="002F24D6" w:rsidP="00C6669C">
            <w:pPr>
              <w:rPr>
                <w:rFonts w:ascii="Times New Roman" w:hAnsi="Times New Roman"/>
                <w:i/>
                <w:iCs/>
                <w:color w:val="000000"/>
                <w:sz w:val="18"/>
                <w:szCs w:val="18"/>
              </w:rPr>
            </w:pPr>
          </w:p>
        </w:tc>
        <w:tc>
          <w:tcPr>
            <w:tcW w:w="2296" w:type="dxa"/>
            <w:gridSpan w:val="2"/>
            <w:vMerge/>
            <w:tcBorders>
              <w:top w:val="single" w:sz="8" w:space="0" w:color="auto"/>
              <w:left w:val="single" w:sz="8" w:space="0" w:color="auto"/>
              <w:bottom w:val="nil"/>
              <w:right w:val="single" w:sz="8" w:space="0" w:color="auto"/>
            </w:tcBorders>
            <w:vAlign w:val="center"/>
            <w:hideMark/>
          </w:tcPr>
          <w:p w14:paraId="7F00991F" w14:textId="77777777" w:rsidR="002F24D6" w:rsidRPr="00C6669C" w:rsidRDefault="002F24D6" w:rsidP="00C6669C">
            <w:pPr>
              <w:rPr>
                <w:rFonts w:ascii="Times New Roman" w:hAnsi="Times New Roman"/>
                <w:i/>
                <w:iCs/>
                <w:color w:val="000000"/>
                <w:sz w:val="18"/>
                <w:szCs w:val="18"/>
              </w:rPr>
            </w:pPr>
          </w:p>
        </w:tc>
        <w:tc>
          <w:tcPr>
            <w:tcW w:w="4010" w:type="dxa"/>
            <w:vMerge/>
            <w:tcBorders>
              <w:top w:val="single" w:sz="8" w:space="0" w:color="auto"/>
              <w:left w:val="single" w:sz="8" w:space="0" w:color="auto"/>
              <w:bottom w:val="nil"/>
              <w:right w:val="single" w:sz="8" w:space="0" w:color="auto"/>
            </w:tcBorders>
            <w:hideMark/>
          </w:tcPr>
          <w:p w14:paraId="54FF2AF4"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single" w:sz="8" w:space="0" w:color="auto"/>
              <w:left w:val="single" w:sz="8" w:space="0" w:color="auto"/>
              <w:bottom w:val="nil"/>
              <w:right w:val="single" w:sz="8" w:space="0" w:color="auto"/>
            </w:tcBorders>
            <w:vAlign w:val="center"/>
            <w:hideMark/>
          </w:tcPr>
          <w:p w14:paraId="5C1FB3AC"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single" w:sz="8" w:space="0" w:color="auto"/>
              <w:left w:val="single" w:sz="8" w:space="0" w:color="auto"/>
              <w:bottom w:val="nil"/>
              <w:right w:val="single" w:sz="8" w:space="0" w:color="auto"/>
            </w:tcBorders>
            <w:vAlign w:val="center"/>
            <w:hideMark/>
          </w:tcPr>
          <w:p w14:paraId="473CAFF1"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nil"/>
              <w:right w:val="single" w:sz="8" w:space="0" w:color="auto"/>
            </w:tcBorders>
            <w:vAlign w:val="center"/>
            <w:hideMark/>
          </w:tcPr>
          <w:p w14:paraId="7E367DF3"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nil"/>
              <w:right w:val="single" w:sz="8" w:space="0" w:color="auto"/>
            </w:tcBorders>
            <w:vAlign w:val="center"/>
            <w:hideMark/>
          </w:tcPr>
          <w:p w14:paraId="0B8AC579" w14:textId="77777777" w:rsidR="002F24D6" w:rsidRPr="00C6669C" w:rsidRDefault="002F24D6"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65C65F8A"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064C0DE6"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2EBDDF16"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524211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16173260"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12F44260"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2F24D6" w:rsidRPr="00C6669C" w14:paraId="6E5A096A" w14:textId="77777777" w:rsidTr="004E5700">
        <w:trPr>
          <w:gridAfter w:val="1"/>
          <w:wAfter w:w="318" w:type="dxa"/>
          <w:trHeight w:val="397"/>
        </w:trPr>
        <w:tc>
          <w:tcPr>
            <w:tcW w:w="939" w:type="dxa"/>
            <w:gridSpan w:val="2"/>
            <w:vMerge/>
            <w:tcBorders>
              <w:top w:val="single" w:sz="8" w:space="0" w:color="auto"/>
              <w:left w:val="single" w:sz="8" w:space="0" w:color="auto"/>
              <w:bottom w:val="nil"/>
              <w:right w:val="single" w:sz="8" w:space="0" w:color="auto"/>
            </w:tcBorders>
            <w:vAlign w:val="center"/>
            <w:hideMark/>
          </w:tcPr>
          <w:p w14:paraId="71B0B095" w14:textId="77777777" w:rsidR="002F24D6" w:rsidRPr="00C6669C" w:rsidRDefault="002F24D6" w:rsidP="00C6669C">
            <w:pPr>
              <w:rPr>
                <w:rFonts w:ascii="Times New Roman" w:hAnsi="Times New Roman"/>
                <w:i/>
                <w:iCs/>
                <w:color w:val="000000"/>
                <w:sz w:val="18"/>
                <w:szCs w:val="18"/>
              </w:rPr>
            </w:pPr>
          </w:p>
        </w:tc>
        <w:tc>
          <w:tcPr>
            <w:tcW w:w="2296" w:type="dxa"/>
            <w:gridSpan w:val="2"/>
            <w:vMerge/>
            <w:tcBorders>
              <w:top w:val="single" w:sz="8" w:space="0" w:color="auto"/>
              <w:left w:val="single" w:sz="8" w:space="0" w:color="auto"/>
              <w:bottom w:val="nil"/>
              <w:right w:val="single" w:sz="8" w:space="0" w:color="auto"/>
            </w:tcBorders>
            <w:vAlign w:val="center"/>
            <w:hideMark/>
          </w:tcPr>
          <w:p w14:paraId="227342D6" w14:textId="77777777" w:rsidR="002F24D6" w:rsidRPr="00C6669C" w:rsidRDefault="002F24D6" w:rsidP="00C6669C">
            <w:pPr>
              <w:rPr>
                <w:rFonts w:ascii="Times New Roman" w:hAnsi="Times New Roman"/>
                <w:i/>
                <w:iCs/>
                <w:color w:val="000000"/>
                <w:sz w:val="18"/>
                <w:szCs w:val="18"/>
              </w:rPr>
            </w:pPr>
          </w:p>
        </w:tc>
        <w:tc>
          <w:tcPr>
            <w:tcW w:w="4010" w:type="dxa"/>
            <w:vMerge/>
            <w:tcBorders>
              <w:top w:val="single" w:sz="8" w:space="0" w:color="auto"/>
              <w:left w:val="single" w:sz="8" w:space="0" w:color="auto"/>
              <w:bottom w:val="nil"/>
              <w:right w:val="single" w:sz="8" w:space="0" w:color="auto"/>
            </w:tcBorders>
            <w:hideMark/>
          </w:tcPr>
          <w:p w14:paraId="3AD7C536"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single" w:sz="8" w:space="0" w:color="auto"/>
              <w:left w:val="single" w:sz="8" w:space="0" w:color="auto"/>
              <w:bottom w:val="nil"/>
              <w:right w:val="single" w:sz="8" w:space="0" w:color="auto"/>
            </w:tcBorders>
            <w:vAlign w:val="center"/>
            <w:hideMark/>
          </w:tcPr>
          <w:p w14:paraId="02B58EAC"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single" w:sz="8" w:space="0" w:color="auto"/>
              <w:left w:val="single" w:sz="8" w:space="0" w:color="auto"/>
              <w:bottom w:val="nil"/>
              <w:right w:val="single" w:sz="8" w:space="0" w:color="auto"/>
            </w:tcBorders>
            <w:vAlign w:val="center"/>
            <w:hideMark/>
          </w:tcPr>
          <w:p w14:paraId="0A2F1F19"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nil"/>
              <w:right w:val="single" w:sz="8" w:space="0" w:color="auto"/>
            </w:tcBorders>
            <w:vAlign w:val="center"/>
            <w:hideMark/>
          </w:tcPr>
          <w:p w14:paraId="4CC8C7EB"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nil"/>
              <w:right w:val="single" w:sz="8" w:space="0" w:color="auto"/>
            </w:tcBorders>
            <w:vAlign w:val="center"/>
            <w:hideMark/>
          </w:tcPr>
          <w:p w14:paraId="4DAA57EE" w14:textId="77777777" w:rsidR="002F24D6" w:rsidRPr="00C6669C" w:rsidRDefault="002F24D6"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1AFC20A7"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557D5C51"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54B6B5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962A3C0"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5830FC34"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6A482FAE"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2F24D6" w:rsidRPr="00C6669C" w14:paraId="04F7BCC9" w14:textId="77777777" w:rsidTr="004E5700">
        <w:trPr>
          <w:gridAfter w:val="1"/>
          <w:wAfter w:w="318" w:type="dxa"/>
          <w:trHeight w:val="233"/>
        </w:trPr>
        <w:tc>
          <w:tcPr>
            <w:tcW w:w="939" w:type="dxa"/>
            <w:gridSpan w:val="2"/>
            <w:vMerge/>
            <w:tcBorders>
              <w:top w:val="single" w:sz="8" w:space="0" w:color="auto"/>
              <w:left w:val="single" w:sz="8" w:space="0" w:color="auto"/>
              <w:bottom w:val="nil"/>
              <w:right w:val="single" w:sz="8" w:space="0" w:color="auto"/>
            </w:tcBorders>
            <w:vAlign w:val="center"/>
            <w:hideMark/>
          </w:tcPr>
          <w:p w14:paraId="0F28143B" w14:textId="77777777" w:rsidR="002F24D6" w:rsidRPr="00C6669C" w:rsidRDefault="002F24D6" w:rsidP="00C6669C">
            <w:pPr>
              <w:rPr>
                <w:rFonts w:ascii="Times New Roman" w:hAnsi="Times New Roman"/>
                <w:i/>
                <w:iCs/>
                <w:color w:val="000000"/>
                <w:sz w:val="18"/>
                <w:szCs w:val="18"/>
              </w:rPr>
            </w:pPr>
          </w:p>
        </w:tc>
        <w:tc>
          <w:tcPr>
            <w:tcW w:w="2296" w:type="dxa"/>
            <w:gridSpan w:val="2"/>
            <w:vMerge/>
            <w:tcBorders>
              <w:top w:val="single" w:sz="8" w:space="0" w:color="auto"/>
              <w:left w:val="single" w:sz="8" w:space="0" w:color="auto"/>
              <w:bottom w:val="nil"/>
              <w:right w:val="single" w:sz="8" w:space="0" w:color="auto"/>
            </w:tcBorders>
            <w:vAlign w:val="center"/>
            <w:hideMark/>
          </w:tcPr>
          <w:p w14:paraId="0F9CE47E" w14:textId="77777777" w:rsidR="002F24D6" w:rsidRPr="00C6669C" w:rsidRDefault="002F24D6" w:rsidP="00C6669C">
            <w:pPr>
              <w:rPr>
                <w:rFonts w:ascii="Times New Roman" w:hAnsi="Times New Roman"/>
                <w:i/>
                <w:iCs/>
                <w:color w:val="000000"/>
                <w:sz w:val="18"/>
                <w:szCs w:val="18"/>
              </w:rPr>
            </w:pPr>
          </w:p>
        </w:tc>
        <w:tc>
          <w:tcPr>
            <w:tcW w:w="4010" w:type="dxa"/>
            <w:vMerge/>
            <w:tcBorders>
              <w:top w:val="single" w:sz="8" w:space="0" w:color="auto"/>
              <w:left w:val="single" w:sz="8" w:space="0" w:color="auto"/>
              <w:bottom w:val="nil"/>
              <w:right w:val="single" w:sz="8" w:space="0" w:color="auto"/>
            </w:tcBorders>
            <w:hideMark/>
          </w:tcPr>
          <w:p w14:paraId="10F66D13" w14:textId="77777777" w:rsidR="002F24D6" w:rsidRPr="00C6669C" w:rsidRDefault="002F24D6" w:rsidP="00C6669C">
            <w:pPr>
              <w:rPr>
                <w:rFonts w:ascii="Times New Roman" w:hAnsi="Times New Roman"/>
                <w:color w:val="000000"/>
                <w:sz w:val="18"/>
                <w:szCs w:val="18"/>
              </w:rPr>
            </w:pPr>
          </w:p>
        </w:tc>
        <w:tc>
          <w:tcPr>
            <w:tcW w:w="650" w:type="dxa"/>
            <w:gridSpan w:val="2"/>
            <w:vMerge/>
            <w:tcBorders>
              <w:top w:val="single" w:sz="8" w:space="0" w:color="auto"/>
              <w:left w:val="single" w:sz="8" w:space="0" w:color="auto"/>
              <w:bottom w:val="nil"/>
              <w:right w:val="single" w:sz="8" w:space="0" w:color="auto"/>
            </w:tcBorders>
            <w:vAlign w:val="center"/>
            <w:hideMark/>
          </w:tcPr>
          <w:p w14:paraId="58C32753" w14:textId="77777777" w:rsidR="002F24D6" w:rsidRPr="00C6669C" w:rsidRDefault="002F24D6" w:rsidP="00C6669C">
            <w:pPr>
              <w:rPr>
                <w:rFonts w:ascii="Times New Roman" w:hAnsi="Times New Roman"/>
                <w:color w:val="000000"/>
                <w:sz w:val="18"/>
                <w:szCs w:val="18"/>
              </w:rPr>
            </w:pPr>
          </w:p>
        </w:tc>
        <w:tc>
          <w:tcPr>
            <w:tcW w:w="438" w:type="dxa"/>
            <w:gridSpan w:val="2"/>
            <w:vMerge/>
            <w:tcBorders>
              <w:top w:val="single" w:sz="8" w:space="0" w:color="auto"/>
              <w:left w:val="single" w:sz="8" w:space="0" w:color="auto"/>
              <w:bottom w:val="nil"/>
              <w:right w:val="single" w:sz="8" w:space="0" w:color="auto"/>
            </w:tcBorders>
            <w:vAlign w:val="center"/>
            <w:hideMark/>
          </w:tcPr>
          <w:p w14:paraId="51C8888C"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nil"/>
              <w:right w:val="single" w:sz="8" w:space="0" w:color="auto"/>
            </w:tcBorders>
            <w:vAlign w:val="center"/>
            <w:hideMark/>
          </w:tcPr>
          <w:p w14:paraId="152B4432" w14:textId="77777777" w:rsidR="002F24D6" w:rsidRPr="00C6669C" w:rsidRDefault="002F24D6"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nil"/>
              <w:right w:val="single" w:sz="8" w:space="0" w:color="auto"/>
            </w:tcBorders>
            <w:vAlign w:val="center"/>
            <w:hideMark/>
          </w:tcPr>
          <w:p w14:paraId="37E3E3C4" w14:textId="77777777" w:rsidR="002F24D6" w:rsidRPr="00C6669C" w:rsidRDefault="002F24D6"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3CA5B97C"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14:paraId="3CC99760"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22584,80</w:t>
            </w:r>
          </w:p>
        </w:tc>
        <w:tc>
          <w:tcPr>
            <w:tcW w:w="992" w:type="dxa"/>
            <w:tcBorders>
              <w:top w:val="nil"/>
              <w:left w:val="nil"/>
              <w:bottom w:val="single" w:sz="8" w:space="0" w:color="auto"/>
              <w:right w:val="single" w:sz="4" w:space="0" w:color="auto"/>
            </w:tcBorders>
            <w:shd w:val="clear" w:color="auto" w:fill="auto"/>
            <w:vAlign w:val="center"/>
            <w:hideMark/>
          </w:tcPr>
          <w:p w14:paraId="1CC102B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22584,80</w:t>
            </w:r>
          </w:p>
        </w:tc>
        <w:tc>
          <w:tcPr>
            <w:tcW w:w="992" w:type="dxa"/>
            <w:tcBorders>
              <w:top w:val="nil"/>
              <w:left w:val="nil"/>
              <w:bottom w:val="single" w:sz="8" w:space="0" w:color="auto"/>
              <w:right w:val="single" w:sz="4" w:space="0" w:color="auto"/>
            </w:tcBorders>
            <w:shd w:val="clear" w:color="auto" w:fill="auto"/>
            <w:vAlign w:val="center"/>
            <w:hideMark/>
          </w:tcPr>
          <w:p w14:paraId="3392BD5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22584,80</w:t>
            </w:r>
          </w:p>
        </w:tc>
        <w:tc>
          <w:tcPr>
            <w:tcW w:w="1134" w:type="dxa"/>
            <w:tcBorders>
              <w:top w:val="nil"/>
              <w:left w:val="nil"/>
              <w:bottom w:val="single" w:sz="8" w:space="0" w:color="auto"/>
              <w:right w:val="single" w:sz="4" w:space="0" w:color="auto"/>
            </w:tcBorders>
            <w:shd w:val="clear" w:color="auto" w:fill="auto"/>
            <w:vAlign w:val="center"/>
            <w:hideMark/>
          </w:tcPr>
          <w:p w14:paraId="1F77752D"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112924,00</w:t>
            </w:r>
          </w:p>
        </w:tc>
        <w:tc>
          <w:tcPr>
            <w:tcW w:w="1134" w:type="dxa"/>
            <w:gridSpan w:val="3"/>
            <w:tcBorders>
              <w:top w:val="nil"/>
              <w:left w:val="nil"/>
              <w:bottom w:val="single" w:sz="8" w:space="0" w:color="auto"/>
              <w:right w:val="single" w:sz="8" w:space="0" w:color="auto"/>
            </w:tcBorders>
            <w:shd w:val="clear" w:color="auto" w:fill="auto"/>
            <w:vAlign w:val="center"/>
            <w:hideMark/>
          </w:tcPr>
          <w:p w14:paraId="44D6F166"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112924,00</w:t>
            </w:r>
          </w:p>
        </w:tc>
      </w:tr>
      <w:tr w:rsidR="002F24D6" w:rsidRPr="00C6669C" w14:paraId="2153CDA7" w14:textId="77777777" w:rsidTr="00A872D5">
        <w:trPr>
          <w:gridAfter w:val="1"/>
          <w:wAfter w:w="318" w:type="dxa"/>
          <w:trHeight w:val="429"/>
        </w:trPr>
        <w:tc>
          <w:tcPr>
            <w:tcW w:w="939"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F121F9F"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Мероприятие</w:t>
            </w:r>
          </w:p>
        </w:tc>
        <w:tc>
          <w:tcPr>
            <w:tcW w:w="22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53DDDE"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Обеспечение деятельности государственных учреждений культурно-досугового типа и народного творчества</w:t>
            </w:r>
          </w:p>
        </w:tc>
        <w:tc>
          <w:tcPr>
            <w:tcW w:w="401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D7375F2" w14:textId="7EB120FA" w:rsidR="002F24D6" w:rsidRPr="00C6669C" w:rsidRDefault="002F24D6" w:rsidP="00C6669C">
            <w:pPr>
              <w:jc w:val="center"/>
              <w:rPr>
                <w:rFonts w:ascii="Times New Roman" w:hAnsi="Times New Roman"/>
                <w:color w:val="000000"/>
                <w:sz w:val="18"/>
                <w:szCs w:val="18"/>
              </w:rPr>
            </w:pPr>
            <w:r w:rsidRPr="002B3612">
              <w:rPr>
                <w:rFonts w:ascii="Times New Roman" w:hAnsi="Times New Roman"/>
                <w:color w:val="000000"/>
                <w:sz w:val="18"/>
                <w:szCs w:val="18"/>
              </w:rPr>
              <w:t>Ответственный исполнитель – 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650"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180BF20"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957</w:t>
            </w:r>
          </w:p>
        </w:tc>
        <w:tc>
          <w:tcPr>
            <w:tcW w:w="438"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330EBEB" w14:textId="2C5FC45C" w:rsidR="002F24D6" w:rsidRPr="00C6669C" w:rsidRDefault="002F24D6" w:rsidP="00C6669C">
            <w:pPr>
              <w:jc w:val="center"/>
              <w:rPr>
                <w:rFonts w:ascii="Times New Roman" w:hAnsi="Times New Roman"/>
                <w:color w:val="000000"/>
                <w:sz w:val="18"/>
                <w:szCs w:val="18"/>
              </w:rPr>
            </w:pPr>
            <w:r>
              <w:rPr>
                <w:rFonts w:ascii="Times New Roman" w:hAnsi="Times New Roman"/>
                <w:color w:val="000000"/>
                <w:sz w:val="18"/>
                <w:szCs w:val="18"/>
              </w:rPr>
              <w:t>0</w:t>
            </w:r>
            <w:r w:rsidRPr="00C6669C">
              <w:rPr>
                <w:rFonts w:ascii="Times New Roman" w:hAnsi="Times New Roman"/>
                <w:color w:val="000000"/>
                <w:sz w:val="18"/>
                <w:szCs w:val="18"/>
              </w:rPr>
              <w:t>801</w:t>
            </w:r>
          </w:p>
        </w:tc>
        <w:tc>
          <w:tcPr>
            <w:tcW w:w="567"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6D7602C" w14:textId="2C1AB6B3" w:rsidR="002F24D6" w:rsidRPr="00C6669C" w:rsidRDefault="002F24D6" w:rsidP="002F24D6">
            <w:pPr>
              <w:jc w:val="center"/>
              <w:rPr>
                <w:rFonts w:ascii="Times New Roman" w:hAnsi="Times New Roman"/>
                <w:color w:val="000000"/>
                <w:sz w:val="18"/>
                <w:szCs w:val="18"/>
              </w:rPr>
            </w:pPr>
            <w:r w:rsidRPr="00C6669C">
              <w:rPr>
                <w:rFonts w:ascii="Times New Roman" w:hAnsi="Times New Roman"/>
                <w:color w:val="000000"/>
                <w:sz w:val="18"/>
                <w:szCs w:val="18"/>
              </w:rPr>
              <w:t>Ц4107</w:t>
            </w:r>
            <w:r>
              <w:rPr>
                <w:rFonts w:ascii="Times New Roman" w:hAnsi="Times New Roman"/>
                <w:color w:val="000000"/>
                <w:sz w:val="18"/>
                <w:szCs w:val="18"/>
              </w:rPr>
              <w:t>7А390</w:t>
            </w:r>
          </w:p>
        </w:tc>
        <w:tc>
          <w:tcPr>
            <w:tcW w:w="567"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9174F7" w14:textId="7B7CE619" w:rsidR="002F24D6" w:rsidRPr="00C6669C" w:rsidRDefault="002F24D6" w:rsidP="002F24D6">
            <w:pPr>
              <w:ind w:left="113" w:right="113"/>
              <w:jc w:val="center"/>
              <w:rPr>
                <w:rFonts w:ascii="Times New Roman" w:hAnsi="Times New Roman"/>
                <w:color w:val="000000"/>
                <w:sz w:val="18"/>
                <w:szCs w:val="18"/>
              </w:rPr>
            </w:pPr>
            <w:r>
              <w:rPr>
                <w:rFonts w:ascii="Times New Roman" w:hAnsi="Times New Roman"/>
                <w:color w:val="000000"/>
                <w:sz w:val="18"/>
                <w:szCs w:val="18"/>
              </w:rPr>
              <w:t>610</w:t>
            </w:r>
          </w:p>
        </w:tc>
        <w:tc>
          <w:tcPr>
            <w:tcW w:w="1378" w:type="dxa"/>
            <w:gridSpan w:val="2"/>
            <w:tcBorders>
              <w:top w:val="nil"/>
              <w:left w:val="nil"/>
              <w:bottom w:val="single" w:sz="8" w:space="0" w:color="auto"/>
              <w:right w:val="nil"/>
            </w:tcBorders>
            <w:shd w:val="clear" w:color="auto" w:fill="auto"/>
            <w:vAlign w:val="center"/>
            <w:hideMark/>
          </w:tcPr>
          <w:p w14:paraId="4A4100AC" w14:textId="77777777" w:rsidR="002F24D6" w:rsidRPr="00C6669C" w:rsidRDefault="002F24D6" w:rsidP="00C6669C">
            <w:pPr>
              <w:jc w:val="center"/>
              <w:rPr>
                <w:rFonts w:ascii="Times New Roman" w:hAnsi="Times New Roman"/>
                <w:color w:val="000000"/>
                <w:sz w:val="18"/>
                <w:szCs w:val="18"/>
              </w:rPr>
            </w:pPr>
            <w:r w:rsidRPr="00C6669C">
              <w:rPr>
                <w:rFonts w:ascii="Times New Roman" w:hAnsi="Times New Roman"/>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3AC39143"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22584,80</w:t>
            </w:r>
          </w:p>
        </w:tc>
        <w:tc>
          <w:tcPr>
            <w:tcW w:w="992" w:type="dxa"/>
            <w:tcBorders>
              <w:top w:val="nil"/>
              <w:left w:val="nil"/>
              <w:bottom w:val="single" w:sz="4" w:space="0" w:color="auto"/>
              <w:right w:val="single" w:sz="4" w:space="0" w:color="auto"/>
            </w:tcBorders>
            <w:shd w:val="clear" w:color="auto" w:fill="auto"/>
            <w:vAlign w:val="center"/>
            <w:hideMark/>
          </w:tcPr>
          <w:p w14:paraId="7BA89BD1"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22584,80</w:t>
            </w:r>
          </w:p>
        </w:tc>
        <w:tc>
          <w:tcPr>
            <w:tcW w:w="992" w:type="dxa"/>
            <w:tcBorders>
              <w:top w:val="nil"/>
              <w:left w:val="nil"/>
              <w:bottom w:val="single" w:sz="4" w:space="0" w:color="auto"/>
              <w:right w:val="single" w:sz="4" w:space="0" w:color="auto"/>
            </w:tcBorders>
            <w:shd w:val="clear" w:color="auto" w:fill="auto"/>
            <w:vAlign w:val="center"/>
            <w:hideMark/>
          </w:tcPr>
          <w:p w14:paraId="0E6E9106"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22584,80</w:t>
            </w:r>
          </w:p>
        </w:tc>
        <w:tc>
          <w:tcPr>
            <w:tcW w:w="1134" w:type="dxa"/>
            <w:tcBorders>
              <w:top w:val="nil"/>
              <w:left w:val="nil"/>
              <w:bottom w:val="single" w:sz="4" w:space="0" w:color="auto"/>
              <w:right w:val="single" w:sz="4" w:space="0" w:color="auto"/>
            </w:tcBorders>
            <w:shd w:val="clear" w:color="auto" w:fill="auto"/>
            <w:vAlign w:val="center"/>
            <w:hideMark/>
          </w:tcPr>
          <w:p w14:paraId="42BE3C77"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112924,00</w:t>
            </w:r>
          </w:p>
        </w:tc>
        <w:tc>
          <w:tcPr>
            <w:tcW w:w="1134" w:type="dxa"/>
            <w:gridSpan w:val="3"/>
            <w:tcBorders>
              <w:top w:val="nil"/>
              <w:left w:val="nil"/>
              <w:bottom w:val="single" w:sz="4" w:space="0" w:color="auto"/>
              <w:right w:val="single" w:sz="8" w:space="0" w:color="auto"/>
            </w:tcBorders>
            <w:shd w:val="clear" w:color="auto" w:fill="auto"/>
            <w:vAlign w:val="center"/>
            <w:hideMark/>
          </w:tcPr>
          <w:p w14:paraId="17227E4B" w14:textId="77777777" w:rsidR="002F24D6" w:rsidRPr="00C6669C" w:rsidRDefault="002F24D6"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112924,00</w:t>
            </w:r>
          </w:p>
        </w:tc>
      </w:tr>
      <w:tr w:rsidR="000704CF" w:rsidRPr="00C6669C" w14:paraId="6C4E8F44" w14:textId="77777777" w:rsidTr="00A872D5">
        <w:trPr>
          <w:gridAfter w:val="1"/>
          <w:wAfter w:w="318" w:type="dxa"/>
          <w:trHeight w:val="367"/>
        </w:trPr>
        <w:tc>
          <w:tcPr>
            <w:tcW w:w="939" w:type="dxa"/>
            <w:gridSpan w:val="2"/>
            <w:vMerge/>
            <w:tcBorders>
              <w:top w:val="single" w:sz="8" w:space="0" w:color="auto"/>
              <w:left w:val="single" w:sz="8" w:space="0" w:color="auto"/>
              <w:bottom w:val="single" w:sz="8" w:space="0" w:color="000000"/>
              <w:right w:val="single" w:sz="8" w:space="0" w:color="auto"/>
            </w:tcBorders>
            <w:vAlign w:val="center"/>
            <w:hideMark/>
          </w:tcPr>
          <w:p w14:paraId="2705414F" w14:textId="77777777" w:rsidR="000704CF" w:rsidRPr="00C6669C" w:rsidRDefault="000704CF" w:rsidP="00C6669C">
            <w:pPr>
              <w:rPr>
                <w:rFonts w:ascii="Times New Roman" w:hAnsi="Times New Roman"/>
                <w:color w:val="000000"/>
                <w:sz w:val="18"/>
                <w:szCs w:val="18"/>
              </w:rPr>
            </w:pPr>
          </w:p>
        </w:tc>
        <w:tc>
          <w:tcPr>
            <w:tcW w:w="2296" w:type="dxa"/>
            <w:gridSpan w:val="2"/>
            <w:vMerge/>
            <w:tcBorders>
              <w:top w:val="single" w:sz="8" w:space="0" w:color="auto"/>
              <w:left w:val="single" w:sz="8" w:space="0" w:color="auto"/>
              <w:bottom w:val="single" w:sz="8" w:space="0" w:color="000000"/>
              <w:right w:val="single" w:sz="8" w:space="0" w:color="auto"/>
            </w:tcBorders>
            <w:vAlign w:val="center"/>
            <w:hideMark/>
          </w:tcPr>
          <w:p w14:paraId="0FA72BAD" w14:textId="77777777" w:rsidR="000704CF" w:rsidRPr="00C6669C" w:rsidRDefault="000704CF" w:rsidP="00C6669C">
            <w:pPr>
              <w:rPr>
                <w:rFonts w:ascii="Times New Roman" w:hAnsi="Times New Roman"/>
                <w:color w:val="000000"/>
                <w:sz w:val="18"/>
                <w:szCs w:val="18"/>
              </w:rPr>
            </w:pPr>
          </w:p>
        </w:tc>
        <w:tc>
          <w:tcPr>
            <w:tcW w:w="4010" w:type="dxa"/>
            <w:vMerge/>
            <w:tcBorders>
              <w:top w:val="single" w:sz="8" w:space="0" w:color="auto"/>
              <w:left w:val="single" w:sz="8" w:space="0" w:color="auto"/>
              <w:bottom w:val="single" w:sz="8" w:space="0" w:color="000000"/>
              <w:right w:val="single" w:sz="8" w:space="0" w:color="auto"/>
            </w:tcBorders>
            <w:hideMark/>
          </w:tcPr>
          <w:p w14:paraId="1B433343" w14:textId="77777777" w:rsidR="000704CF" w:rsidRPr="00C6669C" w:rsidRDefault="000704CF" w:rsidP="00C6669C">
            <w:pPr>
              <w:rPr>
                <w:rFonts w:ascii="Times New Roman" w:hAnsi="Times New Roman"/>
                <w:color w:val="000000"/>
                <w:sz w:val="18"/>
                <w:szCs w:val="18"/>
              </w:rPr>
            </w:pPr>
          </w:p>
        </w:tc>
        <w:tc>
          <w:tcPr>
            <w:tcW w:w="650" w:type="dxa"/>
            <w:gridSpan w:val="2"/>
            <w:vMerge/>
            <w:tcBorders>
              <w:top w:val="single" w:sz="8" w:space="0" w:color="auto"/>
              <w:left w:val="single" w:sz="8" w:space="0" w:color="auto"/>
              <w:bottom w:val="single" w:sz="8" w:space="0" w:color="000000"/>
              <w:right w:val="single" w:sz="8" w:space="0" w:color="auto"/>
            </w:tcBorders>
            <w:vAlign w:val="center"/>
            <w:hideMark/>
          </w:tcPr>
          <w:p w14:paraId="7C1259A4" w14:textId="77777777" w:rsidR="000704CF" w:rsidRPr="00C6669C" w:rsidRDefault="000704CF" w:rsidP="00C6669C">
            <w:pPr>
              <w:rPr>
                <w:rFonts w:ascii="Times New Roman" w:hAnsi="Times New Roman"/>
                <w:color w:val="000000"/>
                <w:sz w:val="18"/>
                <w:szCs w:val="18"/>
              </w:rPr>
            </w:pPr>
          </w:p>
        </w:tc>
        <w:tc>
          <w:tcPr>
            <w:tcW w:w="438" w:type="dxa"/>
            <w:gridSpan w:val="2"/>
            <w:vMerge/>
            <w:tcBorders>
              <w:top w:val="single" w:sz="8" w:space="0" w:color="auto"/>
              <w:left w:val="single" w:sz="8" w:space="0" w:color="auto"/>
              <w:bottom w:val="single" w:sz="8" w:space="0" w:color="000000"/>
              <w:right w:val="single" w:sz="8" w:space="0" w:color="auto"/>
            </w:tcBorders>
            <w:vAlign w:val="center"/>
            <w:hideMark/>
          </w:tcPr>
          <w:p w14:paraId="6705F3A5"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6A60DF93"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216DF40E" w14:textId="77777777" w:rsidR="000704CF" w:rsidRPr="00C6669C" w:rsidRDefault="000704CF"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123874E9"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AE9CE7C"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16A33B99"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F321A2D"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1022EFAA"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275112E4"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0704CF" w:rsidRPr="00C6669C" w14:paraId="1CF41E39" w14:textId="77777777" w:rsidTr="00A872D5">
        <w:trPr>
          <w:gridAfter w:val="1"/>
          <w:wAfter w:w="318" w:type="dxa"/>
          <w:trHeight w:val="217"/>
        </w:trPr>
        <w:tc>
          <w:tcPr>
            <w:tcW w:w="939" w:type="dxa"/>
            <w:gridSpan w:val="2"/>
            <w:vMerge/>
            <w:tcBorders>
              <w:top w:val="single" w:sz="8" w:space="0" w:color="auto"/>
              <w:left w:val="single" w:sz="8" w:space="0" w:color="auto"/>
              <w:bottom w:val="single" w:sz="8" w:space="0" w:color="000000"/>
              <w:right w:val="single" w:sz="8" w:space="0" w:color="auto"/>
            </w:tcBorders>
            <w:vAlign w:val="center"/>
            <w:hideMark/>
          </w:tcPr>
          <w:p w14:paraId="1CDB06C3" w14:textId="77777777" w:rsidR="000704CF" w:rsidRPr="00C6669C" w:rsidRDefault="000704CF" w:rsidP="00C6669C">
            <w:pPr>
              <w:rPr>
                <w:rFonts w:ascii="Times New Roman" w:hAnsi="Times New Roman"/>
                <w:color w:val="000000"/>
                <w:sz w:val="18"/>
                <w:szCs w:val="18"/>
              </w:rPr>
            </w:pPr>
          </w:p>
        </w:tc>
        <w:tc>
          <w:tcPr>
            <w:tcW w:w="2296" w:type="dxa"/>
            <w:gridSpan w:val="2"/>
            <w:vMerge/>
            <w:tcBorders>
              <w:top w:val="single" w:sz="8" w:space="0" w:color="auto"/>
              <w:left w:val="single" w:sz="8" w:space="0" w:color="auto"/>
              <w:bottom w:val="single" w:sz="8" w:space="0" w:color="000000"/>
              <w:right w:val="single" w:sz="8" w:space="0" w:color="auto"/>
            </w:tcBorders>
            <w:vAlign w:val="center"/>
            <w:hideMark/>
          </w:tcPr>
          <w:p w14:paraId="199F1F6A" w14:textId="77777777" w:rsidR="000704CF" w:rsidRPr="00C6669C" w:rsidRDefault="000704CF" w:rsidP="00C6669C">
            <w:pPr>
              <w:rPr>
                <w:rFonts w:ascii="Times New Roman" w:hAnsi="Times New Roman"/>
                <w:color w:val="000000"/>
                <w:sz w:val="18"/>
                <w:szCs w:val="18"/>
              </w:rPr>
            </w:pPr>
          </w:p>
        </w:tc>
        <w:tc>
          <w:tcPr>
            <w:tcW w:w="4010" w:type="dxa"/>
            <w:vMerge/>
            <w:tcBorders>
              <w:top w:val="single" w:sz="8" w:space="0" w:color="auto"/>
              <w:left w:val="single" w:sz="8" w:space="0" w:color="auto"/>
              <w:bottom w:val="single" w:sz="8" w:space="0" w:color="000000"/>
              <w:right w:val="single" w:sz="8" w:space="0" w:color="auto"/>
            </w:tcBorders>
            <w:hideMark/>
          </w:tcPr>
          <w:p w14:paraId="0884DE4F" w14:textId="77777777" w:rsidR="000704CF" w:rsidRPr="00C6669C" w:rsidRDefault="000704CF" w:rsidP="00C6669C">
            <w:pPr>
              <w:rPr>
                <w:rFonts w:ascii="Times New Roman" w:hAnsi="Times New Roman"/>
                <w:color w:val="000000"/>
                <w:sz w:val="18"/>
                <w:szCs w:val="18"/>
              </w:rPr>
            </w:pPr>
          </w:p>
        </w:tc>
        <w:tc>
          <w:tcPr>
            <w:tcW w:w="650" w:type="dxa"/>
            <w:gridSpan w:val="2"/>
            <w:vMerge/>
            <w:tcBorders>
              <w:top w:val="single" w:sz="8" w:space="0" w:color="auto"/>
              <w:left w:val="single" w:sz="8" w:space="0" w:color="auto"/>
              <w:bottom w:val="single" w:sz="8" w:space="0" w:color="000000"/>
              <w:right w:val="single" w:sz="8" w:space="0" w:color="auto"/>
            </w:tcBorders>
            <w:vAlign w:val="center"/>
            <w:hideMark/>
          </w:tcPr>
          <w:p w14:paraId="6C512409" w14:textId="77777777" w:rsidR="000704CF" w:rsidRPr="00C6669C" w:rsidRDefault="000704CF" w:rsidP="00C6669C">
            <w:pPr>
              <w:rPr>
                <w:rFonts w:ascii="Times New Roman" w:hAnsi="Times New Roman"/>
                <w:color w:val="000000"/>
                <w:sz w:val="18"/>
                <w:szCs w:val="18"/>
              </w:rPr>
            </w:pPr>
          </w:p>
        </w:tc>
        <w:tc>
          <w:tcPr>
            <w:tcW w:w="438" w:type="dxa"/>
            <w:gridSpan w:val="2"/>
            <w:vMerge/>
            <w:tcBorders>
              <w:top w:val="single" w:sz="8" w:space="0" w:color="auto"/>
              <w:left w:val="single" w:sz="8" w:space="0" w:color="auto"/>
              <w:bottom w:val="single" w:sz="8" w:space="0" w:color="000000"/>
              <w:right w:val="single" w:sz="8" w:space="0" w:color="auto"/>
            </w:tcBorders>
            <w:vAlign w:val="center"/>
            <w:hideMark/>
          </w:tcPr>
          <w:p w14:paraId="7FE054F7"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5C2896EB"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1C3293B5" w14:textId="77777777" w:rsidR="000704CF" w:rsidRPr="00C6669C" w:rsidRDefault="000704CF"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5B595487"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0D0CADB7"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3A7103D2"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1CAC6DED"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1E01E063"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4909EDC9"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0704CF" w:rsidRPr="00C6669C" w14:paraId="1AB63D91" w14:textId="77777777" w:rsidTr="00A872D5">
        <w:trPr>
          <w:gridAfter w:val="1"/>
          <w:wAfter w:w="318" w:type="dxa"/>
          <w:trHeight w:val="209"/>
        </w:trPr>
        <w:tc>
          <w:tcPr>
            <w:tcW w:w="939" w:type="dxa"/>
            <w:gridSpan w:val="2"/>
            <w:vMerge/>
            <w:tcBorders>
              <w:top w:val="single" w:sz="8" w:space="0" w:color="auto"/>
              <w:left w:val="single" w:sz="8" w:space="0" w:color="auto"/>
              <w:bottom w:val="single" w:sz="8" w:space="0" w:color="000000"/>
              <w:right w:val="single" w:sz="8" w:space="0" w:color="auto"/>
            </w:tcBorders>
            <w:vAlign w:val="center"/>
            <w:hideMark/>
          </w:tcPr>
          <w:p w14:paraId="5C384141" w14:textId="77777777" w:rsidR="000704CF" w:rsidRPr="00C6669C" w:rsidRDefault="000704CF" w:rsidP="00C6669C">
            <w:pPr>
              <w:rPr>
                <w:rFonts w:ascii="Times New Roman" w:hAnsi="Times New Roman"/>
                <w:color w:val="000000"/>
                <w:sz w:val="18"/>
                <w:szCs w:val="18"/>
              </w:rPr>
            </w:pPr>
          </w:p>
        </w:tc>
        <w:tc>
          <w:tcPr>
            <w:tcW w:w="2296" w:type="dxa"/>
            <w:gridSpan w:val="2"/>
            <w:vMerge/>
            <w:tcBorders>
              <w:top w:val="single" w:sz="8" w:space="0" w:color="auto"/>
              <w:left w:val="single" w:sz="8" w:space="0" w:color="auto"/>
              <w:bottom w:val="single" w:sz="8" w:space="0" w:color="000000"/>
              <w:right w:val="single" w:sz="8" w:space="0" w:color="auto"/>
            </w:tcBorders>
            <w:vAlign w:val="center"/>
            <w:hideMark/>
          </w:tcPr>
          <w:p w14:paraId="752C3E91" w14:textId="77777777" w:rsidR="000704CF" w:rsidRPr="00C6669C" w:rsidRDefault="000704CF" w:rsidP="00C6669C">
            <w:pPr>
              <w:rPr>
                <w:rFonts w:ascii="Times New Roman" w:hAnsi="Times New Roman"/>
                <w:color w:val="000000"/>
                <w:sz w:val="18"/>
                <w:szCs w:val="18"/>
              </w:rPr>
            </w:pPr>
          </w:p>
        </w:tc>
        <w:tc>
          <w:tcPr>
            <w:tcW w:w="4010" w:type="dxa"/>
            <w:vMerge/>
            <w:tcBorders>
              <w:top w:val="single" w:sz="8" w:space="0" w:color="auto"/>
              <w:left w:val="single" w:sz="8" w:space="0" w:color="auto"/>
              <w:bottom w:val="single" w:sz="8" w:space="0" w:color="000000"/>
              <w:right w:val="single" w:sz="8" w:space="0" w:color="auto"/>
            </w:tcBorders>
            <w:hideMark/>
          </w:tcPr>
          <w:p w14:paraId="3D69265B" w14:textId="77777777" w:rsidR="000704CF" w:rsidRPr="00C6669C" w:rsidRDefault="000704CF" w:rsidP="00C6669C">
            <w:pPr>
              <w:rPr>
                <w:rFonts w:ascii="Times New Roman" w:hAnsi="Times New Roman"/>
                <w:color w:val="000000"/>
                <w:sz w:val="18"/>
                <w:szCs w:val="18"/>
              </w:rPr>
            </w:pPr>
          </w:p>
        </w:tc>
        <w:tc>
          <w:tcPr>
            <w:tcW w:w="650" w:type="dxa"/>
            <w:gridSpan w:val="2"/>
            <w:vMerge/>
            <w:tcBorders>
              <w:top w:val="single" w:sz="8" w:space="0" w:color="auto"/>
              <w:left w:val="single" w:sz="8" w:space="0" w:color="auto"/>
              <w:bottom w:val="single" w:sz="8" w:space="0" w:color="000000"/>
              <w:right w:val="single" w:sz="8" w:space="0" w:color="auto"/>
            </w:tcBorders>
            <w:vAlign w:val="center"/>
            <w:hideMark/>
          </w:tcPr>
          <w:p w14:paraId="05F13745" w14:textId="77777777" w:rsidR="000704CF" w:rsidRPr="00C6669C" w:rsidRDefault="000704CF" w:rsidP="00C6669C">
            <w:pPr>
              <w:rPr>
                <w:rFonts w:ascii="Times New Roman" w:hAnsi="Times New Roman"/>
                <w:color w:val="000000"/>
                <w:sz w:val="18"/>
                <w:szCs w:val="18"/>
              </w:rPr>
            </w:pPr>
          </w:p>
        </w:tc>
        <w:tc>
          <w:tcPr>
            <w:tcW w:w="438" w:type="dxa"/>
            <w:gridSpan w:val="2"/>
            <w:vMerge/>
            <w:tcBorders>
              <w:top w:val="single" w:sz="8" w:space="0" w:color="auto"/>
              <w:left w:val="single" w:sz="8" w:space="0" w:color="auto"/>
              <w:bottom w:val="single" w:sz="8" w:space="0" w:color="000000"/>
              <w:right w:val="single" w:sz="8" w:space="0" w:color="auto"/>
            </w:tcBorders>
            <w:vAlign w:val="center"/>
            <w:hideMark/>
          </w:tcPr>
          <w:p w14:paraId="11E20D1D"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281DCA1C"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19DF4CF8" w14:textId="77777777" w:rsidR="000704CF" w:rsidRPr="00C6669C" w:rsidRDefault="000704CF"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269893CC"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14:paraId="466ABA72"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22584,80</w:t>
            </w:r>
          </w:p>
        </w:tc>
        <w:tc>
          <w:tcPr>
            <w:tcW w:w="992" w:type="dxa"/>
            <w:tcBorders>
              <w:top w:val="nil"/>
              <w:left w:val="nil"/>
              <w:bottom w:val="single" w:sz="8" w:space="0" w:color="auto"/>
              <w:right w:val="single" w:sz="4" w:space="0" w:color="auto"/>
            </w:tcBorders>
            <w:shd w:val="clear" w:color="auto" w:fill="auto"/>
            <w:vAlign w:val="center"/>
            <w:hideMark/>
          </w:tcPr>
          <w:p w14:paraId="077F903E"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22584,80</w:t>
            </w:r>
          </w:p>
        </w:tc>
        <w:tc>
          <w:tcPr>
            <w:tcW w:w="992" w:type="dxa"/>
            <w:tcBorders>
              <w:top w:val="nil"/>
              <w:left w:val="nil"/>
              <w:bottom w:val="single" w:sz="8" w:space="0" w:color="auto"/>
              <w:right w:val="single" w:sz="4" w:space="0" w:color="auto"/>
            </w:tcBorders>
            <w:shd w:val="clear" w:color="auto" w:fill="auto"/>
            <w:vAlign w:val="center"/>
            <w:hideMark/>
          </w:tcPr>
          <w:p w14:paraId="43CD526C"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22584,80</w:t>
            </w:r>
          </w:p>
        </w:tc>
        <w:tc>
          <w:tcPr>
            <w:tcW w:w="1134" w:type="dxa"/>
            <w:tcBorders>
              <w:top w:val="nil"/>
              <w:left w:val="nil"/>
              <w:bottom w:val="single" w:sz="8" w:space="0" w:color="auto"/>
              <w:right w:val="single" w:sz="4" w:space="0" w:color="auto"/>
            </w:tcBorders>
            <w:shd w:val="clear" w:color="auto" w:fill="auto"/>
            <w:vAlign w:val="center"/>
            <w:hideMark/>
          </w:tcPr>
          <w:p w14:paraId="36DFC00B"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112924,00</w:t>
            </w:r>
          </w:p>
        </w:tc>
        <w:tc>
          <w:tcPr>
            <w:tcW w:w="1134" w:type="dxa"/>
            <w:gridSpan w:val="3"/>
            <w:tcBorders>
              <w:top w:val="nil"/>
              <w:left w:val="nil"/>
              <w:bottom w:val="single" w:sz="8" w:space="0" w:color="auto"/>
              <w:right w:val="single" w:sz="8" w:space="0" w:color="auto"/>
            </w:tcBorders>
            <w:shd w:val="clear" w:color="auto" w:fill="auto"/>
            <w:vAlign w:val="center"/>
            <w:hideMark/>
          </w:tcPr>
          <w:p w14:paraId="40D7326C"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112924,00</w:t>
            </w:r>
          </w:p>
        </w:tc>
      </w:tr>
      <w:tr w:rsidR="000704CF" w:rsidRPr="00C6669C" w14:paraId="12A8411C" w14:textId="77777777" w:rsidTr="00E551BC">
        <w:trPr>
          <w:gridAfter w:val="1"/>
          <w:wAfter w:w="318" w:type="dxa"/>
          <w:trHeight w:val="406"/>
        </w:trPr>
        <w:tc>
          <w:tcPr>
            <w:tcW w:w="939" w:type="dxa"/>
            <w:gridSpan w:val="2"/>
            <w:vMerge w:val="restart"/>
            <w:tcBorders>
              <w:top w:val="nil"/>
              <w:left w:val="single" w:sz="8" w:space="0" w:color="auto"/>
              <w:bottom w:val="nil"/>
              <w:right w:val="single" w:sz="8" w:space="0" w:color="auto"/>
            </w:tcBorders>
            <w:shd w:val="clear" w:color="auto" w:fill="auto"/>
            <w:textDirection w:val="btLr"/>
            <w:vAlign w:val="center"/>
            <w:hideMark/>
          </w:tcPr>
          <w:p w14:paraId="5C649F78" w14:textId="77777777" w:rsidR="000704CF" w:rsidRPr="00C6669C" w:rsidRDefault="000704CF"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Основное мероприятие 5</w:t>
            </w:r>
          </w:p>
        </w:tc>
        <w:tc>
          <w:tcPr>
            <w:tcW w:w="2296" w:type="dxa"/>
            <w:gridSpan w:val="2"/>
            <w:vMerge w:val="restart"/>
            <w:tcBorders>
              <w:top w:val="nil"/>
              <w:left w:val="single" w:sz="8" w:space="0" w:color="auto"/>
              <w:bottom w:val="nil"/>
              <w:right w:val="single" w:sz="8" w:space="0" w:color="auto"/>
            </w:tcBorders>
            <w:shd w:val="clear" w:color="auto" w:fill="auto"/>
            <w:vAlign w:val="center"/>
            <w:hideMark/>
          </w:tcPr>
          <w:p w14:paraId="1B46967D" w14:textId="77777777" w:rsidR="000704CF" w:rsidRPr="00C6669C" w:rsidRDefault="000704CF"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Бухгалтерское, финансовое и хозяйственно-эксплуатационное обслуживание государственных учреждений культуры</w:t>
            </w:r>
          </w:p>
        </w:tc>
        <w:tc>
          <w:tcPr>
            <w:tcW w:w="4010" w:type="dxa"/>
            <w:vMerge w:val="restart"/>
            <w:tcBorders>
              <w:top w:val="nil"/>
              <w:left w:val="single" w:sz="8" w:space="0" w:color="auto"/>
              <w:bottom w:val="nil"/>
              <w:right w:val="single" w:sz="8" w:space="0" w:color="auto"/>
            </w:tcBorders>
            <w:shd w:val="clear" w:color="auto" w:fill="auto"/>
            <w:hideMark/>
          </w:tcPr>
          <w:p w14:paraId="7E07EF5B" w14:textId="017A924A" w:rsidR="000704CF" w:rsidRPr="00C6669C" w:rsidRDefault="00A872D5" w:rsidP="00C6669C">
            <w:pPr>
              <w:jc w:val="center"/>
              <w:rPr>
                <w:rFonts w:ascii="Times New Roman" w:hAnsi="Times New Roman"/>
                <w:color w:val="000000"/>
                <w:sz w:val="18"/>
                <w:szCs w:val="18"/>
              </w:rPr>
            </w:pPr>
            <w:r w:rsidRPr="0036318D">
              <w:rPr>
                <w:rFonts w:ascii="Times New Roman" w:hAnsi="Times New Roman"/>
                <w:color w:val="000000"/>
                <w:sz w:val="18"/>
                <w:szCs w:val="18"/>
              </w:rPr>
              <w:t>Ответственный исполнитель – УБиРТ администрации Чебоксарского муниципального округа Чувашской Республики</w:t>
            </w:r>
          </w:p>
        </w:tc>
        <w:tc>
          <w:tcPr>
            <w:tcW w:w="650" w:type="dxa"/>
            <w:gridSpan w:val="2"/>
            <w:vMerge w:val="restart"/>
            <w:tcBorders>
              <w:top w:val="nil"/>
              <w:left w:val="single" w:sz="8" w:space="0" w:color="auto"/>
              <w:bottom w:val="nil"/>
              <w:right w:val="single" w:sz="8" w:space="0" w:color="auto"/>
            </w:tcBorders>
            <w:shd w:val="clear" w:color="auto" w:fill="auto"/>
            <w:textDirection w:val="btLr"/>
            <w:vAlign w:val="center"/>
            <w:hideMark/>
          </w:tcPr>
          <w:p w14:paraId="11766DDF" w14:textId="564AD15C" w:rsidR="000704CF" w:rsidRPr="00C6669C" w:rsidRDefault="002F24D6" w:rsidP="00C6669C">
            <w:pPr>
              <w:jc w:val="center"/>
              <w:rPr>
                <w:rFonts w:ascii="Times New Roman" w:hAnsi="Times New Roman"/>
                <w:color w:val="000000"/>
                <w:sz w:val="18"/>
                <w:szCs w:val="18"/>
              </w:rPr>
            </w:pPr>
            <w:r>
              <w:rPr>
                <w:rFonts w:ascii="Times New Roman" w:hAnsi="Times New Roman"/>
                <w:color w:val="000000"/>
                <w:sz w:val="18"/>
                <w:szCs w:val="18"/>
              </w:rPr>
              <w:t>994</w:t>
            </w:r>
          </w:p>
        </w:tc>
        <w:tc>
          <w:tcPr>
            <w:tcW w:w="438" w:type="dxa"/>
            <w:gridSpan w:val="2"/>
            <w:vMerge w:val="restart"/>
            <w:tcBorders>
              <w:top w:val="nil"/>
              <w:left w:val="single" w:sz="8" w:space="0" w:color="auto"/>
              <w:bottom w:val="nil"/>
              <w:right w:val="single" w:sz="8" w:space="0" w:color="auto"/>
            </w:tcBorders>
            <w:shd w:val="clear" w:color="auto" w:fill="auto"/>
            <w:textDirection w:val="btLr"/>
            <w:vAlign w:val="center"/>
            <w:hideMark/>
          </w:tcPr>
          <w:p w14:paraId="0761C893" w14:textId="6C4B1320" w:rsidR="000704CF" w:rsidRPr="00C6669C" w:rsidRDefault="002F24D6" w:rsidP="00C6669C">
            <w:pPr>
              <w:jc w:val="center"/>
              <w:rPr>
                <w:rFonts w:ascii="Times New Roman" w:hAnsi="Times New Roman"/>
                <w:color w:val="000000"/>
                <w:sz w:val="18"/>
                <w:szCs w:val="18"/>
              </w:rPr>
            </w:pPr>
            <w:r>
              <w:rPr>
                <w:rFonts w:ascii="Times New Roman" w:hAnsi="Times New Roman"/>
                <w:color w:val="000000"/>
                <w:sz w:val="18"/>
                <w:szCs w:val="18"/>
              </w:rPr>
              <w:t>0</w:t>
            </w:r>
            <w:r w:rsidR="000704CF" w:rsidRPr="00C6669C">
              <w:rPr>
                <w:rFonts w:ascii="Times New Roman" w:hAnsi="Times New Roman"/>
                <w:color w:val="000000"/>
                <w:sz w:val="18"/>
                <w:szCs w:val="18"/>
              </w:rPr>
              <w:t>801</w:t>
            </w:r>
          </w:p>
        </w:tc>
        <w:tc>
          <w:tcPr>
            <w:tcW w:w="567" w:type="dxa"/>
            <w:gridSpan w:val="2"/>
            <w:vMerge w:val="restart"/>
            <w:tcBorders>
              <w:top w:val="nil"/>
              <w:left w:val="single" w:sz="8" w:space="0" w:color="auto"/>
              <w:bottom w:val="nil"/>
              <w:right w:val="single" w:sz="8" w:space="0" w:color="auto"/>
            </w:tcBorders>
            <w:shd w:val="clear" w:color="auto" w:fill="auto"/>
            <w:textDirection w:val="btLr"/>
            <w:vAlign w:val="center"/>
            <w:hideMark/>
          </w:tcPr>
          <w:p w14:paraId="4D586A98"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Ц410800000</w:t>
            </w:r>
          </w:p>
        </w:tc>
        <w:tc>
          <w:tcPr>
            <w:tcW w:w="567" w:type="dxa"/>
            <w:gridSpan w:val="2"/>
            <w:vMerge w:val="restart"/>
            <w:tcBorders>
              <w:top w:val="nil"/>
              <w:left w:val="single" w:sz="8" w:space="0" w:color="auto"/>
              <w:bottom w:val="nil"/>
              <w:right w:val="single" w:sz="8" w:space="0" w:color="auto"/>
            </w:tcBorders>
            <w:shd w:val="clear" w:color="auto" w:fill="auto"/>
            <w:vAlign w:val="center"/>
            <w:hideMark/>
          </w:tcPr>
          <w:p w14:paraId="53FE3617" w14:textId="31F86C38"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 </w:t>
            </w:r>
            <w:r w:rsidR="002F24D6">
              <w:rPr>
                <w:rFonts w:ascii="Times New Roman" w:hAnsi="Times New Roman"/>
                <w:color w:val="000000"/>
                <w:sz w:val="18"/>
                <w:szCs w:val="18"/>
              </w:rPr>
              <w:t>х</w:t>
            </w:r>
          </w:p>
        </w:tc>
        <w:tc>
          <w:tcPr>
            <w:tcW w:w="1378" w:type="dxa"/>
            <w:gridSpan w:val="2"/>
            <w:tcBorders>
              <w:top w:val="nil"/>
              <w:left w:val="nil"/>
              <w:bottom w:val="single" w:sz="8" w:space="0" w:color="auto"/>
              <w:right w:val="nil"/>
            </w:tcBorders>
            <w:shd w:val="clear" w:color="auto" w:fill="auto"/>
            <w:vAlign w:val="center"/>
            <w:hideMark/>
          </w:tcPr>
          <w:p w14:paraId="5A6DE745" w14:textId="77777777" w:rsidR="000704CF" w:rsidRPr="00C6669C" w:rsidRDefault="000704CF" w:rsidP="00C6669C">
            <w:pPr>
              <w:jc w:val="center"/>
              <w:rPr>
                <w:rFonts w:ascii="Times New Roman" w:hAnsi="Times New Roman"/>
                <w:b/>
                <w:bCs/>
                <w:color w:val="000000"/>
                <w:sz w:val="18"/>
                <w:szCs w:val="18"/>
              </w:rPr>
            </w:pPr>
            <w:r w:rsidRPr="00C6669C">
              <w:rPr>
                <w:rFonts w:ascii="Times New Roman" w:hAnsi="Times New Roman"/>
                <w:b/>
                <w:bCs/>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454E36E1" w14:textId="77777777" w:rsidR="000704CF" w:rsidRPr="00C6669C" w:rsidRDefault="000704CF"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25178,20</w:t>
            </w:r>
          </w:p>
        </w:tc>
        <w:tc>
          <w:tcPr>
            <w:tcW w:w="992" w:type="dxa"/>
            <w:tcBorders>
              <w:top w:val="nil"/>
              <w:left w:val="nil"/>
              <w:bottom w:val="single" w:sz="4" w:space="0" w:color="auto"/>
              <w:right w:val="single" w:sz="4" w:space="0" w:color="auto"/>
            </w:tcBorders>
            <w:shd w:val="clear" w:color="auto" w:fill="auto"/>
            <w:vAlign w:val="center"/>
            <w:hideMark/>
          </w:tcPr>
          <w:p w14:paraId="649C3665" w14:textId="77777777" w:rsidR="000704CF" w:rsidRPr="00C6669C" w:rsidRDefault="000704CF"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25178,20</w:t>
            </w:r>
          </w:p>
        </w:tc>
        <w:tc>
          <w:tcPr>
            <w:tcW w:w="992" w:type="dxa"/>
            <w:tcBorders>
              <w:top w:val="nil"/>
              <w:left w:val="nil"/>
              <w:bottom w:val="single" w:sz="4" w:space="0" w:color="auto"/>
              <w:right w:val="single" w:sz="4" w:space="0" w:color="auto"/>
            </w:tcBorders>
            <w:shd w:val="clear" w:color="auto" w:fill="auto"/>
            <w:vAlign w:val="center"/>
            <w:hideMark/>
          </w:tcPr>
          <w:p w14:paraId="57DFA6AB" w14:textId="77777777" w:rsidR="000704CF" w:rsidRPr="00C6669C" w:rsidRDefault="000704CF"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25178,20</w:t>
            </w:r>
          </w:p>
        </w:tc>
        <w:tc>
          <w:tcPr>
            <w:tcW w:w="1134" w:type="dxa"/>
            <w:tcBorders>
              <w:top w:val="nil"/>
              <w:left w:val="nil"/>
              <w:bottom w:val="single" w:sz="4" w:space="0" w:color="auto"/>
              <w:right w:val="single" w:sz="4" w:space="0" w:color="auto"/>
            </w:tcBorders>
            <w:shd w:val="clear" w:color="auto" w:fill="auto"/>
            <w:vAlign w:val="center"/>
            <w:hideMark/>
          </w:tcPr>
          <w:p w14:paraId="3A09D021" w14:textId="77777777" w:rsidR="000704CF" w:rsidRPr="00C6669C" w:rsidRDefault="000704CF"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125891,00</w:t>
            </w:r>
          </w:p>
        </w:tc>
        <w:tc>
          <w:tcPr>
            <w:tcW w:w="1134" w:type="dxa"/>
            <w:gridSpan w:val="3"/>
            <w:tcBorders>
              <w:top w:val="nil"/>
              <w:left w:val="nil"/>
              <w:bottom w:val="single" w:sz="4" w:space="0" w:color="auto"/>
              <w:right w:val="single" w:sz="8" w:space="0" w:color="auto"/>
            </w:tcBorders>
            <w:shd w:val="clear" w:color="auto" w:fill="auto"/>
            <w:vAlign w:val="center"/>
            <w:hideMark/>
          </w:tcPr>
          <w:p w14:paraId="25824BF2" w14:textId="77777777" w:rsidR="000704CF" w:rsidRPr="00C6669C" w:rsidRDefault="000704CF"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125891,00</w:t>
            </w:r>
          </w:p>
        </w:tc>
      </w:tr>
      <w:tr w:rsidR="000704CF" w:rsidRPr="00C6669C" w14:paraId="3AF2A5B2" w14:textId="77777777" w:rsidTr="00A872D5">
        <w:trPr>
          <w:gridAfter w:val="1"/>
          <w:wAfter w:w="318" w:type="dxa"/>
          <w:trHeight w:val="375"/>
        </w:trPr>
        <w:tc>
          <w:tcPr>
            <w:tcW w:w="939" w:type="dxa"/>
            <w:gridSpan w:val="2"/>
            <w:vMerge/>
            <w:tcBorders>
              <w:top w:val="nil"/>
              <w:left w:val="single" w:sz="8" w:space="0" w:color="auto"/>
              <w:bottom w:val="nil"/>
              <w:right w:val="single" w:sz="8" w:space="0" w:color="auto"/>
            </w:tcBorders>
            <w:vAlign w:val="center"/>
            <w:hideMark/>
          </w:tcPr>
          <w:p w14:paraId="5BD67981" w14:textId="77777777" w:rsidR="000704CF" w:rsidRPr="00C6669C" w:rsidRDefault="000704CF" w:rsidP="00C6669C">
            <w:pPr>
              <w:rPr>
                <w:rFonts w:ascii="Times New Roman" w:hAnsi="Times New Roman"/>
                <w:i/>
                <w:iCs/>
                <w:color w:val="000000"/>
                <w:sz w:val="18"/>
                <w:szCs w:val="18"/>
              </w:rPr>
            </w:pPr>
          </w:p>
        </w:tc>
        <w:tc>
          <w:tcPr>
            <w:tcW w:w="2296" w:type="dxa"/>
            <w:gridSpan w:val="2"/>
            <w:vMerge/>
            <w:tcBorders>
              <w:top w:val="nil"/>
              <w:left w:val="single" w:sz="8" w:space="0" w:color="auto"/>
              <w:bottom w:val="nil"/>
              <w:right w:val="single" w:sz="8" w:space="0" w:color="auto"/>
            </w:tcBorders>
            <w:vAlign w:val="center"/>
            <w:hideMark/>
          </w:tcPr>
          <w:p w14:paraId="4E003BC1" w14:textId="77777777" w:rsidR="000704CF" w:rsidRPr="00C6669C" w:rsidRDefault="000704CF" w:rsidP="00C6669C">
            <w:pPr>
              <w:rPr>
                <w:rFonts w:ascii="Times New Roman" w:hAnsi="Times New Roman"/>
                <w:i/>
                <w:iCs/>
                <w:color w:val="000000"/>
                <w:sz w:val="18"/>
                <w:szCs w:val="18"/>
              </w:rPr>
            </w:pPr>
          </w:p>
        </w:tc>
        <w:tc>
          <w:tcPr>
            <w:tcW w:w="4010" w:type="dxa"/>
            <w:vMerge/>
            <w:tcBorders>
              <w:top w:val="nil"/>
              <w:left w:val="single" w:sz="8" w:space="0" w:color="auto"/>
              <w:bottom w:val="nil"/>
              <w:right w:val="single" w:sz="8" w:space="0" w:color="auto"/>
            </w:tcBorders>
            <w:hideMark/>
          </w:tcPr>
          <w:p w14:paraId="7A01388C" w14:textId="77777777" w:rsidR="000704CF" w:rsidRPr="00C6669C" w:rsidRDefault="000704CF" w:rsidP="00C6669C">
            <w:pPr>
              <w:rPr>
                <w:rFonts w:ascii="Times New Roman" w:hAnsi="Times New Roman"/>
                <w:color w:val="000000"/>
                <w:sz w:val="18"/>
                <w:szCs w:val="18"/>
              </w:rPr>
            </w:pPr>
          </w:p>
        </w:tc>
        <w:tc>
          <w:tcPr>
            <w:tcW w:w="650" w:type="dxa"/>
            <w:gridSpan w:val="2"/>
            <w:vMerge/>
            <w:tcBorders>
              <w:top w:val="nil"/>
              <w:left w:val="single" w:sz="8" w:space="0" w:color="auto"/>
              <w:bottom w:val="nil"/>
              <w:right w:val="single" w:sz="8" w:space="0" w:color="auto"/>
            </w:tcBorders>
            <w:vAlign w:val="center"/>
            <w:hideMark/>
          </w:tcPr>
          <w:p w14:paraId="1BE3401B" w14:textId="77777777" w:rsidR="000704CF" w:rsidRPr="00C6669C" w:rsidRDefault="000704CF" w:rsidP="00C6669C">
            <w:pPr>
              <w:rPr>
                <w:rFonts w:ascii="Times New Roman" w:hAnsi="Times New Roman"/>
                <w:color w:val="000000"/>
                <w:sz w:val="18"/>
                <w:szCs w:val="18"/>
              </w:rPr>
            </w:pPr>
          </w:p>
        </w:tc>
        <w:tc>
          <w:tcPr>
            <w:tcW w:w="438" w:type="dxa"/>
            <w:gridSpan w:val="2"/>
            <w:vMerge/>
            <w:tcBorders>
              <w:top w:val="nil"/>
              <w:left w:val="single" w:sz="8" w:space="0" w:color="auto"/>
              <w:bottom w:val="nil"/>
              <w:right w:val="single" w:sz="8" w:space="0" w:color="auto"/>
            </w:tcBorders>
            <w:vAlign w:val="center"/>
            <w:hideMark/>
          </w:tcPr>
          <w:p w14:paraId="781F1F5A"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nil"/>
              <w:right w:val="single" w:sz="8" w:space="0" w:color="auto"/>
            </w:tcBorders>
            <w:vAlign w:val="center"/>
            <w:hideMark/>
          </w:tcPr>
          <w:p w14:paraId="5D02ADD7"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nil"/>
              <w:right w:val="single" w:sz="8" w:space="0" w:color="auto"/>
            </w:tcBorders>
            <w:vAlign w:val="center"/>
            <w:hideMark/>
          </w:tcPr>
          <w:p w14:paraId="4AD3EB8B" w14:textId="77777777" w:rsidR="000704CF" w:rsidRPr="00C6669C" w:rsidRDefault="000704CF"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3F00168D"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016DFE03"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3B663F2"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37253739"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29C451E9"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6B872711"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0704CF" w:rsidRPr="00C6669C" w14:paraId="0EA594A5" w14:textId="77777777" w:rsidTr="00A872D5">
        <w:trPr>
          <w:gridAfter w:val="1"/>
          <w:wAfter w:w="318" w:type="dxa"/>
          <w:trHeight w:val="225"/>
        </w:trPr>
        <w:tc>
          <w:tcPr>
            <w:tcW w:w="939" w:type="dxa"/>
            <w:gridSpan w:val="2"/>
            <w:vMerge/>
            <w:tcBorders>
              <w:top w:val="nil"/>
              <w:left w:val="single" w:sz="8" w:space="0" w:color="auto"/>
              <w:bottom w:val="nil"/>
              <w:right w:val="single" w:sz="8" w:space="0" w:color="auto"/>
            </w:tcBorders>
            <w:vAlign w:val="center"/>
            <w:hideMark/>
          </w:tcPr>
          <w:p w14:paraId="09CB7482" w14:textId="77777777" w:rsidR="000704CF" w:rsidRPr="00C6669C" w:rsidRDefault="000704CF" w:rsidP="00C6669C">
            <w:pPr>
              <w:rPr>
                <w:rFonts w:ascii="Times New Roman" w:hAnsi="Times New Roman"/>
                <w:i/>
                <w:iCs/>
                <w:color w:val="000000"/>
                <w:sz w:val="18"/>
                <w:szCs w:val="18"/>
              </w:rPr>
            </w:pPr>
          </w:p>
        </w:tc>
        <w:tc>
          <w:tcPr>
            <w:tcW w:w="2296" w:type="dxa"/>
            <w:gridSpan w:val="2"/>
            <w:vMerge/>
            <w:tcBorders>
              <w:top w:val="nil"/>
              <w:left w:val="single" w:sz="8" w:space="0" w:color="auto"/>
              <w:bottom w:val="nil"/>
              <w:right w:val="single" w:sz="8" w:space="0" w:color="auto"/>
            </w:tcBorders>
            <w:vAlign w:val="center"/>
            <w:hideMark/>
          </w:tcPr>
          <w:p w14:paraId="5D4166B5" w14:textId="77777777" w:rsidR="000704CF" w:rsidRPr="00C6669C" w:rsidRDefault="000704CF" w:rsidP="00C6669C">
            <w:pPr>
              <w:rPr>
                <w:rFonts w:ascii="Times New Roman" w:hAnsi="Times New Roman"/>
                <w:i/>
                <w:iCs/>
                <w:color w:val="000000"/>
                <w:sz w:val="18"/>
                <w:szCs w:val="18"/>
              </w:rPr>
            </w:pPr>
          </w:p>
        </w:tc>
        <w:tc>
          <w:tcPr>
            <w:tcW w:w="4010" w:type="dxa"/>
            <w:vMerge/>
            <w:tcBorders>
              <w:top w:val="nil"/>
              <w:left w:val="single" w:sz="8" w:space="0" w:color="auto"/>
              <w:bottom w:val="nil"/>
              <w:right w:val="single" w:sz="8" w:space="0" w:color="auto"/>
            </w:tcBorders>
            <w:hideMark/>
          </w:tcPr>
          <w:p w14:paraId="310E1289" w14:textId="77777777" w:rsidR="000704CF" w:rsidRPr="00C6669C" w:rsidRDefault="000704CF" w:rsidP="00C6669C">
            <w:pPr>
              <w:rPr>
                <w:rFonts w:ascii="Times New Roman" w:hAnsi="Times New Roman"/>
                <w:color w:val="000000"/>
                <w:sz w:val="18"/>
                <w:szCs w:val="18"/>
              </w:rPr>
            </w:pPr>
          </w:p>
        </w:tc>
        <w:tc>
          <w:tcPr>
            <w:tcW w:w="650" w:type="dxa"/>
            <w:gridSpan w:val="2"/>
            <w:vMerge/>
            <w:tcBorders>
              <w:top w:val="nil"/>
              <w:left w:val="single" w:sz="8" w:space="0" w:color="auto"/>
              <w:bottom w:val="nil"/>
              <w:right w:val="single" w:sz="8" w:space="0" w:color="auto"/>
            </w:tcBorders>
            <w:vAlign w:val="center"/>
            <w:hideMark/>
          </w:tcPr>
          <w:p w14:paraId="03E9D103" w14:textId="77777777" w:rsidR="000704CF" w:rsidRPr="00C6669C" w:rsidRDefault="000704CF" w:rsidP="00C6669C">
            <w:pPr>
              <w:rPr>
                <w:rFonts w:ascii="Times New Roman" w:hAnsi="Times New Roman"/>
                <w:color w:val="000000"/>
                <w:sz w:val="18"/>
                <w:szCs w:val="18"/>
              </w:rPr>
            </w:pPr>
          </w:p>
        </w:tc>
        <w:tc>
          <w:tcPr>
            <w:tcW w:w="438" w:type="dxa"/>
            <w:gridSpan w:val="2"/>
            <w:vMerge/>
            <w:tcBorders>
              <w:top w:val="nil"/>
              <w:left w:val="single" w:sz="8" w:space="0" w:color="auto"/>
              <w:bottom w:val="nil"/>
              <w:right w:val="single" w:sz="8" w:space="0" w:color="auto"/>
            </w:tcBorders>
            <w:vAlign w:val="center"/>
            <w:hideMark/>
          </w:tcPr>
          <w:p w14:paraId="3C041F41"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nil"/>
              <w:right w:val="single" w:sz="8" w:space="0" w:color="auto"/>
            </w:tcBorders>
            <w:vAlign w:val="center"/>
            <w:hideMark/>
          </w:tcPr>
          <w:p w14:paraId="052FDF2D"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nil"/>
              <w:right w:val="single" w:sz="8" w:space="0" w:color="auto"/>
            </w:tcBorders>
            <w:vAlign w:val="center"/>
            <w:hideMark/>
          </w:tcPr>
          <w:p w14:paraId="18917DAB" w14:textId="77777777" w:rsidR="000704CF" w:rsidRPr="00C6669C" w:rsidRDefault="000704CF"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208EC511"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202ADCA4"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275F53A6"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F18D981"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475CE74E"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52227314"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0704CF" w:rsidRPr="00C6669C" w14:paraId="4B78FCEE" w14:textId="77777777" w:rsidTr="0012052B">
        <w:trPr>
          <w:gridAfter w:val="1"/>
          <w:wAfter w:w="318" w:type="dxa"/>
          <w:trHeight w:val="264"/>
        </w:trPr>
        <w:tc>
          <w:tcPr>
            <w:tcW w:w="939" w:type="dxa"/>
            <w:gridSpan w:val="2"/>
            <w:vMerge/>
            <w:tcBorders>
              <w:top w:val="nil"/>
              <w:left w:val="single" w:sz="8" w:space="0" w:color="auto"/>
              <w:bottom w:val="nil"/>
              <w:right w:val="single" w:sz="8" w:space="0" w:color="auto"/>
            </w:tcBorders>
            <w:vAlign w:val="center"/>
            <w:hideMark/>
          </w:tcPr>
          <w:p w14:paraId="01443145" w14:textId="77777777" w:rsidR="000704CF" w:rsidRPr="00C6669C" w:rsidRDefault="000704CF" w:rsidP="00C6669C">
            <w:pPr>
              <w:rPr>
                <w:rFonts w:ascii="Times New Roman" w:hAnsi="Times New Roman"/>
                <w:i/>
                <w:iCs/>
                <w:color w:val="000000"/>
                <w:sz w:val="18"/>
                <w:szCs w:val="18"/>
              </w:rPr>
            </w:pPr>
          </w:p>
        </w:tc>
        <w:tc>
          <w:tcPr>
            <w:tcW w:w="2296" w:type="dxa"/>
            <w:gridSpan w:val="2"/>
            <w:vMerge/>
            <w:tcBorders>
              <w:top w:val="nil"/>
              <w:left w:val="single" w:sz="8" w:space="0" w:color="auto"/>
              <w:bottom w:val="nil"/>
              <w:right w:val="single" w:sz="8" w:space="0" w:color="auto"/>
            </w:tcBorders>
            <w:vAlign w:val="center"/>
            <w:hideMark/>
          </w:tcPr>
          <w:p w14:paraId="3022E7CE" w14:textId="77777777" w:rsidR="000704CF" w:rsidRPr="00C6669C" w:rsidRDefault="000704CF" w:rsidP="00C6669C">
            <w:pPr>
              <w:rPr>
                <w:rFonts w:ascii="Times New Roman" w:hAnsi="Times New Roman"/>
                <w:i/>
                <w:iCs/>
                <w:color w:val="000000"/>
                <w:sz w:val="18"/>
                <w:szCs w:val="18"/>
              </w:rPr>
            </w:pPr>
          </w:p>
        </w:tc>
        <w:tc>
          <w:tcPr>
            <w:tcW w:w="4010" w:type="dxa"/>
            <w:vMerge/>
            <w:tcBorders>
              <w:top w:val="nil"/>
              <w:left w:val="single" w:sz="8" w:space="0" w:color="auto"/>
              <w:bottom w:val="nil"/>
              <w:right w:val="single" w:sz="8" w:space="0" w:color="auto"/>
            </w:tcBorders>
            <w:hideMark/>
          </w:tcPr>
          <w:p w14:paraId="4623851B" w14:textId="77777777" w:rsidR="000704CF" w:rsidRPr="00C6669C" w:rsidRDefault="000704CF" w:rsidP="00C6669C">
            <w:pPr>
              <w:rPr>
                <w:rFonts w:ascii="Times New Roman" w:hAnsi="Times New Roman"/>
                <w:color w:val="000000"/>
                <w:sz w:val="18"/>
                <w:szCs w:val="18"/>
              </w:rPr>
            </w:pPr>
          </w:p>
        </w:tc>
        <w:tc>
          <w:tcPr>
            <w:tcW w:w="650" w:type="dxa"/>
            <w:gridSpan w:val="2"/>
            <w:vMerge/>
            <w:tcBorders>
              <w:top w:val="nil"/>
              <w:left w:val="single" w:sz="8" w:space="0" w:color="auto"/>
              <w:bottom w:val="nil"/>
              <w:right w:val="single" w:sz="8" w:space="0" w:color="auto"/>
            </w:tcBorders>
            <w:vAlign w:val="center"/>
            <w:hideMark/>
          </w:tcPr>
          <w:p w14:paraId="5BB635C9" w14:textId="77777777" w:rsidR="000704CF" w:rsidRPr="00C6669C" w:rsidRDefault="000704CF" w:rsidP="00C6669C">
            <w:pPr>
              <w:rPr>
                <w:rFonts w:ascii="Times New Roman" w:hAnsi="Times New Roman"/>
                <w:color w:val="000000"/>
                <w:sz w:val="18"/>
                <w:szCs w:val="18"/>
              </w:rPr>
            </w:pPr>
          </w:p>
        </w:tc>
        <w:tc>
          <w:tcPr>
            <w:tcW w:w="438" w:type="dxa"/>
            <w:gridSpan w:val="2"/>
            <w:vMerge/>
            <w:tcBorders>
              <w:top w:val="nil"/>
              <w:left w:val="single" w:sz="8" w:space="0" w:color="auto"/>
              <w:bottom w:val="nil"/>
              <w:right w:val="single" w:sz="8" w:space="0" w:color="auto"/>
            </w:tcBorders>
            <w:vAlign w:val="center"/>
            <w:hideMark/>
          </w:tcPr>
          <w:p w14:paraId="783A416C"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4" w:space="0" w:color="auto"/>
              <w:right w:val="single" w:sz="8" w:space="0" w:color="auto"/>
            </w:tcBorders>
            <w:vAlign w:val="center"/>
            <w:hideMark/>
          </w:tcPr>
          <w:p w14:paraId="6DECD188" w14:textId="77777777" w:rsidR="000704CF" w:rsidRPr="00C6669C" w:rsidRDefault="000704CF" w:rsidP="00C6669C">
            <w:pPr>
              <w:rPr>
                <w:rFonts w:ascii="Times New Roman" w:hAnsi="Times New Roman"/>
                <w:color w:val="000000"/>
                <w:sz w:val="18"/>
                <w:szCs w:val="18"/>
              </w:rPr>
            </w:pPr>
          </w:p>
        </w:tc>
        <w:tc>
          <w:tcPr>
            <w:tcW w:w="567" w:type="dxa"/>
            <w:gridSpan w:val="2"/>
            <w:vMerge/>
            <w:tcBorders>
              <w:top w:val="nil"/>
              <w:left w:val="single" w:sz="8" w:space="0" w:color="auto"/>
              <w:bottom w:val="single" w:sz="4" w:space="0" w:color="auto"/>
              <w:right w:val="single" w:sz="8" w:space="0" w:color="auto"/>
            </w:tcBorders>
            <w:vAlign w:val="center"/>
            <w:hideMark/>
          </w:tcPr>
          <w:p w14:paraId="312F2DA4" w14:textId="77777777" w:rsidR="000704CF" w:rsidRPr="00C6669C" w:rsidRDefault="000704CF" w:rsidP="00C6669C">
            <w:pPr>
              <w:rPr>
                <w:rFonts w:ascii="Times New Roman" w:hAnsi="Times New Roman"/>
                <w:color w:val="000000"/>
                <w:sz w:val="18"/>
                <w:szCs w:val="18"/>
              </w:rPr>
            </w:pPr>
          </w:p>
        </w:tc>
        <w:tc>
          <w:tcPr>
            <w:tcW w:w="1378" w:type="dxa"/>
            <w:gridSpan w:val="2"/>
            <w:tcBorders>
              <w:top w:val="nil"/>
              <w:left w:val="nil"/>
              <w:bottom w:val="nil"/>
              <w:right w:val="nil"/>
            </w:tcBorders>
            <w:shd w:val="clear" w:color="auto" w:fill="auto"/>
            <w:vAlign w:val="center"/>
            <w:hideMark/>
          </w:tcPr>
          <w:p w14:paraId="79F6C152" w14:textId="77777777" w:rsidR="000704CF" w:rsidRPr="00C6669C" w:rsidRDefault="000704CF"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nil"/>
              <w:right w:val="single" w:sz="4" w:space="0" w:color="auto"/>
            </w:tcBorders>
            <w:shd w:val="clear" w:color="auto" w:fill="auto"/>
            <w:vAlign w:val="center"/>
            <w:hideMark/>
          </w:tcPr>
          <w:p w14:paraId="0A635157"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25178,20</w:t>
            </w:r>
          </w:p>
        </w:tc>
        <w:tc>
          <w:tcPr>
            <w:tcW w:w="992" w:type="dxa"/>
            <w:tcBorders>
              <w:top w:val="nil"/>
              <w:left w:val="nil"/>
              <w:bottom w:val="nil"/>
              <w:right w:val="single" w:sz="4" w:space="0" w:color="auto"/>
            </w:tcBorders>
            <w:shd w:val="clear" w:color="auto" w:fill="auto"/>
            <w:vAlign w:val="center"/>
            <w:hideMark/>
          </w:tcPr>
          <w:p w14:paraId="1F343579"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25178,20</w:t>
            </w:r>
          </w:p>
        </w:tc>
        <w:tc>
          <w:tcPr>
            <w:tcW w:w="992" w:type="dxa"/>
            <w:tcBorders>
              <w:top w:val="nil"/>
              <w:left w:val="nil"/>
              <w:bottom w:val="nil"/>
              <w:right w:val="single" w:sz="4" w:space="0" w:color="auto"/>
            </w:tcBorders>
            <w:shd w:val="clear" w:color="auto" w:fill="auto"/>
            <w:vAlign w:val="center"/>
            <w:hideMark/>
          </w:tcPr>
          <w:p w14:paraId="30F425A5"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25178,20</w:t>
            </w:r>
          </w:p>
        </w:tc>
        <w:tc>
          <w:tcPr>
            <w:tcW w:w="1134" w:type="dxa"/>
            <w:tcBorders>
              <w:top w:val="nil"/>
              <w:left w:val="nil"/>
              <w:bottom w:val="nil"/>
              <w:right w:val="single" w:sz="4" w:space="0" w:color="auto"/>
            </w:tcBorders>
            <w:shd w:val="clear" w:color="auto" w:fill="auto"/>
            <w:vAlign w:val="center"/>
            <w:hideMark/>
          </w:tcPr>
          <w:p w14:paraId="2154F7BF"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125891,00</w:t>
            </w:r>
          </w:p>
        </w:tc>
        <w:tc>
          <w:tcPr>
            <w:tcW w:w="1134" w:type="dxa"/>
            <w:gridSpan w:val="3"/>
            <w:tcBorders>
              <w:top w:val="nil"/>
              <w:left w:val="nil"/>
              <w:bottom w:val="nil"/>
              <w:right w:val="single" w:sz="4" w:space="0" w:color="auto"/>
            </w:tcBorders>
            <w:shd w:val="clear" w:color="auto" w:fill="auto"/>
            <w:vAlign w:val="center"/>
            <w:hideMark/>
          </w:tcPr>
          <w:p w14:paraId="53B114D4" w14:textId="77777777" w:rsidR="000704CF" w:rsidRPr="00C6669C" w:rsidRDefault="000704C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125891,00</w:t>
            </w:r>
          </w:p>
        </w:tc>
      </w:tr>
      <w:tr w:rsidR="00A1513F" w:rsidRPr="00C6669C" w14:paraId="3C84B4D7" w14:textId="77777777" w:rsidTr="00AD5F65">
        <w:trPr>
          <w:gridAfter w:val="1"/>
          <w:wAfter w:w="318" w:type="dxa"/>
          <w:cantSplit/>
          <w:trHeight w:val="431"/>
        </w:trPr>
        <w:tc>
          <w:tcPr>
            <w:tcW w:w="939" w:type="dxa"/>
            <w:gridSpan w:val="2"/>
            <w:vMerge w:val="restart"/>
            <w:tcBorders>
              <w:top w:val="single" w:sz="8" w:space="0" w:color="auto"/>
              <w:left w:val="single" w:sz="8" w:space="0" w:color="auto"/>
              <w:right w:val="single" w:sz="8" w:space="0" w:color="auto"/>
            </w:tcBorders>
            <w:shd w:val="clear" w:color="auto" w:fill="auto"/>
            <w:textDirection w:val="btLr"/>
            <w:vAlign w:val="center"/>
            <w:hideMark/>
          </w:tcPr>
          <w:p w14:paraId="7B8C1039" w14:textId="77777777" w:rsidR="00A1513F" w:rsidRPr="00C6669C" w:rsidRDefault="00A1513F" w:rsidP="00C6669C">
            <w:pPr>
              <w:jc w:val="center"/>
              <w:rPr>
                <w:rFonts w:ascii="Times New Roman" w:hAnsi="Times New Roman"/>
                <w:color w:val="000000"/>
                <w:sz w:val="18"/>
                <w:szCs w:val="18"/>
              </w:rPr>
            </w:pPr>
            <w:r w:rsidRPr="00C6669C">
              <w:rPr>
                <w:rFonts w:ascii="Times New Roman" w:hAnsi="Times New Roman"/>
                <w:color w:val="000000"/>
                <w:sz w:val="18"/>
                <w:szCs w:val="18"/>
              </w:rPr>
              <w:t>Мероприятие</w:t>
            </w:r>
          </w:p>
        </w:tc>
        <w:tc>
          <w:tcPr>
            <w:tcW w:w="2296" w:type="dxa"/>
            <w:gridSpan w:val="2"/>
            <w:vMerge w:val="restart"/>
            <w:tcBorders>
              <w:top w:val="single" w:sz="8" w:space="0" w:color="auto"/>
              <w:left w:val="single" w:sz="8" w:space="0" w:color="auto"/>
              <w:right w:val="single" w:sz="8" w:space="0" w:color="auto"/>
            </w:tcBorders>
            <w:shd w:val="clear" w:color="auto" w:fill="auto"/>
            <w:vAlign w:val="center"/>
            <w:hideMark/>
          </w:tcPr>
          <w:p w14:paraId="47574BC6" w14:textId="3D9147E7" w:rsidR="00A1513F" w:rsidRPr="00C6669C" w:rsidRDefault="00A1513F" w:rsidP="0012052B">
            <w:pPr>
              <w:jc w:val="center"/>
              <w:rPr>
                <w:rFonts w:ascii="Times New Roman" w:hAnsi="Times New Roman"/>
                <w:i/>
                <w:iCs/>
                <w:color w:val="000000"/>
                <w:sz w:val="18"/>
                <w:szCs w:val="18"/>
              </w:rPr>
            </w:pPr>
            <w:r>
              <w:rPr>
                <w:rFonts w:ascii="Times New Roman" w:hAnsi="Times New Roman"/>
                <w:i/>
                <w:iCs/>
                <w:color w:val="000000"/>
                <w:sz w:val="18"/>
                <w:szCs w:val="18"/>
              </w:rPr>
              <w:t>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tc>
        <w:tc>
          <w:tcPr>
            <w:tcW w:w="4010" w:type="dxa"/>
            <w:vMerge w:val="restart"/>
            <w:tcBorders>
              <w:top w:val="single" w:sz="8" w:space="0" w:color="auto"/>
              <w:left w:val="single" w:sz="8" w:space="0" w:color="auto"/>
              <w:right w:val="single" w:sz="8" w:space="0" w:color="auto"/>
            </w:tcBorders>
            <w:shd w:val="clear" w:color="auto" w:fill="auto"/>
            <w:hideMark/>
          </w:tcPr>
          <w:p w14:paraId="7B02C883" w14:textId="0940D635" w:rsidR="00A1513F" w:rsidRPr="00C6669C" w:rsidRDefault="00A1513F" w:rsidP="00A872D5">
            <w:pPr>
              <w:jc w:val="center"/>
              <w:rPr>
                <w:rFonts w:ascii="Times New Roman" w:hAnsi="Times New Roman"/>
                <w:color w:val="000000"/>
                <w:sz w:val="18"/>
                <w:szCs w:val="18"/>
              </w:rPr>
            </w:pPr>
            <w:r w:rsidRPr="0036318D">
              <w:rPr>
                <w:rFonts w:ascii="Times New Roman" w:hAnsi="Times New Roman"/>
                <w:color w:val="000000"/>
                <w:sz w:val="18"/>
                <w:szCs w:val="18"/>
              </w:rPr>
              <w:t>Ответственный исполнитель – УБиРТ администрации Чебоксарского муниципального округа Чувашской Республики</w:t>
            </w:r>
          </w:p>
        </w:tc>
        <w:tc>
          <w:tcPr>
            <w:tcW w:w="650" w:type="dxa"/>
            <w:gridSpan w:val="2"/>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14:paraId="34D344C6" w14:textId="318EBD44" w:rsidR="00A1513F" w:rsidRPr="00C6669C" w:rsidRDefault="00A1513F" w:rsidP="00C6669C">
            <w:pPr>
              <w:jc w:val="center"/>
              <w:rPr>
                <w:rFonts w:ascii="Times New Roman" w:hAnsi="Times New Roman"/>
                <w:color w:val="000000"/>
                <w:sz w:val="18"/>
                <w:szCs w:val="18"/>
              </w:rPr>
            </w:pPr>
            <w:r>
              <w:rPr>
                <w:rFonts w:ascii="Times New Roman" w:hAnsi="Times New Roman"/>
                <w:color w:val="000000"/>
                <w:sz w:val="18"/>
                <w:szCs w:val="18"/>
              </w:rPr>
              <w:t>994</w:t>
            </w:r>
          </w:p>
        </w:tc>
        <w:tc>
          <w:tcPr>
            <w:tcW w:w="438" w:type="dxa"/>
            <w:gridSpan w:val="2"/>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28022B16" w14:textId="4BFF9C3D" w:rsidR="00A1513F" w:rsidRPr="00C6669C" w:rsidRDefault="00A1513F" w:rsidP="00C6669C">
            <w:pPr>
              <w:jc w:val="center"/>
              <w:rPr>
                <w:rFonts w:ascii="Times New Roman" w:hAnsi="Times New Roman"/>
                <w:color w:val="000000"/>
                <w:sz w:val="18"/>
                <w:szCs w:val="18"/>
              </w:rPr>
            </w:pPr>
            <w:r>
              <w:rPr>
                <w:rFonts w:ascii="Times New Roman" w:hAnsi="Times New Roman"/>
                <w:color w:val="000000"/>
                <w:sz w:val="18"/>
                <w:szCs w:val="18"/>
              </w:rPr>
              <w:t>0</w:t>
            </w:r>
            <w:r w:rsidRPr="00C6669C">
              <w:rPr>
                <w:rFonts w:ascii="Times New Roman" w:hAnsi="Times New Roman"/>
                <w:color w:val="000000"/>
                <w:sz w:val="18"/>
                <w:szCs w:val="18"/>
              </w:rPr>
              <w:t>801</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3BA595" w14:textId="77777777" w:rsidR="00A1513F" w:rsidRPr="00C6669C" w:rsidRDefault="00A1513F" w:rsidP="00C6669C">
            <w:pPr>
              <w:jc w:val="center"/>
              <w:rPr>
                <w:rFonts w:ascii="Times New Roman" w:hAnsi="Times New Roman"/>
                <w:color w:val="000000"/>
                <w:sz w:val="18"/>
                <w:szCs w:val="18"/>
              </w:rPr>
            </w:pPr>
            <w:r w:rsidRPr="00C6669C">
              <w:rPr>
                <w:rFonts w:ascii="Times New Roman" w:hAnsi="Times New Roman"/>
                <w:color w:val="000000"/>
                <w:sz w:val="18"/>
                <w:szCs w:val="18"/>
              </w:rPr>
              <w:t>Ц41084700</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4C46FA" w14:textId="3B52AC1D" w:rsidR="00A1513F" w:rsidRPr="00C6669C" w:rsidRDefault="00A1513F" w:rsidP="00034ECA">
            <w:pPr>
              <w:ind w:left="113" w:right="113"/>
              <w:jc w:val="center"/>
              <w:rPr>
                <w:rFonts w:ascii="Times New Roman" w:hAnsi="Times New Roman"/>
                <w:color w:val="000000"/>
                <w:sz w:val="18"/>
                <w:szCs w:val="18"/>
              </w:rPr>
            </w:pPr>
          </w:p>
        </w:tc>
        <w:tc>
          <w:tcPr>
            <w:tcW w:w="1378" w:type="dxa"/>
            <w:gridSpan w:val="2"/>
            <w:tcBorders>
              <w:top w:val="single" w:sz="8" w:space="0" w:color="auto"/>
              <w:left w:val="single" w:sz="4" w:space="0" w:color="auto"/>
              <w:bottom w:val="single" w:sz="8" w:space="0" w:color="auto"/>
              <w:right w:val="nil"/>
            </w:tcBorders>
            <w:shd w:val="clear" w:color="auto" w:fill="auto"/>
            <w:vAlign w:val="center"/>
            <w:hideMark/>
          </w:tcPr>
          <w:p w14:paraId="2E4BDCC8" w14:textId="77777777" w:rsidR="00A1513F" w:rsidRPr="00C6669C" w:rsidRDefault="00A1513F" w:rsidP="00C6669C">
            <w:pPr>
              <w:jc w:val="center"/>
              <w:rPr>
                <w:rFonts w:ascii="Times New Roman" w:hAnsi="Times New Roman"/>
                <w:color w:val="000000"/>
                <w:sz w:val="18"/>
                <w:szCs w:val="18"/>
              </w:rPr>
            </w:pPr>
            <w:r w:rsidRPr="00C6669C">
              <w:rPr>
                <w:rFonts w:ascii="Times New Roman" w:hAnsi="Times New Roman"/>
                <w:color w:val="000000"/>
                <w:sz w:val="18"/>
                <w:szCs w:val="18"/>
              </w:rPr>
              <w:t>Всего</w:t>
            </w:r>
          </w:p>
        </w:tc>
        <w:tc>
          <w:tcPr>
            <w:tcW w:w="107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F61B714" w14:textId="3ABC243D" w:rsidR="00A1513F" w:rsidRPr="00C6669C" w:rsidRDefault="00A1513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25178,20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52B94C9C" w14:textId="123627C6" w:rsidR="00A1513F" w:rsidRPr="00C6669C" w:rsidRDefault="00A1513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25178,20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29BCEE6A" w14:textId="2779C075" w:rsidR="00A1513F" w:rsidRPr="00C6669C" w:rsidRDefault="00A1513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25178,20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0132802" w14:textId="18A87FE9" w:rsidR="00A1513F" w:rsidRPr="00C6669C" w:rsidRDefault="00A1513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125891,00</w:t>
            </w:r>
          </w:p>
        </w:tc>
        <w:tc>
          <w:tcPr>
            <w:tcW w:w="1134" w:type="dxa"/>
            <w:gridSpan w:val="3"/>
            <w:tcBorders>
              <w:top w:val="single" w:sz="8" w:space="0" w:color="auto"/>
              <w:left w:val="nil"/>
              <w:bottom w:val="single" w:sz="4" w:space="0" w:color="auto"/>
              <w:right w:val="single" w:sz="8" w:space="0" w:color="auto"/>
            </w:tcBorders>
            <w:shd w:val="clear" w:color="auto" w:fill="auto"/>
            <w:vAlign w:val="center"/>
            <w:hideMark/>
          </w:tcPr>
          <w:p w14:paraId="09F2A3DB" w14:textId="12F150A1" w:rsidR="00A1513F" w:rsidRPr="00C6669C" w:rsidRDefault="00A1513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125891,00</w:t>
            </w:r>
          </w:p>
        </w:tc>
      </w:tr>
      <w:tr w:rsidR="0012052B" w:rsidRPr="00C6669C" w14:paraId="690DC2D6" w14:textId="77777777" w:rsidTr="004E5700">
        <w:trPr>
          <w:gridAfter w:val="1"/>
          <w:wAfter w:w="318" w:type="dxa"/>
          <w:trHeight w:val="295"/>
        </w:trPr>
        <w:tc>
          <w:tcPr>
            <w:tcW w:w="939" w:type="dxa"/>
            <w:gridSpan w:val="2"/>
            <w:vMerge/>
            <w:tcBorders>
              <w:left w:val="single" w:sz="8" w:space="0" w:color="auto"/>
              <w:right w:val="single" w:sz="8" w:space="0" w:color="auto"/>
            </w:tcBorders>
            <w:vAlign w:val="center"/>
            <w:hideMark/>
          </w:tcPr>
          <w:p w14:paraId="4A1A835B" w14:textId="77777777" w:rsidR="0012052B" w:rsidRPr="00C6669C" w:rsidRDefault="0012052B" w:rsidP="00C6669C">
            <w:pPr>
              <w:rPr>
                <w:rFonts w:ascii="Times New Roman" w:hAnsi="Times New Roman"/>
                <w:color w:val="000000"/>
                <w:sz w:val="18"/>
                <w:szCs w:val="18"/>
              </w:rPr>
            </w:pPr>
          </w:p>
        </w:tc>
        <w:tc>
          <w:tcPr>
            <w:tcW w:w="2296" w:type="dxa"/>
            <w:gridSpan w:val="2"/>
            <w:vMerge/>
            <w:tcBorders>
              <w:left w:val="single" w:sz="8" w:space="0" w:color="auto"/>
              <w:right w:val="single" w:sz="8" w:space="0" w:color="auto"/>
            </w:tcBorders>
            <w:vAlign w:val="center"/>
            <w:hideMark/>
          </w:tcPr>
          <w:p w14:paraId="762E1F6F" w14:textId="77777777" w:rsidR="0012052B" w:rsidRPr="00C6669C" w:rsidRDefault="0012052B" w:rsidP="00C6669C">
            <w:pPr>
              <w:rPr>
                <w:rFonts w:ascii="Times New Roman" w:hAnsi="Times New Roman"/>
                <w:i/>
                <w:iCs/>
                <w:color w:val="000000"/>
                <w:sz w:val="18"/>
                <w:szCs w:val="18"/>
              </w:rPr>
            </w:pPr>
          </w:p>
        </w:tc>
        <w:tc>
          <w:tcPr>
            <w:tcW w:w="4010" w:type="dxa"/>
            <w:vMerge/>
            <w:tcBorders>
              <w:left w:val="single" w:sz="8" w:space="0" w:color="auto"/>
              <w:right w:val="single" w:sz="8" w:space="0" w:color="auto"/>
            </w:tcBorders>
            <w:hideMark/>
          </w:tcPr>
          <w:p w14:paraId="6278DC4F" w14:textId="77777777" w:rsidR="0012052B" w:rsidRPr="00C6669C" w:rsidRDefault="0012052B" w:rsidP="00C6669C">
            <w:pPr>
              <w:rPr>
                <w:rFonts w:ascii="Times New Roman" w:hAnsi="Times New Roman"/>
                <w:color w:val="000000"/>
                <w:sz w:val="18"/>
                <w:szCs w:val="18"/>
              </w:rPr>
            </w:pPr>
          </w:p>
        </w:tc>
        <w:tc>
          <w:tcPr>
            <w:tcW w:w="650" w:type="dxa"/>
            <w:gridSpan w:val="2"/>
            <w:vMerge/>
            <w:tcBorders>
              <w:top w:val="single" w:sz="8" w:space="0" w:color="auto"/>
              <w:left w:val="single" w:sz="8" w:space="0" w:color="auto"/>
              <w:bottom w:val="nil"/>
              <w:right w:val="single" w:sz="8" w:space="0" w:color="auto"/>
            </w:tcBorders>
            <w:vAlign w:val="center"/>
            <w:hideMark/>
          </w:tcPr>
          <w:p w14:paraId="51A8AD9F" w14:textId="77777777" w:rsidR="0012052B" w:rsidRPr="00C6669C" w:rsidRDefault="0012052B" w:rsidP="00C6669C">
            <w:pPr>
              <w:rPr>
                <w:rFonts w:ascii="Times New Roman" w:hAnsi="Times New Roman"/>
                <w:color w:val="000000"/>
                <w:sz w:val="18"/>
                <w:szCs w:val="18"/>
              </w:rPr>
            </w:pPr>
          </w:p>
        </w:tc>
        <w:tc>
          <w:tcPr>
            <w:tcW w:w="438" w:type="dxa"/>
            <w:gridSpan w:val="2"/>
            <w:vMerge/>
            <w:tcBorders>
              <w:top w:val="single" w:sz="8" w:space="0" w:color="auto"/>
              <w:left w:val="single" w:sz="8" w:space="0" w:color="auto"/>
              <w:bottom w:val="nil"/>
              <w:right w:val="single" w:sz="4" w:space="0" w:color="auto"/>
            </w:tcBorders>
            <w:vAlign w:val="center"/>
            <w:hideMark/>
          </w:tcPr>
          <w:p w14:paraId="4F198E51" w14:textId="77777777" w:rsidR="0012052B" w:rsidRPr="00C6669C" w:rsidRDefault="0012052B" w:rsidP="00C6669C">
            <w:pPr>
              <w:rPr>
                <w:rFonts w:ascii="Times New Roman" w:hAnsi="Times New Roman"/>
                <w:color w:val="000000"/>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2275A64C" w14:textId="77777777" w:rsidR="0012052B" w:rsidRPr="00C6669C" w:rsidRDefault="0012052B" w:rsidP="00C6669C">
            <w:pPr>
              <w:rPr>
                <w:rFonts w:ascii="Times New Roman" w:hAnsi="Times New Roman"/>
                <w:color w:val="000000"/>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798887" w14:textId="77E3C4B8" w:rsidR="0012052B" w:rsidRPr="00C6669C" w:rsidRDefault="0012052B" w:rsidP="00C6669C">
            <w:pPr>
              <w:jc w:val="center"/>
              <w:rPr>
                <w:rFonts w:ascii="Times New Roman" w:hAnsi="Times New Roman"/>
                <w:color w:val="000000"/>
                <w:sz w:val="18"/>
                <w:szCs w:val="18"/>
              </w:rPr>
            </w:pPr>
          </w:p>
        </w:tc>
        <w:tc>
          <w:tcPr>
            <w:tcW w:w="1378" w:type="dxa"/>
            <w:gridSpan w:val="2"/>
            <w:tcBorders>
              <w:top w:val="nil"/>
              <w:left w:val="single" w:sz="4" w:space="0" w:color="auto"/>
              <w:bottom w:val="single" w:sz="8" w:space="0" w:color="auto"/>
              <w:right w:val="nil"/>
            </w:tcBorders>
            <w:shd w:val="clear" w:color="auto" w:fill="auto"/>
            <w:vAlign w:val="center"/>
            <w:hideMark/>
          </w:tcPr>
          <w:p w14:paraId="4F77717E" w14:textId="77777777" w:rsidR="0012052B" w:rsidRPr="00C6669C" w:rsidRDefault="0012052B"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3449CF6F"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EA794F1"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E099D31"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61E0511E"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7594D073"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12052B" w:rsidRPr="00C6669C" w14:paraId="5C501FCD" w14:textId="77777777" w:rsidTr="00A872D5">
        <w:trPr>
          <w:gridAfter w:val="1"/>
          <w:wAfter w:w="318" w:type="dxa"/>
          <w:trHeight w:val="400"/>
        </w:trPr>
        <w:tc>
          <w:tcPr>
            <w:tcW w:w="939" w:type="dxa"/>
            <w:gridSpan w:val="2"/>
            <w:vMerge/>
            <w:tcBorders>
              <w:left w:val="single" w:sz="8" w:space="0" w:color="auto"/>
              <w:right w:val="single" w:sz="8" w:space="0" w:color="auto"/>
            </w:tcBorders>
            <w:vAlign w:val="center"/>
            <w:hideMark/>
          </w:tcPr>
          <w:p w14:paraId="4FF87DB5" w14:textId="77777777" w:rsidR="0012052B" w:rsidRPr="00C6669C" w:rsidRDefault="0012052B" w:rsidP="00C6669C">
            <w:pPr>
              <w:rPr>
                <w:rFonts w:ascii="Times New Roman" w:hAnsi="Times New Roman"/>
                <w:color w:val="000000"/>
                <w:sz w:val="18"/>
                <w:szCs w:val="18"/>
              </w:rPr>
            </w:pPr>
          </w:p>
        </w:tc>
        <w:tc>
          <w:tcPr>
            <w:tcW w:w="2296" w:type="dxa"/>
            <w:gridSpan w:val="2"/>
            <w:vMerge/>
            <w:tcBorders>
              <w:left w:val="single" w:sz="8" w:space="0" w:color="auto"/>
              <w:right w:val="single" w:sz="8" w:space="0" w:color="auto"/>
            </w:tcBorders>
            <w:vAlign w:val="center"/>
            <w:hideMark/>
          </w:tcPr>
          <w:p w14:paraId="0AFB6D29" w14:textId="77777777" w:rsidR="0012052B" w:rsidRPr="00C6669C" w:rsidRDefault="0012052B" w:rsidP="00C6669C">
            <w:pPr>
              <w:rPr>
                <w:rFonts w:ascii="Times New Roman" w:hAnsi="Times New Roman"/>
                <w:i/>
                <w:iCs/>
                <w:color w:val="000000"/>
                <w:sz w:val="18"/>
                <w:szCs w:val="18"/>
              </w:rPr>
            </w:pPr>
          </w:p>
        </w:tc>
        <w:tc>
          <w:tcPr>
            <w:tcW w:w="4010" w:type="dxa"/>
            <w:vMerge/>
            <w:tcBorders>
              <w:left w:val="single" w:sz="8" w:space="0" w:color="auto"/>
              <w:right w:val="single" w:sz="8" w:space="0" w:color="auto"/>
            </w:tcBorders>
            <w:hideMark/>
          </w:tcPr>
          <w:p w14:paraId="6A9780A7" w14:textId="77777777" w:rsidR="0012052B" w:rsidRPr="00C6669C" w:rsidRDefault="0012052B" w:rsidP="00C6669C">
            <w:pPr>
              <w:rPr>
                <w:rFonts w:ascii="Times New Roman" w:hAnsi="Times New Roman"/>
                <w:color w:val="000000"/>
                <w:sz w:val="18"/>
                <w:szCs w:val="18"/>
              </w:rPr>
            </w:pPr>
          </w:p>
        </w:tc>
        <w:tc>
          <w:tcPr>
            <w:tcW w:w="650" w:type="dxa"/>
            <w:gridSpan w:val="2"/>
            <w:vMerge/>
            <w:tcBorders>
              <w:top w:val="single" w:sz="8" w:space="0" w:color="auto"/>
              <w:left w:val="single" w:sz="8" w:space="0" w:color="auto"/>
              <w:bottom w:val="single" w:sz="4" w:space="0" w:color="auto"/>
              <w:right w:val="single" w:sz="8" w:space="0" w:color="auto"/>
            </w:tcBorders>
            <w:vAlign w:val="center"/>
            <w:hideMark/>
          </w:tcPr>
          <w:p w14:paraId="512F80CD" w14:textId="77777777" w:rsidR="0012052B" w:rsidRPr="00C6669C" w:rsidRDefault="0012052B" w:rsidP="00C6669C">
            <w:pPr>
              <w:rPr>
                <w:rFonts w:ascii="Times New Roman" w:hAnsi="Times New Roman"/>
                <w:color w:val="000000"/>
                <w:sz w:val="18"/>
                <w:szCs w:val="18"/>
              </w:rPr>
            </w:pPr>
          </w:p>
        </w:tc>
        <w:tc>
          <w:tcPr>
            <w:tcW w:w="438" w:type="dxa"/>
            <w:gridSpan w:val="2"/>
            <w:vMerge/>
            <w:tcBorders>
              <w:top w:val="single" w:sz="8" w:space="0" w:color="auto"/>
              <w:left w:val="single" w:sz="8" w:space="0" w:color="auto"/>
              <w:bottom w:val="single" w:sz="4" w:space="0" w:color="auto"/>
              <w:right w:val="single" w:sz="4" w:space="0" w:color="auto"/>
            </w:tcBorders>
            <w:vAlign w:val="center"/>
            <w:hideMark/>
          </w:tcPr>
          <w:p w14:paraId="266D1529" w14:textId="77777777" w:rsidR="0012052B" w:rsidRPr="00C6669C" w:rsidRDefault="0012052B" w:rsidP="00C6669C">
            <w:pPr>
              <w:rPr>
                <w:rFonts w:ascii="Times New Roman" w:hAnsi="Times New Roman"/>
                <w:color w:val="000000"/>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41D193D2" w14:textId="77777777" w:rsidR="0012052B" w:rsidRPr="00C6669C" w:rsidRDefault="0012052B" w:rsidP="00C6669C">
            <w:pPr>
              <w:rPr>
                <w:rFonts w:ascii="Times New Roman" w:hAnsi="Times New Roman"/>
                <w:color w:val="000000"/>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20B589" w14:textId="170E96D8" w:rsidR="0012052B" w:rsidRPr="00C6669C" w:rsidRDefault="0012052B" w:rsidP="00C6669C">
            <w:pPr>
              <w:jc w:val="center"/>
              <w:rPr>
                <w:rFonts w:ascii="Times New Roman" w:hAnsi="Times New Roman"/>
                <w:color w:val="000000"/>
                <w:sz w:val="18"/>
                <w:szCs w:val="18"/>
              </w:rPr>
            </w:pPr>
          </w:p>
        </w:tc>
        <w:tc>
          <w:tcPr>
            <w:tcW w:w="1378" w:type="dxa"/>
            <w:gridSpan w:val="2"/>
            <w:tcBorders>
              <w:top w:val="nil"/>
              <w:left w:val="single" w:sz="4" w:space="0" w:color="auto"/>
              <w:bottom w:val="single" w:sz="8" w:space="0" w:color="auto"/>
              <w:right w:val="nil"/>
            </w:tcBorders>
            <w:shd w:val="clear" w:color="auto" w:fill="auto"/>
            <w:vAlign w:val="center"/>
            <w:hideMark/>
          </w:tcPr>
          <w:p w14:paraId="21E0FEDF" w14:textId="77777777" w:rsidR="0012052B" w:rsidRPr="00C6669C" w:rsidRDefault="0012052B"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4F9E6A08"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B569784"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13FF57EE"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45DD090C"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4BB0E50E"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12052B" w:rsidRPr="00C6669C" w14:paraId="0868F7DB" w14:textId="77777777" w:rsidTr="0012052B">
        <w:trPr>
          <w:gridAfter w:val="1"/>
          <w:wAfter w:w="318" w:type="dxa"/>
          <w:trHeight w:val="486"/>
        </w:trPr>
        <w:tc>
          <w:tcPr>
            <w:tcW w:w="939" w:type="dxa"/>
            <w:gridSpan w:val="2"/>
            <w:vMerge/>
            <w:tcBorders>
              <w:left w:val="single" w:sz="8" w:space="0" w:color="auto"/>
              <w:right w:val="single" w:sz="8" w:space="0" w:color="auto"/>
            </w:tcBorders>
            <w:vAlign w:val="center"/>
            <w:hideMark/>
          </w:tcPr>
          <w:p w14:paraId="08E0F3E3" w14:textId="77777777" w:rsidR="0012052B" w:rsidRPr="00C6669C" w:rsidRDefault="0012052B" w:rsidP="00C6669C">
            <w:pPr>
              <w:rPr>
                <w:rFonts w:ascii="Times New Roman" w:hAnsi="Times New Roman"/>
                <w:color w:val="000000"/>
                <w:sz w:val="18"/>
                <w:szCs w:val="18"/>
              </w:rPr>
            </w:pPr>
          </w:p>
        </w:tc>
        <w:tc>
          <w:tcPr>
            <w:tcW w:w="2296" w:type="dxa"/>
            <w:gridSpan w:val="2"/>
            <w:vMerge/>
            <w:tcBorders>
              <w:left w:val="single" w:sz="8" w:space="0" w:color="auto"/>
              <w:right w:val="single" w:sz="8" w:space="0" w:color="auto"/>
            </w:tcBorders>
            <w:vAlign w:val="center"/>
            <w:hideMark/>
          </w:tcPr>
          <w:p w14:paraId="38F8FAF8" w14:textId="77777777" w:rsidR="0012052B" w:rsidRPr="00C6669C" w:rsidRDefault="0012052B" w:rsidP="00C6669C">
            <w:pPr>
              <w:rPr>
                <w:rFonts w:ascii="Times New Roman" w:hAnsi="Times New Roman"/>
                <w:i/>
                <w:iCs/>
                <w:color w:val="000000"/>
                <w:sz w:val="18"/>
                <w:szCs w:val="18"/>
              </w:rPr>
            </w:pPr>
          </w:p>
        </w:tc>
        <w:tc>
          <w:tcPr>
            <w:tcW w:w="4010" w:type="dxa"/>
            <w:vMerge/>
            <w:tcBorders>
              <w:left w:val="single" w:sz="8" w:space="0" w:color="auto"/>
              <w:right w:val="single" w:sz="8" w:space="0" w:color="auto"/>
            </w:tcBorders>
            <w:hideMark/>
          </w:tcPr>
          <w:p w14:paraId="42C0DC14" w14:textId="77777777" w:rsidR="0012052B" w:rsidRPr="00C6669C" w:rsidRDefault="0012052B" w:rsidP="00C6669C">
            <w:pPr>
              <w:rPr>
                <w:rFonts w:ascii="Times New Roman" w:hAnsi="Times New Roman"/>
                <w:color w:val="000000"/>
                <w:sz w:val="18"/>
                <w:szCs w:val="18"/>
              </w:rPr>
            </w:pPr>
          </w:p>
        </w:tc>
        <w:tc>
          <w:tcPr>
            <w:tcW w:w="650" w:type="dxa"/>
            <w:gridSpan w:val="2"/>
            <w:tcBorders>
              <w:top w:val="single" w:sz="4" w:space="0" w:color="auto"/>
              <w:left w:val="single" w:sz="8" w:space="0" w:color="auto"/>
              <w:bottom w:val="single" w:sz="4" w:space="0" w:color="auto"/>
              <w:right w:val="single" w:sz="8" w:space="0" w:color="auto"/>
            </w:tcBorders>
            <w:textDirection w:val="btLr"/>
            <w:vAlign w:val="center"/>
            <w:hideMark/>
          </w:tcPr>
          <w:p w14:paraId="7BC7B8E3" w14:textId="35DDF599" w:rsidR="0012052B" w:rsidRPr="00C6669C" w:rsidRDefault="0012052B" w:rsidP="0012052B">
            <w:pPr>
              <w:rPr>
                <w:rFonts w:ascii="Times New Roman" w:hAnsi="Times New Roman"/>
                <w:color w:val="000000"/>
                <w:sz w:val="18"/>
                <w:szCs w:val="18"/>
              </w:rPr>
            </w:pPr>
            <w:r>
              <w:rPr>
                <w:rFonts w:ascii="Times New Roman" w:hAnsi="Times New Roman"/>
                <w:color w:val="000000"/>
                <w:sz w:val="18"/>
                <w:szCs w:val="18"/>
              </w:rPr>
              <w:t>994</w:t>
            </w:r>
          </w:p>
        </w:tc>
        <w:tc>
          <w:tcPr>
            <w:tcW w:w="438" w:type="dxa"/>
            <w:gridSpan w:val="2"/>
            <w:tcBorders>
              <w:top w:val="single" w:sz="4" w:space="0" w:color="auto"/>
              <w:left w:val="single" w:sz="8" w:space="0" w:color="auto"/>
              <w:bottom w:val="single" w:sz="4" w:space="0" w:color="auto"/>
              <w:right w:val="single" w:sz="4" w:space="0" w:color="auto"/>
            </w:tcBorders>
            <w:textDirection w:val="btLr"/>
            <w:vAlign w:val="center"/>
            <w:hideMark/>
          </w:tcPr>
          <w:p w14:paraId="380CE390" w14:textId="1F23CF04" w:rsidR="0012052B" w:rsidRPr="00C6669C" w:rsidRDefault="0012052B" w:rsidP="0012052B">
            <w:pPr>
              <w:rPr>
                <w:rFonts w:ascii="Times New Roman" w:hAnsi="Times New Roman"/>
                <w:color w:val="000000"/>
                <w:sz w:val="18"/>
                <w:szCs w:val="18"/>
              </w:rPr>
            </w:pPr>
            <w:r>
              <w:rPr>
                <w:rFonts w:ascii="Times New Roman" w:hAnsi="Times New Roman"/>
                <w:color w:val="000000"/>
                <w:sz w:val="18"/>
                <w:szCs w:val="18"/>
              </w:rPr>
              <w:t>0</w:t>
            </w:r>
            <w:r w:rsidRPr="00C6669C">
              <w:rPr>
                <w:rFonts w:ascii="Times New Roman" w:hAnsi="Times New Roman"/>
                <w:color w:val="000000"/>
                <w:sz w:val="18"/>
                <w:szCs w:val="18"/>
              </w:rPr>
              <w:t>801</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182D1F8" w14:textId="3BC99D87" w:rsidR="0012052B" w:rsidRPr="00C6669C" w:rsidRDefault="0012052B" w:rsidP="00C6669C">
            <w:pPr>
              <w:rPr>
                <w:rFonts w:ascii="Times New Roman" w:hAnsi="Times New Roman"/>
                <w:color w:val="000000"/>
                <w:sz w:val="18"/>
                <w:szCs w:val="18"/>
              </w:rPr>
            </w:pPr>
            <w:r w:rsidRPr="00C6669C">
              <w:rPr>
                <w:rFonts w:ascii="Times New Roman" w:hAnsi="Times New Roman"/>
                <w:color w:val="000000"/>
                <w:sz w:val="18"/>
                <w:szCs w:val="18"/>
              </w:rPr>
              <w:t>Ц41084700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DFBF2" w14:textId="3B89C2EC" w:rsidR="0012052B" w:rsidRPr="00C6669C" w:rsidRDefault="0012052B" w:rsidP="0012052B">
            <w:pPr>
              <w:rPr>
                <w:rFonts w:ascii="Times New Roman" w:hAnsi="Times New Roman"/>
                <w:color w:val="000000"/>
                <w:sz w:val="18"/>
                <w:szCs w:val="18"/>
              </w:rPr>
            </w:pPr>
            <w:r>
              <w:rPr>
                <w:rFonts w:ascii="Times New Roman" w:hAnsi="Times New Roman"/>
                <w:color w:val="000000"/>
                <w:sz w:val="18"/>
                <w:szCs w:val="18"/>
              </w:rPr>
              <w:t>110</w:t>
            </w:r>
          </w:p>
        </w:tc>
        <w:tc>
          <w:tcPr>
            <w:tcW w:w="1378" w:type="dxa"/>
            <w:gridSpan w:val="2"/>
            <w:tcBorders>
              <w:top w:val="single" w:sz="4" w:space="0" w:color="auto"/>
              <w:left w:val="single" w:sz="4" w:space="0" w:color="auto"/>
              <w:bottom w:val="single" w:sz="4" w:space="0" w:color="auto"/>
              <w:right w:val="nil"/>
            </w:tcBorders>
            <w:shd w:val="clear" w:color="auto" w:fill="auto"/>
            <w:vAlign w:val="center"/>
            <w:hideMark/>
          </w:tcPr>
          <w:p w14:paraId="7D775F7B" w14:textId="147231FF" w:rsidR="0012052B" w:rsidRPr="00C6669C" w:rsidRDefault="0012052B" w:rsidP="0012052B">
            <w:pPr>
              <w:spacing w:after="240"/>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6796F987" w14:textId="4100D79A" w:rsidR="0012052B" w:rsidRPr="00C6669C" w:rsidRDefault="0012052B" w:rsidP="00C6669C">
            <w:pPr>
              <w:ind w:left="-23" w:right="-107"/>
              <w:jc w:val="center"/>
              <w:rPr>
                <w:rFonts w:ascii="Times New Roman" w:hAnsi="Times New Roman"/>
                <w:color w:val="000000"/>
                <w:sz w:val="18"/>
                <w:szCs w:val="18"/>
              </w:rPr>
            </w:pPr>
            <w:r>
              <w:rPr>
                <w:rFonts w:ascii="Times New Roman" w:hAnsi="Times New Roman"/>
                <w:color w:val="000000"/>
                <w:sz w:val="18"/>
                <w:szCs w:val="18"/>
              </w:rPr>
              <w:t>13309,9</w:t>
            </w:r>
          </w:p>
        </w:tc>
        <w:tc>
          <w:tcPr>
            <w:tcW w:w="992" w:type="dxa"/>
            <w:tcBorders>
              <w:top w:val="nil"/>
              <w:left w:val="nil"/>
              <w:bottom w:val="single" w:sz="4" w:space="0" w:color="auto"/>
              <w:right w:val="single" w:sz="4" w:space="0" w:color="auto"/>
            </w:tcBorders>
            <w:shd w:val="clear" w:color="auto" w:fill="auto"/>
            <w:vAlign w:val="center"/>
            <w:hideMark/>
          </w:tcPr>
          <w:p w14:paraId="25EF9606"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13309,90</w:t>
            </w:r>
          </w:p>
        </w:tc>
        <w:tc>
          <w:tcPr>
            <w:tcW w:w="992" w:type="dxa"/>
            <w:tcBorders>
              <w:top w:val="nil"/>
              <w:left w:val="nil"/>
              <w:bottom w:val="single" w:sz="4" w:space="0" w:color="auto"/>
              <w:right w:val="single" w:sz="4" w:space="0" w:color="auto"/>
            </w:tcBorders>
            <w:shd w:val="clear" w:color="auto" w:fill="auto"/>
            <w:vAlign w:val="center"/>
            <w:hideMark/>
          </w:tcPr>
          <w:p w14:paraId="735B1FD2"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13309,90</w:t>
            </w:r>
          </w:p>
        </w:tc>
        <w:tc>
          <w:tcPr>
            <w:tcW w:w="1134" w:type="dxa"/>
            <w:tcBorders>
              <w:top w:val="nil"/>
              <w:left w:val="nil"/>
              <w:bottom w:val="single" w:sz="4" w:space="0" w:color="auto"/>
              <w:right w:val="single" w:sz="4" w:space="0" w:color="auto"/>
            </w:tcBorders>
            <w:shd w:val="clear" w:color="auto" w:fill="auto"/>
            <w:vAlign w:val="center"/>
            <w:hideMark/>
          </w:tcPr>
          <w:p w14:paraId="09E0AB9C"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66549,50</w:t>
            </w:r>
          </w:p>
        </w:tc>
        <w:tc>
          <w:tcPr>
            <w:tcW w:w="1134" w:type="dxa"/>
            <w:gridSpan w:val="3"/>
            <w:tcBorders>
              <w:top w:val="nil"/>
              <w:left w:val="nil"/>
              <w:bottom w:val="single" w:sz="4" w:space="0" w:color="auto"/>
              <w:right w:val="single" w:sz="8" w:space="0" w:color="auto"/>
            </w:tcBorders>
            <w:shd w:val="clear" w:color="auto" w:fill="auto"/>
            <w:vAlign w:val="center"/>
            <w:hideMark/>
          </w:tcPr>
          <w:p w14:paraId="0B243DF1" w14:textId="77777777" w:rsidR="0012052B" w:rsidRPr="00C6669C" w:rsidRDefault="0012052B"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66549,50</w:t>
            </w:r>
          </w:p>
        </w:tc>
      </w:tr>
      <w:tr w:rsidR="00A1513F" w:rsidRPr="00C6669C" w14:paraId="0A6F25B8" w14:textId="77777777" w:rsidTr="004E5700">
        <w:trPr>
          <w:gridAfter w:val="1"/>
          <w:wAfter w:w="318" w:type="dxa"/>
          <w:trHeight w:val="737"/>
        </w:trPr>
        <w:tc>
          <w:tcPr>
            <w:tcW w:w="939" w:type="dxa"/>
            <w:gridSpan w:val="2"/>
            <w:vMerge/>
            <w:tcBorders>
              <w:left w:val="single" w:sz="8" w:space="0" w:color="auto"/>
              <w:right w:val="single" w:sz="8" w:space="0" w:color="auto"/>
            </w:tcBorders>
            <w:vAlign w:val="center"/>
          </w:tcPr>
          <w:p w14:paraId="2D81F0E9" w14:textId="77777777" w:rsidR="00A1513F" w:rsidRPr="00C6669C" w:rsidRDefault="00A1513F" w:rsidP="00C6669C">
            <w:pPr>
              <w:rPr>
                <w:rFonts w:ascii="Times New Roman" w:hAnsi="Times New Roman"/>
                <w:color w:val="000000"/>
                <w:sz w:val="18"/>
                <w:szCs w:val="18"/>
              </w:rPr>
            </w:pPr>
          </w:p>
        </w:tc>
        <w:tc>
          <w:tcPr>
            <w:tcW w:w="2296" w:type="dxa"/>
            <w:gridSpan w:val="2"/>
            <w:vMerge/>
            <w:tcBorders>
              <w:left w:val="single" w:sz="8" w:space="0" w:color="auto"/>
              <w:right w:val="single" w:sz="8" w:space="0" w:color="auto"/>
            </w:tcBorders>
            <w:vAlign w:val="center"/>
          </w:tcPr>
          <w:p w14:paraId="6D03EAF7" w14:textId="77777777" w:rsidR="00A1513F" w:rsidRPr="00C6669C" w:rsidRDefault="00A1513F" w:rsidP="00C6669C">
            <w:pPr>
              <w:rPr>
                <w:rFonts w:ascii="Times New Roman" w:hAnsi="Times New Roman"/>
                <w:i/>
                <w:iCs/>
                <w:color w:val="000000"/>
                <w:sz w:val="18"/>
                <w:szCs w:val="18"/>
              </w:rPr>
            </w:pPr>
          </w:p>
        </w:tc>
        <w:tc>
          <w:tcPr>
            <w:tcW w:w="4010" w:type="dxa"/>
            <w:vMerge/>
            <w:tcBorders>
              <w:left w:val="single" w:sz="8" w:space="0" w:color="auto"/>
              <w:right w:val="single" w:sz="8" w:space="0" w:color="auto"/>
            </w:tcBorders>
          </w:tcPr>
          <w:p w14:paraId="4A59FB25" w14:textId="77777777" w:rsidR="00A1513F" w:rsidRPr="00C6669C" w:rsidRDefault="00A1513F" w:rsidP="00C6669C">
            <w:pPr>
              <w:rPr>
                <w:rFonts w:ascii="Times New Roman" w:hAnsi="Times New Roman"/>
                <w:color w:val="000000"/>
                <w:sz w:val="18"/>
                <w:szCs w:val="18"/>
              </w:rPr>
            </w:pPr>
          </w:p>
        </w:tc>
        <w:tc>
          <w:tcPr>
            <w:tcW w:w="650" w:type="dxa"/>
            <w:gridSpan w:val="2"/>
            <w:tcBorders>
              <w:top w:val="single" w:sz="4" w:space="0" w:color="auto"/>
              <w:left w:val="single" w:sz="8" w:space="0" w:color="auto"/>
              <w:bottom w:val="single" w:sz="4" w:space="0" w:color="auto"/>
              <w:right w:val="single" w:sz="8" w:space="0" w:color="auto"/>
            </w:tcBorders>
            <w:textDirection w:val="btLr"/>
            <w:vAlign w:val="center"/>
          </w:tcPr>
          <w:p w14:paraId="79048631" w14:textId="48676862" w:rsidR="00A1513F" w:rsidRPr="00C6669C" w:rsidRDefault="00A1513F" w:rsidP="0012052B">
            <w:pPr>
              <w:rPr>
                <w:rFonts w:ascii="Times New Roman" w:hAnsi="Times New Roman"/>
                <w:color w:val="000000"/>
                <w:sz w:val="18"/>
                <w:szCs w:val="18"/>
              </w:rPr>
            </w:pPr>
            <w:r>
              <w:rPr>
                <w:rFonts w:ascii="Times New Roman" w:hAnsi="Times New Roman"/>
                <w:color w:val="000000"/>
                <w:sz w:val="18"/>
                <w:szCs w:val="18"/>
              </w:rPr>
              <w:t>994</w:t>
            </w:r>
          </w:p>
        </w:tc>
        <w:tc>
          <w:tcPr>
            <w:tcW w:w="438" w:type="dxa"/>
            <w:gridSpan w:val="2"/>
            <w:tcBorders>
              <w:top w:val="single" w:sz="4" w:space="0" w:color="auto"/>
              <w:left w:val="single" w:sz="8" w:space="0" w:color="auto"/>
              <w:bottom w:val="single" w:sz="4" w:space="0" w:color="auto"/>
              <w:right w:val="single" w:sz="4" w:space="0" w:color="auto"/>
            </w:tcBorders>
            <w:textDirection w:val="btLr"/>
            <w:vAlign w:val="center"/>
          </w:tcPr>
          <w:p w14:paraId="3D9CF824" w14:textId="421C6380" w:rsidR="00A1513F" w:rsidRPr="00C6669C" w:rsidRDefault="00A1513F" w:rsidP="0012052B">
            <w:pPr>
              <w:rPr>
                <w:rFonts w:ascii="Times New Roman" w:hAnsi="Times New Roman"/>
                <w:color w:val="000000"/>
                <w:sz w:val="18"/>
                <w:szCs w:val="18"/>
              </w:rPr>
            </w:pPr>
            <w:r>
              <w:rPr>
                <w:rFonts w:ascii="Times New Roman" w:hAnsi="Times New Roman"/>
                <w:color w:val="000000"/>
                <w:sz w:val="18"/>
                <w:szCs w:val="18"/>
              </w:rPr>
              <w:t>0</w:t>
            </w:r>
            <w:r w:rsidRPr="00C6669C">
              <w:rPr>
                <w:rFonts w:ascii="Times New Roman" w:hAnsi="Times New Roman"/>
                <w:color w:val="000000"/>
                <w:sz w:val="18"/>
                <w:szCs w:val="18"/>
              </w:rPr>
              <w:t>801</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49E85E1C" w14:textId="5621FA05" w:rsidR="00A1513F" w:rsidRPr="00C6669C" w:rsidRDefault="00A1513F" w:rsidP="00C6669C">
            <w:pPr>
              <w:rPr>
                <w:rFonts w:ascii="Times New Roman" w:hAnsi="Times New Roman"/>
                <w:color w:val="000000"/>
                <w:sz w:val="18"/>
                <w:szCs w:val="18"/>
              </w:rPr>
            </w:pPr>
            <w:r w:rsidRPr="00C6669C">
              <w:rPr>
                <w:rFonts w:ascii="Times New Roman" w:hAnsi="Times New Roman"/>
                <w:color w:val="000000"/>
                <w:sz w:val="18"/>
                <w:szCs w:val="18"/>
              </w:rPr>
              <w:t>Ц41084700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F3AA0" w14:textId="2F07AA3B" w:rsidR="00A1513F" w:rsidRPr="00C6669C" w:rsidRDefault="00A1513F" w:rsidP="0012052B">
            <w:pPr>
              <w:rPr>
                <w:rFonts w:ascii="Times New Roman" w:hAnsi="Times New Roman"/>
                <w:color w:val="000000"/>
                <w:sz w:val="18"/>
                <w:szCs w:val="18"/>
              </w:rPr>
            </w:pPr>
            <w:r>
              <w:rPr>
                <w:rFonts w:ascii="Times New Roman" w:hAnsi="Times New Roman"/>
                <w:color w:val="000000"/>
                <w:sz w:val="18"/>
                <w:szCs w:val="18"/>
              </w:rPr>
              <w:t>240</w:t>
            </w:r>
          </w:p>
        </w:tc>
        <w:tc>
          <w:tcPr>
            <w:tcW w:w="1378" w:type="dxa"/>
            <w:gridSpan w:val="2"/>
            <w:tcBorders>
              <w:top w:val="single" w:sz="4" w:space="0" w:color="auto"/>
              <w:left w:val="single" w:sz="4" w:space="0" w:color="auto"/>
              <w:bottom w:val="single" w:sz="4" w:space="0" w:color="auto"/>
              <w:right w:val="nil"/>
            </w:tcBorders>
            <w:shd w:val="clear" w:color="auto" w:fill="auto"/>
          </w:tcPr>
          <w:p w14:paraId="3028FFE4" w14:textId="3DF020C6" w:rsidR="00A1513F" w:rsidRPr="00C6669C" w:rsidRDefault="00A1513F" w:rsidP="00C6669C">
            <w:pPr>
              <w:jc w:val="center"/>
              <w:rPr>
                <w:rFonts w:ascii="Times New Roman" w:hAnsi="Times New Roman"/>
                <w:color w:val="000000"/>
                <w:sz w:val="18"/>
                <w:szCs w:val="18"/>
              </w:rPr>
            </w:pPr>
            <w:r w:rsidRPr="00260882">
              <w:rPr>
                <w:rFonts w:ascii="Times New Roman" w:hAnsi="Times New Roman"/>
                <w:color w:val="000000"/>
                <w:sz w:val="18"/>
                <w:szCs w:val="18"/>
              </w:rPr>
              <w:t>Местный бюджет</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FED99BB" w14:textId="24D0F945" w:rsidR="00A1513F" w:rsidRPr="00C6669C" w:rsidRDefault="00A1513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10338,50</w:t>
            </w:r>
          </w:p>
        </w:tc>
        <w:tc>
          <w:tcPr>
            <w:tcW w:w="992" w:type="dxa"/>
            <w:tcBorders>
              <w:top w:val="single" w:sz="4" w:space="0" w:color="auto"/>
              <w:left w:val="nil"/>
              <w:bottom w:val="single" w:sz="4" w:space="0" w:color="auto"/>
              <w:right w:val="single" w:sz="4" w:space="0" w:color="auto"/>
            </w:tcBorders>
            <w:shd w:val="clear" w:color="auto" w:fill="auto"/>
            <w:vAlign w:val="center"/>
          </w:tcPr>
          <w:p w14:paraId="492F74D9" w14:textId="2EC81291" w:rsidR="00A1513F" w:rsidRPr="00C6669C" w:rsidRDefault="00A1513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10338,50</w:t>
            </w:r>
          </w:p>
        </w:tc>
        <w:tc>
          <w:tcPr>
            <w:tcW w:w="992" w:type="dxa"/>
            <w:tcBorders>
              <w:top w:val="single" w:sz="4" w:space="0" w:color="auto"/>
              <w:left w:val="nil"/>
              <w:bottom w:val="single" w:sz="4" w:space="0" w:color="auto"/>
              <w:right w:val="single" w:sz="4" w:space="0" w:color="auto"/>
            </w:tcBorders>
            <w:shd w:val="clear" w:color="auto" w:fill="auto"/>
            <w:vAlign w:val="center"/>
          </w:tcPr>
          <w:p w14:paraId="3CA28179" w14:textId="755F12C3" w:rsidR="00A1513F" w:rsidRPr="00C6669C" w:rsidRDefault="00A1513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10338,50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4DD43A" w14:textId="0323963F" w:rsidR="00A1513F" w:rsidRPr="00C6669C" w:rsidRDefault="00A1513F" w:rsidP="00C6669C">
            <w:pPr>
              <w:ind w:left="-23" w:right="-107"/>
              <w:jc w:val="center"/>
              <w:rPr>
                <w:rFonts w:ascii="Times New Roman" w:hAnsi="Times New Roman"/>
                <w:color w:val="000000"/>
                <w:sz w:val="18"/>
                <w:szCs w:val="18"/>
              </w:rPr>
            </w:pPr>
            <w:r>
              <w:rPr>
                <w:rFonts w:ascii="Times New Roman" w:hAnsi="Times New Roman"/>
                <w:color w:val="000000"/>
                <w:sz w:val="18"/>
                <w:szCs w:val="18"/>
              </w:rPr>
              <w:t>51692,5</w:t>
            </w:r>
          </w:p>
        </w:tc>
        <w:tc>
          <w:tcPr>
            <w:tcW w:w="1134" w:type="dxa"/>
            <w:gridSpan w:val="3"/>
            <w:tcBorders>
              <w:top w:val="single" w:sz="4" w:space="0" w:color="auto"/>
              <w:left w:val="nil"/>
              <w:bottom w:val="single" w:sz="4" w:space="0" w:color="auto"/>
              <w:right w:val="single" w:sz="8" w:space="0" w:color="auto"/>
            </w:tcBorders>
            <w:shd w:val="clear" w:color="auto" w:fill="auto"/>
            <w:vAlign w:val="center"/>
          </w:tcPr>
          <w:p w14:paraId="61D383AB" w14:textId="0747B1BA" w:rsidR="00A1513F" w:rsidRPr="00C6669C" w:rsidRDefault="00A1513F" w:rsidP="00C6669C">
            <w:pPr>
              <w:ind w:left="-23" w:right="-107"/>
              <w:jc w:val="center"/>
              <w:rPr>
                <w:rFonts w:ascii="Times New Roman" w:hAnsi="Times New Roman"/>
                <w:color w:val="000000"/>
                <w:sz w:val="18"/>
                <w:szCs w:val="18"/>
              </w:rPr>
            </w:pPr>
            <w:r>
              <w:rPr>
                <w:rFonts w:ascii="Times New Roman" w:hAnsi="Times New Roman"/>
                <w:color w:val="000000"/>
                <w:sz w:val="18"/>
                <w:szCs w:val="18"/>
              </w:rPr>
              <w:t>51692,5</w:t>
            </w:r>
          </w:p>
        </w:tc>
      </w:tr>
      <w:tr w:rsidR="00A1513F" w:rsidRPr="00C6669C" w14:paraId="4CDBBE10" w14:textId="77777777" w:rsidTr="004E5700">
        <w:trPr>
          <w:gridAfter w:val="1"/>
          <w:wAfter w:w="318" w:type="dxa"/>
          <w:trHeight w:val="745"/>
        </w:trPr>
        <w:tc>
          <w:tcPr>
            <w:tcW w:w="939" w:type="dxa"/>
            <w:gridSpan w:val="2"/>
            <w:vMerge/>
            <w:tcBorders>
              <w:left w:val="single" w:sz="8" w:space="0" w:color="auto"/>
              <w:bottom w:val="single" w:sz="8" w:space="0" w:color="000000"/>
              <w:right w:val="single" w:sz="8" w:space="0" w:color="auto"/>
            </w:tcBorders>
            <w:vAlign w:val="center"/>
          </w:tcPr>
          <w:p w14:paraId="1E14CDF9" w14:textId="77777777" w:rsidR="00A1513F" w:rsidRPr="00C6669C" w:rsidRDefault="00A1513F" w:rsidP="00C6669C">
            <w:pPr>
              <w:rPr>
                <w:rFonts w:ascii="Times New Roman" w:hAnsi="Times New Roman"/>
                <w:color w:val="000000"/>
                <w:sz w:val="18"/>
                <w:szCs w:val="18"/>
              </w:rPr>
            </w:pPr>
          </w:p>
        </w:tc>
        <w:tc>
          <w:tcPr>
            <w:tcW w:w="2296" w:type="dxa"/>
            <w:gridSpan w:val="2"/>
            <w:vMerge/>
            <w:tcBorders>
              <w:left w:val="single" w:sz="8" w:space="0" w:color="auto"/>
              <w:bottom w:val="single" w:sz="8" w:space="0" w:color="000000"/>
              <w:right w:val="single" w:sz="8" w:space="0" w:color="auto"/>
            </w:tcBorders>
            <w:vAlign w:val="center"/>
          </w:tcPr>
          <w:p w14:paraId="1F2E86AD" w14:textId="77777777" w:rsidR="00A1513F" w:rsidRPr="00C6669C" w:rsidRDefault="00A1513F" w:rsidP="00C6669C">
            <w:pPr>
              <w:rPr>
                <w:rFonts w:ascii="Times New Roman" w:hAnsi="Times New Roman"/>
                <w:i/>
                <w:iCs/>
                <w:color w:val="000000"/>
                <w:sz w:val="18"/>
                <w:szCs w:val="18"/>
              </w:rPr>
            </w:pPr>
          </w:p>
        </w:tc>
        <w:tc>
          <w:tcPr>
            <w:tcW w:w="4010" w:type="dxa"/>
            <w:vMerge/>
            <w:tcBorders>
              <w:left w:val="single" w:sz="8" w:space="0" w:color="auto"/>
              <w:bottom w:val="nil"/>
              <w:right w:val="single" w:sz="8" w:space="0" w:color="auto"/>
            </w:tcBorders>
          </w:tcPr>
          <w:p w14:paraId="56F15DAF" w14:textId="77777777" w:rsidR="00A1513F" w:rsidRPr="00C6669C" w:rsidRDefault="00A1513F" w:rsidP="00C6669C">
            <w:pPr>
              <w:rPr>
                <w:rFonts w:ascii="Times New Roman" w:hAnsi="Times New Roman"/>
                <w:color w:val="000000"/>
                <w:sz w:val="18"/>
                <w:szCs w:val="18"/>
              </w:rPr>
            </w:pPr>
          </w:p>
        </w:tc>
        <w:tc>
          <w:tcPr>
            <w:tcW w:w="650" w:type="dxa"/>
            <w:gridSpan w:val="2"/>
            <w:tcBorders>
              <w:top w:val="single" w:sz="4" w:space="0" w:color="auto"/>
              <w:left w:val="single" w:sz="8" w:space="0" w:color="auto"/>
              <w:bottom w:val="nil"/>
              <w:right w:val="single" w:sz="8" w:space="0" w:color="auto"/>
            </w:tcBorders>
            <w:textDirection w:val="btLr"/>
            <w:vAlign w:val="center"/>
          </w:tcPr>
          <w:p w14:paraId="04A3DD51" w14:textId="7EAB81F8" w:rsidR="00A1513F" w:rsidRPr="00C6669C" w:rsidRDefault="00A1513F" w:rsidP="0012052B">
            <w:pPr>
              <w:rPr>
                <w:rFonts w:ascii="Times New Roman" w:hAnsi="Times New Roman"/>
                <w:color w:val="000000"/>
                <w:sz w:val="18"/>
                <w:szCs w:val="18"/>
              </w:rPr>
            </w:pPr>
            <w:r>
              <w:rPr>
                <w:rFonts w:ascii="Times New Roman" w:hAnsi="Times New Roman"/>
                <w:color w:val="000000"/>
                <w:sz w:val="18"/>
                <w:szCs w:val="18"/>
              </w:rPr>
              <w:t>994</w:t>
            </w:r>
          </w:p>
        </w:tc>
        <w:tc>
          <w:tcPr>
            <w:tcW w:w="438" w:type="dxa"/>
            <w:gridSpan w:val="2"/>
            <w:tcBorders>
              <w:top w:val="single" w:sz="4" w:space="0" w:color="auto"/>
              <w:left w:val="single" w:sz="8" w:space="0" w:color="auto"/>
              <w:bottom w:val="nil"/>
              <w:right w:val="single" w:sz="4" w:space="0" w:color="auto"/>
            </w:tcBorders>
            <w:textDirection w:val="btLr"/>
            <w:vAlign w:val="center"/>
          </w:tcPr>
          <w:p w14:paraId="1D6E1EA1" w14:textId="14A5FD2F" w:rsidR="00A1513F" w:rsidRPr="00C6669C" w:rsidRDefault="00A1513F" w:rsidP="0012052B">
            <w:pPr>
              <w:rPr>
                <w:rFonts w:ascii="Times New Roman" w:hAnsi="Times New Roman"/>
                <w:color w:val="000000"/>
                <w:sz w:val="18"/>
                <w:szCs w:val="18"/>
              </w:rPr>
            </w:pPr>
            <w:r>
              <w:rPr>
                <w:rFonts w:ascii="Times New Roman" w:hAnsi="Times New Roman"/>
                <w:color w:val="000000"/>
                <w:sz w:val="18"/>
                <w:szCs w:val="18"/>
              </w:rPr>
              <w:t>0</w:t>
            </w:r>
            <w:r w:rsidRPr="00C6669C">
              <w:rPr>
                <w:rFonts w:ascii="Times New Roman" w:hAnsi="Times New Roman"/>
                <w:color w:val="000000"/>
                <w:sz w:val="18"/>
                <w:szCs w:val="18"/>
              </w:rPr>
              <w:t>801</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2499D4CA" w14:textId="3EEEB1BE" w:rsidR="00A1513F" w:rsidRPr="00C6669C" w:rsidRDefault="00A1513F" w:rsidP="00C6669C">
            <w:pPr>
              <w:rPr>
                <w:rFonts w:ascii="Times New Roman" w:hAnsi="Times New Roman"/>
                <w:color w:val="000000"/>
                <w:sz w:val="18"/>
                <w:szCs w:val="18"/>
              </w:rPr>
            </w:pPr>
            <w:r w:rsidRPr="00C6669C">
              <w:rPr>
                <w:rFonts w:ascii="Times New Roman" w:hAnsi="Times New Roman"/>
                <w:color w:val="000000"/>
                <w:sz w:val="18"/>
                <w:szCs w:val="18"/>
              </w:rPr>
              <w:t>Ц41084700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51C1B" w14:textId="541A72BF" w:rsidR="00A1513F" w:rsidRPr="00C6669C" w:rsidRDefault="00A1513F" w:rsidP="0012052B">
            <w:pPr>
              <w:rPr>
                <w:rFonts w:ascii="Times New Roman" w:hAnsi="Times New Roman"/>
                <w:color w:val="000000"/>
                <w:sz w:val="18"/>
                <w:szCs w:val="18"/>
              </w:rPr>
            </w:pPr>
            <w:r>
              <w:rPr>
                <w:rFonts w:ascii="Times New Roman" w:hAnsi="Times New Roman"/>
                <w:color w:val="000000"/>
                <w:sz w:val="18"/>
                <w:szCs w:val="18"/>
              </w:rPr>
              <w:t>850</w:t>
            </w:r>
          </w:p>
        </w:tc>
        <w:tc>
          <w:tcPr>
            <w:tcW w:w="1378" w:type="dxa"/>
            <w:gridSpan w:val="2"/>
            <w:tcBorders>
              <w:top w:val="single" w:sz="4" w:space="0" w:color="auto"/>
              <w:left w:val="single" w:sz="4" w:space="0" w:color="auto"/>
              <w:bottom w:val="single" w:sz="8" w:space="0" w:color="auto"/>
              <w:right w:val="nil"/>
            </w:tcBorders>
            <w:shd w:val="clear" w:color="auto" w:fill="auto"/>
          </w:tcPr>
          <w:p w14:paraId="5993FFAA" w14:textId="402632A8" w:rsidR="00A1513F" w:rsidRDefault="00A1513F" w:rsidP="00C6669C">
            <w:pPr>
              <w:jc w:val="center"/>
              <w:rPr>
                <w:rFonts w:ascii="Times New Roman" w:hAnsi="Times New Roman"/>
                <w:color w:val="000000"/>
                <w:sz w:val="18"/>
                <w:szCs w:val="18"/>
              </w:rPr>
            </w:pPr>
            <w:r w:rsidRPr="00260882">
              <w:rPr>
                <w:rFonts w:ascii="Times New Roman" w:hAnsi="Times New Roman"/>
                <w:color w:val="000000"/>
                <w:sz w:val="18"/>
                <w:szCs w:val="18"/>
              </w:rPr>
              <w:t>Местный бюджет</w:t>
            </w:r>
          </w:p>
        </w:tc>
        <w:tc>
          <w:tcPr>
            <w:tcW w:w="1078" w:type="dxa"/>
            <w:tcBorders>
              <w:top w:val="single" w:sz="4" w:space="0" w:color="auto"/>
              <w:left w:val="single" w:sz="4" w:space="0" w:color="auto"/>
              <w:bottom w:val="single" w:sz="8" w:space="0" w:color="auto"/>
              <w:right w:val="single" w:sz="4" w:space="0" w:color="auto"/>
            </w:tcBorders>
            <w:shd w:val="clear" w:color="auto" w:fill="auto"/>
            <w:vAlign w:val="center"/>
          </w:tcPr>
          <w:p w14:paraId="1DC3FE04" w14:textId="7AEC54B6" w:rsidR="00A1513F" w:rsidRPr="00C6669C" w:rsidRDefault="00A1513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1529,80</w:t>
            </w:r>
          </w:p>
        </w:tc>
        <w:tc>
          <w:tcPr>
            <w:tcW w:w="992" w:type="dxa"/>
            <w:tcBorders>
              <w:top w:val="single" w:sz="4" w:space="0" w:color="auto"/>
              <w:left w:val="nil"/>
              <w:bottom w:val="single" w:sz="8" w:space="0" w:color="auto"/>
              <w:right w:val="single" w:sz="4" w:space="0" w:color="auto"/>
            </w:tcBorders>
            <w:shd w:val="clear" w:color="auto" w:fill="auto"/>
            <w:vAlign w:val="center"/>
          </w:tcPr>
          <w:p w14:paraId="02F4B074" w14:textId="4C7D136D" w:rsidR="00A1513F" w:rsidRPr="00C6669C" w:rsidRDefault="00A1513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1529,80</w:t>
            </w:r>
          </w:p>
        </w:tc>
        <w:tc>
          <w:tcPr>
            <w:tcW w:w="992" w:type="dxa"/>
            <w:tcBorders>
              <w:top w:val="single" w:sz="4" w:space="0" w:color="auto"/>
              <w:left w:val="nil"/>
              <w:bottom w:val="single" w:sz="8" w:space="0" w:color="auto"/>
              <w:right w:val="single" w:sz="4" w:space="0" w:color="auto"/>
            </w:tcBorders>
            <w:shd w:val="clear" w:color="auto" w:fill="auto"/>
            <w:vAlign w:val="center"/>
          </w:tcPr>
          <w:p w14:paraId="0022132F" w14:textId="5B5FBEB2" w:rsidR="00A1513F" w:rsidRPr="00C6669C" w:rsidRDefault="00A1513F"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1529,80</w:t>
            </w:r>
          </w:p>
        </w:tc>
        <w:tc>
          <w:tcPr>
            <w:tcW w:w="1134" w:type="dxa"/>
            <w:tcBorders>
              <w:top w:val="single" w:sz="4" w:space="0" w:color="auto"/>
              <w:left w:val="nil"/>
              <w:bottom w:val="single" w:sz="8" w:space="0" w:color="auto"/>
              <w:right w:val="single" w:sz="4" w:space="0" w:color="auto"/>
            </w:tcBorders>
            <w:shd w:val="clear" w:color="auto" w:fill="auto"/>
            <w:vAlign w:val="center"/>
          </w:tcPr>
          <w:p w14:paraId="364698AA" w14:textId="32B79379" w:rsidR="00A1513F" w:rsidRPr="00C6669C" w:rsidRDefault="00A1513F" w:rsidP="00C6669C">
            <w:pPr>
              <w:ind w:left="-23" w:right="-107"/>
              <w:jc w:val="center"/>
              <w:rPr>
                <w:rFonts w:ascii="Times New Roman" w:hAnsi="Times New Roman"/>
                <w:color w:val="000000"/>
                <w:sz w:val="18"/>
                <w:szCs w:val="18"/>
              </w:rPr>
            </w:pPr>
            <w:r>
              <w:rPr>
                <w:rFonts w:ascii="Times New Roman" w:hAnsi="Times New Roman"/>
                <w:color w:val="000000"/>
                <w:sz w:val="18"/>
                <w:szCs w:val="18"/>
              </w:rPr>
              <w:t>1529,8</w:t>
            </w:r>
          </w:p>
        </w:tc>
        <w:tc>
          <w:tcPr>
            <w:tcW w:w="1134" w:type="dxa"/>
            <w:gridSpan w:val="3"/>
            <w:tcBorders>
              <w:top w:val="single" w:sz="4" w:space="0" w:color="auto"/>
              <w:left w:val="nil"/>
              <w:bottom w:val="single" w:sz="8" w:space="0" w:color="auto"/>
              <w:right w:val="single" w:sz="8" w:space="0" w:color="auto"/>
            </w:tcBorders>
            <w:shd w:val="clear" w:color="auto" w:fill="auto"/>
            <w:vAlign w:val="center"/>
          </w:tcPr>
          <w:p w14:paraId="4D5B9123" w14:textId="6479E0F2" w:rsidR="00A1513F" w:rsidRPr="00C6669C" w:rsidRDefault="00A1513F" w:rsidP="00C6669C">
            <w:pPr>
              <w:ind w:left="-23" w:right="-107"/>
              <w:jc w:val="center"/>
              <w:rPr>
                <w:rFonts w:ascii="Times New Roman" w:hAnsi="Times New Roman"/>
                <w:color w:val="000000"/>
                <w:sz w:val="18"/>
                <w:szCs w:val="18"/>
              </w:rPr>
            </w:pPr>
            <w:r>
              <w:rPr>
                <w:rFonts w:ascii="Times New Roman" w:hAnsi="Times New Roman"/>
                <w:color w:val="000000"/>
                <w:sz w:val="18"/>
                <w:szCs w:val="18"/>
              </w:rPr>
              <w:t>7649,00</w:t>
            </w:r>
          </w:p>
        </w:tc>
      </w:tr>
      <w:tr w:rsidR="00C6669C" w:rsidRPr="00C6669C" w14:paraId="1FA5E521" w14:textId="77777777" w:rsidTr="004E5700">
        <w:trPr>
          <w:gridAfter w:val="1"/>
          <w:wAfter w:w="318" w:type="dxa"/>
          <w:trHeight w:val="395"/>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A6E6443" w14:textId="77777777" w:rsidR="00C6669C" w:rsidRPr="00C6669C" w:rsidRDefault="00C6669C"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Основное мероприятие 6</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8095027" w14:textId="77777777" w:rsidR="00C6669C" w:rsidRPr="00C6669C" w:rsidRDefault="00C6669C"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Проведение мероприятий в сфере культуры и искусства, архивного дела</w:t>
            </w:r>
          </w:p>
        </w:tc>
        <w:tc>
          <w:tcPr>
            <w:tcW w:w="4010" w:type="dxa"/>
            <w:vMerge w:val="restart"/>
            <w:tcBorders>
              <w:top w:val="nil"/>
              <w:left w:val="single" w:sz="8" w:space="0" w:color="auto"/>
              <w:bottom w:val="single" w:sz="8" w:space="0" w:color="000000"/>
              <w:right w:val="single" w:sz="8" w:space="0" w:color="auto"/>
            </w:tcBorders>
            <w:shd w:val="clear" w:color="auto" w:fill="auto"/>
            <w:hideMark/>
          </w:tcPr>
          <w:p w14:paraId="1854E514" w14:textId="13072765" w:rsidR="00C6669C" w:rsidRPr="00C6669C" w:rsidRDefault="00C6669C" w:rsidP="00C6669C">
            <w:pPr>
              <w:jc w:val="center"/>
              <w:rPr>
                <w:rFonts w:ascii="Times New Roman" w:hAnsi="Times New Roman"/>
                <w:color w:val="000000"/>
                <w:sz w:val="18"/>
                <w:szCs w:val="18"/>
              </w:rPr>
            </w:pPr>
            <w:r w:rsidRPr="00CA24BB">
              <w:rPr>
                <w:rFonts w:ascii="Times New Roman" w:hAnsi="Times New Roman"/>
                <w:color w:val="000000"/>
                <w:sz w:val="18"/>
                <w:szCs w:val="18"/>
              </w:rPr>
              <w:t>Ответственный исполнитель – администрация Чебоксарского муниципального округа Чувашской Республики, соисполнители - отдел культуры, туризма и социального развития администрации Чебоксарского муниципального округа Чувашской Республики;</w:t>
            </w:r>
            <w:r w:rsidR="004E5700">
              <w:rPr>
                <w:rFonts w:ascii="Times New Roman" w:hAnsi="Times New Roman"/>
                <w:color w:val="000000"/>
                <w:sz w:val="18"/>
                <w:szCs w:val="18"/>
              </w:rPr>
              <w:t xml:space="preserve"> </w:t>
            </w:r>
            <w:r w:rsidR="004E5700" w:rsidRPr="0036318D">
              <w:rPr>
                <w:rFonts w:ascii="Times New Roman" w:hAnsi="Times New Roman"/>
                <w:color w:val="000000"/>
                <w:sz w:val="18"/>
                <w:szCs w:val="18"/>
              </w:rPr>
              <w:t>УБиРТ администрации Чебоксарского муниципального округа Чувашской Республики</w:t>
            </w:r>
            <w:r w:rsidR="004E5700">
              <w:rPr>
                <w:rFonts w:ascii="Times New Roman" w:hAnsi="Times New Roman"/>
                <w:color w:val="000000"/>
                <w:sz w:val="18"/>
                <w:szCs w:val="18"/>
              </w:rPr>
              <w:t>;</w:t>
            </w:r>
            <w:r w:rsidRPr="00CA24BB">
              <w:rPr>
                <w:rFonts w:ascii="Times New Roman" w:hAnsi="Times New Roman"/>
                <w:color w:val="000000"/>
                <w:sz w:val="18"/>
                <w:szCs w:val="18"/>
              </w:rPr>
              <w:t xml:space="preserve"> муниципальные учреждения культуры</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BE4DBF4" w14:textId="0FBF98F2"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903, 957</w:t>
            </w:r>
            <w:r w:rsidR="004E5700">
              <w:rPr>
                <w:rFonts w:ascii="Times New Roman" w:hAnsi="Times New Roman"/>
                <w:color w:val="000000"/>
                <w:sz w:val="18"/>
                <w:szCs w:val="18"/>
              </w:rPr>
              <w:t>, 994</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5D6CF25" w14:textId="29DC184E" w:rsidR="00C6669C" w:rsidRPr="00C6669C" w:rsidRDefault="004E5700" w:rsidP="004E5700">
            <w:pPr>
              <w:jc w:val="center"/>
              <w:rPr>
                <w:rFonts w:ascii="Times New Roman" w:hAnsi="Times New Roman"/>
                <w:color w:val="000000"/>
                <w:sz w:val="18"/>
                <w:szCs w:val="18"/>
              </w:rPr>
            </w:pPr>
            <w:r>
              <w:rPr>
                <w:rFonts w:ascii="Times New Roman" w:hAnsi="Times New Roman"/>
                <w:color w:val="000000"/>
                <w:sz w:val="18"/>
                <w:szCs w:val="18"/>
              </w:rPr>
              <w:t>0</w:t>
            </w:r>
            <w:r w:rsidR="00C6669C" w:rsidRPr="00C6669C">
              <w:rPr>
                <w:rFonts w:ascii="Times New Roman" w:hAnsi="Times New Roman"/>
                <w:color w:val="000000"/>
                <w:sz w:val="18"/>
                <w:szCs w:val="18"/>
              </w:rPr>
              <w:t>80</w:t>
            </w:r>
            <w:r>
              <w:rPr>
                <w:rFonts w:ascii="Times New Roman" w:hAnsi="Times New Roman"/>
                <w:color w:val="000000"/>
                <w:sz w:val="18"/>
                <w:szCs w:val="18"/>
              </w:rPr>
              <w:t>4</w:t>
            </w:r>
          </w:p>
        </w:tc>
        <w:tc>
          <w:tcPr>
            <w:tcW w:w="567"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CD59E6C"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Ц411000000</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A2B893A" w14:textId="7B9D392E"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 </w:t>
            </w:r>
            <w:r w:rsidR="004E5700">
              <w:rPr>
                <w:rFonts w:ascii="Times New Roman" w:hAnsi="Times New Roman"/>
                <w:color w:val="000000"/>
                <w:sz w:val="18"/>
                <w:szCs w:val="18"/>
              </w:rPr>
              <w:t>х</w:t>
            </w:r>
          </w:p>
        </w:tc>
        <w:tc>
          <w:tcPr>
            <w:tcW w:w="1378" w:type="dxa"/>
            <w:gridSpan w:val="2"/>
            <w:tcBorders>
              <w:top w:val="nil"/>
              <w:left w:val="nil"/>
              <w:bottom w:val="single" w:sz="8" w:space="0" w:color="auto"/>
              <w:right w:val="nil"/>
            </w:tcBorders>
            <w:shd w:val="clear" w:color="auto" w:fill="auto"/>
            <w:vAlign w:val="center"/>
            <w:hideMark/>
          </w:tcPr>
          <w:p w14:paraId="633C3070" w14:textId="77777777" w:rsidR="00C6669C" w:rsidRPr="00C6669C" w:rsidRDefault="00C6669C" w:rsidP="00C6669C">
            <w:pPr>
              <w:jc w:val="center"/>
              <w:rPr>
                <w:rFonts w:ascii="Times New Roman" w:hAnsi="Times New Roman"/>
                <w:b/>
                <w:bCs/>
                <w:color w:val="000000"/>
                <w:sz w:val="18"/>
                <w:szCs w:val="18"/>
              </w:rPr>
            </w:pPr>
            <w:r w:rsidRPr="00C6669C">
              <w:rPr>
                <w:rFonts w:ascii="Times New Roman" w:hAnsi="Times New Roman"/>
                <w:b/>
                <w:bCs/>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71B25A3"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932,20</w:t>
            </w:r>
          </w:p>
        </w:tc>
        <w:tc>
          <w:tcPr>
            <w:tcW w:w="992" w:type="dxa"/>
            <w:tcBorders>
              <w:top w:val="nil"/>
              <w:left w:val="nil"/>
              <w:bottom w:val="single" w:sz="4" w:space="0" w:color="auto"/>
              <w:right w:val="single" w:sz="4" w:space="0" w:color="auto"/>
            </w:tcBorders>
            <w:shd w:val="clear" w:color="auto" w:fill="auto"/>
            <w:vAlign w:val="center"/>
            <w:hideMark/>
          </w:tcPr>
          <w:p w14:paraId="077F95BE"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110,20</w:t>
            </w:r>
          </w:p>
        </w:tc>
        <w:tc>
          <w:tcPr>
            <w:tcW w:w="992" w:type="dxa"/>
            <w:tcBorders>
              <w:top w:val="nil"/>
              <w:left w:val="nil"/>
              <w:bottom w:val="single" w:sz="4" w:space="0" w:color="auto"/>
              <w:right w:val="single" w:sz="4" w:space="0" w:color="auto"/>
            </w:tcBorders>
            <w:shd w:val="clear" w:color="auto" w:fill="auto"/>
            <w:vAlign w:val="center"/>
            <w:hideMark/>
          </w:tcPr>
          <w:p w14:paraId="44A03DFD"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110,20</w:t>
            </w:r>
          </w:p>
        </w:tc>
        <w:tc>
          <w:tcPr>
            <w:tcW w:w="1134" w:type="dxa"/>
            <w:tcBorders>
              <w:top w:val="nil"/>
              <w:left w:val="nil"/>
              <w:bottom w:val="single" w:sz="4" w:space="0" w:color="auto"/>
              <w:right w:val="single" w:sz="4" w:space="0" w:color="auto"/>
            </w:tcBorders>
            <w:shd w:val="clear" w:color="auto" w:fill="auto"/>
            <w:vAlign w:val="center"/>
            <w:hideMark/>
          </w:tcPr>
          <w:p w14:paraId="5276F3F1"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551,00</w:t>
            </w:r>
          </w:p>
        </w:tc>
        <w:tc>
          <w:tcPr>
            <w:tcW w:w="1134" w:type="dxa"/>
            <w:gridSpan w:val="3"/>
            <w:tcBorders>
              <w:top w:val="nil"/>
              <w:left w:val="nil"/>
              <w:bottom w:val="single" w:sz="4" w:space="0" w:color="auto"/>
              <w:right w:val="single" w:sz="8" w:space="0" w:color="auto"/>
            </w:tcBorders>
            <w:shd w:val="clear" w:color="auto" w:fill="auto"/>
            <w:vAlign w:val="center"/>
            <w:hideMark/>
          </w:tcPr>
          <w:p w14:paraId="38794702"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1816,00</w:t>
            </w:r>
          </w:p>
        </w:tc>
      </w:tr>
      <w:tr w:rsidR="00C6669C" w:rsidRPr="00C6669C" w14:paraId="7D0F41D9" w14:textId="77777777" w:rsidTr="00E551BC">
        <w:trPr>
          <w:gridAfter w:val="1"/>
          <w:wAfter w:w="318" w:type="dxa"/>
          <w:trHeight w:val="415"/>
        </w:trPr>
        <w:tc>
          <w:tcPr>
            <w:tcW w:w="939" w:type="dxa"/>
            <w:gridSpan w:val="2"/>
            <w:vMerge/>
            <w:tcBorders>
              <w:top w:val="nil"/>
              <w:left w:val="single" w:sz="8" w:space="0" w:color="auto"/>
              <w:bottom w:val="single" w:sz="8" w:space="0" w:color="000000"/>
              <w:right w:val="single" w:sz="8" w:space="0" w:color="auto"/>
            </w:tcBorders>
            <w:vAlign w:val="center"/>
            <w:hideMark/>
          </w:tcPr>
          <w:p w14:paraId="3A53EED1" w14:textId="77777777" w:rsidR="00C6669C" w:rsidRPr="00C6669C" w:rsidRDefault="00C6669C"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40FD9ADF" w14:textId="77777777" w:rsidR="00C6669C" w:rsidRPr="00C6669C" w:rsidRDefault="00C6669C"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5C2B39C6"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015435D4"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16A1B1C7"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542DD5C4"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D6EA790"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191F424A"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5F3ED7D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8EB2D79"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13C30AE"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3D24661E"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14:paraId="386E5DBF"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3165D137" w14:textId="77777777" w:rsidTr="00E551BC">
        <w:trPr>
          <w:gridAfter w:val="1"/>
          <w:wAfter w:w="318" w:type="dxa"/>
          <w:trHeight w:val="392"/>
        </w:trPr>
        <w:tc>
          <w:tcPr>
            <w:tcW w:w="939" w:type="dxa"/>
            <w:gridSpan w:val="2"/>
            <w:vMerge/>
            <w:tcBorders>
              <w:top w:val="nil"/>
              <w:left w:val="single" w:sz="8" w:space="0" w:color="auto"/>
              <w:bottom w:val="single" w:sz="8" w:space="0" w:color="000000"/>
              <w:right w:val="single" w:sz="8" w:space="0" w:color="auto"/>
            </w:tcBorders>
            <w:vAlign w:val="center"/>
            <w:hideMark/>
          </w:tcPr>
          <w:p w14:paraId="4D5E1D63" w14:textId="77777777" w:rsidR="00C6669C" w:rsidRPr="00C6669C" w:rsidRDefault="00C6669C"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E9A4D09" w14:textId="77777777" w:rsidR="00C6669C" w:rsidRPr="00C6669C" w:rsidRDefault="00C6669C"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708A2596"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7ED0EB17"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2FD7DE72"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077D9675"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801AE36"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73855828"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5D93F13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F98A59E"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6E165671"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69FF2828"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14:paraId="7CB4712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43903C9E" w14:textId="77777777" w:rsidTr="00E551BC">
        <w:trPr>
          <w:gridAfter w:val="1"/>
          <w:wAfter w:w="318" w:type="dxa"/>
          <w:trHeight w:val="399"/>
        </w:trPr>
        <w:tc>
          <w:tcPr>
            <w:tcW w:w="939" w:type="dxa"/>
            <w:gridSpan w:val="2"/>
            <w:vMerge/>
            <w:tcBorders>
              <w:top w:val="nil"/>
              <w:left w:val="single" w:sz="8" w:space="0" w:color="auto"/>
              <w:bottom w:val="single" w:sz="8" w:space="0" w:color="000000"/>
              <w:right w:val="single" w:sz="8" w:space="0" w:color="auto"/>
            </w:tcBorders>
            <w:vAlign w:val="center"/>
            <w:hideMark/>
          </w:tcPr>
          <w:p w14:paraId="2A180220" w14:textId="77777777" w:rsidR="00C6669C" w:rsidRPr="00C6669C" w:rsidRDefault="00C6669C"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7616429D" w14:textId="77777777" w:rsidR="00C6669C" w:rsidRPr="00C6669C" w:rsidRDefault="00C6669C"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4F067BB1"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46C41C7A"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6C8552BA"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51C3A4AD"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9916B78"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3AD4C6A4"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14:paraId="0FD55893"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932,20</w:t>
            </w:r>
          </w:p>
        </w:tc>
        <w:tc>
          <w:tcPr>
            <w:tcW w:w="992" w:type="dxa"/>
            <w:tcBorders>
              <w:top w:val="nil"/>
              <w:left w:val="nil"/>
              <w:bottom w:val="single" w:sz="8" w:space="0" w:color="auto"/>
              <w:right w:val="single" w:sz="4" w:space="0" w:color="auto"/>
            </w:tcBorders>
            <w:shd w:val="clear" w:color="auto" w:fill="auto"/>
            <w:vAlign w:val="center"/>
            <w:hideMark/>
          </w:tcPr>
          <w:p w14:paraId="06B3AE76"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110,20</w:t>
            </w:r>
          </w:p>
        </w:tc>
        <w:tc>
          <w:tcPr>
            <w:tcW w:w="992" w:type="dxa"/>
            <w:tcBorders>
              <w:top w:val="nil"/>
              <w:left w:val="nil"/>
              <w:bottom w:val="single" w:sz="8" w:space="0" w:color="auto"/>
              <w:right w:val="single" w:sz="4" w:space="0" w:color="auto"/>
            </w:tcBorders>
            <w:shd w:val="clear" w:color="auto" w:fill="auto"/>
            <w:vAlign w:val="center"/>
            <w:hideMark/>
          </w:tcPr>
          <w:p w14:paraId="36389B0B"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110,20</w:t>
            </w:r>
          </w:p>
        </w:tc>
        <w:tc>
          <w:tcPr>
            <w:tcW w:w="1134" w:type="dxa"/>
            <w:tcBorders>
              <w:top w:val="nil"/>
              <w:left w:val="nil"/>
              <w:bottom w:val="single" w:sz="8" w:space="0" w:color="auto"/>
              <w:right w:val="single" w:sz="4" w:space="0" w:color="auto"/>
            </w:tcBorders>
            <w:shd w:val="clear" w:color="auto" w:fill="auto"/>
            <w:vAlign w:val="center"/>
            <w:hideMark/>
          </w:tcPr>
          <w:p w14:paraId="34A0B4FC"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551,00</w:t>
            </w:r>
          </w:p>
        </w:tc>
        <w:tc>
          <w:tcPr>
            <w:tcW w:w="1134" w:type="dxa"/>
            <w:gridSpan w:val="3"/>
            <w:tcBorders>
              <w:top w:val="nil"/>
              <w:left w:val="nil"/>
              <w:bottom w:val="single" w:sz="8" w:space="0" w:color="auto"/>
              <w:right w:val="single" w:sz="4" w:space="0" w:color="auto"/>
            </w:tcBorders>
            <w:shd w:val="clear" w:color="auto" w:fill="auto"/>
            <w:vAlign w:val="center"/>
            <w:hideMark/>
          </w:tcPr>
          <w:p w14:paraId="144C0609" w14:textId="53C31509" w:rsidR="00C6669C" w:rsidRPr="00C6669C" w:rsidRDefault="00A96A63" w:rsidP="00C6669C">
            <w:pPr>
              <w:ind w:left="-23" w:right="-107"/>
              <w:jc w:val="center"/>
              <w:rPr>
                <w:rFonts w:ascii="Times New Roman" w:hAnsi="Times New Roman"/>
                <w:color w:val="000000"/>
                <w:sz w:val="18"/>
                <w:szCs w:val="18"/>
              </w:rPr>
            </w:pPr>
            <w:r>
              <w:rPr>
                <w:rFonts w:ascii="Times New Roman" w:hAnsi="Times New Roman"/>
                <w:color w:val="000000"/>
                <w:sz w:val="18"/>
                <w:szCs w:val="18"/>
              </w:rPr>
              <w:t>551,00</w:t>
            </w:r>
          </w:p>
        </w:tc>
      </w:tr>
      <w:tr w:rsidR="004E5700" w:rsidRPr="00C6669C" w14:paraId="084465FA" w14:textId="77777777" w:rsidTr="004E5700">
        <w:trPr>
          <w:gridAfter w:val="1"/>
          <w:wAfter w:w="318" w:type="dxa"/>
          <w:trHeight w:val="406"/>
        </w:trPr>
        <w:tc>
          <w:tcPr>
            <w:tcW w:w="939" w:type="dxa"/>
            <w:gridSpan w:val="2"/>
            <w:vMerge w:val="restart"/>
            <w:tcBorders>
              <w:top w:val="nil"/>
              <w:left w:val="single" w:sz="8" w:space="0" w:color="auto"/>
              <w:right w:val="single" w:sz="8" w:space="0" w:color="auto"/>
            </w:tcBorders>
            <w:shd w:val="clear" w:color="auto" w:fill="auto"/>
            <w:textDirection w:val="btLr"/>
            <w:vAlign w:val="center"/>
            <w:hideMark/>
          </w:tcPr>
          <w:p w14:paraId="0F725FD4" w14:textId="77777777" w:rsidR="004E5700" w:rsidRPr="00C6669C" w:rsidRDefault="004E5700" w:rsidP="00C6669C">
            <w:pPr>
              <w:jc w:val="center"/>
              <w:rPr>
                <w:rFonts w:ascii="Times New Roman" w:hAnsi="Times New Roman"/>
                <w:color w:val="000000"/>
                <w:sz w:val="18"/>
                <w:szCs w:val="18"/>
              </w:rPr>
            </w:pPr>
            <w:r w:rsidRPr="00C6669C">
              <w:rPr>
                <w:rFonts w:ascii="Times New Roman" w:hAnsi="Times New Roman"/>
                <w:color w:val="000000"/>
                <w:sz w:val="18"/>
                <w:szCs w:val="18"/>
              </w:rPr>
              <w:t>Мероприятие</w:t>
            </w:r>
          </w:p>
        </w:tc>
        <w:tc>
          <w:tcPr>
            <w:tcW w:w="2296" w:type="dxa"/>
            <w:gridSpan w:val="2"/>
            <w:vMerge w:val="restart"/>
            <w:tcBorders>
              <w:top w:val="nil"/>
              <w:left w:val="single" w:sz="8" w:space="0" w:color="auto"/>
              <w:right w:val="single" w:sz="8" w:space="0" w:color="auto"/>
            </w:tcBorders>
            <w:shd w:val="clear" w:color="auto" w:fill="auto"/>
            <w:vAlign w:val="center"/>
            <w:hideMark/>
          </w:tcPr>
          <w:p w14:paraId="31D3071B" w14:textId="77777777" w:rsidR="004E5700" w:rsidRPr="00C6669C" w:rsidRDefault="004E5700" w:rsidP="00C6669C">
            <w:pPr>
              <w:jc w:val="center"/>
              <w:rPr>
                <w:rFonts w:ascii="Times New Roman" w:hAnsi="Times New Roman"/>
                <w:color w:val="000000"/>
                <w:sz w:val="18"/>
                <w:szCs w:val="18"/>
              </w:rPr>
            </w:pPr>
            <w:r w:rsidRPr="00C6669C">
              <w:rPr>
                <w:rFonts w:ascii="Times New Roman" w:hAnsi="Times New Roman"/>
                <w:color w:val="000000"/>
                <w:sz w:val="18"/>
                <w:szCs w:val="18"/>
              </w:rPr>
              <w:t>Организация и проведение фестивалей, конкурсов, торжественных вечеров, концертов и иных зрелищных мероприятий</w:t>
            </w:r>
          </w:p>
        </w:tc>
        <w:tc>
          <w:tcPr>
            <w:tcW w:w="4010" w:type="dxa"/>
            <w:vMerge w:val="restart"/>
            <w:tcBorders>
              <w:top w:val="nil"/>
              <w:left w:val="single" w:sz="8" w:space="0" w:color="auto"/>
              <w:right w:val="single" w:sz="8" w:space="0" w:color="auto"/>
            </w:tcBorders>
            <w:shd w:val="clear" w:color="auto" w:fill="auto"/>
            <w:vAlign w:val="center"/>
            <w:hideMark/>
          </w:tcPr>
          <w:p w14:paraId="07C46E67" w14:textId="64D724AA" w:rsidR="004E5700" w:rsidRPr="00C6669C" w:rsidRDefault="004E5700" w:rsidP="00C6669C">
            <w:pPr>
              <w:jc w:val="center"/>
              <w:rPr>
                <w:rFonts w:ascii="Times New Roman" w:hAnsi="Times New Roman"/>
                <w:color w:val="000000"/>
                <w:sz w:val="18"/>
                <w:szCs w:val="18"/>
              </w:rPr>
            </w:pPr>
            <w:r w:rsidRPr="00CA24BB">
              <w:rPr>
                <w:rFonts w:ascii="Times New Roman" w:hAnsi="Times New Roman"/>
                <w:color w:val="000000"/>
                <w:sz w:val="18"/>
                <w:szCs w:val="18"/>
              </w:rPr>
              <w:t>Ответственный исполнитель – администрация Чебоксарского муниципального округа Чувашской Республики, соисполнители - отдел культуры, туризма и социального развития администрации Чебоксарского муниципального округа Чувашской Республики;</w:t>
            </w:r>
            <w:r>
              <w:rPr>
                <w:rFonts w:ascii="Times New Roman" w:hAnsi="Times New Roman"/>
                <w:color w:val="000000"/>
                <w:sz w:val="18"/>
                <w:szCs w:val="18"/>
              </w:rPr>
              <w:t xml:space="preserve"> </w:t>
            </w:r>
            <w:r w:rsidRPr="0036318D">
              <w:rPr>
                <w:rFonts w:ascii="Times New Roman" w:hAnsi="Times New Roman"/>
                <w:color w:val="000000"/>
                <w:sz w:val="18"/>
                <w:szCs w:val="18"/>
              </w:rPr>
              <w:t>УБиРТ администрации Чебоксарского муниципального округа Чувашской Республики</w:t>
            </w:r>
            <w:r>
              <w:rPr>
                <w:rFonts w:ascii="Times New Roman" w:hAnsi="Times New Roman"/>
                <w:color w:val="000000"/>
                <w:sz w:val="18"/>
                <w:szCs w:val="18"/>
              </w:rPr>
              <w:t>;</w:t>
            </w:r>
            <w:r w:rsidRPr="00CA24BB">
              <w:rPr>
                <w:rFonts w:ascii="Times New Roman" w:hAnsi="Times New Roman"/>
                <w:color w:val="000000"/>
                <w:sz w:val="18"/>
                <w:szCs w:val="18"/>
              </w:rPr>
              <w:t xml:space="preserve"> муниципальные учреждения культуры</w:t>
            </w:r>
          </w:p>
        </w:tc>
        <w:tc>
          <w:tcPr>
            <w:tcW w:w="650" w:type="dxa"/>
            <w:gridSpan w:val="2"/>
            <w:vMerge w:val="restart"/>
            <w:tcBorders>
              <w:top w:val="nil"/>
              <w:left w:val="single" w:sz="8" w:space="0" w:color="auto"/>
              <w:right w:val="single" w:sz="8" w:space="0" w:color="auto"/>
            </w:tcBorders>
            <w:shd w:val="clear" w:color="auto" w:fill="auto"/>
            <w:textDirection w:val="btLr"/>
            <w:vAlign w:val="center"/>
            <w:hideMark/>
          </w:tcPr>
          <w:p w14:paraId="15CC25DC" w14:textId="269F4FF1" w:rsidR="004E5700" w:rsidRPr="00C6669C" w:rsidRDefault="004E5700" w:rsidP="00C6669C">
            <w:pPr>
              <w:jc w:val="center"/>
              <w:rPr>
                <w:rFonts w:ascii="Times New Roman" w:hAnsi="Times New Roman"/>
                <w:color w:val="000000"/>
                <w:sz w:val="18"/>
                <w:szCs w:val="18"/>
              </w:rPr>
            </w:pPr>
            <w:r w:rsidRPr="00C6669C">
              <w:rPr>
                <w:rFonts w:ascii="Times New Roman" w:hAnsi="Times New Roman"/>
                <w:color w:val="000000"/>
                <w:sz w:val="18"/>
                <w:szCs w:val="18"/>
              </w:rPr>
              <w:t>903, 957</w:t>
            </w:r>
            <w:r>
              <w:rPr>
                <w:rFonts w:ascii="Times New Roman" w:hAnsi="Times New Roman"/>
                <w:color w:val="000000"/>
                <w:sz w:val="18"/>
                <w:szCs w:val="18"/>
              </w:rPr>
              <w:t>, 994</w:t>
            </w:r>
          </w:p>
        </w:tc>
        <w:tc>
          <w:tcPr>
            <w:tcW w:w="438" w:type="dxa"/>
            <w:gridSpan w:val="2"/>
            <w:vMerge w:val="restart"/>
            <w:tcBorders>
              <w:top w:val="nil"/>
              <w:left w:val="single" w:sz="8" w:space="0" w:color="auto"/>
              <w:right w:val="single" w:sz="8" w:space="0" w:color="auto"/>
            </w:tcBorders>
            <w:shd w:val="clear" w:color="auto" w:fill="auto"/>
            <w:textDirection w:val="btLr"/>
            <w:vAlign w:val="center"/>
            <w:hideMark/>
          </w:tcPr>
          <w:p w14:paraId="53D5247D" w14:textId="1CDBAAD9" w:rsidR="004E5700" w:rsidRPr="00C6669C" w:rsidRDefault="004E5700" w:rsidP="00C6669C">
            <w:pPr>
              <w:jc w:val="center"/>
              <w:rPr>
                <w:rFonts w:ascii="Times New Roman" w:hAnsi="Times New Roman"/>
                <w:color w:val="000000"/>
                <w:sz w:val="18"/>
                <w:szCs w:val="18"/>
              </w:rPr>
            </w:pPr>
            <w:r>
              <w:rPr>
                <w:rFonts w:ascii="Times New Roman" w:hAnsi="Times New Roman"/>
                <w:color w:val="000000"/>
                <w:sz w:val="18"/>
                <w:szCs w:val="18"/>
              </w:rPr>
              <w:t>0804</w:t>
            </w:r>
          </w:p>
        </w:tc>
        <w:tc>
          <w:tcPr>
            <w:tcW w:w="567" w:type="dxa"/>
            <w:gridSpan w:val="2"/>
            <w:vMerge w:val="restart"/>
            <w:tcBorders>
              <w:top w:val="nil"/>
              <w:left w:val="single" w:sz="8" w:space="0" w:color="auto"/>
              <w:right w:val="single" w:sz="8" w:space="0" w:color="auto"/>
            </w:tcBorders>
            <w:shd w:val="clear" w:color="auto" w:fill="auto"/>
            <w:textDirection w:val="btLr"/>
            <w:vAlign w:val="center"/>
            <w:hideMark/>
          </w:tcPr>
          <w:p w14:paraId="32E5B8C3" w14:textId="77777777" w:rsidR="004E5700" w:rsidRPr="00C6669C" w:rsidRDefault="004E5700" w:rsidP="00C6669C">
            <w:pPr>
              <w:jc w:val="center"/>
              <w:rPr>
                <w:rFonts w:ascii="Times New Roman" w:hAnsi="Times New Roman"/>
                <w:color w:val="000000"/>
                <w:sz w:val="18"/>
                <w:szCs w:val="18"/>
              </w:rPr>
            </w:pPr>
            <w:r w:rsidRPr="00C6669C">
              <w:rPr>
                <w:rFonts w:ascii="Times New Roman" w:hAnsi="Times New Roman"/>
                <w:color w:val="000000"/>
                <w:sz w:val="18"/>
                <w:szCs w:val="18"/>
              </w:rPr>
              <w:t>Ц411071060</w:t>
            </w:r>
          </w:p>
        </w:tc>
        <w:tc>
          <w:tcPr>
            <w:tcW w:w="567" w:type="dxa"/>
            <w:gridSpan w:val="2"/>
            <w:vMerge w:val="restart"/>
            <w:tcBorders>
              <w:top w:val="nil"/>
              <w:left w:val="single" w:sz="8" w:space="0" w:color="auto"/>
              <w:right w:val="single" w:sz="8" w:space="0" w:color="auto"/>
            </w:tcBorders>
            <w:shd w:val="clear" w:color="auto" w:fill="auto"/>
            <w:vAlign w:val="center"/>
            <w:hideMark/>
          </w:tcPr>
          <w:p w14:paraId="31EDD327" w14:textId="77777777" w:rsidR="004E5700" w:rsidRPr="00C6669C" w:rsidRDefault="004E5700" w:rsidP="00C6669C">
            <w:pPr>
              <w:jc w:val="center"/>
              <w:rPr>
                <w:rFonts w:ascii="Times New Roman" w:hAnsi="Times New Roman"/>
                <w:color w:val="000000"/>
                <w:sz w:val="18"/>
                <w:szCs w:val="18"/>
              </w:rPr>
            </w:pPr>
            <w:r w:rsidRPr="00C6669C">
              <w:rPr>
                <w:rFonts w:ascii="Times New Roman" w:hAnsi="Times New Roman"/>
                <w:color w:val="000000"/>
                <w:sz w:val="18"/>
                <w:szCs w:val="18"/>
              </w:rPr>
              <w:t> </w:t>
            </w:r>
          </w:p>
        </w:tc>
        <w:tc>
          <w:tcPr>
            <w:tcW w:w="1378" w:type="dxa"/>
            <w:gridSpan w:val="2"/>
            <w:tcBorders>
              <w:top w:val="nil"/>
              <w:left w:val="nil"/>
              <w:bottom w:val="single" w:sz="8" w:space="0" w:color="auto"/>
              <w:right w:val="nil"/>
            </w:tcBorders>
            <w:shd w:val="clear" w:color="auto" w:fill="auto"/>
            <w:vAlign w:val="center"/>
            <w:hideMark/>
          </w:tcPr>
          <w:p w14:paraId="0BCA4F7F" w14:textId="77777777" w:rsidR="004E5700" w:rsidRPr="00C6669C" w:rsidRDefault="004E5700" w:rsidP="00C6669C">
            <w:pPr>
              <w:jc w:val="center"/>
              <w:rPr>
                <w:rFonts w:ascii="Times New Roman" w:hAnsi="Times New Roman"/>
                <w:color w:val="000000"/>
                <w:sz w:val="18"/>
                <w:szCs w:val="18"/>
              </w:rPr>
            </w:pPr>
            <w:r w:rsidRPr="00C6669C">
              <w:rPr>
                <w:rFonts w:ascii="Times New Roman" w:hAnsi="Times New Roman"/>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6B5863D2"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932,20</w:t>
            </w:r>
          </w:p>
        </w:tc>
        <w:tc>
          <w:tcPr>
            <w:tcW w:w="992" w:type="dxa"/>
            <w:tcBorders>
              <w:top w:val="nil"/>
              <w:left w:val="nil"/>
              <w:bottom w:val="single" w:sz="4" w:space="0" w:color="auto"/>
              <w:right w:val="single" w:sz="4" w:space="0" w:color="auto"/>
            </w:tcBorders>
            <w:shd w:val="clear" w:color="auto" w:fill="auto"/>
            <w:vAlign w:val="center"/>
            <w:hideMark/>
          </w:tcPr>
          <w:p w14:paraId="38FA6155"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110,20</w:t>
            </w:r>
          </w:p>
        </w:tc>
        <w:tc>
          <w:tcPr>
            <w:tcW w:w="992" w:type="dxa"/>
            <w:tcBorders>
              <w:top w:val="nil"/>
              <w:left w:val="nil"/>
              <w:bottom w:val="single" w:sz="4" w:space="0" w:color="auto"/>
              <w:right w:val="single" w:sz="4" w:space="0" w:color="auto"/>
            </w:tcBorders>
            <w:shd w:val="clear" w:color="auto" w:fill="auto"/>
            <w:vAlign w:val="center"/>
            <w:hideMark/>
          </w:tcPr>
          <w:p w14:paraId="7874BF09"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110,20</w:t>
            </w:r>
          </w:p>
        </w:tc>
        <w:tc>
          <w:tcPr>
            <w:tcW w:w="1134" w:type="dxa"/>
            <w:tcBorders>
              <w:top w:val="nil"/>
              <w:left w:val="nil"/>
              <w:bottom w:val="single" w:sz="4" w:space="0" w:color="auto"/>
              <w:right w:val="single" w:sz="4" w:space="0" w:color="auto"/>
            </w:tcBorders>
            <w:shd w:val="clear" w:color="auto" w:fill="auto"/>
            <w:vAlign w:val="center"/>
            <w:hideMark/>
          </w:tcPr>
          <w:p w14:paraId="31D1AF36"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551,00</w:t>
            </w:r>
          </w:p>
        </w:tc>
        <w:tc>
          <w:tcPr>
            <w:tcW w:w="1134" w:type="dxa"/>
            <w:gridSpan w:val="3"/>
            <w:tcBorders>
              <w:top w:val="nil"/>
              <w:left w:val="nil"/>
              <w:bottom w:val="single" w:sz="4" w:space="0" w:color="auto"/>
              <w:right w:val="single" w:sz="8" w:space="0" w:color="auto"/>
            </w:tcBorders>
            <w:shd w:val="clear" w:color="auto" w:fill="auto"/>
            <w:vAlign w:val="center"/>
            <w:hideMark/>
          </w:tcPr>
          <w:p w14:paraId="543B76AB" w14:textId="721E42CE" w:rsidR="004E5700" w:rsidRPr="00C6669C" w:rsidRDefault="00A96A63" w:rsidP="00C6669C">
            <w:pPr>
              <w:ind w:left="-23" w:right="-107"/>
              <w:jc w:val="center"/>
              <w:rPr>
                <w:rFonts w:ascii="Times New Roman" w:hAnsi="Times New Roman"/>
                <w:color w:val="000000"/>
                <w:sz w:val="18"/>
                <w:szCs w:val="18"/>
              </w:rPr>
            </w:pPr>
            <w:r>
              <w:rPr>
                <w:rFonts w:ascii="Times New Roman" w:hAnsi="Times New Roman"/>
                <w:color w:val="000000"/>
                <w:sz w:val="18"/>
                <w:szCs w:val="18"/>
              </w:rPr>
              <w:t>551</w:t>
            </w:r>
            <w:r w:rsidR="004E5700" w:rsidRPr="00C6669C">
              <w:rPr>
                <w:rFonts w:ascii="Times New Roman" w:hAnsi="Times New Roman"/>
                <w:color w:val="000000"/>
                <w:sz w:val="18"/>
                <w:szCs w:val="18"/>
              </w:rPr>
              <w:t>,00</w:t>
            </w:r>
          </w:p>
        </w:tc>
      </w:tr>
      <w:tr w:rsidR="004E5700" w:rsidRPr="00C6669C" w14:paraId="493A732C" w14:textId="77777777" w:rsidTr="004E5700">
        <w:trPr>
          <w:gridAfter w:val="1"/>
          <w:wAfter w:w="318" w:type="dxa"/>
          <w:trHeight w:val="702"/>
        </w:trPr>
        <w:tc>
          <w:tcPr>
            <w:tcW w:w="939" w:type="dxa"/>
            <w:gridSpan w:val="2"/>
            <w:vMerge/>
            <w:tcBorders>
              <w:left w:val="single" w:sz="8" w:space="0" w:color="auto"/>
              <w:right w:val="single" w:sz="8" w:space="0" w:color="auto"/>
            </w:tcBorders>
            <w:vAlign w:val="center"/>
            <w:hideMark/>
          </w:tcPr>
          <w:p w14:paraId="4308D1DB" w14:textId="77777777" w:rsidR="004E5700" w:rsidRPr="00C6669C" w:rsidRDefault="004E5700" w:rsidP="00C6669C">
            <w:pPr>
              <w:rPr>
                <w:rFonts w:ascii="Times New Roman" w:hAnsi="Times New Roman"/>
                <w:color w:val="000000"/>
                <w:sz w:val="18"/>
                <w:szCs w:val="18"/>
              </w:rPr>
            </w:pPr>
          </w:p>
        </w:tc>
        <w:tc>
          <w:tcPr>
            <w:tcW w:w="2296" w:type="dxa"/>
            <w:gridSpan w:val="2"/>
            <w:vMerge/>
            <w:tcBorders>
              <w:left w:val="single" w:sz="8" w:space="0" w:color="auto"/>
              <w:right w:val="single" w:sz="8" w:space="0" w:color="auto"/>
            </w:tcBorders>
            <w:vAlign w:val="center"/>
            <w:hideMark/>
          </w:tcPr>
          <w:p w14:paraId="44679494" w14:textId="77777777" w:rsidR="004E5700" w:rsidRPr="00C6669C" w:rsidRDefault="004E5700" w:rsidP="00C6669C">
            <w:pPr>
              <w:rPr>
                <w:rFonts w:ascii="Times New Roman" w:hAnsi="Times New Roman"/>
                <w:color w:val="000000"/>
                <w:sz w:val="18"/>
                <w:szCs w:val="18"/>
              </w:rPr>
            </w:pPr>
          </w:p>
        </w:tc>
        <w:tc>
          <w:tcPr>
            <w:tcW w:w="4010" w:type="dxa"/>
            <w:vMerge/>
            <w:tcBorders>
              <w:left w:val="single" w:sz="8" w:space="0" w:color="auto"/>
              <w:right w:val="single" w:sz="8" w:space="0" w:color="auto"/>
            </w:tcBorders>
            <w:vAlign w:val="center"/>
            <w:hideMark/>
          </w:tcPr>
          <w:p w14:paraId="54BBB952" w14:textId="77777777" w:rsidR="004E5700" w:rsidRPr="00C6669C" w:rsidRDefault="004E5700" w:rsidP="00C6669C">
            <w:pPr>
              <w:rPr>
                <w:rFonts w:ascii="Times New Roman" w:hAnsi="Times New Roman"/>
                <w:color w:val="000000"/>
                <w:sz w:val="18"/>
                <w:szCs w:val="18"/>
              </w:rPr>
            </w:pPr>
          </w:p>
        </w:tc>
        <w:tc>
          <w:tcPr>
            <w:tcW w:w="650" w:type="dxa"/>
            <w:gridSpan w:val="2"/>
            <w:vMerge/>
            <w:tcBorders>
              <w:left w:val="single" w:sz="8" w:space="0" w:color="auto"/>
              <w:right w:val="single" w:sz="8" w:space="0" w:color="auto"/>
            </w:tcBorders>
            <w:vAlign w:val="center"/>
            <w:hideMark/>
          </w:tcPr>
          <w:p w14:paraId="40C16A89" w14:textId="77777777" w:rsidR="004E5700" w:rsidRPr="00C6669C" w:rsidRDefault="004E5700" w:rsidP="00C6669C">
            <w:pPr>
              <w:rPr>
                <w:rFonts w:ascii="Times New Roman" w:hAnsi="Times New Roman"/>
                <w:color w:val="000000"/>
                <w:sz w:val="18"/>
                <w:szCs w:val="18"/>
              </w:rPr>
            </w:pPr>
          </w:p>
        </w:tc>
        <w:tc>
          <w:tcPr>
            <w:tcW w:w="438" w:type="dxa"/>
            <w:gridSpan w:val="2"/>
            <w:vMerge/>
            <w:tcBorders>
              <w:left w:val="single" w:sz="8" w:space="0" w:color="auto"/>
              <w:right w:val="single" w:sz="8" w:space="0" w:color="auto"/>
            </w:tcBorders>
            <w:vAlign w:val="center"/>
            <w:hideMark/>
          </w:tcPr>
          <w:p w14:paraId="5720EB40" w14:textId="77777777" w:rsidR="004E5700" w:rsidRPr="00C6669C" w:rsidRDefault="004E5700" w:rsidP="00C6669C">
            <w:pPr>
              <w:rPr>
                <w:rFonts w:ascii="Times New Roman" w:hAnsi="Times New Roman"/>
                <w:color w:val="000000"/>
                <w:sz w:val="18"/>
                <w:szCs w:val="18"/>
              </w:rPr>
            </w:pPr>
          </w:p>
        </w:tc>
        <w:tc>
          <w:tcPr>
            <w:tcW w:w="567" w:type="dxa"/>
            <w:gridSpan w:val="2"/>
            <w:vMerge/>
            <w:tcBorders>
              <w:left w:val="single" w:sz="8" w:space="0" w:color="auto"/>
              <w:right w:val="single" w:sz="8" w:space="0" w:color="auto"/>
            </w:tcBorders>
            <w:vAlign w:val="center"/>
            <w:hideMark/>
          </w:tcPr>
          <w:p w14:paraId="24EDDC28" w14:textId="77777777" w:rsidR="004E5700" w:rsidRPr="00C6669C" w:rsidRDefault="004E5700" w:rsidP="00C6669C">
            <w:pPr>
              <w:rPr>
                <w:rFonts w:ascii="Times New Roman" w:hAnsi="Times New Roman"/>
                <w:color w:val="000000"/>
                <w:sz w:val="18"/>
                <w:szCs w:val="18"/>
              </w:rPr>
            </w:pPr>
          </w:p>
        </w:tc>
        <w:tc>
          <w:tcPr>
            <w:tcW w:w="567" w:type="dxa"/>
            <w:gridSpan w:val="2"/>
            <w:vMerge/>
            <w:tcBorders>
              <w:left w:val="single" w:sz="8" w:space="0" w:color="auto"/>
              <w:right w:val="single" w:sz="8" w:space="0" w:color="auto"/>
            </w:tcBorders>
            <w:vAlign w:val="center"/>
            <w:hideMark/>
          </w:tcPr>
          <w:p w14:paraId="54239F34" w14:textId="77777777" w:rsidR="004E5700" w:rsidRPr="00C6669C" w:rsidRDefault="004E5700"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759F8254" w14:textId="77777777" w:rsidR="004E5700" w:rsidRPr="00C6669C" w:rsidRDefault="004E5700"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0357B4B3"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56BBE4F5"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14B721C"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46654D40"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3751691E"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4E5700" w:rsidRPr="00C6669C" w14:paraId="2F9373DC" w14:textId="77777777" w:rsidTr="004E5700">
        <w:trPr>
          <w:gridAfter w:val="1"/>
          <w:wAfter w:w="318" w:type="dxa"/>
          <w:trHeight w:val="702"/>
        </w:trPr>
        <w:tc>
          <w:tcPr>
            <w:tcW w:w="939" w:type="dxa"/>
            <w:gridSpan w:val="2"/>
            <w:vMerge/>
            <w:tcBorders>
              <w:left w:val="single" w:sz="8" w:space="0" w:color="auto"/>
              <w:right w:val="single" w:sz="8" w:space="0" w:color="auto"/>
            </w:tcBorders>
            <w:vAlign w:val="center"/>
            <w:hideMark/>
          </w:tcPr>
          <w:p w14:paraId="62613F91" w14:textId="77777777" w:rsidR="004E5700" w:rsidRPr="00C6669C" w:rsidRDefault="004E5700" w:rsidP="00C6669C">
            <w:pPr>
              <w:rPr>
                <w:rFonts w:ascii="Times New Roman" w:hAnsi="Times New Roman"/>
                <w:color w:val="000000"/>
                <w:sz w:val="18"/>
                <w:szCs w:val="18"/>
              </w:rPr>
            </w:pPr>
          </w:p>
        </w:tc>
        <w:tc>
          <w:tcPr>
            <w:tcW w:w="2296" w:type="dxa"/>
            <w:gridSpan w:val="2"/>
            <w:vMerge/>
            <w:tcBorders>
              <w:left w:val="single" w:sz="8" w:space="0" w:color="auto"/>
              <w:right w:val="single" w:sz="8" w:space="0" w:color="auto"/>
            </w:tcBorders>
            <w:vAlign w:val="center"/>
            <w:hideMark/>
          </w:tcPr>
          <w:p w14:paraId="47D07CAF" w14:textId="77777777" w:rsidR="004E5700" w:rsidRPr="00C6669C" w:rsidRDefault="004E5700" w:rsidP="00C6669C">
            <w:pPr>
              <w:rPr>
                <w:rFonts w:ascii="Times New Roman" w:hAnsi="Times New Roman"/>
                <w:color w:val="000000"/>
                <w:sz w:val="18"/>
                <w:szCs w:val="18"/>
              </w:rPr>
            </w:pPr>
          </w:p>
        </w:tc>
        <w:tc>
          <w:tcPr>
            <w:tcW w:w="4010" w:type="dxa"/>
            <w:vMerge/>
            <w:tcBorders>
              <w:left w:val="single" w:sz="8" w:space="0" w:color="auto"/>
              <w:right w:val="single" w:sz="8" w:space="0" w:color="auto"/>
            </w:tcBorders>
            <w:vAlign w:val="center"/>
            <w:hideMark/>
          </w:tcPr>
          <w:p w14:paraId="244C2BB4" w14:textId="77777777" w:rsidR="004E5700" w:rsidRPr="00C6669C" w:rsidRDefault="004E5700" w:rsidP="00C6669C">
            <w:pPr>
              <w:rPr>
                <w:rFonts w:ascii="Times New Roman" w:hAnsi="Times New Roman"/>
                <w:color w:val="000000"/>
                <w:sz w:val="18"/>
                <w:szCs w:val="18"/>
              </w:rPr>
            </w:pPr>
          </w:p>
        </w:tc>
        <w:tc>
          <w:tcPr>
            <w:tcW w:w="650" w:type="dxa"/>
            <w:gridSpan w:val="2"/>
            <w:vMerge/>
            <w:tcBorders>
              <w:left w:val="single" w:sz="8" w:space="0" w:color="auto"/>
              <w:bottom w:val="single" w:sz="4" w:space="0" w:color="auto"/>
              <w:right w:val="single" w:sz="8" w:space="0" w:color="auto"/>
            </w:tcBorders>
            <w:vAlign w:val="center"/>
            <w:hideMark/>
          </w:tcPr>
          <w:p w14:paraId="193561F9" w14:textId="77777777" w:rsidR="004E5700" w:rsidRPr="00C6669C" w:rsidRDefault="004E5700" w:rsidP="00C6669C">
            <w:pPr>
              <w:rPr>
                <w:rFonts w:ascii="Times New Roman" w:hAnsi="Times New Roman"/>
                <w:color w:val="000000"/>
                <w:sz w:val="18"/>
                <w:szCs w:val="18"/>
              </w:rPr>
            </w:pPr>
          </w:p>
        </w:tc>
        <w:tc>
          <w:tcPr>
            <w:tcW w:w="438" w:type="dxa"/>
            <w:gridSpan w:val="2"/>
            <w:vMerge/>
            <w:tcBorders>
              <w:left w:val="single" w:sz="8" w:space="0" w:color="auto"/>
              <w:bottom w:val="single" w:sz="4" w:space="0" w:color="auto"/>
              <w:right w:val="single" w:sz="8" w:space="0" w:color="auto"/>
            </w:tcBorders>
            <w:vAlign w:val="center"/>
            <w:hideMark/>
          </w:tcPr>
          <w:p w14:paraId="2FFC4F2C" w14:textId="77777777" w:rsidR="004E5700" w:rsidRPr="00C6669C" w:rsidRDefault="004E5700" w:rsidP="00C6669C">
            <w:pPr>
              <w:rPr>
                <w:rFonts w:ascii="Times New Roman" w:hAnsi="Times New Roman"/>
                <w:color w:val="000000"/>
                <w:sz w:val="18"/>
                <w:szCs w:val="18"/>
              </w:rPr>
            </w:pPr>
          </w:p>
        </w:tc>
        <w:tc>
          <w:tcPr>
            <w:tcW w:w="567" w:type="dxa"/>
            <w:gridSpan w:val="2"/>
            <w:vMerge/>
            <w:tcBorders>
              <w:left w:val="single" w:sz="8" w:space="0" w:color="auto"/>
              <w:bottom w:val="single" w:sz="4" w:space="0" w:color="auto"/>
              <w:right w:val="single" w:sz="8" w:space="0" w:color="auto"/>
            </w:tcBorders>
            <w:vAlign w:val="center"/>
            <w:hideMark/>
          </w:tcPr>
          <w:p w14:paraId="7D7609EC" w14:textId="77777777" w:rsidR="004E5700" w:rsidRPr="00C6669C" w:rsidRDefault="004E5700" w:rsidP="00C6669C">
            <w:pPr>
              <w:rPr>
                <w:rFonts w:ascii="Times New Roman" w:hAnsi="Times New Roman"/>
                <w:color w:val="000000"/>
                <w:sz w:val="18"/>
                <w:szCs w:val="18"/>
              </w:rPr>
            </w:pPr>
          </w:p>
        </w:tc>
        <w:tc>
          <w:tcPr>
            <w:tcW w:w="567" w:type="dxa"/>
            <w:gridSpan w:val="2"/>
            <w:vMerge/>
            <w:tcBorders>
              <w:left w:val="single" w:sz="8" w:space="0" w:color="auto"/>
              <w:bottom w:val="single" w:sz="4" w:space="0" w:color="auto"/>
              <w:right w:val="single" w:sz="8" w:space="0" w:color="auto"/>
            </w:tcBorders>
            <w:vAlign w:val="center"/>
            <w:hideMark/>
          </w:tcPr>
          <w:p w14:paraId="346792C1" w14:textId="77777777" w:rsidR="004E5700" w:rsidRPr="00C6669C" w:rsidRDefault="004E5700"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0475BEDF" w14:textId="77777777" w:rsidR="004E5700" w:rsidRPr="00C6669C" w:rsidRDefault="004E5700"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342832CD"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531A862"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5D157D22"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1C6E70C6"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53E9133A" w14:textId="77777777" w:rsidR="004E5700" w:rsidRPr="00C6669C" w:rsidRDefault="004E570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4E5700" w:rsidRPr="00C6669C" w14:paraId="26CA8F6C" w14:textId="77777777" w:rsidTr="00401520">
        <w:trPr>
          <w:gridAfter w:val="1"/>
          <w:wAfter w:w="318" w:type="dxa"/>
          <w:cantSplit/>
          <w:trHeight w:val="938"/>
        </w:trPr>
        <w:tc>
          <w:tcPr>
            <w:tcW w:w="939" w:type="dxa"/>
            <w:gridSpan w:val="2"/>
            <w:vMerge/>
            <w:tcBorders>
              <w:left w:val="single" w:sz="8" w:space="0" w:color="auto"/>
              <w:right w:val="single" w:sz="8" w:space="0" w:color="auto"/>
            </w:tcBorders>
            <w:vAlign w:val="center"/>
            <w:hideMark/>
          </w:tcPr>
          <w:p w14:paraId="46D085F4" w14:textId="77777777" w:rsidR="004E5700" w:rsidRPr="00C6669C" w:rsidRDefault="004E5700" w:rsidP="00C6669C">
            <w:pPr>
              <w:rPr>
                <w:rFonts w:ascii="Times New Roman" w:hAnsi="Times New Roman"/>
                <w:color w:val="000000"/>
                <w:sz w:val="18"/>
                <w:szCs w:val="18"/>
              </w:rPr>
            </w:pPr>
          </w:p>
        </w:tc>
        <w:tc>
          <w:tcPr>
            <w:tcW w:w="2296" w:type="dxa"/>
            <w:gridSpan w:val="2"/>
            <w:vMerge/>
            <w:tcBorders>
              <w:left w:val="single" w:sz="8" w:space="0" w:color="auto"/>
              <w:right w:val="single" w:sz="8" w:space="0" w:color="auto"/>
            </w:tcBorders>
            <w:vAlign w:val="center"/>
            <w:hideMark/>
          </w:tcPr>
          <w:p w14:paraId="48AFC2F9" w14:textId="77777777" w:rsidR="004E5700" w:rsidRPr="00C6669C" w:rsidRDefault="004E5700" w:rsidP="00C6669C">
            <w:pPr>
              <w:rPr>
                <w:rFonts w:ascii="Times New Roman" w:hAnsi="Times New Roman"/>
                <w:color w:val="000000"/>
                <w:sz w:val="18"/>
                <w:szCs w:val="18"/>
              </w:rPr>
            </w:pPr>
          </w:p>
        </w:tc>
        <w:tc>
          <w:tcPr>
            <w:tcW w:w="4010" w:type="dxa"/>
            <w:vMerge/>
            <w:tcBorders>
              <w:left w:val="single" w:sz="8" w:space="0" w:color="auto"/>
              <w:right w:val="single" w:sz="8" w:space="0" w:color="auto"/>
            </w:tcBorders>
            <w:vAlign w:val="center"/>
            <w:hideMark/>
          </w:tcPr>
          <w:p w14:paraId="19D7A26D" w14:textId="77777777" w:rsidR="004E5700" w:rsidRPr="00C6669C" w:rsidRDefault="004E5700" w:rsidP="00C6669C">
            <w:pPr>
              <w:rPr>
                <w:rFonts w:ascii="Times New Roman" w:hAnsi="Times New Roman"/>
                <w:color w:val="000000"/>
                <w:sz w:val="18"/>
                <w:szCs w:val="18"/>
              </w:rPr>
            </w:pPr>
          </w:p>
        </w:tc>
        <w:tc>
          <w:tcPr>
            <w:tcW w:w="650" w:type="dxa"/>
            <w:gridSpan w:val="2"/>
            <w:tcBorders>
              <w:top w:val="single" w:sz="4" w:space="0" w:color="auto"/>
              <w:left w:val="single" w:sz="8" w:space="0" w:color="auto"/>
              <w:bottom w:val="single" w:sz="4" w:space="0" w:color="auto"/>
              <w:right w:val="single" w:sz="8" w:space="0" w:color="auto"/>
            </w:tcBorders>
            <w:vAlign w:val="center"/>
            <w:hideMark/>
          </w:tcPr>
          <w:p w14:paraId="007EEC85" w14:textId="7B01CAEF" w:rsidR="004E5700" w:rsidRPr="00C6669C" w:rsidRDefault="004E5700" w:rsidP="00C6669C">
            <w:pPr>
              <w:rPr>
                <w:rFonts w:ascii="Times New Roman" w:hAnsi="Times New Roman"/>
                <w:color w:val="000000"/>
                <w:sz w:val="18"/>
                <w:szCs w:val="18"/>
              </w:rPr>
            </w:pPr>
            <w:r>
              <w:rPr>
                <w:rFonts w:ascii="Times New Roman" w:hAnsi="Times New Roman"/>
                <w:color w:val="000000"/>
                <w:sz w:val="18"/>
                <w:szCs w:val="18"/>
              </w:rPr>
              <w:t>903</w:t>
            </w:r>
          </w:p>
        </w:tc>
        <w:tc>
          <w:tcPr>
            <w:tcW w:w="438" w:type="dxa"/>
            <w:gridSpan w:val="2"/>
            <w:tcBorders>
              <w:top w:val="single" w:sz="4" w:space="0" w:color="auto"/>
              <w:left w:val="single" w:sz="8" w:space="0" w:color="auto"/>
              <w:bottom w:val="single" w:sz="4" w:space="0" w:color="auto"/>
              <w:right w:val="single" w:sz="8" w:space="0" w:color="auto"/>
            </w:tcBorders>
            <w:textDirection w:val="btLr"/>
            <w:hideMark/>
          </w:tcPr>
          <w:p w14:paraId="20445148" w14:textId="39D417AA" w:rsidR="004E5700" w:rsidRPr="00C6669C" w:rsidRDefault="004E5700" w:rsidP="004E5700">
            <w:pPr>
              <w:ind w:left="113" w:right="113"/>
              <w:rPr>
                <w:rFonts w:ascii="Times New Roman" w:hAnsi="Times New Roman"/>
                <w:color w:val="000000"/>
                <w:sz w:val="18"/>
                <w:szCs w:val="18"/>
              </w:rPr>
            </w:pPr>
            <w:r w:rsidRPr="0055150A">
              <w:rPr>
                <w:rFonts w:ascii="Times New Roman" w:hAnsi="Times New Roman"/>
                <w:color w:val="000000"/>
                <w:sz w:val="18"/>
                <w:szCs w:val="18"/>
              </w:rPr>
              <w:t>0804</w:t>
            </w:r>
          </w:p>
        </w:tc>
        <w:tc>
          <w:tcPr>
            <w:tcW w:w="567" w:type="dxa"/>
            <w:gridSpan w:val="2"/>
            <w:tcBorders>
              <w:top w:val="single" w:sz="4" w:space="0" w:color="auto"/>
              <w:left w:val="single" w:sz="8" w:space="0" w:color="auto"/>
              <w:bottom w:val="single" w:sz="4" w:space="0" w:color="auto"/>
              <w:right w:val="single" w:sz="8" w:space="0" w:color="auto"/>
            </w:tcBorders>
            <w:textDirection w:val="btLr"/>
            <w:hideMark/>
          </w:tcPr>
          <w:p w14:paraId="77EEFC03" w14:textId="22393179" w:rsidR="004E5700" w:rsidRPr="00C6669C" w:rsidRDefault="004E5700" w:rsidP="004E5700">
            <w:pPr>
              <w:ind w:left="113" w:right="113"/>
              <w:rPr>
                <w:rFonts w:ascii="Times New Roman" w:hAnsi="Times New Roman"/>
                <w:color w:val="000000"/>
                <w:sz w:val="18"/>
                <w:szCs w:val="18"/>
              </w:rPr>
            </w:pPr>
            <w:r w:rsidRPr="006C1EC7">
              <w:rPr>
                <w:rFonts w:ascii="Times New Roman" w:hAnsi="Times New Roman"/>
                <w:color w:val="000000"/>
                <w:sz w:val="18"/>
                <w:szCs w:val="18"/>
              </w:rPr>
              <w:t>Ц411071060</w:t>
            </w:r>
          </w:p>
        </w:tc>
        <w:tc>
          <w:tcPr>
            <w:tcW w:w="567" w:type="dxa"/>
            <w:gridSpan w:val="2"/>
            <w:tcBorders>
              <w:top w:val="single" w:sz="4" w:space="0" w:color="auto"/>
              <w:left w:val="single" w:sz="8" w:space="0" w:color="auto"/>
              <w:bottom w:val="single" w:sz="4" w:space="0" w:color="auto"/>
              <w:right w:val="single" w:sz="8" w:space="0" w:color="auto"/>
            </w:tcBorders>
            <w:vAlign w:val="center"/>
            <w:hideMark/>
          </w:tcPr>
          <w:p w14:paraId="26470806" w14:textId="6DA1999E" w:rsidR="004E5700" w:rsidRPr="00C6669C" w:rsidRDefault="00AD5F65" w:rsidP="00C6669C">
            <w:pPr>
              <w:rPr>
                <w:rFonts w:ascii="Times New Roman" w:hAnsi="Times New Roman"/>
                <w:color w:val="000000"/>
                <w:sz w:val="18"/>
                <w:szCs w:val="18"/>
              </w:rPr>
            </w:pPr>
            <w:r>
              <w:rPr>
                <w:rFonts w:ascii="Times New Roman" w:hAnsi="Times New Roman"/>
                <w:color w:val="000000"/>
                <w:sz w:val="18"/>
                <w:szCs w:val="18"/>
              </w:rPr>
              <w:t>240</w:t>
            </w:r>
          </w:p>
        </w:tc>
        <w:tc>
          <w:tcPr>
            <w:tcW w:w="1378" w:type="dxa"/>
            <w:gridSpan w:val="2"/>
            <w:tcBorders>
              <w:top w:val="single" w:sz="4" w:space="0" w:color="auto"/>
              <w:left w:val="nil"/>
              <w:bottom w:val="single" w:sz="4" w:space="0" w:color="auto"/>
              <w:right w:val="nil"/>
            </w:tcBorders>
            <w:shd w:val="clear" w:color="auto" w:fill="auto"/>
            <w:vAlign w:val="center"/>
            <w:hideMark/>
          </w:tcPr>
          <w:p w14:paraId="0E0B92E4" w14:textId="7F457E65" w:rsidR="004E5700" w:rsidRPr="00C6669C" w:rsidRDefault="004E5700"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6D0EFDF5" w14:textId="6CBC8BB2" w:rsidR="004E5700" w:rsidRPr="00C6669C" w:rsidRDefault="00AD5F65" w:rsidP="00401520">
            <w:pPr>
              <w:ind w:left="-23" w:right="-107"/>
              <w:jc w:val="center"/>
              <w:rPr>
                <w:rFonts w:ascii="Times New Roman" w:hAnsi="Times New Roman"/>
                <w:color w:val="000000"/>
                <w:sz w:val="18"/>
                <w:szCs w:val="18"/>
              </w:rPr>
            </w:pPr>
            <w:r>
              <w:rPr>
                <w:rFonts w:ascii="Times New Roman" w:hAnsi="Times New Roman"/>
                <w:color w:val="000000"/>
                <w:sz w:val="18"/>
                <w:szCs w:val="18"/>
              </w:rPr>
              <w:t>400,0</w:t>
            </w:r>
          </w:p>
        </w:tc>
        <w:tc>
          <w:tcPr>
            <w:tcW w:w="992" w:type="dxa"/>
            <w:tcBorders>
              <w:top w:val="nil"/>
              <w:left w:val="nil"/>
              <w:bottom w:val="single" w:sz="4" w:space="0" w:color="auto"/>
              <w:right w:val="single" w:sz="4" w:space="0" w:color="auto"/>
            </w:tcBorders>
            <w:shd w:val="clear" w:color="auto" w:fill="auto"/>
            <w:vAlign w:val="center"/>
            <w:hideMark/>
          </w:tcPr>
          <w:p w14:paraId="733184A1" w14:textId="2BB984A0" w:rsidR="004E5700" w:rsidRPr="00C6669C" w:rsidRDefault="00A96A63" w:rsidP="00401520">
            <w:pPr>
              <w:ind w:left="-23" w:right="-107"/>
              <w:jc w:val="center"/>
              <w:rPr>
                <w:rFonts w:ascii="Times New Roman" w:hAnsi="Times New Roman"/>
                <w:color w:val="000000"/>
                <w:sz w:val="18"/>
                <w:szCs w:val="18"/>
              </w:rPr>
            </w:pPr>
            <w:r>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DBA1298" w14:textId="1156A10D" w:rsidR="004E5700" w:rsidRPr="00C6669C" w:rsidRDefault="004E5700" w:rsidP="00401520">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w:t>
            </w:r>
            <w:r w:rsidR="00A96A63">
              <w:rPr>
                <w:rFonts w:ascii="Times New Roman" w:hAnsi="Times New Roman"/>
                <w:color w:val="000000"/>
                <w:sz w:val="18"/>
                <w:szCs w:val="18"/>
              </w:rPr>
              <w:t>0</w:t>
            </w:r>
            <w:r w:rsidRPr="00C6669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6681FAA" w14:textId="1F1EA0BE" w:rsidR="004E5700" w:rsidRPr="00C6669C" w:rsidRDefault="00A96A63" w:rsidP="00401520">
            <w:pPr>
              <w:ind w:left="-23" w:right="-107"/>
              <w:jc w:val="center"/>
              <w:rPr>
                <w:rFonts w:ascii="Times New Roman" w:hAnsi="Times New Roman"/>
                <w:color w:val="000000"/>
                <w:sz w:val="18"/>
                <w:szCs w:val="18"/>
              </w:rPr>
            </w:pPr>
            <w:r>
              <w:rPr>
                <w:rFonts w:ascii="Times New Roman" w:hAnsi="Times New Roman"/>
                <w:color w:val="000000"/>
                <w:sz w:val="18"/>
                <w:szCs w:val="18"/>
              </w:rPr>
              <w:t>0</w:t>
            </w:r>
            <w:r w:rsidR="004E5700" w:rsidRPr="00C6669C">
              <w:rPr>
                <w:rFonts w:ascii="Times New Roman" w:hAnsi="Times New Roman"/>
                <w:color w:val="000000"/>
                <w:sz w:val="18"/>
                <w:szCs w:val="18"/>
              </w:rPr>
              <w:t>,00</w:t>
            </w:r>
          </w:p>
        </w:tc>
        <w:tc>
          <w:tcPr>
            <w:tcW w:w="1134" w:type="dxa"/>
            <w:gridSpan w:val="3"/>
            <w:tcBorders>
              <w:top w:val="nil"/>
              <w:left w:val="nil"/>
              <w:bottom w:val="single" w:sz="4" w:space="0" w:color="auto"/>
              <w:right w:val="single" w:sz="8" w:space="0" w:color="auto"/>
            </w:tcBorders>
            <w:shd w:val="clear" w:color="auto" w:fill="auto"/>
            <w:vAlign w:val="center"/>
            <w:hideMark/>
          </w:tcPr>
          <w:p w14:paraId="1393C3C8" w14:textId="0F91DB9E" w:rsidR="004E5700" w:rsidRPr="00C6669C" w:rsidRDefault="00A96A63" w:rsidP="00401520">
            <w:pPr>
              <w:ind w:left="-23" w:right="-107"/>
              <w:jc w:val="center"/>
              <w:rPr>
                <w:rFonts w:ascii="Times New Roman" w:hAnsi="Times New Roman"/>
                <w:color w:val="000000"/>
                <w:sz w:val="18"/>
                <w:szCs w:val="18"/>
              </w:rPr>
            </w:pPr>
            <w:r>
              <w:rPr>
                <w:rFonts w:ascii="Times New Roman" w:hAnsi="Times New Roman"/>
                <w:color w:val="000000"/>
                <w:sz w:val="18"/>
                <w:szCs w:val="18"/>
              </w:rPr>
              <w:t>0,00</w:t>
            </w:r>
          </w:p>
        </w:tc>
      </w:tr>
      <w:tr w:rsidR="00A96A63" w:rsidRPr="00C6669C" w14:paraId="748D4A64" w14:textId="77777777" w:rsidTr="00401520">
        <w:trPr>
          <w:gridAfter w:val="1"/>
          <w:wAfter w:w="318" w:type="dxa"/>
          <w:cantSplit/>
          <w:trHeight w:val="832"/>
        </w:trPr>
        <w:tc>
          <w:tcPr>
            <w:tcW w:w="939" w:type="dxa"/>
            <w:gridSpan w:val="2"/>
            <w:vMerge/>
            <w:tcBorders>
              <w:left w:val="single" w:sz="8" w:space="0" w:color="auto"/>
              <w:right w:val="single" w:sz="8" w:space="0" w:color="auto"/>
            </w:tcBorders>
            <w:vAlign w:val="center"/>
          </w:tcPr>
          <w:p w14:paraId="1CB8EF9A" w14:textId="77777777" w:rsidR="00A96A63" w:rsidRPr="00C6669C" w:rsidRDefault="00A96A63" w:rsidP="00C6669C">
            <w:pPr>
              <w:rPr>
                <w:rFonts w:ascii="Times New Roman" w:hAnsi="Times New Roman"/>
                <w:color w:val="000000"/>
                <w:sz w:val="18"/>
                <w:szCs w:val="18"/>
              </w:rPr>
            </w:pPr>
          </w:p>
        </w:tc>
        <w:tc>
          <w:tcPr>
            <w:tcW w:w="2296" w:type="dxa"/>
            <w:gridSpan w:val="2"/>
            <w:vMerge/>
            <w:tcBorders>
              <w:left w:val="single" w:sz="8" w:space="0" w:color="auto"/>
              <w:right w:val="single" w:sz="8" w:space="0" w:color="auto"/>
            </w:tcBorders>
            <w:vAlign w:val="center"/>
          </w:tcPr>
          <w:p w14:paraId="7DCCB9BD" w14:textId="77777777" w:rsidR="00A96A63" w:rsidRPr="00C6669C" w:rsidRDefault="00A96A63" w:rsidP="00C6669C">
            <w:pPr>
              <w:rPr>
                <w:rFonts w:ascii="Times New Roman" w:hAnsi="Times New Roman"/>
                <w:color w:val="000000"/>
                <w:sz w:val="18"/>
                <w:szCs w:val="18"/>
              </w:rPr>
            </w:pPr>
          </w:p>
        </w:tc>
        <w:tc>
          <w:tcPr>
            <w:tcW w:w="4010" w:type="dxa"/>
            <w:vMerge/>
            <w:tcBorders>
              <w:left w:val="single" w:sz="8" w:space="0" w:color="auto"/>
              <w:right w:val="single" w:sz="8" w:space="0" w:color="auto"/>
            </w:tcBorders>
            <w:vAlign w:val="center"/>
          </w:tcPr>
          <w:p w14:paraId="31FE7CD9" w14:textId="77777777" w:rsidR="00A96A63" w:rsidRPr="00C6669C" w:rsidRDefault="00A96A63" w:rsidP="00C6669C">
            <w:pPr>
              <w:rPr>
                <w:rFonts w:ascii="Times New Roman" w:hAnsi="Times New Roman"/>
                <w:color w:val="000000"/>
                <w:sz w:val="18"/>
                <w:szCs w:val="18"/>
              </w:rPr>
            </w:pPr>
          </w:p>
        </w:tc>
        <w:tc>
          <w:tcPr>
            <w:tcW w:w="650" w:type="dxa"/>
            <w:gridSpan w:val="2"/>
            <w:tcBorders>
              <w:top w:val="single" w:sz="4" w:space="0" w:color="auto"/>
              <w:left w:val="single" w:sz="8" w:space="0" w:color="auto"/>
              <w:bottom w:val="single" w:sz="4" w:space="0" w:color="auto"/>
              <w:right w:val="single" w:sz="8" w:space="0" w:color="auto"/>
            </w:tcBorders>
            <w:vAlign w:val="center"/>
          </w:tcPr>
          <w:p w14:paraId="0B086DF9" w14:textId="0ED33D4C" w:rsidR="00A96A63" w:rsidRPr="00C6669C" w:rsidRDefault="00A96A63" w:rsidP="00C6669C">
            <w:pPr>
              <w:rPr>
                <w:rFonts w:ascii="Times New Roman" w:hAnsi="Times New Roman"/>
                <w:color w:val="000000"/>
                <w:sz w:val="18"/>
                <w:szCs w:val="18"/>
              </w:rPr>
            </w:pPr>
            <w:r>
              <w:rPr>
                <w:rFonts w:ascii="Times New Roman" w:hAnsi="Times New Roman"/>
                <w:color w:val="000000"/>
                <w:sz w:val="18"/>
                <w:szCs w:val="18"/>
              </w:rPr>
              <w:t>957</w:t>
            </w:r>
          </w:p>
        </w:tc>
        <w:tc>
          <w:tcPr>
            <w:tcW w:w="438" w:type="dxa"/>
            <w:gridSpan w:val="2"/>
            <w:tcBorders>
              <w:top w:val="single" w:sz="4" w:space="0" w:color="auto"/>
              <w:left w:val="single" w:sz="8" w:space="0" w:color="auto"/>
              <w:bottom w:val="single" w:sz="4" w:space="0" w:color="auto"/>
              <w:right w:val="single" w:sz="8" w:space="0" w:color="auto"/>
            </w:tcBorders>
            <w:textDirection w:val="btLr"/>
          </w:tcPr>
          <w:p w14:paraId="5D6F9477" w14:textId="189C9CFE" w:rsidR="00A96A63" w:rsidRPr="00C6669C" w:rsidRDefault="00A96A63" w:rsidP="004E5700">
            <w:pPr>
              <w:ind w:left="113" w:right="113"/>
              <w:rPr>
                <w:rFonts w:ascii="Times New Roman" w:hAnsi="Times New Roman"/>
                <w:color w:val="000000"/>
                <w:sz w:val="18"/>
                <w:szCs w:val="18"/>
              </w:rPr>
            </w:pPr>
            <w:r w:rsidRPr="0055150A">
              <w:rPr>
                <w:rFonts w:ascii="Times New Roman" w:hAnsi="Times New Roman"/>
                <w:color w:val="000000"/>
                <w:sz w:val="18"/>
                <w:szCs w:val="18"/>
              </w:rPr>
              <w:t>0804</w:t>
            </w:r>
          </w:p>
        </w:tc>
        <w:tc>
          <w:tcPr>
            <w:tcW w:w="567" w:type="dxa"/>
            <w:gridSpan w:val="2"/>
            <w:tcBorders>
              <w:top w:val="single" w:sz="4" w:space="0" w:color="auto"/>
              <w:left w:val="single" w:sz="8" w:space="0" w:color="auto"/>
              <w:bottom w:val="single" w:sz="4" w:space="0" w:color="auto"/>
              <w:right w:val="single" w:sz="8" w:space="0" w:color="auto"/>
            </w:tcBorders>
            <w:textDirection w:val="btLr"/>
          </w:tcPr>
          <w:p w14:paraId="1C9F7D1D" w14:textId="072BC6A0" w:rsidR="00A96A63" w:rsidRPr="00C6669C" w:rsidRDefault="00A96A63" w:rsidP="004E5700">
            <w:pPr>
              <w:ind w:left="113" w:right="113"/>
              <w:rPr>
                <w:rFonts w:ascii="Times New Roman" w:hAnsi="Times New Roman"/>
                <w:color w:val="000000"/>
                <w:sz w:val="18"/>
                <w:szCs w:val="18"/>
              </w:rPr>
            </w:pPr>
            <w:r w:rsidRPr="006C1EC7">
              <w:rPr>
                <w:rFonts w:ascii="Times New Roman" w:hAnsi="Times New Roman"/>
                <w:color w:val="000000"/>
                <w:sz w:val="18"/>
                <w:szCs w:val="18"/>
              </w:rPr>
              <w:t>Ц411071060</w:t>
            </w:r>
          </w:p>
        </w:tc>
        <w:tc>
          <w:tcPr>
            <w:tcW w:w="567" w:type="dxa"/>
            <w:gridSpan w:val="2"/>
            <w:tcBorders>
              <w:top w:val="single" w:sz="4" w:space="0" w:color="auto"/>
              <w:left w:val="single" w:sz="8" w:space="0" w:color="auto"/>
              <w:bottom w:val="single" w:sz="4" w:space="0" w:color="auto"/>
              <w:right w:val="single" w:sz="8" w:space="0" w:color="auto"/>
            </w:tcBorders>
            <w:vAlign w:val="center"/>
          </w:tcPr>
          <w:p w14:paraId="2D8F79E2" w14:textId="6B8F2E5E" w:rsidR="00A96A63" w:rsidRPr="00C6669C" w:rsidRDefault="00A96A63" w:rsidP="00C6669C">
            <w:pPr>
              <w:rPr>
                <w:rFonts w:ascii="Times New Roman" w:hAnsi="Times New Roman"/>
                <w:color w:val="000000"/>
                <w:sz w:val="18"/>
                <w:szCs w:val="18"/>
              </w:rPr>
            </w:pPr>
            <w:r>
              <w:rPr>
                <w:rFonts w:ascii="Times New Roman" w:hAnsi="Times New Roman"/>
                <w:color w:val="000000"/>
                <w:sz w:val="18"/>
                <w:szCs w:val="18"/>
              </w:rPr>
              <w:t>240</w:t>
            </w:r>
          </w:p>
        </w:tc>
        <w:tc>
          <w:tcPr>
            <w:tcW w:w="1378" w:type="dxa"/>
            <w:gridSpan w:val="2"/>
            <w:tcBorders>
              <w:top w:val="single" w:sz="4" w:space="0" w:color="auto"/>
              <w:left w:val="nil"/>
              <w:bottom w:val="single" w:sz="4" w:space="0" w:color="auto"/>
              <w:right w:val="nil"/>
            </w:tcBorders>
            <w:shd w:val="clear" w:color="auto" w:fill="auto"/>
            <w:vAlign w:val="center"/>
          </w:tcPr>
          <w:p w14:paraId="74439D5A" w14:textId="04150E96" w:rsidR="00A96A63" w:rsidRPr="00C6669C" w:rsidRDefault="00A96A63" w:rsidP="004E5700">
            <w:pPr>
              <w:jc w:val="center"/>
              <w:rPr>
                <w:rFonts w:ascii="Times New Roman" w:hAnsi="Times New Roman"/>
                <w:color w:val="000000"/>
                <w:sz w:val="18"/>
                <w:szCs w:val="18"/>
              </w:rPr>
            </w:pPr>
            <w:r w:rsidRPr="00877760">
              <w:rPr>
                <w:rFonts w:ascii="Times New Roman" w:hAnsi="Times New Roman"/>
                <w:color w:val="000000"/>
                <w:sz w:val="18"/>
                <w:szCs w:val="18"/>
              </w:rPr>
              <w:t>Местный бюджет</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0F8861F" w14:textId="184818D6" w:rsidR="00A96A63" w:rsidRPr="00C6669C" w:rsidRDefault="00A96A63" w:rsidP="00401520">
            <w:pPr>
              <w:ind w:left="-23" w:right="-107"/>
              <w:jc w:val="center"/>
              <w:rPr>
                <w:rFonts w:ascii="Times New Roman" w:hAnsi="Times New Roman"/>
                <w:color w:val="000000"/>
                <w:sz w:val="18"/>
                <w:szCs w:val="18"/>
              </w:rPr>
            </w:pPr>
            <w:r>
              <w:rPr>
                <w:rFonts w:ascii="Times New Roman" w:hAnsi="Times New Roman"/>
                <w:color w:val="000000"/>
                <w:sz w:val="18"/>
                <w:szCs w:val="18"/>
              </w:rPr>
              <w:t>352,2</w:t>
            </w:r>
          </w:p>
        </w:tc>
        <w:tc>
          <w:tcPr>
            <w:tcW w:w="992" w:type="dxa"/>
            <w:tcBorders>
              <w:top w:val="single" w:sz="4" w:space="0" w:color="auto"/>
              <w:left w:val="nil"/>
              <w:bottom w:val="single" w:sz="4" w:space="0" w:color="auto"/>
              <w:right w:val="single" w:sz="4" w:space="0" w:color="auto"/>
            </w:tcBorders>
            <w:shd w:val="clear" w:color="auto" w:fill="auto"/>
            <w:vAlign w:val="center"/>
          </w:tcPr>
          <w:p w14:paraId="393E39FD" w14:textId="427101F4" w:rsidR="00A96A63" w:rsidRPr="00C6669C" w:rsidRDefault="00A96A63" w:rsidP="00401520">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234379E0" w14:textId="0464C828" w:rsidR="00A96A63" w:rsidRPr="00C6669C" w:rsidRDefault="00A96A63" w:rsidP="00401520">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A74D7B" w14:textId="295F6A31" w:rsidR="00A96A63" w:rsidRPr="00C6669C" w:rsidRDefault="00A96A63" w:rsidP="00401520">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551,00</w:t>
            </w:r>
          </w:p>
        </w:tc>
        <w:tc>
          <w:tcPr>
            <w:tcW w:w="1134" w:type="dxa"/>
            <w:gridSpan w:val="3"/>
            <w:tcBorders>
              <w:top w:val="single" w:sz="4" w:space="0" w:color="auto"/>
              <w:left w:val="nil"/>
              <w:bottom w:val="single" w:sz="4" w:space="0" w:color="auto"/>
              <w:right w:val="single" w:sz="8" w:space="0" w:color="auto"/>
            </w:tcBorders>
            <w:shd w:val="clear" w:color="auto" w:fill="auto"/>
            <w:vAlign w:val="center"/>
          </w:tcPr>
          <w:p w14:paraId="23544FFC" w14:textId="766034A5" w:rsidR="00A96A63" w:rsidRPr="00C6669C" w:rsidRDefault="00A96A63" w:rsidP="00401520">
            <w:pPr>
              <w:ind w:left="-23" w:right="-107"/>
              <w:jc w:val="center"/>
              <w:rPr>
                <w:rFonts w:ascii="Times New Roman" w:hAnsi="Times New Roman"/>
                <w:color w:val="000000"/>
                <w:sz w:val="18"/>
                <w:szCs w:val="18"/>
              </w:rPr>
            </w:pPr>
            <w:r>
              <w:rPr>
                <w:rFonts w:ascii="Times New Roman" w:hAnsi="Times New Roman"/>
                <w:color w:val="000000"/>
                <w:sz w:val="18"/>
                <w:szCs w:val="18"/>
              </w:rPr>
              <w:t>551,00</w:t>
            </w:r>
          </w:p>
        </w:tc>
      </w:tr>
      <w:tr w:rsidR="00A96A63" w:rsidRPr="00C6669C" w14:paraId="2685F88B" w14:textId="77777777" w:rsidTr="00401520">
        <w:trPr>
          <w:gridAfter w:val="1"/>
          <w:wAfter w:w="318" w:type="dxa"/>
          <w:cantSplit/>
          <w:trHeight w:val="844"/>
        </w:trPr>
        <w:tc>
          <w:tcPr>
            <w:tcW w:w="939" w:type="dxa"/>
            <w:gridSpan w:val="2"/>
            <w:vMerge/>
            <w:tcBorders>
              <w:left w:val="single" w:sz="8" w:space="0" w:color="auto"/>
              <w:bottom w:val="single" w:sz="8" w:space="0" w:color="000000"/>
              <w:right w:val="single" w:sz="8" w:space="0" w:color="auto"/>
            </w:tcBorders>
            <w:vAlign w:val="center"/>
          </w:tcPr>
          <w:p w14:paraId="270E9648" w14:textId="77777777" w:rsidR="00A96A63" w:rsidRPr="00C6669C" w:rsidRDefault="00A96A63" w:rsidP="00C6669C">
            <w:pPr>
              <w:rPr>
                <w:rFonts w:ascii="Times New Roman" w:hAnsi="Times New Roman"/>
                <w:color w:val="000000"/>
                <w:sz w:val="18"/>
                <w:szCs w:val="18"/>
              </w:rPr>
            </w:pPr>
          </w:p>
        </w:tc>
        <w:tc>
          <w:tcPr>
            <w:tcW w:w="2296" w:type="dxa"/>
            <w:gridSpan w:val="2"/>
            <w:vMerge/>
            <w:tcBorders>
              <w:left w:val="single" w:sz="8" w:space="0" w:color="auto"/>
              <w:bottom w:val="single" w:sz="8" w:space="0" w:color="000000"/>
              <w:right w:val="single" w:sz="8" w:space="0" w:color="auto"/>
            </w:tcBorders>
            <w:vAlign w:val="center"/>
          </w:tcPr>
          <w:p w14:paraId="75A7FDF4" w14:textId="77777777" w:rsidR="00A96A63" w:rsidRPr="00C6669C" w:rsidRDefault="00A96A63" w:rsidP="00C6669C">
            <w:pPr>
              <w:rPr>
                <w:rFonts w:ascii="Times New Roman" w:hAnsi="Times New Roman"/>
                <w:color w:val="000000"/>
                <w:sz w:val="18"/>
                <w:szCs w:val="18"/>
              </w:rPr>
            </w:pPr>
          </w:p>
        </w:tc>
        <w:tc>
          <w:tcPr>
            <w:tcW w:w="4010" w:type="dxa"/>
            <w:vMerge/>
            <w:tcBorders>
              <w:left w:val="single" w:sz="8" w:space="0" w:color="auto"/>
              <w:bottom w:val="single" w:sz="8" w:space="0" w:color="000000"/>
              <w:right w:val="single" w:sz="8" w:space="0" w:color="auto"/>
            </w:tcBorders>
            <w:vAlign w:val="center"/>
          </w:tcPr>
          <w:p w14:paraId="48C66384" w14:textId="77777777" w:rsidR="00A96A63" w:rsidRPr="00C6669C" w:rsidRDefault="00A96A63" w:rsidP="00C6669C">
            <w:pPr>
              <w:rPr>
                <w:rFonts w:ascii="Times New Roman" w:hAnsi="Times New Roman"/>
                <w:color w:val="000000"/>
                <w:sz w:val="18"/>
                <w:szCs w:val="18"/>
              </w:rPr>
            </w:pPr>
          </w:p>
        </w:tc>
        <w:tc>
          <w:tcPr>
            <w:tcW w:w="650" w:type="dxa"/>
            <w:gridSpan w:val="2"/>
            <w:tcBorders>
              <w:top w:val="single" w:sz="4" w:space="0" w:color="auto"/>
              <w:left w:val="single" w:sz="8" w:space="0" w:color="auto"/>
              <w:bottom w:val="single" w:sz="8" w:space="0" w:color="000000"/>
              <w:right w:val="single" w:sz="8" w:space="0" w:color="auto"/>
            </w:tcBorders>
            <w:vAlign w:val="center"/>
          </w:tcPr>
          <w:p w14:paraId="7DE48BC0" w14:textId="58E3337F" w:rsidR="00A96A63" w:rsidRPr="00C6669C" w:rsidRDefault="00A96A63" w:rsidP="00C6669C">
            <w:pPr>
              <w:rPr>
                <w:rFonts w:ascii="Times New Roman" w:hAnsi="Times New Roman"/>
                <w:color w:val="000000"/>
                <w:sz w:val="18"/>
                <w:szCs w:val="18"/>
              </w:rPr>
            </w:pPr>
            <w:r>
              <w:rPr>
                <w:rFonts w:ascii="Times New Roman" w:hAnsi="Times New Roman"/>
                <w:color w:val="000000"/>
                <w:sz w:val="18"/>
                <w:szCs w:val="18"/>
              </w:rPr>
              <w:t>994</w:t>
            </w:r>
          </w:p>
        </w:tc>
        <w:tc>
          <w:tcPr>
            <w:tcW w:w="438" w:type="dxa"/>
            <w:gridSpan w:val="2"/>
            <w:tcBorders>
              <w:top w:val="single" w:sz="4" w:space="0" w:color="auto"/>
              <w:left w:val="single" w:sz="8" w:space="0" w:color="auto"/>
              <w:bottom w:val="single" w:sz="8" w:space="0" w:color="000000"/>
              <w:right w:val="single" w:sz="8" w:space="0" w:color="auto"/>
            </w:tcBorders>
            <w:textDirection w:val="btLr"/>
          </w:tcPr>
          <w:p w14:paraId="43D24BEC" w14:textId="4B3F73A5" w:rsidR="00A96A63" w:rsidRPr="00C6669C" w:rsidRDefault="00A96A63" w:rsidP="004E5700">
            <w:pPr>
              <w:ind w:left="113" w:right="113"/>
              <w:rPr>
                <w:rFonts w:ascii="Times New Roman" w:hAnsi="Times New Roman"/>
                <w:color w:val="000000"/>
                <w:sz w:val="18"/>
                <w:szCs w:val="18"/>
              </w:rPr>
            </w:pPr>
            <w:r w:rsidRPr="0055150A">
              <w:rPr>
                <w:rFonts w:ascii="Times New Roman" w:hAnsi="Times New Roman"/>
                <w:color w:val="000000"/>
                <w:sz w:val="18"/>
                <w:szCs w:val="18"/>
              </w:rPr>
              <w:t>0804</w:t>
            </w:r>
          </w:p>
        </w:tc>
        <w:tc>
          <w:tcPr>
            <w:tcW w:w="567" w:type="dxa"/>
            <w:gridSpan w:val="2"/>
            <w:tcBorders>
              <w:top w:val="single" w:sz="4" w:space="0" w:color="auto"/>
              <w:left w:val="single" w:sz="8" w:space="0" w:color="auto"/>
              <w:bottom w:val="single" w:sz="8" w:space="0" w:color="000000"/>
              <w:right w:val="single" w:sz="8" w:space="0" w:color="auto"/>
            </w:tcBorders>
            <w:textDirection w:val="btLr"/>
          </w:tcPr>
          <w:p w14:paraId="75B76A48" w14:textId="356FAF88" w:rsidR="00A96A63" w:rsidRPr="00C6669C" w:rsidRDefault="00A96A63" w:rsidP="004E5700">
            <w:pPr>
              <w:ind w:left="113" w:right="113"/>
              <w:rPr>
                <w:rFonts w:ascii="Times New Roman" w:hAnsi="Times New Roman"/>
                <w:color w:val="000000"/>
                <w:sz w:val="18"/>
                <w:szCs w:val="18"/>
              </w:rPr>
            </w:pPr>
            <w:r w:rsidRPr="006C1EC7">
              <w:rPr>
                <w:rFonts w:ascii="Times New Roman" w:hAnsi="Times New Roman"/>
                <w:color w:val="000000"/>
                <w:sz w:val="18"/>
                <w:szCs w:val="18"/>
              </w:rPr>
              <w:t>Ц411071060</w:t>
            </w:r>
          </w:p>
        </w:tc>
        <w:tc>
          <w:tcPr>
            <w:tcW w:w="567" w:type="dxa"/>
            <w:gridSpan w:val="2"/>
            <w:tcBorders>
              <w:top w:val="single" w:sz="4" w:space="0" w:color="auto"/>
              <w:left w:val="single" w:sz="8" w:space="0" w:color="auto"/>
              <w:bottom w:val="single" w:sz="8" w:space="0" w:color="000000"/>
              <w:right w:val="single" w:sz="8" w:space="0" w:color="auto"/>
            </w:tcBorders>
            <w:vAlign w:val="center"/>
          </w:tcPr>
          <w:p w14:paraId="18754C49" w14:textId="6EF2C29C" w:rsidR="00A96A63" w:rsidRPr="00C6669C" w:rsidRDefault="00A96A63" w:rsidP="00C6669C">
            <w:pPr>
              <w:rPr>
                <w:rFonts w:ascii="Times New Roman" w:hAnsi="Times New Roman"/>
                <w:color w:val="000000"/>
                <w:sz w:val="18"/>
                <w:szCs w:val="18"/>
              </w:rPr>
            </w:pPr>
            <w:r>
              <w:rPr>
                <w:rFonts w:ascii="Times New Roman" w:hAnsi="Times New Roman"/>
                <w:color w:val="000000"/>
                <w:sz w:val="18"/>
                <w:szCs w:val="18"/>
              </w:rPr>
              <w:t>240</w:t>
            </w:r>
          </w:p>
        </w:tc>
        <w:tc>
          <w:tcPr>
            <w:tcW w:w="1378" w:type="dxa"/>
            <w:gridSpan w:val="2"/>
            <w:tcBorders>
              <w:top w:val="single" w:sz="4" w:space="0" w:color="auto"/>
              <w:left w:val="nil"/>
              <w:bottom w:val="single" w:sz="8" w:space="0" w:color="auto"/>
              <w:right w:val="nil"/>
            </w:tcBorders>
            <w:shd w:val="clear" w:color="auto" w:fill="auto"/>
            <w:vAlign w:val="center"/>
          </w:tcPr>
          <w:p w14:paraId="5A94484A" w14:textId="77777777" w:rsidR="00A96A63" w:rsidRDefault="00A96A63" w:rsidP="004E5700">
            <w:pPr>
              <w:jc w:val="center"/>
              <w:rPr>
                <w:rFonts w:ascii="Times New Roman" w:hAnsi="Times New Roman"/>
                <w:color w:val="000000"/>
                <w:sz w:val="18"/>
                <w:szCs w:val="18"/>
              </w:rPr>
            </w:pPr>
          </w:p>
          <w:p w14:paraId="05A6138E" w14:textId="77777777" w:rsidR="00A96A63" w:rsidRDefault="00A96A63" w:rsidP="004E5700">
            <w:pPr>
              <w:jc w:val="center"/>
              <w:rPr>
                <w:rFonts w:ascii="Times New Roman" w:hAnsi="Times New Roman"/>
                <w:color w:val="000000"/>
                <w:sz w:val="18"/>
                <w:szCs w:val="18"/>
              </w:rPr>
            </w:pPr>
          </w:p>
          <w:p w14:paraId="7C70E1E2" w14:textId="4F48EBCD" w:rsidR="00A96A63" w:rsidRDefault="00A96A63" w:rsidP="004E5700">
            <w:pPr>
              <w:jc w:val="center"/>
              <w:rPr>
                <w:rFonts w:ascii="Times New Roman" w:hAnsi="Times New Roman"/>
                <w:color w:val="000000"/>
                <w:sz w:val="18"/>
                <w:szCs w:val="18"/>
              </w:rPr>
            </w:pPr>
            <w:r w:rsidRPr="00877760">
              <w:rPr>
                <w:rFonts w:ascii="Times New Roman" w:hAnsi="Times New Roman"/>
                <w:color w:val="000000"/>
                <w:sz w:val="18"/>
                <w:szCs w:val="18"/>
              </w:rPr>
              <w:t>Местный бюджет</w:t>
            </w:r>
          </w:p>
          <w:p w14:paraId="1196A067" w14:textId="77777777" w:rsidR="00A96A63" w:rsidRDefault="00A96A63" w:rsidP="004E5700">
            <w:pPr>
              <w:jc w:val="center"/>
              <w:rPr>
                <w:rFonts w:ascii="Times New Roman" w:hAnsi="Times New Roman"/>
                <w:color w:val="000000"/>
                <w:sz w:val="18"/>
                <w:szCs w:val="18"/>
              </w:rPr>
            </w:pPr>
          </w:p>
          <w:p w14:paraId="66FC575F" w14:textId="36DD4637" w:rsidR="00A96A63" w:rsidRDefault="00A96A63" w:rsidP="004E5700">
            <w:pPr>
              <w:jc w:val="center"/>
              <w:rPr>
                <w:rFonts w:ascii="Times New Roman" w:hAnsi="Times New Roman"/>
                <w:color w:val="000000"/>
                <w:sz w:val="18"/>
                <w:szCs w:val="18"/>
              </w:rPr>
            </w:pPr>
          </w:p>
        </w:tc>
        <w:tc>
          <w:tcPr>
            <w:tcW w:w="1078" w:type="dxa"/>
            <w:tcBorders>
              <w:top w:val="single" w:sz="4" w:space="0" w:color="auto"/>
              <w:left w:val="single" w:sz="4" w:space="0" w:color="auto"/>
              <w:bottom w:val="single" w:sz="8" w:space="0" w:color="auto"/>
              <w:right w:val="single" w:sz="4" w:space="0" w:color="auto"/>
            </w:tcBorders>
            <w:shd w:val="clear" w:color="auto" w:fill="auto"/>
            <w:vAlign w:val="center"/>
          </w:tcPr>
          <w:p w14:paraId="79B0C2F5" w14:textId="20ED963F" w:rsidR="00A96A63" w:rsidRPr="00C6669C" w:rsidRDefault="00A96A63" w:rsidP="00401520">
            <w:pPr>
              <w:ind w:left="-23" w:right="-107"/>
              <w:jc w:val="center"/>
              <w:rPr>
                <w:rFonts w:ascii="Times New Roman" w:hAnsi="Times New Roman"/>
                <w:color w:val="000000"/>
                <w:sz w:val="18"/>
                <w:szCs w:val="18"/>
              </w:rPr>
            </w:pPr>
            <w:r>
              <w:rPr>
                <w:rFonts w:ascii="Times New Roman" w:hAnsi="Times New Roman"/>
                <w:color w:val="000000"/>
                <w:sz w:val="18"/>
                <w:szCs w:val="18"/>
              </w:rPr>
              <w:t>180,0</w:t>
            </w:r>
          </w:p>
        </w:tc>
        <w:tc>
          <w:tcPr>
            <w:tcW w:w="992" w:type="dxa"/>
            <w:tcBorders>
              <w:top w:val="single" w:sz="4" w:space="0" w:color="auto"/>
              <w:left w:val="nil"/>
              <w:bottom w:val="single" w:sz="8" w:space="0" w:color="auto"/>
              <w:right w:val="single" w:sz="4" w:space="0" w:color="auto"/>
            </w:tcBorders>
            <w:shd w:val="clear" w:color="auto" w:fill="auto"/>
            <w:vAlign w:val="center"/>
          </w:tcPr>
          <w:p w14:paraId="0D341CFB" w14:textId="417E9D2C" w:rsidR="00A96A63" w:rsidRPr="00C6669C" w:rsidRDefault="00A96A63" w:rsidP="00401520">
            <w:pPr>
              <w:ind w:left="-23" w:right="-107"/>
              <w:jc w:val="center"/>
              <w:rPr>
                <w:rFonts w:ascii="Times New Roman" w:hAnsi="Times New Roman"/>
                <w:color w:val="000000"/>
                <w:sz w:val="18"/>
                <w:szCs w:val="18"/>
              </w:rPr>
            </w:pPr>
            <w:r>
              <w:rPr>
                <w:rFonts w:ascii="Times New Roman" w:hAnsi="Times New Roman"/>
                <w:color w:val="000000"/>
                <w:sz w:val="18"/>
                <w:szCs w:val="18"/>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14:paraId="234872EC" w14:textId="31608311" w:rsidR="00A96A63" w:rsidRPr="00C6669C" w:rsidRDefault="00A96A63" w:rsidP="00401520">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w:t>
            </w:r>
            <w:r>
              <w:rPr>
                <w:rFonts w:ascii="Times New Roman" w:hAnsi="Times New Roman"/>
                <w:color w:val="000000"/>
                <w:sz w:val="18"/>
                <w:szCs w:val="18"/>
              </w:rPr>
              <w:t>0</w:t>
            </w:r>
            <w:r w:rsidRPr="00C6669C">
              <w:rPr>
                <w:rFonts w:ascii="Times New Roman" w:hAnsi="Times New Roman"/>
                <w:color w:val="000000"/>
                <w:sz w:val="18"/>
                <w:szCs w:val="18"/>
              </w:rPr>
              <w:t>0</w:t>
            </w:r>
          </w:p>
        </w:tc>
        <w:tc>
          <w:tcPr>
            <w:tcW w:w="1134" w:type="dxa"/>
            <w:tcBorders>
              <w:top w:val="single" w:sz="4" w:space="0" w:color="auto"/>
              <w:left w:val="nil"/>
              <w:bottom w:val="single" w:sz="8" w:space="0" w:color="auto"/>
              <w:right w:val="single" w:sz="4" w:space="0" w:color="auto"/>
            </w:tcBorders>
            <w:shd w:val="clear" w:color="auto" w:fill="auto"/>
            <w:vAlign w:val="center"/>
          </w:tcPr>
          <w:p w14:paraId="2D6D81E1" w14:textId="5E90F419" w:rsidR="00A96A63" w:rsidRPr="00C6669C" w:rsidRDefault="00A96A63" w:rsidP="00401520">
            <w:pPr>
              <w:ind w:left="-23" w:right="-107"/>
              <w:jc w:val="center"/>
              <w:rPr>
                <w:rFonts w:ascii="Times New Roman" w:hAnsi="Times New Roman"/>
                <w:color w:val="000000"/>
                <w:sz w:val="18"/>
                <w:szCs w:val="18"/>
              </w:rPr>
            </w:pPr>
            <w:r>
              <w:rPr>
                <w:rFonts w:ascii="Times New Roman" w:hAnsi="Times New Roman"/>
                <w:color w:val="000000"/>
                <w:sz w:val="18"/>
                <w:szCs w:val="18"/>
              </w:rPr>
              <w:t>0</w:t>
            </w:r>
            <w:r w:rsidRPr="00C6669C">
              <w:rPr>
                <w:rFonts w:ascii="Times New Roman" w:hAnsi="Times New Roman"/>
                <w:color w:val="000000"/>
                <w:sz w:val="18"/>
                <w:szCs w:val="18"/>
              </w:rPr>
              <w:t>,00</w:t>
            </w:r>
          </w:p>
        </w:tc>
        <w:tc>
          <w:tcPr>
            <w:tcW w:w="1134" w:type="dxa"/>
            <w:gridSpan w:val="3"/>
            <w:tcBorders>
              <w:top w:val="single" w:sz="4" w:space="0" w:color="auto"/>
              <w:left w:val="nil"/>
              <w:bottom w:val="single" w:sz="8" w:space="0" w:color="auto"/>
              <w:right w:val="single" w:sz="8" w:space="0" w:color="auto"/>
            </w:tcBorders>
            <w:shd w:val="clear" w:color="auto" w:fill="auto"/>
            <w:vAlign w:val="center"/>
          </w:tcPr>
          <w:p w14:paraId="5D1C6CC7" w14:textId="79F14383" w:rsidR="00A96A63" w:rsidRPr="00C6669C" w:rsidRDefault="00A96A63" w:rsidP="00401520">
            <w:pPr>
              <w:ind w:left="-23" w:right="-107"/>
              <w:jc w:val="center"/>
              <w:rPr>
                <w:rFonts w:ascii="Times New Roman" w:hAnsi="Times New Roman"/>
                <w:color w:val="000000"/>
                <w:sz w:val="18"/>
                <w:szCs w:val="18"/>
              </w:rPr>
            </w:pPr>
            <w:r>
              <w:rPr>
                <w:rFonts w:ascii="Times New Roman" w:hAnsi="Times New Roman"/>
                <w:color w:val="000000"/>
                <w:sz w:val="18"/>
                <w:szCs w:val="18"/>
              </w:rPr>
              <w:t>0,00</w:t>
            </w:r>
          </w:p>
        </w:tc>
      </w:tr>
      <w:tr w:rsidR="00401520" w:rsidRPr="00C6669C" w14:paraId="27649C2B" w14:textId="77777777" w:rsidTr="00401520">
        <w:trPr>
          <w:gridAfter w:val="1"/>
          <w:wAfter w:w="318" w:type="dxa"/>
          <w:trHeight w:val="406"/>
        </w:trPr>
        <w:tc>
          <w:tcPr>
            <w:tcW w:w="939" w:type="dxa"/>
            <w:gridSpan w:val="2"/>
            <w:vMerge w:val="restart"/>
            <w:tcBorders>
              <w:top w:val="nil"/>
              <w:left w:val="single" w:sz="8" w:space="0" w:color="auto"/>
              <w:right w:val="single" w:sz="8" w:space="0" w:color="auto"/>
            </w:tcBorders>
            <w:shd w:val="clear" w:color="auto" w:fill="auto"/>
            <w:textDirection w:val="btLr"/>
            <w:vAlign w:val="center"/>
            <w:hideMark/>
          </w:tcPr>
          <w:p w14:paraId="43ECEBD0" w14:textId="77777777" w:rsidR="00401520" w:rsidRPr="00C6669C" w:rsidRDefault="00401520"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Основное мероприятие 7</w:t>
            </w:r>
          </w:p>
        </w:tc>
        <w:tc>
          <w:tcPr>
            <w:tcW w:w="2296" w:type="dxa"/>
            <w:gridSpan w:val="2"/>
            <w:vMerge w:val="restart"/>
            <w:tcBorders>
              <w:top w:val="nil"/>
              <w:left w:val="single" w:sz="8" w:space="0" w:color="auto"/>
              <w:right w:val="single" w:sz="8" w:space="0" w:color="auto"/>
            </w:tcBorders>
            <w:shd w:val="clear" w:color="auto" w:fill="auto"/>
            <w:vAlign w:val="center"/>
            <w:hideMark/>
          </w:tcPr>
          <w:p w14:paraId="731F72A3" w14:textId="38720EA9" w:rsidR="00401520" w:rsidRPr="00C6669C" w:rsidRDefault="00401520"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Создание условий для оказания доступных и качественных услуг учреждениями культуры</w:t>
            </w:r>
            <w:r>
              <w:rPr>
                <w:rFonts w:ascii="Times New Roman" w:hAnsi="Times New Roman"/>
                <w:i/>
                <w:iCs/>
                <w:color w:val="000000"/>
                <w:sz w:val="18"/>
                <w:szCs w:val="18"/>
              </w:rPr>
              <w:t xml:space="preserve">, архивами и образовательными организациями в сфере культуры и искусства </w:t>
            </w:r>
          </w:p>
        </w:tc>
        <w:tc>
          <w:tcPr>
            <w:tcW w:w="4010" w:type="dxa"/>
            <w:vMerge w:val="restart"/>
            <w:tcBorders>
              <w:top w:val="nil"/>
              <w:left w:val="single" w:sz="8" w:space="0" w:color="auto"/>
              <w:right w:val="single" w:sz="8" w:space="0" w:color="auto"/>
            </w:tcBorders>
            <w:shd w:val="clear" w:color="auto" w:fill="auto"/>
            <w:vAlign w:val="center"/>
            <w:hideMark/>
          </w:tcPr>
          <w:p w14:paraId="187DBC85" w14:textId="14492C6A" w:rsidR="00401520" w:rsidRPr="00C6669C" w:rsidRDefault="00401520" w:rsidP="00C6669C">
            <w:pPr>
              <w:jc w:val="center"/>
              <w:rPr>
                <w:rFonts w:ascii="Times New Roman" w:hAnsi="Times New Roman"/>
                <w:color w:val="000000"/>
                <w:sz w:val="18"/>
                <w:szCs w:val="18"/>
              </w:rPr>
            </w:pPr>
            <w:r w:rsidRPr="002B3612">
              <w:rPr>
                <w:rFonts w:ascii="Times New Roman" w:hAnsi="Times New Roman"/>
                <w:color w:val="000000"/>
                <w:sz w:val="18"/>
                <w:szCs w:val="18"/>
              </w:rPr>
              <w:t>Ответственный исполнитель – 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650" w:type="dxa"/>
            <w:gridSpan w:val="2"/>
            <w:vMerge w:val="restart"/>
            <w:tcBorders>
              <w:top w:val="nil"/>
              <w:left w:val="single" w:sz="8" w:space="0" w:color="auto"/>
              <w:right w:val="single" w:sz="8" w:space="0" w:color="auto"/>
            </w:tcBorders>
            <w:shd w:val="clear" w:color="auto" w:fill="auto"/>
            <w:textDirection w:val="btLr"/>
            <w:vAlign w:val="center"/>
            <w:hideMark/>
          </w:tcPr>
          <w:p w14:paraId="2AB603F9" w14:textId="260468AF" w:rsidR="00401520" w:rsidRPr="00C6669C" w:rsidRDefault="00401520" w:rsidP="00401520">
            <w:pPr>
              <w:ind w:left="113" w:right="113"/>
              <w:jc w:val="center"/>
              <w:rPr>
                <w:rFonts w:ascii="Times New Roman" w:hAnsi="Times New Roman"/>
                <w:color w:val="000000"/>
                <w:sz w:val="18"/>
                <w:szCs w:val="18"/>
              </w:rPr>
            </w:pPr>
            <w:r>
              <w:rPr>
                <w:rFonts w:ascii="Times New Roman" w:hAnsi="Times New Roman"/>
                <w:color w:val="000000"/>
                <w:sz w:val="18"/>
                <w:szCs w:val="18"/>
              </w:rPr>
              <w:t>957</w:t>
            </w:r>
          </w:p>
        </w:tc>
        <w:tc>
          <w:tcPr>
            <w:tcW w:w="438" w:type="dxa"/>
            <w:gridSpan w:val="2"/>
            <w:vMerge w:val="restart"/>
            <w:tcBorders>
              <w:top w:val="nil"/>
              <w:left w:val="single" w:sz="8" w:space="0" w:color="auto"/>
              <w:right w:val="single" w:sz="8" w:space="0" w:color="auto"/>
            </w:tcBorders>
            <w:shd w:val="clear" w:color="auto" w:fill="auto"/>
            <w:textDirection w:val="btLr"/>
            <w:hideMark/>
          </w:tcPr>
          <w:p w14:paraId="23C33024" w14:textId="6F6AA3B7" w:rsidR="00401520" w:rsidRPr="00C6669C" w:rsidRDefault="00401520" w:rsidP="00401520">
            <w:pPr>
              <w:ind w:right="113"/>
              <w:jc w:val="center"/>
              <w:rPr>
                <w:rFonts w:ascii="Times New Roman" w:hAnsi="Times New Roman"/>
                <w:color w:val="000000"/>
                <w:sz w:val="18"/>
                <w:szCs w:val="18"/>
              </w:rPr>
            </w:pPr>
            <w:r w:rsidRPr="0055150A">
              <w:rPr>
                <w:rFonts w:ascii="Times New Roman" w:hAnsi="Times New Roman"/>
                <w:color w:val="000000"/>
                <w:sz w:val="18"/>
                <w:szCs w:val="18"/>
              </w:rPr>
              <w:t>080</w:t>
            </w:r>
            <w:r>
              <w:rPr>
                <w:rFonts w:ascii="Times New Roman" w:hAnsi="Times New Roman"/>
                <w:color w:val="000000"/>
                <w:sz w:val="18"/>
                <w:szCs w:val="18"/>
              </w:rPr>
              <w:t>1</w:t>
            </w:r>
          </w:p>
        </w:tc>
        <w:tc>
          <w:tcPr>
            <w:tcW w:w="567" w:type="dxa"/>
            <w:gridSpan w:val="2"/>
            <w:vMerge w:val="restart"/>
            <w:tcBorders>
              <w:top w:val="nil"/>
              <w:left w:val="single" w:sz="8" w:space="0" w:color="auto"/>
              <w:right w:val="single" w:sz="8" w:space="0" w:color="auto"/>
            </w:tcBorders>
            <w:shd w:val="clear" w:color="auto" w:fill="auto"/>
            <w:textDirection w:val="btLr"/>
            <w:hideMark/>
          </w:tcPr>
          <w:p w14:paraId="121A8FE6" w14:textId="156223BE" w:rsidR="00401520" w:rsidRPr="00C6669C" w:rsidRDefault="00401520" w:rsidP="00401520">
            <w:pPr>
              <w:jc w:val="center"/>
              <w:rPr>
                <w:rFonts w:ascii="Times New Roman" w:hAnsi="Times New Roman"/>
                <w:color w:val="000000"/>
                <w:sz w:val="18"/>
                <w:szCs w:val="18"/>
              </w:rPr>
            </w:pPr>
            <w:r w:rsidRPr="006C1EC7">
              <w:rPr>
                <w:rFonts w:ascii="Times New Roman" w:hAnsi="Times New Roman"/>
                <w:color w:val="000000"/>
                <w:sz w:val="18"/>
                <w:szCs w:val="18"/>
              </w:rPr>
              <w:t>Ц411</w:t>
            </w:r>
            <w:r>
              <w:rPr>
                <w:rFonts w:ascii="Times New Roman" w:hAnsi="Times New Roman"/>
                <w:color w:val="000000"/>
                <w:sz w:val="18"/>
                <w:szCs w:val="18"/>
              </w:rPr>
              <w:t>100000</w:t>
            </w:r>
          </w:p>
        </w:tc>
        <w:tc>
          <w:tcPr>
            <w:tcW w:w="567" w:type="dxa"/>
            <w:gridSpan w:val="2"/>
            <w:vMerge w:val="restart"/>
            <w:tcBorders>
              <w:top w:val="nil"/>
              <w:left w:val="single" w:sz="8" w:space="0" w:color="auto"/>
              <w:right w:val="single" w:sz="8" w:space="0" w:color="auto"/>
            </w:tcBorders>
            <w:shd w:val="clear" w:color="auto" w:fill="auto"/>
            <w:vAlign w:val="center"/>
            <w:hideMark/>
          </w:tcPr>
          <w:p w14:paraId="200F3496" w14:textId="509A7FCE"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 </w:t>
            </w:r>
            <w:r>
              <w:rPr>
                <w:rFonts w:ascii="Times New Roman" w:hAnsi="Times New Roman"/>
                <w:color w:val="000000"/>
                <w:sz w:val="18"/>
                <w:szCs w:val="18"/>
              </w:rPr>
              <w:t>х</w:t>
            </w:r>
          </w:p>
        </w:tc>
        <w:tc>
          <w:tcPr>
            <w:tcW w:w="1378" w:type="dxa"/>
            <w:gridSpan w:val="2"/>
            <w:tcBorders>
              <w:top w:val="nil"/>
              <w:left w:val="nil"/>
              <w:bottom w:val="single" w:sz="8" w:space="0" w:color="auto"/>
              <w:right w:val="nil"/>
            </w:tcBorders>
            <w:shd w:val="clear" w:color="auto" w:fill="auto"/>
            <w:vAlign w:val="center"/>
            <w:hideMark/>
          </w:tcPr>
          <w:p w14:paraId="026123A8" w14:textId="77777777" w:rsidR="00401520" w:rsidRPr="00C6669C" w:rsidRDefault="00401520" w:rsidP="00C6669C">
            <w:pPr>
              <w:jc w:val="center"/>
              <w:rPr>
                <w:rFonts w:ascii="Times New Roman" w:hAnsi="Times New Roman"/>
                <w:b/>
                <w:bCs/>
                <w:color w:val="000000"/>
                <w:sz w:val="18"/>
                <w:szCs w:val="18"/>
              </w:rPr>
            </w:pPr>
            <w:r w:rsidRPr="00C6669C">
              <w:rPr>
                <w:rFonts w:ascii="Times New Roman" w:hAnsi="Times New Roman"/>
                <w:b/>
                <w:bCs/>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63A18A3E" w14:textId="77777777" w:rsidR="00401520" w:rsidRPr="00C6669C" w:rsidRDefault="00401520"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3599,30</w:t>
            </w:r>
          </w:p>
        </w:tc>
        <w:tc>
          <w:tcPr>
            <w:tcW w:w="992" w:type="dxa"/>
            <w:tcBorders>
              <w:top w:val="nil"/>
              <w:left w:val="nil"/>
              <w:bottom w:val="single" w:sz="4" w:space="0" w:color="auto"/>
              <w:right w:val="single" w:sz="4" w:space="0" w:color="auto"/>
            </w:tcBorders>
            <w:shd w:val="clear" w:color="auto" w:fill="auto"/>
            <w:vAlign w:val="center"/>
            <w:hideMark/>
          </w:tcPr>
          <w:p w14:paraId="47415ECB" w14:textId="77777777" w:rsidR="00401520" w:rsidRPr="00C6669C" w:rsidRDefault="00401520"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31DE5C4D" w14:textId="77777777" w:rsidR="00401520" w:rsidRPr="00C6669C" w:rsidRDefault="00401520"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3A87C58C" w14:textId="77777777" w:rsidR="00401520" w:rsidRPr="00C6669C" w:rsidRDefault="00401520"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05B261F5" w14:textId="77777777" w:rsidR="00401520" w:rsidRPr="00C6669C" w:rsidRDefault="00401520"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0,00</w:t>
            </w:r>
          </w:p>
        </w:tc>
      </w:tr>
      <w:tr w:rsidR="00401520" w:rsidRPr="00C6669C" w14:paraId="102695BE" w14:textId="77777777" w:rsidTr="00401520">
        <w:trPr>
          <w:gridAfter w:val="1"/>
          <w:wAfter w:w="318" w:type="dxa"/>
          <w:trHeight w:val="426"/>
        </w:trPr>
        <w:tc>
          <w:tcPr>
            <w:tcW w:w="939" w:type="dxa"/>
            <w:gridSpan w:val="2"/>
            <w:vMerge/>
            <w:tcBorders>
              <w:left w:val="single" w:sz="8" w:space="0" w:color="auto"/>
              <w:right w:val="single" w:sz="8" w:space="0" w:color="auto"/>
            </w:tcBorders>
            <w:vAlign w:val="center"/>
            <w:hideMark/>
          </w:tcPr>
          <w:p w14:paraId="59C7DEE2" w14:textId="77777777" w:rsidR="00401520" w:rsidRPr="00C6669C" w:rsidRDefault="00401520" w:rsidP="00C6669C">
            <w:pPr>
              <w:rPr>
                <w:rFonts w:ascii="Times New Roman" w:hAnsi="Times New Roman"/>
                <w:i/>
                <w:iCs/>
                <w:color w:val="000000"/>
                <w:sz w:val="18"/>
                <w:szCs w:val="18"/>
              </w:rPr>
            </w:pPr>
          </w:p>
        </w:tc>
        <w:tc>
          <w:tcPr>
            <w:tcW w:w="2296" w:type="dxa"/>
            <w:gridSpan w:val="2"/>
            <w:vMerge/>
            <w:tcBorders>
              <w:left w:val="single" w:sz="8" w:space="0" w:color="auto"/>
              <w:right w:val="single" w:sz="8" w:space="0" w:color="auto"/>
            </w:tcBorders>
            <w:vAlign w:val="center"/>
            <w:hideMark/>
          </w:tcPr>
          <w:p w14:paraId="63BE65F5" w14:textId="77777777" w:rsidR="00401520" w:rsidRPr="00C6669C" w:rsidRDefault="00401520" w:rsidP="00C6669C">
            <w:pPr>
              <w:rPr>
                <w:rFonts w:ascii="Times New Roman" w:hAnsi="Times New Roman"/>
                <w:i/>
                <w:iCs/>
                <w:color w:val="000000"/>
                <w:sz w:val="18"/>
                <w:szCs w:val="18"/>
              </w:rPr>
            </w:pPr>
          </w:p>
        </w:tc>
        <w:tc>
          <w:tcPr>
            <w:tcW w:w="4010" w:type="dxa"/>
            <w:vMerge/>
            <w:tcBorders>
              <w:left w:val="single" w:sz="8" w:space="0" w:color="auto"/>
              <w:right w:val="single" w:sz="8" w:space="0" w:color="auto"/>
            </w:tcBorders>
            <w:vAlign w:val="center"/>
            <w:hideMark/>
          </w:tcPr>
          <w:p w14:paraId="1A5A4A63" w14:textId="77777777" w:rsidR="00401520" w:rsidRPr="00C6669C" w:rsidRDefault="00401520" w:rsidP="00C6669C">
            <w:pPr>
              <w:rPr>
                <w:rFonts w:ascii="Times New Roman" w:hAnsi="Times New Roman"/>
                <w:color w:val="000000"/>
                <w:sz w:val="18"/>
                <w:szCs w:val="18"/>
              </w:rPr>
            </w:pPr>
          </w:p>
        </w:tc>
        <w:tc>
          <w:tcPr>
            <w:tcW w:w="650" w:type="dxa"/>
            <w:gridSpan w:val="2"/>
            <w:vMerge/>
            <w:tcBorders>
              <w:left w:val="single" w:sz="8" w:space="0" w:color="auto"/>
              <w:right w:val="single" w:sz="8" w:space="0" w:color="auto"/>
            </w:tcBorders>
            <w:textDirection w:val="btLr"/>
            <w:vAlign w:val="center"/>
            <w:hideMark/>
          </w:tcPr>
          <w:p w14:paraId="14E47E67" w14:textId="77777777" w:rsidR="00401520" w:rsidRPr="00C6669C" w:rsidRDefault="00401520" w:rsidP="00401520">
            <w:pPr>
              <w:ind w:left="113" w:right="113"/>
              <w:rPr>
                <w:rFonts w:ascii="Times New Roman" w:hAnsi="Times New Roman"/>
                <w:color w:val="000000"/>
                <w:sz w:val="18"/>
                <w:szCs w:val="18"/>
              </w:rPr>
            </w:pPr>
          </w:p>
        </w:tc>
        <w:tc>
          <w:tcPr>
            <w:tcW w:w="438" w:type="dxa"/>
            <w:gridSpan w:val="2"/>
            <w:vMerge/>
            <w:tcBorders>
              <w:left w:val="single" w:sz="8" w:space="0" w:color="auto"/>
              <w:right w:val="single" w:sz="8" w:space="0" w:color="auto"/>
            </w:tcBorders>
            <w:vAlign w:val="center"/>
            <w:hideMark/>
          </w:tcPr>
          <w:p w14:paraId="1CD1DF01" w14:textId="77777777" w:rsidR="00401520" w:rsidRPr="00C6669C" w:rsidRDefault="00401520" w:rsidP="00C6669C">
            <w:pPr>
              <w:rPr>
                <w:rFonts w:ascii="Times New Roman" w:hAnsi="Times New Roman"/>
                <w:color w:val="000000"/>
                <w:sz w:val="18"/>
                <w:szCs w:val="18"/>
              </w:rPr>
            </w:pPr>
          </w:p>
        </w:tc>
        <w:tc>
          <w:tcPr>
            <w:tcW w:w="567" w:type="dxa"/>
            <w:gridSpan w:val="2"/>
            <w:vMerge/>
            <w:tcBorders>
              <w:left w:val="single" w:sz="8" w:space="0" w:color="auto"/>
              <w:right w:val="single" w:sz="8" w:space="0" w:color="auto"/>
            </w:tcBorders>
            <w:vAlign w:val="center"/>
            <w:hideMark/>
          </w:tcPr>
          <w:p w14:paraId="3A64FBEF" w14:textId="77777777" w:rsidR="00401520" w:rsidRPr="00C6669C" w:rsidRDefault="00401520" w:rsidP="00C6669C">
            <w:pPr>
              <w:rPr>
                <w:rFonts w:ascii="Times New Roman" w:hAnsi="Times New Roman"/>
                <w:color w:val="000000"/>
                <w:sz w:val="18"/>
                <w:szCs w:val="18"/>
              </w:rPr>
            </w:pPr>
          </w:p>
        </w:tc>
        <w:tc>
          <w:tcPr>
            <w:tcW w:w="567" w:type="dxa"/>
            <w:gridSpan w:val="2"/>
            <w:vMerge/>
            <w:tcBorders>
              <w:left w:val="single" w:sz="8" w:space="0" w:color="auto"/>
              <w:right w:val="single" w:sz="8" w:space="0" w:color="auto"/>
            </w:tcBorders>
            <w:vAlign w:val="center"/>
            <w:hideMark/>
          </w:tcPr>
          <w:p w14:paraId="4F21E01B" w14:textId="77777777" w:rsidR="00401520" w:rsidRPr="00C6669C" w:rsidRDefault="00401520"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619F554E" w14:textId="77777777"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389887F3"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EA43D5C"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DD2C239"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6971C957"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4D45F721"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401520" w:rsidRPr="00C6669C" w14:paraId="5F2DF37E" w14:textId="77777777" w:rsidTr="00401520">
        <w:trPr>
          <w:gridAfter w:val="1"/>
          <w:wAfter w:w="318" w:type="dxa"/>
          <w:trHeight w:val="158"/>
        </w:trPr>
        <w:tc>
          <w:tcPr>
            <w:tcW w:w="939" w:type="dxa"/>
            <w:gridSpan w:val="2"/>
            <w:vMerge/>
            <w:tcBorders>
              <w:left w:val="single" w:sz="8" w:space="0" w:color="auto"/>
              <w:right w:val="single" w:sz="8" w:space="0" w:color="auto"/>
            </w:tcBorders>
            <w:vAlign w:val="center"/>
            <w:hideMark/>
          </w:tcPr>
          <w:p w14:paraId="334B4AF4" w14:textId="77777777" w:rsidR="00401520" w:rsidRPr="00C6669C" w:rsidRDefault="00401520" w:rsidP="00C6669C">
            <w:pPr>
              <w:rPr>
                <w:rFonts w:ascii="Times New Roman" w:hAnsi="Times New Roman"/>
                <w:i/>
                <w:iCs/>
                <w:color w:val="000000"/>
                <w:sz w:val="18"/>
                <w:szCs w:val="18"/>
              </w:rPr>
            </w:pPr>
          </w:p>
        </w:tc>
        <w:tc>
          <w:tcPr>
            <w:tcW w:w="2296" w:type="dxa"/>
            <w:gridSpan w:val="2"/>
            <w:vMerge/>
            <w:tcBorders>
              <w:left w:val="single" w:sz="8" w:space="0" w:color="auto"/>
              <w:right w:val="single" w:sz="8" w:space="0" w:color="auto"/>
            </w:tcBorders>
            <w:vAlign w:val="center"/>
            <w:hideMark/>
          </w:tcPr>
          <w:p w14:paraId="6A873D91" w14:textId="77777777" w:rsidR="00401520" w:rsidRPr="00C6669C" w:rsidRDefault="00401520" w:rsidP="00C6669C">
            <w:pPr>
              <w:rPr>
                <w:rFonts w:ascii="Times New Roman" w:hAnsi="Times New Roman"/>
                <w:i/>
                <w:iCs/>
                <w:color w:val="000000"/>
                <w:sz w:val="18"/>
                <w:szCs w:val="18"/>
              </w:rPr>
            </w:pPr>
          </w:p>
        </w:tc>
        <w:tc>
          <w:tcPr>
            <w:tcW w:w="4010" w:type="dxa"/>
            <w:vMerge/>
            <w:tcBorders>
              <w:left w:val="single" w:sz="8" w:space="0" w:color="auto"/>
              <w:right w:val="single" w:sz="8" w:space="0" w:color="auto"/>
            </w:tcBorders>
            <w:vAlign w:val="center"/>
            <w:hideMark/>
          </w:tcPr>
          <w:p w14:paraId="6151D617" w14:textId="77777777" w:rsidR="00401520" w:rsidRPr="00C6669C" w:rsidRDefault="00401520" w:rsidP="00C6669C">
            <w:pPr>
              <w:rPr>
                <w:rFonts w:ascii="Times New Roman" w:hAnsi="Times New Roman"/>
                <w:color w:val="000000"/>
                <w:sz w:val="18"/>
                <w:szCs w:val="18"/>
              </w:rPr>
            </w:pPr>
          </w:p>
        </w:tc>
        <w:tc>
          <w:tcPr>
            <w:tcW w:w="650" w:type="dxa"/>
            <w:gridSpan w:val="2"/>
            <w:vMerge/>
            <w:tcBorders>
              <w:left w:val="single" w:sz="8" w:space="0" w:color="auto"/>
              <w:right w:val="single" w:sz="8" w:space="0" w:color="auto"/>
            </w:tcBorders>
            <w:textDirection w:val="btLr"/>
            <w:vAlign w:val="center"/>
            <w:hideMark/>
          </w:tcPr>
          <w:p w14:paraId="1B8F1835" w14:textId="77777777" w:rsidR="00401520" w:rsidRPr="00C6669C" w:rsidRDefault="00401520" w:rsidP="00401520">
            <w:pPr>
              <w:ind w:left="113" w:right="113"/>
              <w:rPr>
                <w:rFonts w:ascii="Times New Roman" w:hAnsi="Times New Roman"/>
                <w:color w:val="000000"/>
                <w:sz w:val="18"/>
                <w:szCs w:val="18"/>
              </w:rPr>
            </w:pPr>
          </w:p>
        </w:tc>
        <w:tc>
          <w:tcPr>
            <w:tcW w:w="438" w:type="dxa"/>
            <w:gridSpan w:val="2"/>
            <w:vMerge/>
            <w:tcBorders>
              <w:left w:val="single" w:sz="8" w:space="0" w:color="auto"/>
              <w:right w:val="single" w:sz="8" w:space="0" w:color="auto"/>
            </w:tcBorders>
            <w:vAlign w:val="center"/>
            <w:hideMark/>
          </w:tcPr>
          <w:p w14:paraId="5BA079A7" w14:textId="77777777" w:rsidR="00401520" w:rsidRPr="00C6669C" w:rsidRDefault="00401520" w:rsidP="00C6669C">
            <w:pPr>
              <w:rPr>
                <w:rFonts w:ascii="Times New Roman" w:hAnsi="Times New Roman"/>
                <w:color w:val="000000"/>
                <w:sz w:val="18"/>
                <w:szCs w:val="18"/>
              </w:rPr>
            </w:pPr>
          </w:p>
        </w:tc>
        <w:tc>
          <w:tcPr>
            <w:tcW w:w="567" w:type="dxa"/>
            <w:gridSpan w:val="2"/>
            <w:vMerge/>
            <w:tcBorders>
              <w:left w:val="single" w:sz="8" w:space="0" w:color="auto"/>
              <w:right w:val="single" w:sz="8" w:space="0" w:color="auto"/>
            </w:tcBorders>
            <w:vAlign w:val="center"/>
            <w:hideMark/>
          </w:tcPr>
          <w:p w14:paraId="3667D1B0" w14:textId="77777777" w:rsidR="00401520" w:rsidRPr="00C6669C" w:rsidRDefault="00401520" w:rsidP="00C6669C">
            <w:pPr>
              <w:rPr>
                <w:rFonts w:ascii="Times New Roman" w:hAnsi="Times New Roman"/>
                <w:color w:val="000000"/>
                <w:sz w:val="18"/>
                <w:szCs w:val="18"/>
              </w:rPr>
            </w:pPr>
          </w:p>
        </w:tc>
        <w:tc>
          <w:tcPr>
            <w:tcW w:w="567" w:type="dxa"/>
            <w:gridSpan w:val="2"/>
            <w:vMerge/>
            <w:tcBorders>
              <w:left w:val="single" w:sz="8" w:space="0" w:color="auto"/>
              <w:right w:val="single" w:sz="8" w:space="0" w:color="auto"/>
            </w:tcBorders>
            <w:vAlign w:val="center"/>
            <w:hideMark/>
          </w:tcPr>
          <w:p w14:paraId="47E4147E" w14:textId="77777777" w:rsidR="00401520" w:rsidRPr="00C6669C" w:rsidRDefault="00401520"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13F31186" w14:textId="77777777"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6EF3FCCC"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21360404"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3044C221"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58D83A10"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7A385BFD"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401520" w:rsidRPr="00C6669C" w14:paraId="52D53B43" w14:textId="77777777" w:rsidTr="00401520">
        <w:trPr>
          <w:gridAfter w:val="1"/>
          <w:wAfter w:w="318" w:type="dxa"/>
          <w:cantSplit/>
          <w:trHeight w:val="395"/>
        </w:trPr>
        <w:tc>
          <w:tcPr>
            <w:tcW w:w="939" w:type="dxa"/>
            <w:gridSpan w:val="2"/>
            <w:vMerge/>
            <w:tcBorders>
              <w:left w:val="single" w:sz="8" w:space="0" w:color="auto"/>
              <w:right w:val="single" w:sz="8" w:space="0" w:color="auto"/>
            </w:tcBorders>
            <w:vAlign w:val="center"/>
            <w:hideMark/>
          </w:tcPr>
          <w:p w14:paraId="00E308E9" w14:textId="77777777" w:rsidR="00401520" w:rsidRPr="00C6669C" w:rsidRDefault="00401520" w:rsidP="00C6669C">
            <w:pPr>
              <w:rPr>
                <w:rFonts w:ascii="Times New Roman" w:hAnsi="Times New Roman"/>
                <w:i/>
                <w:iCs/>
                <w:color w:val="000000"/>
                <w:sz w:val="18"/>
                <w:szCs w:val="18"/>
              </w:rPr>
            </w:pPr>
          </w:p>
        </w:tc>
        <w:tc>
          <w:tcPr>
            <w:tcW w:w="2296" w:type="dxa"/>
            <w:gridSpan w:val="2"/>
            <w:vMerge/>
            <w:tcBorders>
              <w:left w:val="single" w:sz="8" w:space="0" w:color="auto"/>
              <w:right w:val="single" w:sz="8" w:space="0" w:color="auto"/>
            </w:tcBorders>
            <w:vAlign w:val="center"/>
            <w:hideMark/>
          </w:tcPr>
          <w:p w14:paraId="20D987D9" w14:textId="77777777" w:rsidR="00401520" w:rsidRPr="00C6669C" w:rsidRDefault="00401520" w:rsidP="00C6669C">
            <w:pPr>
              <w:rPr>
                <w:rFonts w:ascii="Times New Roman" w:hAnsi="Times New Roman"/>
                <w:i/>
                <w:iCs/>
                <w:color w:val="000000"/>
                <w:sz w:val="18"/>
                <w:szCs w:val="18"/>
              </w:rPr>
            </w:pPr>
          </w:p>
        </w:tc>
        <w:tc>
          <w:tcPr>
            <w:tcW w:w="4010" w:type="dxa"/>
            <w:vMerge/>
            <w:tcBorders>
              <w:left w:val="single" w:sz="8" w:space="0" w:color="auto"/>
              <w:right w:val="single" w:sz="8" w:space="0" w:color="auto"/>
            </w:tcBorders>
            <w:vAlign w:val="center"/>
            <w:hideMark/>
          </w:tcPr>
          <w:p w14:paraId="543D41F6" w14:textId="77777777" w:rsidR="00401520" w:rsidRPr="00C6669C" w:rsidRDefault="00401520" w:rsidP="00C6669C">
            <w:pPr>
              <w:rPr>
                <w:rFonts w:ascii="Times New Roman" w:hAnsi="Times New Roman"/>
                <w:color w:val="000000"/>
                <w:sz w:val="18"/>
                <w:szCs w:val="18"/>
              </w:rPr>
            </w:pPr>
          </w:p>
        </w:tc>
        <w:tc>
          <w:tcPr>
            <w:tcW w:w="650" w:type="dxa"/>
            <w:gridSpan w:val="2"/>
            <w:vMerge/>
            <w:tcBorders>
              <w:left w:val="single" w:sz="8" w:space="0" w:color="auto"/>
              <w:bottom w:val="single" w:sz="4" w:space="0" w:color="auto"/>
              <w:right w:val="single" w:sz="8" w:space="0" w:color="auto"/>
            </w:tcBorders>
            <w:textDirection w:val="btLr"/>
            <w:vAlign w:val="center"/>
          </w:tcPr>
          <w:p w14:paraId="4D184D33" w14:textId="7BB3D02D" w:rsidR="00401520" w:rsidRPr="00C6669C" w:rsidRDefault="00401520" w:rsidP="00401520">
            <w:pPr>
              <w:ind w:left="113" w:right="113"/>
              <w:jc w:val="center"/>
              <w:rPr>
                <w:rFonts w:ascii="Times New Roman" w:hAnsi="Times New Roman"/>
                <w:color w:val="000000"/>
                <w:sz w:val="18"/>
                <w:szCs w:val="18"/>
              </w:rPr>
            </w:pPr>
          </w:p>
        </w:tc>
        <w:tc>
          <w:tcPr>
            <w:tcW w:w="438" w:type="dxa"/>
            <w:gridSpan w:val="2"/>
            <w:vMerge/>
            <w:tcBorders>
              <w:left w:val="single" w:sz="8" w:space="0" w:color="auto"/>
              <w:bottom w:val="single" w:sz="4" w:space="0" w:color="auto"/>
              <w:right w:val="single" w:sz="8" w:space="0" w:color="auto"/>
            </w:tcBorders>
            <w:textDirection w:val="btLr"/>
          </w:tcPr>
          <w:p w14:paraId="385682FB" w14:textId="71AFAE04" w:rsidR="00401520" w:rsidRPr="00C6669C" w:rsidRDefault="00401520" w:rsidP="00401520">
            <w:pPr>
              <w:jc w:val="center"/>
              <w:rPr>
                <w:rFonts w:ascii="Times New Roman" w:hAnsi="Times New Roman"/>
                <w:color w:val="000000"/>
                <w:sz w:val="18"/>
                <w:szCs w:val="18"/>
              </w:rPr>
            </w:pPr>
          </w:p>
        </w:tc>
        <w:tc>
          <w:tcPr>
            <w:tcW w:w="567" w:type="dxa"/>
            <w:gridSpan w:val="2"/>
            <w:vMerge/>
            <w:tcBorders>
              <w:left w:val="single" w:sz="8" w:space="0" w:color="auto"/>
              <w:bottom w:val="single" w:sz="4" w:space="0" w:color="auto"/>
              <w:right w:val="single" w:sz="8" w:space="0" w:color="auto"/>
            </w:tcBorders>
            <w:textDirection w:val="btLr"/>
          </w:tcPr>
          <w:p w14:paraId="69EBAEC6" w14:textId="506FF24F" w:rsidR="00401520" w:rsidRPr="00C6669C" w:rsidRDefault="00401520" w:rsidP="00401520">
            <w:pPr>
              <w:rPr>
                <w:rFonts w:ascii="Times New Roman" w:hAnsi="Times New Roman"/>
                <w:color w:val="000000"/>
                <w:sz w:val="18"/>
                <w:szCs w:val="18"/>
              </w:rPr>
            </w:pPr>
          </w:p>
        </w:tc>
        <w:tc>
          <w:tcPr>
            <w:tcW w:w="567" w:type="dxa"/>
            <w:gridSpan w:val="2"/>
            <w:vMerge/>
            <w:tcBorders>
              <w:left w:val="single" w:sz="8" w:space="0" w:color="auto"/>
              <w:bottom w:val="single" w:sz="4" w:space="0" w:color="auto"/>
              <w:right w:val="single" w:sz="8" w:space="0" w:color="auto"/>
            </w:tcBorders>
            <w:vAlign w:val="center"/>
          </w:tcPr>
          <w:p w14:paraId="119CC8BC" w14:textId="3CE24B4F" w:rsidR="00401520" w:rsidRPr="00C6669C" w:rsidRDefault="00401520" w:rsidP="00C6669C">
            <w:pPr>
              <w:rPr>
                <w:rFonts w:ascii="Times New Roman" w:hAnsi="Times New Roman"/>
                <w:color w:val="000000"/>
                <w:sz w:val="18"/>
                <w:szCs w:val="18"/>
              </w:rPr>
            </w:pPr>
          </w:p>
        </w:tc>
        <w:tc>
          <w:tcPr>
            <w:tcW w:w="1378" w:type="dxa"/>
            <w:gridSpan w:val="2"/>
            <w:tcBorders>
              <w:top w:val="single" w:sz="4" w:space="0" w:color="auto"/>
              <w:left w:val="nil"/>
              <w:bottom w:val="single" w:sz="4" w:space="0" w:color="auto"/>
              <w:right w:val="nil"/>
            </w:tcBorders>
            <w:shd w:val="clear" w:color="auto" w:fill="auto"/>
            <w:vAlign w:val="center"/>
            <w:hideMark/>
          </w:tcPr>
          <w:p w14:paraId="46CD8FDD" w14:textId="3ACADE53"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5714FAA2" w14:textId="549D9823" w:rsidR="00401520" w:rsidRPr="00C6669C" w:rsidRDefault="00401520" w:rsidP="00401520">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3599,30</w:t>
            </w:r>
          </w:p>
        </w:tc>
        <w:tc>
          <w:tcPr>
            <w:tcW w:w="992" w:type="dxa"/>
            <w:tcBorders>
              <w:top w:val="nil"/>
              <w:left w:val="nil"/>
              <w:bottom w:val="single" w:sz="4" w:space="0" w:color="auto"/>
              <w:right w:val="single" w:sz="4" w:space="0" w:color="auto"/>
            </w:tcBorders>
            <w:shd w:val="clear" w:color="auto" w:fill="auto"/>
            <w:vAlign w:val="center"/>
            <w:hideMark/>
          </w:tcPr>
          <w:p w14:paraId="5AE00186"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5EA7685D"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575BAD32"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73104934"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401520" w:rsidRPr="00C6669C" w14:paraId="676620A8" w14:textId="77777777" w:rsidTr="00DC0716">
        <w:trPr>
          <w:gridAfter w:val="1"/>
          <w:wAfter w:w="318" w:type="dxa"/>
          <w:trHeight w:val="397"/>
        </w:trPr>
        <w:tc>
          <w:tcPr>
            <w:tcW w:w="939" w:type="dxa"/>
            <w:gridSpan w:val="2"/>
            <w:vMerge w:val="restart"/>
            <w:tcBorders>
              <w:top w:val="nil"/>
              <w:left w:val="single" w:sz="8" w:space="0" w:color="auto"/>
              <w:right w:val="single" w:sz="8" w:space="0" w:color="auto"/>
            </w:tcBorders>
            <w:shd w:val="clear" w:color="auto" w:fill="auto"/>
            <w:textDirection w:val="btLr"/>
            <w:vAlign w:val="center"/>
            <w:hideMark/>
          </w:tcPr>
          <w:p w14:paraId="594F5E6B" w14:textId="77777777"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Мероприятие</w:t>
            </w:r>
          </w:p>
        </w:tc>
        <w:tc>
          <w:tcPr>
            <w:tcW w:w="2296" w:type="dxa"/>
            <w:gridSpan w:val="2"/>
            <w:vMerge w:val="restart"/>
            <w:tcBorders>
              <w:top w:val="nil"/>
              <w:left w:val="single" w:sz="8" w:space="0" w:color="auto"/>
              <w:right w:val="single" w:sz="8" w:space="0" w:color="auto"/>
            </w:tcBorders>
            <w:shd w:val="clear" w:color="auto" w:fill="auto"/>
            <w:vAlign w:val="center"/>
            <w:hideMark/>
          </w:tcPr>
          <w:p w14:paraId="54E609FC" w14:textId="77777777" w:rsidR="00401520" w:rsidRPr="00C6669C" w:rsidRDefault="00401520"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Осуществление капитального и текущего  ремонта объектов социально-культурной сферы муниципальных образований</w:t>
            </w:r>
          </w:p>
        </w:tc>
        <w:tc>
          <w:tcPr>
            <w:tcW w:w="4010" w:type="dxa"/>
            <w:vMerge w:val="restart"/>
            <w:tcBorders>
              <w:top w:val="nil"/>
              <w:left w:val="single" w:sz="8" w:space="0" w:color="auto"/>
              <w:right w:val="single" w:sz="8" w:space="0" w:color="auto"/>
            </w:tcBorders>
            <w:shd w:val="clear" w:color="auto" w:fill="auto"/>
            <w:vAlign w:val="center"/>
            <w:hideMark/>
          </w:tcPr>
          <w:p w14:paraId="1819DD98" w14:textId="2FE28B27" w:rsidR="00401520" w:rsidRPr="00C6669C" w:rsidRDefault="00401520" w:rsidP="00DC0716">
            <w:pPr>
              <w:jc w:val="center"/>
              <w:rPr>
                <w:rFonts w:ascii="Times New Roman" w:hAnsi="Times New Roman"/>
                <w:color w:val="000000"/>
                <w:sz w:val="18"/>
                <w:szCs w:val="18"/>
              </w:rPr>
            </w:pPr>
            <w:r w:rsidRPr="008358C8">
              <w:rPr>
                <w:rFonts w:ascii="Times New Roman" w:hAnsi="Times New Roman"/>
                <w:color w:val="000000"/>
                <w:sz w:val="18"/>
                <w:szCs w:val="18"/>
              </w:rPr>
              <w:t>Ответственный исполнитель – администрация Чебоксарского муниципального округа Чувашской Республики, соисполнители - 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 учреждения и организации различных форм собственности Чебоксарского муниципального округа Чувашской Республики; общественные организации и объединения Чебоксарского муниципального округа Чувашской Республики</w:t>
            </w:r>
          </w:p>
        </w:tc>
        <w:tc>
          <w:tcPr>
            <w:tcW w:w="650" w:type="dxa"/>
            <w:gridSpan w:val="2"/>
            <w:vMerge w:val="restart"/>
            <w:tcBorders>
              <w:top w:val="single" w:sz="4" w:space="0" w:color="auto"/>
              <w:left w:val="single" w:sz="8" w:space="0" w:color="auto"/>
              <w:right w:val="single" w:sz="8" w:space="0" w:color="auto"/>
            </w:tcBorders>
            <w:shd w:val="clear" w:color="auto" w:fill="auto"/>
            <w:textDirection w:val="btLr"/>
            <w:vAlign w:val="center"/>
            <w:hideMark/>
          </w:tcPr>
          <w:p w14:paraId="3356C9EA" w14:textId="77777777"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 </w:t>
            </w:r>
          </w:p>
        </w:tc>
        <w:tc>
          <w:tcPr>
            <w:tcW w:w="438" w:type="dxa"/>
            <w:gridSpan w:val="2"/>
            <w:vMerge w:val="restart"/>
            <w:tcBorders>
              <w:top w:val="single" w:sz="4" w:space="0" w:color="auto"/>
              <w:left w:val="single" w:sz="8" w:space="0" w:color="auto"/>
              <w:right w:val="single" w:sz="8" w:space="0" w:color="auto"/>
            </w:tcBorders>
            <w:shd w:val="clear" w:color="auto" w:fill="auto"/>
            <w:textDirection w:val="btLr"/>
            <w:vAlign w:val="center"/>
            <w:hideMark/>
          </w:tcPr>
          <w:p w14:paraId="238CEA9B" w14:textId="77777777"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 </w:t>
            </w:r>
          </w:p>
        </w:tc>
        <w:tc>
          <w:tcPr>
            <w:tcW w:w="567" w:type="dxa"/>
            <w:gridSpan w:val="2"/>
            <w:vMerge w:val="restart"/>
            <w:tcBorders>
              <w:top w:val="single" w:sz="4" w:space="0" w:color="auto"/>
              <w:left w:val="single" w:sz="8" w:space="0" w:color="auto"/>
              <w:right w:val="single" w:sz="8" w:space="0" w:color="auto"/>
            </w:tcBorders>
            <w:shd w:val="clear" w:color="auto" w:fill="auto"/>
            <w:textDirection w:val="btLr"/>
            <w:vAlign w:val="center"/>
            <w:hideMark/>
          </w:tcPr>
          <w:p w14:paraId="7010F28E" w14:textId="77777777"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Ц411170160</w:t>
            </w:r>
          </w:p>
        </w:tc>
        <w:tc>
          <w:tcPr>
            <w:tcW w:w="567" w:type="dxa"/>
            <w:gridSpan w:val="2"/>
            <w:vMerge w:val="restart"/>
            <w:tcBorders>
              <w:top w:val="single" w:sz="4" w:space="0" w:color="auto"/>
              <w:left w:val="single" w:sz="8" w:space="0" w:color="auto"/>
              <w:right w:val="single" w:sz="8" w:space="0" w:color="auto"/>
            </w:tcBorders>
            <w:shd w:val="clear" w:color="auto" w:fill="auto"/>
            <w:vAlign w:val="center"/>
            <w:hideMark/>
          </w:tcPr>
          <w:p w14:paraId="55361EE8" w14:textId="77777777"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 </w:t>
            </w:r>
          </w:p>
        </w:tc>
        <w:tc>
          <w:tcPr>
            <w:tcW w:w="1378" w:type="dxa"/>
            <w:gridSpan w:val="2"/>
            <w:tcBorders>
              <w:top w:val="nil"/>
              <w:left w:val="nil"/>
              <w:bottom w:val="single" w:sz="8" w:space="0" w:color="auto"/>
              <w:right w:val="nil"/>
            </w:tcBorders>
            <w:shd w:val="clear" w:color="auto" w:fill="auto"/>
            <w:vAlign w:val="center"/>
            <w:hideMark/>
          </w:tcPr>
          <w:p w14:paraId="184C84B9" w14:textId="77777777" w:rsidR="00401520" w:rsidRPr="00C6669C" w:rsidRDefault="00401520" w:rsidP="00C6669C">
            <w:pPr>
              <w:jc w:val="center"/>
              <w:rPr>
                <w:rFonts w:ascii="Times New Roman" w:hAnsi="Times New Roman"/>
                <w:b/>
                <w:bCs/>
                <w:color w:val="000000"/>
                <w:sz w:val="18"/>
                <w:szCs w:val="18"/>
              </w:rPr>
            </w:pPr>
            <w:r w:rsidRPr="00C6669C">
              <w:rPr>
                <w:rFonts w:ascii="Times New Roman" w:hAnsi="Times New Roman"/>
                <w:b/>
                <w:bCs/>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4A8C69E6"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3599,30</w:t>
            </w:r>
          </w:p>
        </w:tc>
        <w:tc>
          <w:tcPr>
            <w:tcW w:w="992" w:type="dxa"/>
            <w:tcBorders>
              <w:top w:val="nil"/>
              <w:left w:val="nil"/>
              <w:bottom w:val="single" w:sz="4" w:space="0" w:color="auto"/>
              <w:right w:val="single" w:sz="4" w:space="0" w:color="auto"/>
            </w:tcBorders>
            <w:shd w:val="clear" w:color="auto" w:fill="auto"/>
            <w:vAlign w:val="center"/>
            <w:hideMark/>
          </w:tcPr>
          <w:p w14:paraId="07C77B58"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AD389D5"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705B5FF5"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7C7D20F4"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401520" w:rsidRPr="00C6669C" w14:paraId="1D623D7C" w14:textId="77777777" w:rsidTr="00401520">
        <w:trPr>
          <w:gridAfter w:val="1"/>
          <w:wAfter w:w="318" w:type="dxa"/>
          <w:trHeight w:val="369"/>
        </w:trPr>
        <w:tc>
          <w:tcPr>
            <w:tcW w:w="939" w:type="dxa"/>
            <w:gridSpan w:val="2"/>
            <w:vMerge/>
            <w:tcBorders>
              <w:left w:val="single" w:sz="8" w:space="0" w:color="auto"/>
              <w:right w:val="single" w:sz="8" w:space="0" w:color="auto"/>
            </w:tcBorders>
            <w:vAlign w:val="center"/>
            <w:hideMark/>
          </w:tcPr>
          <w:p w14:paraId="53FFBC26" w14:textId="77777777" w:rsidR="00401520" w:rsidRPr="00C6669C" w:rsidRDefault="00401520" w:rsidP="00C6669C">
            <w:pPr>
              <w:rPr>
                <w:rFonts w:ascii="Times New Roman" w:hAnsi="Times New Roman"/>
                <w:color w:val="000000"/>
                <w:sz w:val="18"/>
                <w:szCs w:val="18"/>
              </w:rPr>
            </w:pPr>
          </w:p>
        </w:tc>
        <w:tc>
          <w:tcPr>
            <w:tcW w:w="2296" w:type="dxa"/>
            <w:gridSpan w:val="2"/>
            <w:vMerge/>
            <w:tcBorders>
              <w:left w:val="single" w:sz="8" w:space="0" w:color="auto"/>
              <w:right w:val="single" w:sz="8" w:space="0" w:color="auto"/>
            </w:tcBorders>
            <w:vAlign w:val="center"/>
            <w:hideMark/>
          </w:tcPr>
          <w:p w14:paraId="14E1E5F5" w14:textId="77777777" w:rsidR="00401520" w:rsidRPr="00C6669C" w:rsidRDefault="00401520" w:rsidP="00C6669C">
            <w:pPr>
              <w:rPr>
                <w:rFonts w:ascii="Times New Roman" w:hAnsi="Times New Roman"/>
                <w:i/>
                <w:iCs/>
                <w:color w:val="000000"/>
                <w:sz w:val="18"/>
                <w:szCs w:val="18"/>
              </w:rPr>
            </w:pPr>
          </w:p>
        </w:tc>
        <w:tc>
          <w:tcPr>
            <w:tcW w:w="4010" w:type="dxa"/>
            <w:vMerge/>
            <w:tcBorders>
              <w:left w:val="single" w:sz="8" w:space="0" w:color="auto"/>
              <w:right w:val="single" w:sz="8" w:space="0" w:color="auto"/>
            </w:tcBorders>
            <w:hideMark/>
          </w:tcPr>
          <w:p w14:paraId="393FADEA" w14:textId="77777777" w:rsidR="00401520" w:rsidRPr="00C6669C" w:rsidRDefault="00401520" w:rsidP="00C6669C">
            <w:pPr>
              <w:rPr>
                <w:rFonts w:ascii="Times New Roman" w:hAnsi="Times New Roman"/>
                <w:color w:val="000000"/>
                <w:sz w:val="18"/>
                <w:szCs w:val="18"/>
              </w:rPr>
            </w:pPr>
          </w:p>
        </w:tc>
        <w:tc>
          <w:tcPr>
            <w:tcW w:w="650" w:type="dxa"/>
            <w:gridSpan w:val="2"/>
            <w:vMerge/>
            <w:tcBorders>
              <w:left w:val="single" w:sz="8" w:space="0" w:color="auto"/>
              <w:right w:val="single" w:sz="8" w:space="0" w:color="auto"/>
            </w:tcBorders>
            <w:vAlign w:val="center"/>
            <w:hideMark/>
          </w:tcPr>
          <w:p w14:paraId="5AFFAF8A" w14:textId="77777777" w:rsidR="00401520" w:rsidRPr="00C6669C" w:rsidRDefault="00401520" w:rsidP="00C6669C">
            <w:pPr>
              <w:rPr>
                <w:rFonts w:ascii="Times New Roman" w:hAnsi="Times New Roman"/>
                <w:color w:val="000000"/>
                <w:sz w:val="18"/>
                <w:szCs w:val="18"/>
              </w:rPr>
            </w:pPr>
          </w:p>
        </w:tc>
        <w:tc>
          <w:tcPr>
            <w:tcW w:w="438" w:type="dxa"/>
            <w:gridSpan w:val="2"/>
            <w:vMerge/>
            <w:tcBorders>
              <w:left w:val="single" w:sz="8" w:space="0" w:color="auto"/>
              <w:right w:val="single" w:sz="8" w:space="0" w:color="auto"/>
            </w:tcBorders>
            <w:vAlign w:val="center"/>
            <w:hideMark/>
          </w:tcPr>
          <w:p w14:paraId="1DFE308E" w14:textId="77777777" w:rsidR="00401520" w:rsidRPr="00C6669C" w:rsidRDefault="00401520" w:rsidP="00C6669C">
            <w:pPr>
              <w:rPr>
                <w:rFonts w:ascii="Times New Roman" w:hAnsi="Times New Roman"/>
                <w:color w:val="000000"/>
                <w:sz w:val="18"/>
                <w:szCs w:val="18"/>
              </w:rPr>
            </w:pPr>
          </w:p>
        </w:tc>
        <w:tc>
          <w:tcPr>
            <w:tcW w:w="567" w:type="dxa"/>
            <w:gridSpan w:val="2"/>
            <w:vMerge/>
            <w:tcBorders>
              <w:left w:val="single" w:sz="8" w:space="0" w:color="auto"/>
              <w:right w:val="single" w:sz="8" w:space="0" w:color="auto"/>
            </w:tcBorders>
            <w:vAlign w:val="center"/>
            <w:hideMark/>
          </w:tcPr>
          <w:p w14:paraId="3B996EE2" w14:textId="77777777" w:rsidR="00401520" w:rsidRPr="00C6669C" w:rsidRDefault="00401520" w:rsidP="00C6669C">
            <w:pPr>
              <w:rPr>
                <w:rFonts w:ascii="Times New Roman" w:hAnsi="Times New Roman"/>
                <w:color w:val="000000"/>
                <w:sz w:val="18"/>
                <w:szCs w:val="18"/>
              </w:rPr>
            </w:pPr>
          </w:p>
        </w:tc>
        <w:tc>
          <w:tcPr>
            <w:tcW w:w="567" w:type="dxa"/>
            <w:gridSpan w:val="2"/>
            <w:vMerge/>
            <w:tcBorders>
              <w:left w:val="single" w:sz="8" w:space="0" w:color="auto"/>
              <w:right w:val="single" w:sz="8" w:space="0" w:color="auto"/>
            </w:tcBorders>
            <w:vAlign w:val="center"/>
            <w:hideMark/>
          </w:tcPr>
          <w:p w14:paraId="083FAFE4" w14:textId="77777777" w:rsidR="00401520" w:rsidRPr="00C6669C" w:rsidRDefault="00401520"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0E4B84DD" w14:textId="77777777"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0234CD42"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3EB30E94"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643270C"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093DDBB1"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2521D12C"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401520" w:rsidRPr="00C6669C" w14:paraId="568CB1A1" w14:textId="77777777" w:rsidTr="00401520">
        <w:trPr>
          <w:gridAfter w:val="1"/>
          <w:wAfter w:w="318" w:type="dxa"/>
          <w:trHeight w:val="347"/>
        </w:trPr>
        <w:tc>
          <w:tcPr>
            <w:tcW w:w="939" w:type="dxa"/>
            <w:gridSpan w:val="2"/>
            <w:vMerge/>
            <w:tcBorders>
              <w:left w:val="single" w:sz="8" w:space="0" w:color="auto"/>
              <w:right w:val="single" w:sz="8" w:space="0" w:color="auto"/>
            </w:tcBorders>
            <w:vAlign w:val="center"/>
            <w:hideMark/>
          </w:tcPr>
          <w:p w14:paraId="5CDD6FDF" w14:textId="77777777" w:rsidR="00401520" w:rsidRPr="00C6669C" w:rsidRDefault="00401520" w:rsidP="00C6669C">
            <w:pPr>
              <w:rPr>
                <w:rFonts w:ascii="Times New Roman" w:hAnsi="Times New Roman"/>
                <w:color w:val="000000"/>
                <w:sz w:val="18"/>
                <w:szCs w:val="18"/>
              </w:rPr>
            </w:pPr>
          </w:p>
        </w:tc>
        <w:tc>
          <w:tcPr>
            <w:tcW w:w="2296" w:type="dxa"/>
            <w:gridSpan w:val="2"/>
            <w:vMerge/>
            <w:tcBorders>
              <w:left w:val="single" w:sz="8" w:space="0" w:color="auto"/>
              <w:right w:val="single" w:sz="8" w:space="0" w:color="auto"/>
            </w:tcBorders>
            <w:vAlign w:val="center"/>
            <w:hideMark/>
          </w:tcPr>
          <w:p w14:paraId="3619B633" w14:textId="77777777" w:rsidR="00401520" w:rsidRPr="00C6669C" w:rsidRDefault="00401520" w:rsidP="00C6669C">
            <w:pPr>
              <w:rPr>
                <w:rFonts w:ascii="Times New Roman" w:hAnsi="Times New Roman"/>
                <w:i/>
                <w:iCs/>
                <w:color w:val="000000"/>
                <w:sz w:val="18"/>
                <w:szCs w:val="18"/>
              </w:rPr>
            </w:pPr>
          </w:p>
        </w:tc>
        <w:tc>
          <w:tcPr>
            <w:tcW w:w="4010" w:type="dxa"/>
            <w:vMerge/>
            <w:tcBorders>
              <w:left w:val="single" w:sz="8" w:space="0" w:color="auto"/>
              <w:right w:val="single" w:sz="8" w:space="0" w:color="auto"/>
            </w:tcBorders>
            <w:hideMark/>
          </w:tcPr>
          <w:p w14:paraId="136F837E" w14:textId="77777777" w:rsidR="00401520" w:rsidRPr="00C6669C" w:rsidRDefault="00401520" w:rsidP="00C6669C">
            <w:pPr>
              <w:rPr>
                <w:rFonts w:ascii="Times New Roman" w:hAnsi="Times New Roman"/>
                <w:color w:val="000000"/>
                <w:sz w:val="18"/>
                <w:szCs w:val="18"/>
              </w:rPr>
            </w:pPr>
          </w:p>
        </w:tc>
        <w:tc>
          <w:tcPr>
            <w:tcW w:w="650" w:type="dxa"/>
            <w:gridSpan w:val="2"/>
            <w:vMerge/>
            <w:tcBorders>
              <w:left w:val="single" w:sz="8" w:space="0" w:color="auto"/>
              <w:bottom w:val="single" w:sz="4" w:space="0" w:color="auto"/>
              <w:right w:val="single" w:sz="8" w:space="0" w:color="auto"/>
            </w:tcBorders>
            <w:vAlign w:val="center"/>
            <w:hideMark/>
          </w:tcPr>
          <w:p w14:paraId="38143EC2" w14:textId="77777777" w:rsidR="00401520" w:rsidRPr="00C6669C" w:rsidRDefault="00401520" w:rsidP="00C6669C">
            <w:pPr>
              <w:rPr>
                <w:rFonts w:ascii="Times New Roman" w:hAnsi="Times New Roman"/>
                <w:color w:val="000000"/>
                <w:sz w:val="18"/>
                <w:szCs w:val="18"/>
              </w:rPr>
            </w:pPr>
          </w:p>
        </w:tc>
        <w:tc>
          <w:tcPr>
            <w:tcW w:w="438" w:type="dxa"/>
            <w:gridSpan w:val="2"/>
            <w:vMerge/>
            <w:tcBorders>
              <w:left w:val="single" w:sz="8" w:space="0" w:color="auto"/>
              <w:bottom w:val="single" w:sz="4" w:space="0" w:color="auto"/>
              <w:right w:val="single" w:sz="8" w:space="0" w:color="auto"/>
            </w:tcBorders>
            <w:vAlign w:val="center"/>
            <w:hideMark/>
          </w:tcPr>
          <w:p w14:paraId="7BB864FA" w14:textId="77777777" w:rsidR="00401520" w:rsidRPr="00C6669C" w:rsidRDefault="00401520" w:rsidP="00C6669C">
            <w:pPr>
              <w:rPr>
                <w:rFonts w:ascii="Times New Roman" w:hAnsi="Times New Roman"/>
                <w:color w:val="000000"/>
                <w:sz w:val="18"/>
                <w:szCs w:val="18"/>
              </w:rPr>
            </w:pPr>
          </w:p>
        </w:tc>
        <w:tc>
          <w:tcPr>
            <w:tcW w:w="567" w:type="dxa"/>
            <w:gridSpan w:val="2"/>
            <w:vMerge/>
            <w:tcBorders>
              <w:left w:val="single" w:sz="8" w:space="0" w:color="auto"/>
              <w:bottom w:val="single" w:sz="4" w:space="0" w:color="auto"/>
              <w:right w:val="single" w:sz="8" w:space="0" w:color="auto"/>
            </w:tcBorders>
            <w:vAlign w:val="center"/>
            <w:hideMark/>
          </w:tcPr>
          <w:p w14:paraId="6C06B61E" w14:textId="77777777" w:rsidR="00401520" w:rsidRPr="00C6669C" w:rsidRDefault="00401520" w:rsidP="00C6669C">
            <w:pPr>
              <w:rPr>
                <w:rFonts w:ascii="Times New Roman" w:hAnsi="Times New Roman"/>
                <w:color w:val="000000"/>
                <w:sz w:val="18"/>
                <w:szCs w:val="18"/>
              </w:rPr>
            </w:pPr>
          </w:p>
        </w:tc>
        <w:tc>
          <w:tcPr>
            <w:tcW w:w="567" w:type="dxa"/>
            <w:gridSpan w:val="2"/>
            <w:vMerge/>
            <w:tcBorders>
              <w:left w:val="single" w:sz="8" w:space="0" w:color="auto"/>
              <w:bottom w:val="single" w:sz="4" w:space="0" w:color="auto"/>
              <w:right w:val="single" w:sz="8" w:space="0" w:color="auto"/>
            </w:tcBorders>
            <w:vAlign w:val="center"/>
            <w:hideMark/>
          </w:tcPr>
          <w:p w14:paraId="58857AEF" w14:textId="77777777" w:rsidR="00401520" w:rsidRPr="00C6669C" w:rsidRDefault="00401520"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13C9FB2B" w14:textId="77777777"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46B55A04"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364B2A8A"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CABB6DD"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6293281B"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42767C55" w14:textId="77777777"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401520" w:rsidRPr="00C6669C" w14:paraId="7851FD0E" w14:textId="77777777" w:rsidTr="00401520">
        <w:trPr>
          <w:gridAfter w:val="1"/>
          <w:wAfter w:w="318" w:type="dxa"/>
          <w:trHeight w:val="957"/>
        </w:trPr>
        <w:tc>
          <w:tcPr>
            <w:tcW w:w="939" w:type="dxa"/>
            <w:gridSpan w:val="2"/>
            <w:vMerge/>
            <w:tcBorders>
              <w:left w:val="single" w:sz="8" w:space="0" w:color="auto"/>
              <w:right w:val="single" w:sz="8" w:space="0" w:color="auto"/>
            </w:tcBorders>
            <w:vAlign w:val="center"/>
            <w:hideMark/>
          </w:tcPr>
          <w:p w14:paraId="6E8744C7" w14:textId="77777777" w:rsidR="00401520" w:rsidRPr="00C6669C" w:rsidRDefault="00401520" w:rsidP="00C6669C">
            <w:pPr>
              <w:rPr>
                <w:rFonts w:ascii="Times New Roman" w:hAnsi="Times New Roman"/>
                <w:color w:val="000000"/>
                <w:sz w:val="18"/>
                <w:szCs w:val="18"/>
              </w:rPr>
            </w:pPr>
          </w:p>
        </w:tc>
        <w:tc>
          <w:tcPr>
            <w:tcW w:w="2296" w:type="dxa"/>
            <w:gridSpan w:val="2"/>
            <w:vMerge/>
            <w:tcBorders>
              <w:left w:val="single" w:sz="8" w:space="0" w:color="auto"/>
              <w:right w:val="single" w:sz="8" w:space="0" w:color="auto"/>
            </w:tcBorders>
            <w:vAlign w:val="center"/>
            <w:hideMark/>
          </w:tcPr>
          <w:p w14:paraId="56667795" w14:textId="77777777" w:rsidR="00401520" w:rsidRPr="00C6669C" w:rsidRDefault="00401520" w:rsidP="00C6669C">
            <w:pPr>
              <w:rPr>
                <w:rFonts w:ascii="Times New Roman" w:hAnsi="Times New Roman"/>
                <w:i/>
                <w:iCs/>
                <w:color w:val="000000"/>
                <w:sz w:val="18"/>
                <w:szCs w:val="18"/>
              </w:rPr>
            </w:pPr>
          </w:p>
        </w:tc>
        <w:tc>
          <w:tcPr>
            <w:tcW w:w="4010" w:type="dxa"/>
            <w:vMerge/>
            <w:tcBorders>
              <w:left w:val="single" w:sz="8" w:space="0" w:color="auto"/>
              <w:right w:val="single" w:sz="8" w:space="0" w:color="auto"/>
            </w:tcBorders>
            <w:hideMark/>
          </w:tcPr>
          <w:p w14:paraId="3406818C" w14:textId="77777777" w:rsidR="00401520" w:rsidRPr="00C6669C" w:rsidRDefault="00401520" w:rsidP="00C6669C">
            <w:pPr>
              <w:rPr>
                <w:rFonts w:ascii="Times New Roman" w:hAnsi="Times New Roman"/>
                <w:color w:val="000000"/>
                <w:sz w:val="18"/>
                <w:szCs w:val="18"/>
              </w:rPr>
            </w:pPr>
          </w:p>
        </w:tc>
        <w:tc>
          <w:tcPr>
            <w:tcW w:w="650" w:type="dxa"/>
            <w:gridSpan w:val="2"/>
            <w:tcBorders>
              <w:top w:val="single" w:sz="4" w:space="0" w:color="auto"/>
              <w:left w:val="single" w:sz="8" w:space="0" w:color="auto"/>
              <w:bottom w:val="single" w:sz="4" w:space="0" w:color="auto"/>
              <w:right w:val="single" w:sz="8" w:space="0" w:color="auto"/>
            </w:tcBorders>
            <w:textDirection w:val="btLr"/>
            <w:vAlign w:val="center"/>
            <w:hideMark/>
          </w:tcPr>
          <w:p w14:paraId="78A49958" w14:textId="0F5063DA" w:rsidR="00401520" w:rsidRPr="00C6669C" w:rsidRDefault="00401520" w:rsidP="00401520">
            <w:pPr>
              <w:jc w:val="center"/>
              <w:rPr>
                <w:rFonts w:ascii="Times New Roman" w:hAnsi="Times New Roman"/>
                <w:color w:val="000000"/>
                <w:sz w:val="18"/>
                <w:szCs w:val="18"/>
              </w:rPr>
            </w:pPr>
            <w:r>
              <w:rPr>
                <w:rFonts w:ascii="Times New Roman" w:hAnsi="Times New Roman"/>
                <w:color w:val="000000"/>
                <w:sz w:val="18"/>
                <w:szCs w:val="18"/>
              </w:rPr>
              <w:t>957</w:t>
            </w:r>
          </w:p>
        </w:tc>
        <w:tc>
          <w:tcPr>
            <w:tcW w:w="438" w:type="dxa"/>
            <w:gridSpan w:val="2"/>
            <w:tcBorders>
              <w:top w:val="single" w:sz="4" w:space="0" w:color="auto"/>
              <w:left w:val="single" w:sz="8" w:space="0" w:color="auto"/>
              <w:bottom w:val="single" w:sz="4" w:space="0" w:color="auto"/>
              <w:right w:val="single" w:sz="8" w:space="0" w:color="auto"/>
            </w:tcBorders>
            <w:textDirection w:val="btLr"/>
            <w:hideMark/>
          </w:tcPr>
          <w:p w14:paraId="5D9BBBBB" w14:textId="1A136735" w:rsidR="00401520" w:rsidRPr="00C6669C" w:rsidRDefault="00401520" w:rsidP="00401520">
            <w:pPr>
              <w:jc w:val="center"/>
              <w:rPr>
                <w:rFonts w:ascii="Times New Roman" w:hAnsi="Times New Roman"/>
                <w:color w:val="000000"/>
                <w:sz w:val="18"/>
                <w:szCs w:val="18"/>
              </w:rPr>
            </w:pPr>
            <w:r w:rsidRPr="0055150A">
              <w:rPr>
                <w:rFonts w:ascii="Times New Roman" w:hAnsi="Times New Roman"/>
                <w:color w:val="000000"/>
                <w:sz w:val="18"/>
                <w:szCs w:val="18"/>
              </w:rPr>
              <w:t>080</w:t>
            </w:r>
            <w:r>
              <w:rPr>
                <w:rFonts w:ascii="Times New Roman" w:hAnsi="Times New Roman"/>
                <w:color w:val="000000"/>
                <w:sz w:val="18"/>
                <w:szCs w:val="18"/>
              </w:rPr>
              <w:t>1</w:t>
            </w:r>
          </w:p>
        </w:tc>
        <w:tc>
          <w:tcPr>
            <w:tcW w:w="567" w:type="dxa"/>
            <w:gridSpan w:val="2"/>
            <w:tcBorders>
              <w:top w:val="single" w:sz="4" w:space="0" w:color="auto"/>
              <w:left w:val="single" w:sz="8" w:space="0" w:color="auto"/>
              <w:bottom w:val="single" w:sz="4" w:space="0" w:color="auto"/>
              <w:right w:val="single" w:sz="8" w:space="0" w:color="auto"/>
            </w:tcBorders>
            <w:textDirection w:val="btLr"/>
            <w:hideMark/>
          </w:tcPr>
          <w:p w14:paraId="3A7DCB07" w14:textId="756B1AE4" w:rsidR="00401520" w:rsidRPr="00C6669C" w:rsidRDefault="00401520" w:rsidP="00401520">
            <w:pPr>
              <w:rPr>
                <w:rFonts w:ascii="Times New Roman" w:hAnsi="Times New Roman"/>
                <w:color w:val="000000"/>
                <w:sz w:val="18"/>
                <w:szCs w:val="18"/>
              </w:rPr>
            </w:pPr>
            <w:r w:rsidRPr="006C1EC7">
              <w:rPr>
                <w:rFonts w:ascii="Times New Roman" w:hAnsi="Times New Roman"/>
                <w:color w:val="000000"/>
                <w:sz w:val="18"/>
                <w:szCs w:val="18"/>
              </w:rPr>
              <w:t>Ц411</w:t>
            </w:r>
            <w:r>
              <w:rPr>
                <w:rFonts w:ascii="Times New Roman" w:hAnsi="Times New Roman"/>
                <w:color w:val="000000"/>
                <w:sz w:val="18"/>
                <w:szCs w:val="18"/>
              </w:rPr>
              <w:t>170160</w:t>
            </w:r>
          </w:p>
        </w:tc>
        <w:tc>
          <w:tcPr>
            <w:tcW w:w="567" w:type="dxa"/>
            <w:gridSpan w:val="2"/>
            <w:tcBorders>
              <w:top w:val="single" w:sz="4" w:space="0" w:color="auto"/>
              <w:left w:val="single" w:sz="8" w:space="0" w:color="auto"/>
              <w:bottom w:val="single" w:sz="4" w:space="0" w:color="auto"/>
              <w:right w:val="single" w:sz="8" w:space="0" w:color="auto"/>
            </w:tcBorders>
            <w:vAlign w:val="center"/>
            <w:hideMark/>
          </w:tcPr>
          <w:p w14:paraId="06E29A12" w14:textId="28F39756" w:rsidR="00401520" w:rsidRPr="00C6669C" w:rsidRDefault="00401520" w:rsidP="00C6669C">
            <w:pPr>
              <w:rPr>
                <w:rFonts w:ascii="Times New Roman" w:hAnsi="Times New Roman"/>
                <w:color w:val="000000"/>
                <w:sz w:val="18"/>
                <w:szCs w:val="18"/>
              </w:rPr>
            </w:pPr>
            <w:r>
              <w:rPr>
                <w:rFonts w:ascii="Times New Roman" w:hAnsi="Times New Roman"/>
                <w:color w:val="000000"/>
                <w:sz w:val="18"/>
                <w:szCs w:val="18"/>
              </w:rPr>
              <w:t>240</w:t>
            </w:r>
          </w:p>
        </w:tc>
        <w:tc>
          <w:tcPr>
            <w:tcW w:w="1378" w:type="dxa"/>
            <w:gridSpan w:val="2"/>
            <w:tcBorders>
              <w:top w:val="nil"/>
              <w:left w:val="nil"/>
              <w:bottom w:val="single" w:sz="4" w:space="0" w:color="auto"/>
              <w:right w:val="nil"/>
            </w:tcBorders>
            <w:shd w:val="clear" w:color="auto" w:fill="auto"/>
            <w:vAlign w:val="center"/>
            <w:hideMark/>
          </w:tcPr>
          <w:p w14:paraId="3E3D65CD" w14:textId="6C1D3055"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54774B54" w14:textId="03F21A78"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w:t>
            </w:r>
            <w:r>
              <w:rPr>
                <w:rFonts w:ascii="Times New Roman" w:hAnsi="Times New Roman"/>
                <w:color w:val="000000"/>
                <w:sz w:val="18"/>
                <w:szCs w:val="18"/>
              </w:rPr>
              <w:t>000</w:t>
            </w:r>
            <w:r w:rsidRPr="00C6669C">
              <w:rPr>
                <w:rFonts w:ascii="Times New Roman" w:hAnsi="Times New Roman"/>
                <w:color w:val="000000"/>
                <w:sz w:val="18"/>
                <w:szCs w:val="18"/>
              </w:rPr>
              <w:t>,</w:t>
            </w:r>
            <w:r>
              <w:rPr>
                <w:rFonts w:ascii="Times New Roman" w:hAnsi="Times New Roman"/>
                <w:color w:val="000000"/>
                <w:sz w:val="18"/>
                <w:szCs w:val="18"/>
              </w:rPr>
              <w:t>0</w:t>
            </w:r>
            <w:r w:rsidRPr="00C6669C">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7F91B7E5" w14:textId="3CDF7F16"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1448B8FE" w14:textId="61A671FB"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44ED91DC" w14:textId="5A5BBB7B"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6901777E" w14:textId="4EEEAB8D"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401520" w:rsidRPr="00C6669C" w14:paraId="2DF4180D" w14:textId="77777777" w:rsidTr="00401520">
        <w:trPr>
          <w:gridAfter w:val="1"/>
          <w:wAfter w:w="318" w:type="dxa"/>
          <w:trHeight w:val="982"/>
        </w:trPr>
        <w:tc>
          <w:tcPr>
            <w:tcW w:w="939" w:type="dxa"/>
            <w:gridSpan w:val="2"/>
            <w:vMerge/>
            <w:tcBorders>
              <w:left w:val="single" w:sz="8" w:space="0" w:color="auto"/>
              <w:bottom w:val="single" w:sz="8" w:space="0" w:color="000000"/>
              <w:right w:val="single" w:sz="8" w:space="0" w:color="auto"/>
            </w:tcBorders>
            <w:vAlign w:val="center"/>
          </w:tcPr>
          <w:p w14:paraId="1C39EB61" w14:textId="77777777" w:rsidR="00401520" w:rsidRPr="00C6669C" w:rsidRDefault="00401520" w:rsidP="00C6669C">
            <w:pPr>
              <w:rPr>
                <w:rFonts w:ascii="Times New Roman" w:hAnsi="Times New Roman"/>
                <w:color w:val="000000"/>
                <w:sz w:val="18"/>
                <w:szCs w:val="18"/>
              </w:rPr>
            </w:pPr>
          </w:p>
        </w:tc>
        <w:tc>
          <w:tcPr>
            <w:tcW w:w="2296" w:type="dxa"/>
            <w:gridSpan w:val="2"/>
            <w:vMerge/>
            <w:tcBorders>
              <w:left w:val="single" w:sz="8" w:space="0" w:color="auto"/>
              <w:bottom w:val="single" w:sz="8" w:space="0" w:color="000000"/>
              <w:right w:val="single" w:sz="8" w:space="0" w:color="auto"/>
            </w:tcBorders>
            <w:vAlign w:val="center"/>
          </w:tcPr>
          <w:p w14:paraId="7507BB7B" w14:textId="77777777" w:rsidR="00401520" w:rsidRPr="00C6669C" w:rsidRDefault="00401520" w:rsidP="00C6669C">
            <w:pPr>
              <w:rPr>
                <w:rFonts w:ascii="Times New Roman" w:hAnsi="Times New Roman"/>
                <w:i/>
                <w:iCs/>
                <w:color w:val="000000"/>
                <w:sz w:val="18"/>
                <w:szCs w:val="18"/>
              </w:rPr>
            </w:pPr>
          </w:p>
        </w:tc>
        <w:tc>
          <w:tcPr>
            <w:tcW w:w="4010" w:type="dxa"/>
            <w:vMerge/>
            <w:tcBorders>
              <w:left w:val="single" w:sz="8" w:space="0" w:color="auto"/>
              <w:bottom w:val="single" w:sz="8" w:space="0" w:color="000000"/>
              <w:right w:val="single" w:sz="8" w:space="0" w:color="auto"/>
            </w:tcBorders>
          </w:tcPr>
          <w:p w14:paraId="44B05651" w14:textId="77777777" w:rsidR="00401520" w:rsidRPr="00C6669C" w:rsidRDefault="00401520" w:rsidP="00C6669C">
            <w:pPr>
              <w:rPr>
                <w:rFonts w:ascii="Times New Roman" w:hAnsi="Times New Roman"/>
                <w:color w:val="000000"/>
                <w:sz w:val="18"/>
                <w:szCs w:val="18"/>
              </w:rPr>
            </w:pPr>
          </w:p>
        </w:tc>
        <w:tc>
          <w:tcPr>
            <w:tcW w:w="650" w:type="dxa"/>
            <w:gridSpan w:val="2"/>
            <w:tcBorders>
              <w:top w:val="single" w:sz="4" w:space="0" w:color="auto"/>
              <w:left w:val="single" w:sz="8" w:space="0" w:color="auto"/>
              <w:bottom w:val="single" w:sz="8" w:space="0" w:color="000000"/>
              <w:right w:val="single" w:sz="8" w:space="0" w:color="auto"/>
            </w:tcBorders>
            <w:textDirection w:val="btLr"/>
            <w:vAlign w:val="center"/>
          </w:tcPr>
          <w:p w14:paraId="3BEC4C59" w14:textId="3538259A" w:rsidR="00401520" w:rsidRPr="00C6669C" w:rsidRDefault="00401520" w:rsidP="00401520">
            <w:pPr>
              <w:jc w:val="center"/>
              <w:rPr>
                <w:rFonts w:ascii="Times New Roman" w:hAnsi="Times New Roman"/>
                <w:color w:val="000000"/>
                <w:sz w:val="18"/>
                <w:szCs w:val="18"/>
              </w:rPr>
            </w:pPr>
            <w:r>
              <w:rPr>
                <w:rFonts w:ascii="Times New Roman" w:hAnsi="Times New Roman"/>
                <w:color w:val="000000"/>
                <w:sz w:val="18"/>
                <w:szCs w:val="18"/>
              </w:rPr>
              <w:t>957</w:t>
            </w:r>
          </w:p>
        </w:tc>
        <w:tc>
          <w:tcPr>
            <w:tcW w:w="438" w:type="dxa"/>
            <w:gridSpan w:val="2"/>
            <w:tcBorders>
              <w:top w:val="single" w:sz="4" w:space="0" w:color="auto"/>
              <w:left w:val="single" w:sz="8" w:space="0" w:color="auto"/>
              <w:bottom w:val="single" w:sz="8" w:space="0" w:color="000000"/>
              <w:right w:val="single" w:sz="8" w:space="0" w:color="auto"/>
            </w:tcBorders>
            <w:textDirection w:val="btLr"/>
          </w:tcPr>
          <w:p w14:paraId="7339D3E3" w14:textId="46075591" w:rsidR="00401520" w:rsidRPr="00C6669C" w:rsidRDefault="00401520" w:rsidP="00401520">
            <w:pPr>
              <w:jc w:val="center"/>
              <w:rPr>
                <w:rFonts w:ascii="Times New Roman" w:hAnsi="Times New Roman"/>
                <w:color w:val="000000"/>
                <w:sz w:val="18"/>
                <w:szCs w:val="18"/>
              </w:rPr>
            </w:pPr>
            <w:r w:rsidRPr="0055150A">
              <w:rPr>
                <w:rFonts w:ascii="Times New Roman" w:hAnsi="Times New Roman"/>
                <w:color w:val="000000"/>
                <w:sz w:val="18"/>
                <w:szCs w:val="18"/>
              </w:rPr>
              <w:t>080</w:t>
            </w:r>
            <w:r>
              <w:rPr>
                <w:rFonts w:ascii="Times New Roman" w:hAnsi="Times New Roman"/>
                <w:color w:val="000000"/>
                <w:sz w:val="18"/>
                <w:szCs w:val="18"/>
              </w:rPr>
              <w:t>1</w:t>
            </w:r>
          </w:p>
        </w:tc>
        <w:tc>
          <w:tcPr>
            <w:tcW w:w="567" w:type="dxa"/>
            <w:gridSpan w:val="2"/>
            <w:tcBorders>
              <w:top w:val="single" w:sz="4" w:space="0" w:color="auto"/>
              <w:left w:val="single" w:sz="8" w:space="0" w:color="auto"/>
              <w:bottom w:val="single" w:sz="8" w:space="0" w:color="000000"/>
              <w:right w:val="single" w:sz="8" w:space="0" w:color="auto"/>
            </w:tcBorders>
            <w:textDirection w:val="btLr"/>
          </w:tcPr>
          <w:p w14:paraId="0C829857" w14:textId="226A869A" w:rsidR="00401520" w:rsidRPr="00C6669C" w:rsidRDefault="00401520" w:rsidP="00C6669C">
            <w:pPr>
              <w:rPr>
                <w:rFonts w:ascii="Times New Roman" w:hAnsi="Times New Roman"/>
                <w:color w:val="000000"/>
                <w:sz w:val="18"/>
                <w:szCs w:val="18"/>
              </w:rPr>
            </w:pPr>
            <w:r w:rsidRPr="006C1EC7">
              <w:rPr>
                <w:rFonts w:ascii="Times New Roman" w:hAnsi="Times New Roman"/>
                <w:color w:val="000000"/>
                <w:sz w:val="18"/>
                <w:szCs w:val="18"/>
              </w:rPr>
              <w:t>Ц411071060</w:t>
            </w:r>
          </w:p>
        </w:tc>
        <w:tc>
          <w:tcPr>
            <w:tcW w:w="567" w:type="dxa"/>
            <w:gridSpan w:val="2"/>
            <w:tcBorders>
              <w:top w:val="single" w:sz="4" w:space="0" w:color="auto"/>
              <w:left w:val="single" w:sz="8" w:space="0" w:color="auto"/>
              <w:bottom w:val="single" w:sz="8" w:space="0" w:color="000000"/>
              <w:right w:val="single" w:sz="8" w:space="0" w:color="auto"/>
            </w:tcBorders>
            <w:vAlign w:val="center"/>
          </w:tcPr>
          <w:p w14:paraId="091AF23D" w14:textId="6BBA7D23" w:rsidR="00401520" w:rsidRPr="00C6669C" w:rsidRDefault="00401520" w:rsidP="00C6669C">
            <w:pPr>
              <w:rPr>
                <w:rFonts w:ascii="Times New Roman" w:hAnsi="Times New Roman"/>
                <w:color w:val="000000"/>
                <w:sz w:val="18"/>
                <w:szCs w:val="18"/>
              </w:rPr>
            </w:pPr>
            <w:r>
              <w:rPr>
                <w:rFonts w:ascii="Times New Roman" w:hAnsi="Times New Roman"/>
                <w:color w:val="000000"/>
                <w:sz w:val="18"/>
                <w:szCs w:val="18"/>
              </w:rPr>
              <w:t>610</w:t>
            </w:r>
          </w:p>
        </w:tc>
        <w:tc>
          <w:tcPr>
            <w:tcW w:w="1378" w:type="dxa"/>
            <w:gridSpan w:val="2"/>
            <w:tcBorders>
              <w:top w:val="single" w:sz="4" w:space="0" w:color="auto"/>
              <w:left w:val="nil"/>
              <w:bottom w:val="single" w:sz="8" w:space="0" w:color="auto"/>
              <w:right w:val="nil"/>
            </w:tcBorders>
            <w:shd w:val="clear" w:color="auto" w:fill="auto"/>
            <w:vAlign w:val="center"/>
          </w:tcPr>
          <w:p w14:paraId="69CBBD37" w14:textId="6C5F9495" w:rsidR="00401520" w:rsidRPr="00C6669C" w:rsidRDefault="00401520"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single" w:sz="4" w:space="0" w:color="auto"/>
              <w:left w:val="single" w:sz="4" w:space="0" w:color="auto"/>
              <w:bottom w:val="single" w:sz="8" w:space="0" w:color="auto"/>
              <w:right w:val="single" w:sz="4" w:space="0" w:color="auto"/>
            </w:tcBorders>
            <w:shd w:val="clear" w:color="auto" w:fill="auto"/>
            <w:vAlign w:val="center"/>
          </w:tcPr>
          <w:p w14:paraId="4826C384" w14:textId="29D4157C"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599,30</w:t>
            </w:r>
          </w:p>
        </w:tc>
        <w:tc>
          <w:tcPr>
            <w:tcW w:w="992" w:type="dxa"/>
            <w:tcBorders>
              <w:top w:val="single" w:sz="4" w:space="0" w:color="auto"/>
              <w:left w:val="nil"/>
              <w:bottom w:val="single" w:sz="8" w:space="0" w:color="auto"/>
              <w:right w:val="single" w:sz="4" w:space="0" w:color="auto"/>
            </w:tcBorders>
            <w:shd w:val="clear" w:color="auto" w:fill="auto"/>
            <w:vAlign w:val="center"/>
          </w:tcPr>
          <w:p w14:paraId="1227854F" w14:textId="48490B8A"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single" w:sz="4" w:space="0" w:color="auto"/>
              <w:left w:val="nil"/>
              <w:bottom w:val="single" w:sz="8" w:space="0" w:color="auto"/>
              <w:right w:val="single" w:sz="4" w:space="0" w:color="auto"/>
            </w:tcBorders>
            <w:shd w:val="clear" w:color="auto" w:fill="auto"/>
            <w:vAlign w:val="center"/>
          </w:tcPr>
          <w:p w14:paraId="1131DFD3" w14:textId="354C90A3"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single" w:sz="4" w:space="0" w:color="auto"/>
              <w:left w:val="nil"/>
              <w:bottom w:val="single" w:sz="8" w:space="0" w:color="auto"/>
              <w:right w:val="single" w:sz="4" w:space="0" w:color="auto"/>
            </w:tcBorders>
            <w:shd w:val="clear" w:color="auto" w:fill="auto"/>
            <w:vAlign w:val="center"/>
          </w:tcPr>
          <w:p w14:paraId="41645700" w14:textId="55559F72"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single" w:sz="4" w:space="0" w:color="auto"/>
              <w:left w:val="nil"/>
              <w:bottom w:val="single" w:sz="8" w:space="0" w:color="auto"/>
              <w:right w:val="single" w:sz="8" w:space="0" w:color="auto"/>
            </w:tcBorders>
            <w:shd w:val="clear" w:color="auto" w:fill="auto"/>
            <w:vAlign w:val="center"/>
          </w:tcPr>
          <w:p w14:paraId="416A816D" w14:textId="50D2B746" w:rsidR="00401520" w:rsidRPr="00C6669C" w:rsidRDefault="00401520"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2FCBAA5A" w14:textId="77777777" w:rsidTr="00C6669C">
        <w:trPr>
          <w:gridAfter w:val="1"/>
          <w:wAfter w:w="318" w:type="dxa"/>
          <w:trHeight w:val="600"/>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C65EB95" w14:textId="77777777" w:rsidR="00C6669C" w:rsidRPr="00C6669C" w:rsidRDefault="00C6669C"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Основное мероприятие 8</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D0BA9BD" w14:textId="77777777" w:rsidR="00C6669C" w:rsidRPr="00C6669C" w:rsidRDefault="00C6669C"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Развитие муниципальных учреждений культуры</w:t>
            </w:r>
          </w:p>
        </w:tc>
        <w:tc>
          <w:tcPr>
            <w:tcW w:w="4010" w:type="dxa"/>
            <w:vMerge w:val="restart"/>
            <w:tcBorders>
              <w:top w:val="nil"/>
              <w:left w:val="single" w:sz="8" w:space="0" w:color="auto"/>
              <w:bottom w:val="single" w:sz="8" w:space="0" w:color="000000"/>
              <w:right w:val="single" w:sz="8" w:space="0" w:color="auto"/>
            </w:tcBorders>
            <w:shd w:val="clear" w:color="auto" w:fill="auto"/>
            <w:hideMark/>
          </w:tcPr>
          <w:p w14:paraId="737BA62D" w14:textId="44DBF5BF" w:rsidR="00C6669C" w:rsidRPr="00C6669C" w:rsidRDefault="00C6669C" w:rsidP="00C6669C">
            <w:pPr>
              <w:jc w:val="center"/>
              <w:rPr>
                <w:rFonts w:ascii="Times New Roman" w:hAnsi="Times New Roman"/>
                <w:color w:val="000000"/>
                <w:sz w:val="16"/>
                <w:szCs w:val="16"/>
              </w:rPr>
            </w:pPr>
            <w:r w:rsidRPr="008358C8">
              <w:rPr>
                <w:rFonts w:ascii="Times New Roman" w:hAnsi="Times New Roman"/>
                <w:color w:val="000000"/>
                <w:sz w:val="18"/>
                <w:szCs w:val="18"/>
              </w:rPr>
              <w:t>Ответственный исполнитель – администрация Чебоксарского муниципального округа Чувашской Республики, соисполнители - 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 учреждения и организации различных форм собственности Чебоксарского муниципального округа Чувашской Республики; общественные организации и объединения Чебоксарского муниципального округа Чувашской Республики</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9A3098D" w14:textId="79505593" w:rsidR="00C6669C" w:rsidRPr="00C6669C" w:rsidRDefault="00DC0716" w:rsidP="00C6669C">
            <w:pPr>
              <w:jc w:val="center"/>
              <w:rPr>
                <w:rFonts w:ascii="Times New Roman" w:hAnsi="Times New Roman"/>
                <w:color w:val="000000"/>
                <w:sz w:val="18"/>
                <w:szCs w:val="18"/>
              </w:rPr>
            </w:pPr>
            <w:r>
              <w:rPr>
                <w:rFonts w:ascii="Times New Roman" w:hAnsi="Times New Roman"/>
                <w:color w:val="000000"/>
                <w:sz w:val="18"/>
                <w:szCs w:val="18"/>
              </w:rPr>
              <w:t xml:space="preserve">903, </w:t>
            </w:r>
            <w:r w:rsidR="00C6669C" w:rsidRPr="00C6669C">
              <w:rPr>
                <w:rFonts w:ascii="Times New Roman" w:hAnsi="Times New Roman"/>
                <w:color w:val="000000"/>
                <w:sz w:val="18"/>
                <w:szCs w:val="18"/>
              </w:rPr>
              <w:t>957</w:t>
            </w:r>
            <w:r>
              <w:rPr>
                <w:rFonts w:ascii="Times New Roman" w:hAnsi="Times New Roman"/>
                <w:color w:val="000000"/>
                <w:sz w:val="18"/>
                <w:szCs w:val="18"/>
              </w:rPr>
              <w:t>, 994</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EB25425" w14:textId="19EFE5E9" w:rsidR="00C6669C" w:rsidRPr="00C6669C" w:rsidRDefault="00DC0716" w:rsidP="00C6669C">
            <w:pPr>
              <w:jc w:val="center"/>
              <w:rPr>
                <w:rFonts w:ascii="Times New Roman" w:hAnsi="Times New Roman"/>
                <w:color w:val="000000"/>
                <w:sz w:val="18"/>
                <w:szCs w:val="18"/>
              </w:rPr>
            </w:pPr>
            <w:r>
              <w:rPr>
                <w:rFonts w:ascii="Times New Roman" w:hAnsi="Times New Roman"/>
                <w:color w:val="000000"/>
                <w:sz w:val="18"/>
                <w:szCs w:val="18"/>
              </w:rPr>
              <w:t>0104, 0503, 0</w:t>
            </w:r>
            <w:r w:rsidR="00C6669C" w:rsidRPr="00C6669C">
              <w:rPr>
                <w:rFonts w:ascii="Times New Roman" w:hAnsi="Times New Roman"/>
                <w:color w:val="000000"/>
                <w:sz w:val="18"/>
                <w:szCs w:val="18"/>
              </w:rPr>
              <w:t>801</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A52D4D4"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Ц411500000</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6BB8423" w14:textId="2353D8B7" w:rsidR="00C6669C" w:rsidRPr="00C6669C" w:rsidRDefault="00DC0716" w:rsidP="00C6669C">
            <w:pPr>
              <w:jc w:val="center"/>
              <w:rPr>
                <w:rFonts w:ascii="Times New Roman" w:hAnsi="Times New Roman"/>
                <w:color w:val="000000"/>
                <w:sz w:val="18"/>
                <w:szCs w:val="18"/>
              </w:rPr>
            </w:pPr>
            <w:r>
              <w:rPr>
                <w:rFonts w:ascii="Times New Roman" w:hAnsi="Times New Roman"/>
                <w:color w:val="000000"/>
                <w:sz w:val="18"/>
                <w:szCs w:val="18"/>
              </w:rPr>
              <w:t>х</w:t>
            </w:r>
            <w:r w:rsidR="00C6669C" w:rsidRPr="00C6669C">
              <w:rPr>
                <w:rFonts w:ascii="Times New Roman" w:hAnsi="Times New Roman"/>
                <w:color w:val="000000"/>
                <w:sz w:val="18"/>
                <w:szCs w:val="18"/>
              </w:rPr>
              <w:t> </w:t>
            </w:r>
          </w:p>
        </w:tc>
        <w:tc>
          <w:tcPr>
            <w:tcW w:w="1378" w:type="dxa"/>
            <w:gridSpan w:val="2"/>
            <w:tcBorders>
              <w:top w:val="nil"/>
              <w:left w:val="nil"/>
              <w:bottom w:val="single" w:sz="8" w:space="0" w:color="auto"/>
              <w:right w:val="nil"/>
            </w:tcBorders>
            <w:shd w:val="clear" w:color="auto" w:fill="auto"/>
            <w:vAlign w:val="center"/>
            <w:hideMark/>
          </w:tcPr>
          <w:p w14:paraId="02C8F242" w14:textId="77777777" w:rsidR="00C6669C" w:rsidRPr="00C6669C" w:rsidRDefault="00C6669C" w:rsidP="00C6669C">
            <w:pPr>
              <w:jc w:val="center"/>
              <w:rPr>
                <w:rFonts w:ascii="Times New Roman" w:hAnsi="Times New Roman"/>
                <w:b/>
                <w:bCs/>
                <w:color w:val="000000"/>
                <w:sz w:val="18"/>
                <w:szCs w:val="18"/>
              </w:rPr>
            </w:pPr>
            <w:r w:rsidRPr="00C6669C">
              <w:rPr>
                <w:rFonts w:ascii="Times New Roman" w:hAnsi="Times New Roman"/>
                <w:b/>
                <w:bCs/>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720282A6"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1613,11</w:t>
            </w:r>
          </w:p>
        </w:tc>
        <w:tc>
          <w:tcPr>
            <w:tcW w:w="992" w:type="dxa"/>
            <w:tcBorders>
              <w:top w:val="nil"/>
              <w:left w:val="nil"/>
              <w:bottom w:val="single" w:sz="4" w:space="0" w:color="auto"/>
              <w:right w:val="single" w:sz="4" w:space="0" w:color="auto"/>
            </w:tcBorders>
            <w:shd w:val="clear" w:color="auto" w:fill="auto"/>
            <w:vAlign w:val="center"/>
            <w:hideMark/>
          </w:tcPr>
          <w:p w14:paraId="655B0EBE"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1567,62</w:t>
            </w:r>
          </w:p>
        </w:tc>
        <w:tc>
          <w:tcPr>
            <w:tcW w:w="992" w:type="dxa"/>
            <w:tcBorders>
              <w:top w:val="nil"/>
              <w:left w:val="nil"/>
              <w:bottom w:val="single" w:sz="4" w:space="0" w:color="auto"/>
              <w:right w:val="single" w:sz="4" w:space="0" w:color="auto"/>
            </w:tcBorders>
            <w:shd w:val="clear" w:color="auto" w:fill="auto"/>
            <w:vAlign w:val="center"/>
            <w:hideMark/>
          </w:tcPr>
          <w:p w14:paraId="71518A47"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1253,91</w:t>
            </w:r>
          </w:p>
        </w:tc>
        <w:tc>
          <w:tcPr>
            <w:tcW w:w="1134" w:type="dxa"/>
            <w:tcBorders>
              <w:top w:val="nil"/>
              <w:left w:val="nil"/>
              <w:bottom w:val="single" w:sz="4" w:space="0" w:color="auto"/>
              <w:right w:val="single" w:sz="4" w:space="0" w:color="auto"/>
            </w:tcBorders>
            <w:shd w:val="clear" w:color="auto" w:fill="auto"/>
            <w:vAlign w:val="center"/>
            <w:hideMark/>
          </w:tcPr>
          <w:p w14:paraId="6032BE47"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6269,55</w:t>
            </w:r>
          </w:p>
        </w:tc>
        <w:tc>
          <w:tcPr>
            <w:tcW w:w="1134" w:type="dxa"/>
            <w:gridSpan w:val="3"/>
            <w:tcBorders>
              <w:top w:val="nil"/>
              <w:left w:val="nil"/>
              <w:bottom w:val="single" w:sz="4" w:space="0" w:color="auto"/>
              <w:right w:val="single" w:sz="8" w:space="0" w:color="auto"/>
            </w:tcBorders>
            <w:shd w:val="clear" w:color="auto" w:fill="auto"/>
            <w:vAlign w:val="center"/>
            <w:hideMark/>
          </w:tcPr>
          <w:p w14:paraId="15BA86A2"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6269,55</w:t>
            </w:r>
          </w:p>
        </w:tc>
      </w:tr>
      <w:tr w:rsidR="00C6669C" w:rsidRPr="00C6669C" w14:paraId="7C29B1F4" w14:textId="77777777" w:rsidTr="00C6669C">
        <w:trPr>
          <w:gridAfter w:val="1"/>
          <w:wAfter w:w="318" w:type="dxa"/>
          <w:trHeight w:val="600"/>
        </w:trPr>
        <w:tc>
          <w:tcPr>
            <w:tcW w:w="939" w:type="dxa"/>
            <w:gridSpan w:val="2"/>
            <w:vMerge/>
            <w:tcBorders>
              <w:top w:val="nil"/>
              <w:left w:val="single" w:sz="8" w:space="0" w:color="auto"/>
              <w:bottom w:val="single" w:sz="8" w:space="0" w:color="000000"/>
              <w:right w:val="single" w:sz="8" w:space="0" w:color="auto"/>
            </w:tcBorders>
            <w:vAlign w:val="center"/>
            <w:hideMark/>
          </w:tcPr>
          <w:p w14:paraId="33530CB2" w14:textId="77777777" w:rsidR="00C6669C" w:rsidRPr="00C6669C" w:rsidRDefault="00C6669C"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141AE5E1" w14:textId="77777777" w:rsidR="00C6669C" w:rsidRPr="00C6669C" w:rsidRDefault="00C6669C"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66F19AB7" w14:textId="77777777" w:rsidR="00C6669C" w:rsidRPr="00C6669C" w:rsidRDefault="00C6669C" w:rsidP="00C6669C">
            <w:pPr>
              <w:rPr>
                <w:rFonts w:ascii="Times New Roman" w:hAnsi="Times New Roman"/>
                <w:color w:val="000000"/>
                <w:sz w:val="16"/>
                <w:szCs w:val="16"/>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5DC93E3D"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0C65893F"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2E4EFC9F"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273E2539"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1626BDCC"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674BF68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683D7474"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307,50</w:t>
            </w:r>
          </w:p>
        </w:tc>
        <w:tc>
          <w:tcPr>
            <w:tcW w:w="992" w:type="dxa"/>
            <w:tcBorders>
              <w:top w:val="nil"/>
              <w:left w:val="nil"/>
              <w:bottom w:val="single" w:sz="4" w:space="0" w:color="auto"/>
              <w:right w:val="single" w:sz="4" w:space="0" w:color="auto"/>
            </w:tcBorders>
            <w:shd w:val="clear" w:color="auto" w:fill="auto"/>
            <w:vAlign w:val="center"/>
            <w:hideMark/>
          </w:tcPr>
          <w:p w14:paraId="18A9770F"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38494A06"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14:paraId="6EA99E45"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670E878F" w14:textId="77777777" w:rsidTr="00C6669C">
        <w:trPr>
          <w:gridAfter w:val="1"/>
          <w:wAfter w:w="318" w:type="dxa"/>
          <w:trHeight w:val="600"/>
        </w:trPr>
        <w:tc>
          <w:tcPr>
            <w:tcW w:w="939" w:type="dxa"/>
            <w:gridSpan w:val="2"/>
            <w:vMerge/>
            <w:tcBorders>
              <w:top w:val="nil"/>
              <w:left w:val="single" w:sz="8" w:space="0" w:color="auto"/>
              <w:bottom w:val="single" w:sz="8" w:space="0" w:color="000000"/>
              <w:right w:val="single" w:sz="8" w:space="0" w:color="auto"/>
            </w:tcBorders>
            <w:vAlign w:val="center"/>
            <w:hideMark/>
          </w:tcPr>
          <w:p w14:paraId="669CC544" w14:textId="77777777" w:rsidR="00C6669C" w:rsidRPr="00C6669C" w:rsidRDefault="00C6669C"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748A3A3" w14:textId="77777777" w:rsidR="00C6669C" w:rsidRPr="00C6669C" w:rsidRDefault="00C6669C"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28BA6734" w14:textId="77777777" w:rsidR="00C6669C" w:rsidRPr="00C6669C" w:rsidRDefault="00C6669C" w:rsidP="00C6669C">
            <w:pPr>
              <w:rPr>
                <w:rFonts w:ascii="Times New Roman" w:hAnsi="Times New Roman"/>
                <w:color w:val="000000"/>
                <w:sz w:val="16"/>
                <w:szCs w:val="16"/>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1215F835"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6FDFB336"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3EB1407"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1C6C42A9"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00461973"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C4B1244"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1153,60</w:t>
            </w:r>
          </w:p>
        </w:tc>
        <w:tc>
          <w:tcPr>
            <w:tcW w:w="992" w:type="dxa"/>
            <w:tcBorders>
              <w:top w:val="nil"/>
              <w:left w:val="nil"/>
              <w:bottom w:val="single" w:sz="4" w:space="0" w:color="auto"/>
              <w:right w:val="single" w:sz="4" w:space="0" w:color="auto"/>
            </w:tcBorders>
            <w:shd w:val="clear" w:color="auto" w:fill="auto"/>
            <w:vAlign w:val="center"/>
            <w:hideMark/>
          </w:tcPr>
          <w:p w14:paraId="07088B1B"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1156,70</w:t>
            </w:r>
          </w:p>
        </w:tc>
        <w:tc>
          <w:tcPr>
            <w:tcW w:w="992" w:type="dxa"/>
            <w:tcBorders>
              <w:top w:val="nil"/>
              <w:left w:val="nil"/>
              <w:bottom w:val="single" w:sz="4" w:space="0" w:color="auto"/>
              <w:right w:val="single" w:sz="4" w:space="0" w:color="auto"/>
            </w:tcBorders>
            <w:shd w:val="clear" w:color="auto" w:fill="auto"/>
            <w:vAlign w:val="center"/>
            <w:hideMark/>
          </w:tcPr>
          <w:p w14:paraId="6DCD48D9"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1153,60</w:t>
            </w:r>
          </w:p>
        </w:tc>
        <w:tc>
          <w:tcPr>
            <w:tcW w:w="1134" w:type="dxa"/>
            <w:tcBorders>
              <w:top w:val="nil"/>
              <w:left w:val="nil"/>
              <w:bottom w:val="single" w:sz="4" w:space="0" w:color="auto"/>
              <w:right w:val="single" w:sz="4" w:space="0" w:color="auto"/>
            </w:tcBorders>
            <w:shd w:val="clear" w:color="auto" w:fill="auto"/>
            <w:vAlign w:val="center"/>
            <w:hideMark/>
          </w:tcPr>
          <w:p w14:paraId="777095F4"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5768,00</w:t>
            </w:r>
          </w:p>
        </w:tc>
        <w:tc>
          <w:tcPr>
            <w:tcW w:w="1134" w:type="dxa"/>
            <w:gridSpan w:val="3"/>
            <w:tcBorders>
              <w:top w:val="nil"/>
              <w:left w:val="nil"/>
              <w:bottom w:val="single" w:sz="4" w:space="0" w:color="auto"/>
              <w:right w:val="single" w:sz="4" w:space="0" w:color="auto"/>
            </w:tcBorders>
            <w:shd w:val="clear" w:color="auto" w:fill="auto"/>
            <w:vAlign w:val="center"/>
            <w:hideMark/>
          </w:tcPr>
          <w:p w14:paraId="3535ABD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5768,00</w:t>
            </w:r>
          </w:p>
        </w:tc>
      </w:tr>
      <w:tr w:rsidR="00C6669C" w:rsidRPr="00C6669C" w14:paraId="57221A61" w14:textId="77777777" w:rsidTr="00C6669C">
        <w:trPr>
          <w:gridAfter w:val="1"/>
          <w:wAfter w:w="318" w:type="dxa"/>
          <w:trHeight w:val="600"/>
        </w:trPr>
        <w:tc>
          <w:tcPr>
            <w:tcW w:w="939" w:type="dxa"/>
            <w:gridSpan w:val="2"/>
            <w:vMerge/>
            <w:tcBorders>
              <w:top w:val="nil"/>
              <w:left w:val="single" w:sz="8" w:space="0" w:color="auto"/>
              <w:bottom w:val="single" w:sz="8" w:space="0" w:color="000000"/>
              <w:right w:val="single" w:sz="8" w:space="0" w:color="auto"/>
            </w:tcBorders>
            <w:vAlign w:val="center"/>
            <w:hideMark/>
          </w:tcPr>
          <w:p w14:paraId="33737016" w14:textId="77777777" w:rsidR="00C6669C" w:rsidRPr="00C6669C" w:rsidRDefault="00C6669C"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6E9FCE7C" w14:textId="77777777" w:rsidR="00C6669C" w:rsidRPr="00C6669C" w:rsidRDefault="00C6669C"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03C16ABB" w14:textId="77777777" w:rsidR="00C6669C" w:rsidRPr="00C6669C" w:rsidRDefault="00C6669C" w:rsidP="00C6669C">
            <w:pPr>
              <w:rPr>
                <w:rFonts w:ascii="Times New Roman" w:hAnsi="Times New Roman"/>
                <w:color w:val="000000"/>
                <w:sz w:val="16"/>
                <w:szCs w:val="16"/>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2E2828D4"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55B31CE3"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368226E"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CFDBA5D"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0CE36AEA"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14:paraId="0B89406B"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459,51</w:t>
            </w:r>
          </w:p>
        </w:tc>
        <w:tc>
          <w:tcPr>
            <w:tcW w:w="992" w:type="dxa"/>
            <w:tcBorders>
              <w:top w:val="nil"/>
              <w:left w:val="nil"/>
              <w:bottom w:val="single" w:sz="8" w:space="0" w:color="auto"/>
              <w:right w:val="single" w:sz="4" w:space="0" w:color="auto"/>
            </w:tcBorders>
            <w:shd w:val="clear" w:color="auto" w:fill="auto"/>
            <w:vAlign w:val="center"/>
            <w:hideMark/>
          </w:tcPr>
          <w:p w14:paraId="2B78FF32"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103,42</w:t>
            </w:r>
          </w:p>
        </w:tc>
        <w:tc>
          <w:tcPr>
            <w:tcW w:w="992" w:type="dxa"/>
            <w:tcBorders>
              <w:top w:val="nil"/>
              <w:left w:val="nil"/>
              <w:bottom w:val="single" w:sz="8" w:space="0" w:color="auto"/>
              <w:right w:val="single" w:sz="4" w:space="0" w:color="auto"/>
            </w:tcBorders>
            <w:shd w:val="clear" w:color="auto" w:fill="auto"/>
            <w:vAlign w:val="center"/>
            <w:hideMark/>
          </w:tcPr>
          <w:p w14:paraId="5BE2EF1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100,31</w:t>
            </w:r>
          </w:p>
        </w:tc>
        <w:tc>
          <w:tcPr>
            <w:tcW w:w="1134" w:type="dxa"/>
            <w:tcBorders>
              <w:top w:val="nil"/>
              <w:left w:val="nil"/>
              <w:bottom w:val="single" w:sz="8" w:space="0" w:color="auto"/>
              <w:right w:val="single" w:sz="4" w:space="0" w:color="auto"/>
            </w:tcBorders>
            <w:shd w:val="clear" w:color="auto" w:fill="auto"/>
            <w:vAlign w:val="center"/>
            <w:hideMark/>
          </w:tcPr>
          <w:p w14:paraId="2BFB1B99"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501,55</w:t>
            </w:r>
          </w:p>
        </w:tc>
        <w:tc>
          <w:tcPr>
            <w:tcW w:w="1134" w:type="dxa"/>
            <w:gridSpan w:val="3"/>
            <w:tcBorders>
              <w:top w:val="nil"/>
              <w:left w:val="nil"/>
              <w:bottom w:val="single" w:sz="8" w:space="0" w:color="auto"/>
              <w:right w:val="single" w:sz="4" w:space="0" w:color="auto"/>
            </w:tcBorders>
            <w:shd w:val="clear" w:color="auto" w:fill="auto"/>
            <w:vAlign w:val="center"/>
            <w:hideMark/>
          </w:tcPr>
          <w:p w14:paraId="5B5E990B"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501,55</w:t>
            </w:r>
          </w:p>
        </w:tc>
      </w:tr>
      <w:tr w:rsidR="00C6669C" w:rsidRPr="00C6669C" w14:paraId="18CC0B01" w14:textId="77777777" w:rsidTr="00E551BC">
        <w:trPr>
          <w:gridAfter w:val="1"/>
          <w:wAfter w:w="318" w:type="dxa"/>
          <w:trHeight w:val="383"/>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25ADDD8"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Мероприятие</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2FD82CF"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Обустройство и восстановление воинских захоронений</w:t>
            </w:r>
          </w:p>
        </w:tc>
        <w:tc>
          <w:tcPr>
            <w:tcW w:w="4010" w:type="dxa"/>
            <w:vMerge w:val="restart"/>
            <w:tcBorders>
              <w:top w:val="nil"/>
              <w:left w:val="single" w:sz="8" w:space="0" w:color="auto"/>
              <w:bottom w:val="single" w:sz="8" w:space="0" w:color="000000"/>
              <w:right w:val="single" w:sz="8" w:space="0" w:color="auto"/>
            </w:tcBorders>
            <w:shd w:val="clear" w:color="auto" w:fill="auto"/>
            <w:hideMark/>
          </w:tcPr>
          <w:p w14:paraId="529002C9" w14:textId="27FE7C8B" w:rsidR="00C6669C" w:rsidRPr="00C6669C" w:rsidRDefault="00AC38E1" w:rsidP="00C6669C">
            <w:pPr>
              <w:jc w:val="center"/>
              <w:rPr>
                <w:rFonts w:ascii="Times New Roman" w:hAnsi="Times New Roman"/>
                <w:color w:val="000000"/>
                <w:sz w:val="18"/>
                <w:szCs w:val="18"/>
              </w:rPr>
            </w:pPr>
            <w:r w:rsidRPr="0036318D">
              <w:rPr>
                <w:rFonts w:ascii="Times New Roman" w:hAnsi="Times New Roman"/>
                <w:color w:val="000000"/>
                <w:sz w:val="18"/>
                <w:szCs w:val="18"/>
              </w:rPr>
              <w:t>Ответственный исполнитель – УБиРТ администрации Чебоксарского муниципального округа Чувашской Республики</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9C7ACB7" w14:textId="5BE18F3D" w:rsidR="00C6669C" w:rsidRPr="00C6669C" w:rsidRDefault="00AC38E1" w:rsidP="00C6669C">
            <w:pPr>
              <w:jc w:val="center"/>
              <w:rPr>
                <w:rFonts w:ascii="Times New Roman" w:hAnsi="Times New Roman"/>
                <w:color w:val="000000"/>
                <w:sz w:val="18"/>
                <w:szCs w:val="18"/>
              </w:rPr>
            </w:pPr>
            <w:r>
              <w:rPr>
                <w:rFonts w:ascii="Times New Roman" w:hAnsi="Times New Roman"/>
                <w:color w:val="000000"/>
                <w:sz w:val="18"/>
                <w:szCs w:val="18"/>
              </w:rPr>
              <w:t>994</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C39D533" w14:textId="7740ECBA" w:rsidR="00C6669C" w:rsidRPr="00C6669C" w:rsidRDefault="00AC38E1" w:rsidP="00C6669C">
            <w:pPr>
              <w:jc w:val="center"/>
              <w:rPr>
                <w:rFonts w:ascii="Times New Roman" w:hAnsi="Times New Roman"/>
                <w:color w:val="000000"/>
                <w:sz w:val="18"/>
                <w:szCs w:val="18"/>
              </w:rPr>
            </w:pPr>
            <w:r>
              <w:rPr>
                <w:rFonts w:ascii="Times New Roman" w:hAnsi="Times New Roman"/>
                <w:color w:val="000000"/>
                <w:sz w:val="18"/>
                <w:szCs w:val="18"/>
              </w:rPr>
              <w:t>0</w:t>
            </w:r>
            <w:r w:rsidR="00C6669C" w:rsidRPr="00C6669C">
              <w:rPr>
                <w:rFonts w:ascii="Times New Roman" w:hAnsi="Times New Roman"/>
                <w:color w:val="000000"/>
                <w:sz w:val="18"/>
                <w:szCs w:val="18"/>
              </w:rPr>
              <w:t>503</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1B4F4F2"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Ц4115L2990</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625C5A7" w14:textId="10C6860C" w:rsidR="00C6669C" w:rsidRPr="00C6669C" w:rsidRDefault="00AC38E1" w:rsidP="00C6669C">
            <w:pPr>
              <w:jc w:val="center"/>
              <w:rPr>
                <w:rFonts w:ascii="Times New Roman" w:hAnsi="Times New Roman"/>
                <w:color w:val="000000"/>
                <w:sz w:val="18"/>
                <w:szCs w:val="18"/>
              </w:rPr>
            </w:pPr>
            <w:r>
              <w:rPr>
                <w:rFonts w:ascii="Times New Roman" w:hAnsi="Times New Roman"/>
                <w:color w:val="000000"/>
                <w:sz w:val="18"/>
                <w:szCs w:val="18"/>
              </w:rPr>
              <w:t>240</w:t>
            </w:r>
            <w:r w:rsidR="00C6669C" w:rsidRPr="00C6669C">
              <w:rPr>
                <w:rFonts w:ascii="Times New Roman" w:hAnsi="Times New Roman"/>
                <w:color w:val="000000"/>
                <w:sz w:val="18"/>
                <w:szCs w:val="18"/>
              </w:rPr>
              <w:t> </w:t>
            </w:r>
          </w:p>
        </w:tc>
        <w:tc>
          <w:tcPr>
            <w:tcW w:w="1378" w:type="dxa"/>
            <w:gridSpan w:val="2"/>
            <w:tcBorders>
              <w:top w:val="nil"/>
              <w:left w:val="nil"/>
              <w:bottom w:val="single" w:sz="8" w:space="0" w:color="auto"/>
              <w:right w:val="nil"/>
            </w:tcBorders>
            <w:shd w:val="clear" w:color="auto" w:fill="auto"/>
            <w:vAlign w:val="center"/>
            <w:hideMark/>
          </w:tcPr>
          <w:p w14:paraId="121C5410"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63D1ACB9"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DDC16E9"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313,71</w:t>
            </w:r>
          </w:p>
        </w:tc>
        <w:tc>
          <w:tcPr>
            <w:tcW w:w="992" w:type="dxa"/>
            <w:tcBorders>
              <w:top w:val="nil"/>
              <w:left w:val="nil"/>
              <w:bottom w:val="single" w:sz="4" w:space="0" w:color="auto"/>
              <w:right w:val="single" w:sz="4" w:space="0" w:color="auto"/>
            </w:tcBorders>
            <w:shd w:val="clear" w:color="auto" w:fill="auto"/>
            <w:vAlign w:val="center"/>
            <w:hideMark/>
          </w:tcPr>
          <w:p w14:paraId="7F67E373"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4F8DA7E4"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086EAC13"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203B882B" w14:textId="77777777" w:rsidTr="00E551BC">
        <w:trPr>
          <w:gridAfter w:val="1"/>
          <w:wAfter w:w="318" w:type="dxa"/>
          <w:trHeight w:val="416"/>
        </w:trPr>
        <w:tc>
          <w:tcPr>
            <w:tcW w:w="939" w:type="dxa"/>
            <w:gridSpan w:val="2"/>
            <w:vMerge/>
            <w:tcBorders>
              <w:top w:val="nil"/>
              <w:left w:val="single" w:sz="8" w:space="0" w:color="auto"/>
              <w:bottom w:val="single" w:sz="8" w:space="0" w:color="000000"/>
              <w:right w:val="single" w:sz="8" w:space="0" w:color="auto"/>
            </w:tcBorders>
            <w:vAlign w:val="center"/>
            <w:hideMark/>
          </w:tcPr>
          <w:p w14:paraId="66CEDE62"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9363835" w14:textId="77777777" w:rsidR="00C6669C" w:rsidRPr="00C6669C" w:rsidRDefault="00C6669C"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20172498"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32E39ECE"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61501887"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8C9EF1F"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5E770AC"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2ADA4C5B"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3AFF8AE"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60E3F8D6"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307,50</w:t>
            </w:r>
          </w:p>
        </w:tc>
        <w:tc>
          <w:tcPr>
            <w:tcW w:w="992" w:type="dxa"/>
            <w:tcBorders>
              <w:top w:val="nil"/>
              <w:left w:val="nil"/>
              <w:bottom w:val="single" w:sz="4" w:space="0" w:color="auto"/>
              <w:right w:val="single" w:sz="4" w:space="0" w:color="auto"/>
            </w:tcBorders>
            <w:shd w:val="clear" w:color="auto" w:fill="auto"/>
            <w:vAlign w:val="center"/>
            <w:hideMark/>
          </w:tcPr>
          <w:p w14:paraId="24CE0A7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0F74B0E8"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0AB36BCF"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6170BC94" w14:textId="77777777" w:rsidTr="00E551BC">
        <w:trPr>
          <w:gridAfter w:val="1"/>
          <w:wAfter w:w="318" w:type="dxa"/>
          <w:trHeight w:val="395"/>
        </w:trPr>
        <w:tc>
          <w:tcPr>
            <w:tcW w:w="939" w:type="dxa"/>
            <w:gridSpan w:val="2"/>
            <w:vMerge/>
            <w:tcBorders>
              <w:top w:val="nil"/>
              <w:left w:val="single" w:sz="8" w:space="0" w:color="auto"/>
              <w:bottom w:val="single" w:sz="8" w:space="0" w:color="000000"/>
              <w:right w:val="single" w:sz="8" w:space="0" w:color="auto"/>
            </w:tcBorders>
            <w:vAlign w:val="center"/>
            <w:hideMark/>
          </w:tcPr>
          <w:p w14:paraId="26E3944B"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03BCBD58" w14:textId="77777777" w:rsidR="00C6669C" w:rsidRPr="00C6669C" w:rsidRDefault="00C6669C"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7AB88001"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1313988F"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71D05287"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FFB082A"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3C752EAA"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768C0FD0"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76479984"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33D96001"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3,10</w:t>
            </w:r>
          </w:p>
        </w:tc>
        <w:tc>
          <w:tcPr>
            <w:tcW w:w="992" w:type="dxa"/>
            <w:tcBorders>
              <w:top w:val="nil"/>
              <w:left w:val="nil"/>
              <w:bottom w:val="single" w:sz="4" w:space="0" w:color="auto"/>
              <w:right w:val="single" w:sz="4" w:space="0" w:color="auto"/>
            </w:tcBorders>
            <w:shd w:val="clear" w:color="auto" w:fill="auto"/>
            <w:vAlign w:val="center"/>
            <w:hideMark/>
          </w:tcPr>
          <w:p w14:paraId="3544D45D"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2C93D0FF"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3DC59EF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2ECACC2F" w14:textId="77777777" w:rsidTr="00E551BC">
        <w:trPr>
          <w:gridAfter w:val="1"/>
          <w:wAfter w:w="318" w:type="dxa"/>
          <w:trHeight w:val="387"/>
        </w:trPr>
        <w:tc>
          <w:tcPr>
            <w:tcW w:w="939" w:type="dxa"/>
            <w:gridSpan w:val="2"/>
            <w:vMerge/>
            <w:tcBorders>
              <w:top w:val="nil"/>
              <w:left w:val="single" w:sz="8" w:space="0" w:color="auto"/>
              <w:bottom w:val="single" w:sz="8" w:space="0" w:color="000000"/>
              <w:right w:val="single" w:sz="8" w:space="0" w:color="auto"/>
            </w:tcBorders>
            <w:vAlign w:val="center"/>
            <w:hideMark/>
          </w:tcPr>
          <w:p w14:paraId="3CFF58DA"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B0069EE" w14:textId="77777777" w:rsidR="00C6669C" w:rsidRPr="00C6669C" w:rsidRDefault="00C6669C"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49EC94EB"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1419E3D3"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4045D112"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1727AF3"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2FE3AD32"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4C7826BD"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14:paraId="3872F6C1"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8" w:space="0" w:color="auto"/>
              <w:right w:val="single" w:sz="4" w:space="0" w:color="auto"/>
            </w:tcBorders>
            <w:shd w:val="clear" w:color="auto" w:fill="auto"/>
            <w:vAlign w:val="center"/>
            <w:hideMark/>
          </w:tcPr>
          <w:p w14:paraId="2D7118A4"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3,11</w:t>
            </w:r>
          </w:p>
        </w:tc>
        <w:tc>
          <w:tcPr>
            <w:tcW w:w="992" w:type="dxa"/>
            <w:tcBorders>
              <w:top w:val="nil"/>
              <w:left w:val="nil"/>
              <w:bottom w:val="single" w:sz="8" w:space="0" w:color="auto"/>
              <w:right w:val="single" w:sz="4" w:space="0" w:color="auto"/>
            </w:tcBorders>
            <w:shd w:val="clear" w:color="auto" w:fill="auto"/>
            <w:vAlign w:val="center"/>
            <w:hideMark/>
          </w:tcPr>
          <w:p w14:paraId="66CB0CD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8" w:space="0" w:color="auto"/>
              <w:right w:val="single" w:sz="4" w:space="0" w:color="auto"/>
            </w:tcBorders>
            <w:shd w:val="clear" w:color="auto" w:fill="auto"/>
            <w:vAlign w:val="center"/>
            <w:hideMark/>
          </w:tcPr>
          <w:p w14:paraId="16B875F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8" w:space="0" w:color="auto"/>
              <w:right w:val="single" w:sz="8" w:space="0" w:color="auto"/>
            </w:tcBorders>
            <w:shd w:val="clear" w:color="auto" w:fill="auto"/>
            <w:vAlign w:val="center"/>
            <w:hideMark/>
          </w:tcPr>
          <w:p w14:paraId="3D9240C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059F3D77" w14:textId="77777777" w:rsidTr="00AC38E1">
        <w:trPr>
          <w:gridAfter w:val="1"/>
          <w:wAfter w:w="318" w:type="dxa"/>
          <w:trHeight w:val="379"/>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507F706"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Мероприятие</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D9C73C1"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Укрепление материально-технической базы муниципальных архивов</w:t>
            </w:r>
          </w:p>
        </w:tc>
        <w:tc>
          <w:tcPr>
            <w:tcW w:w="4010" w:type="dxa"/>
            <w:vMerge w:val="restart"/>
            <w:tcBorders>
              <w:top w:val="nil"/>
              <w:left w:val="single" w:sz="8" w:space="0" w:color="auto"/>
              <w:bottom w:val="single" w:sz="8" w:space="0" w:color="000000"/>
              <w:right w:val="single" w:sz="8" w:space="0" w:color="auto"/>
            </w:tcBorders>
            <w:shd w:val="clear" w:color="auto" w:fill="auto"/>
            <w:vAlign w:val="center"/>
            <w:hideMark/>
          </w:tcPr>
          <w:p w14:paraId="46116D08" w14:textId="33A4C014" w:rsidR="00C6669C" w:rsidRPr="00C6669C" w:rsidRDefault="00C6669C" w:rsidP="00AC38E1">
            <w:pPr>
              <w:jc w:val="center"/>
              <w:rPr>
                <w:rFonts w:ascii="Times New Roman" w:hAnsi="Times New Roman"/>
                <w:color w:val="000000"/>
                <w:sz w:val="18"/>
                <w:szCs w:val="18"/>
              </w:rPr>
            </w:pPr>
            <w:r w:rsidRPr="00971E83">
              <w:rPr>
                <w:rFonts w:ascii="Times New Roman" w:hAnsi="Times New Roman"/>
                <w:color w:val="000000"/>
                <w:sz w:val="18"/>
                <w:szCs w:val="18"/>
              </w:rPr>
              <w:t>Ответственный исполнитель – администрация Чебоксарского муниципального округа Чувашской Республики</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590B568" w14:textId="3E8BB4B2" w:rsidR="00C6669C" w:rsidRPr="00C6669C" w:rsidRDefault="00AC38E1" w:rsidP="00C6669C">
            <w:pPr>
              <w:jc w:val="center"/>
              <w:rPr>
                <w:rFonts w:ascii="Times New Roman" w:hAnsi="Times New Roman"/>
                <w:color w:val="000000"/>
                <w:sz w:val="18"/>
                <w:szCs w:val="18"/>
              </w:rPr>
            </w:pPr>
            <w:r>
              <w:rPr>
                <w:rFonts w:ascii="Times New Roman" w:hAnsi="Times New Roman"/>
                <w:color w:val="000000"/>
                <w:sz w:val="18"/>
                <w:szCs w:val="18"/>
              </w:rPr>
              <w:t>903</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B8C2708" w14:textId="620B2780" w:rsidR="00C6669C" w:rsidRPr="00C6669C" w:rsidRDefault="00AC38E1" w:rsidP="00C6669C">
            <w:pPr>
              <w:jc w:val="center"/>
              <w:rPr>
                <w:rFonts w:ascii="Times New Roman" w:hAnsi="Times New Roman"/>
                <w:color w:val="000000"/>
                <w:sz w:val="18"/>
                <w:szCs w:val="18"/>
              </w:rPr>
            </w:pPr>
            <w:r>
              <w:rPr>
                <w:rFonts w:ascii="Times New Roman" w:hAnsi="Times New Roman"/>
                <w:color w:val="000000"/>
                <w:sz w:val="18"/>
                <w:szCs w:val="18"/>
              </w:rPr>
              <w:t>0104</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AC225FE"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Ц4115S9820</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5382AB5" w14:textId="60F73848"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 </w:t>
            </w:r>
            <w:r w:rsidR="00AC38E1">
              <w:rPr>
                <w:rFonts w:ascii="Times New Roman" w:hAnsi="Times New Roman"/>
                <w:color w:val="000000"/>
                <w:sz w:val="18"/>
                <w:szCs w:val="18"/>
              </w:rPr>
              <w:t>240</w:t>
            </w:r>
          </w:p>
        </w:tc>
        <w:tc>
          <w:tcPr>
            <w:tcW w:w="1378" w:type="dxa"/>
            <w:gridSpan w:val="2"/>
            <w:tcBorders>
              <w:top w:val="nil"/>
              <w:left w:val="nil"/>
              <w:bottom w:val="single" w:sz="8" w:space="0" w:color="auto"/>
              <w:right w:val="nil"/>
            </w:tcBorders>
            <w:shd w:val="clear" w:color="auto" w:fill="auto"/>
            <w:vAlign w:val="center"/>
            <w:hideMark/>
          </w:tcPr>
          <w:p w14:paraId="66CB4CC0"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204C4A4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359,20</w:t>
            </w:r>
          </w:p>
        </w:tc>
        <w:tc>
          <w:tcPr>
            <w:tcW w:w="992" w:type="dxa"/>
            <w:tcBorders>
              <w:top w:val="nil"/>
              <w:left w:val="nil"/>
              <w:bottom w:val="single" w:sz="4" w:space="0" w:color="auto"/>
              <w:right w:val="single" w:sz="4" w:space="0" w:color="auto"/>
            </w:tcBorders>
            <w:shd w:val="clear" w:color="auto" w:fill="auto"/>
            <w:vAlign w:val="center"/>
            <w:hideMark/>
          </w:tcPr>
          <w:p w14:paraId="29CA482E"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503FE40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3E1AC54B"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240F9A4D"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79FB8095" w14:textId="77777777" w:rsidTr="00E551BC">
        <w:trPr>
          <w:gridAfter w:val="1"/>
          <w:wAfter w:w="318" w:type="dxa"/>
          <w:trHeight w:val="412"/>
        </w:trPr>
        <w:tc>
          <w:tcPr>
            <w:tcW w:w="939" w:type="dxa"/>
            <w:gridSpan w:val="2"/>
            <w:vMerge/>
            <w:tcBorders>
              <w:top w:val="nil"/>
              <w:left w:val="single" w:sz="8" w:space="0" w:color="auto"/>
              <w:bottom w:val="single" w:sz="8" w:space="0" w:color="000000"/>
              <w:right w:val="single" w:sz="8" w:space="0" w:color="auto"/>
            </w:tcBorders>
            <w:vAlign w:val="center"/>
            <w:hideMark/>
          </w:tcPr>
          <w:p w14:paraId="4905A844"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79150EB8" w14:textId="77777777" w:rsidR="00C6669C" w:rsidRPr="00C6669C" w:rsidRDefault="00C6669C"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37E296C4"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0ABEA2AA"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4E7315D8"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3019E140"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6BE32FA9"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05A85751"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262A67B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3D98E2E"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C30451E"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32D85189"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2FBCD31B"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08173058" w14:textId="77777777" w:rsidTr="00E551BC">
        <w:trPr>
          <w:gridAfter w:val="1"/>
          <w:wAfter w:w="318" w:type="dxa"/>
          <w:trHeight w:val="391"/>
        </w:trPr>
        <w:tc>
          <w:tcPr>
            <w:tcW w:w="939" w:type="dxa"/>
            <w:gridSpan w:val="2"/>
            <w:vMerge/>
            <w:tcBorders>
              <w:top w:val="nil"/>
              <w:left w:val="single" w:sz="8" w:space="0" w:color="auto"/>
              <w:bottom w:val="single" w:sz="8" w:space="0" w:color="000000"/>
              <w:right w:val="single" w:sz="8" w:space="0" w:color="auto"/>
            </w:tcBorders>
            <w:vAlign w:val="center"/>
            <w:hideMark/>
          </w:tcPr>
          <w:p w14:paraId="4080C2CC"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6BDF0E4" w14:textId="77777777" w:rsidR="00C6669C" w:rsidRPr="00C6669C" w:rsidRDefault="00C6669C"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5FCF1A11"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2727E3B5"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40574EF3"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07CA2F5"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884734F"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0C488388"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54EAA63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8F6589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2DB1EBA1"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1DA9579B"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0492A02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5B5D9078" w14:textId="77777777" w:rsidTr="00E551BC">
        <w:trPr>
          <w:gridAfter w:val="1"/>
          <w:wAfter w:w="318" w:type="dxa"/>
          <w:trHeight w:val="383"/>
        </w:trPr>
        <w:tc>
          <w:tcPr>
            <w:tcW w:w="939" w:type="dxa"/>
            <w:gridSpan w:val="2"/>
            <w:vMerge/>
            <w:tcBorders>
              <w:top w:val="nil"/>
              <w:left w:val="single" w:sz="8" w:space="0" w:color="auto"/>
              <w:bottom w:val="single" w:sz="8" w:space="0" w:color="000000"/>
              <w:right w:val="single" w:sz="8" w:space="0" w:color="auto"/>
            </w:tcBorders>
            <w:vAlign w:val="center"/>
            <w:hideMark/>
          </w:tcPr>
          <w:p w14:paraId="7CA66593"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1693AECB" w14:textId="77777777" w:rsidR="00C6669C" w:rsidRPr="00C6669C" w:rsidRDefault="00C6669C"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3AA554EC"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73B7BDE5"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6AFCE410"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2C62CFB"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7B853B5"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456FF4E9"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14:paraId="73137B4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359,20</w:t>
            </w:r>
          </w:p>
        </w:tc>
        <w:tc>
          <w:tcPr>
            <w:tcW w:w="992" w:type="dxa"/>
            <w:tcBorders>
              <w:top w:val="nil"/>
              <w:left w:val="nil"/>
              <w:bottom w:val="single" w:sz="8" w:space="0" w:color="auto"/>
              <w:right w:val="single" w:sz="4" w:space="0" w:color="auto"/>
            </w:tcBorders>
            <w:shd w:val="clear" w:color="auto" w:fill="auto"/>
            <w:vAlign w:val="center"/>
            <w:hideMark/>
          </w:tcPr>
          <w:p w14:paraId="4D6D523F"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8" w:space="0" w:color="auto"/>
              <w:right w:val="single" w:sz="4" w:space="0" w:color="auto"/>
            </w:tcBorders>
            <w:shd w:val="clear" w:color="auto" w:fill="auto"/>
            <w:vAlign w:val="center"/>
            <w:hideMark/>
          </w:tcPr>
          <w:p w14:paraId="75F913AC"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8" w:space="0" w:color="auto"/>
              <w:right w:val="single" w:sz="4" w:space="0" w:color="auto"/>
            </w:tcBorders>
            <w:shd w:val="clear" w:color="auto" w:fill="auto"/>
            <w:vAlign w:val="center"/>
            <w:hideMark/>
          </w:tcPr>
          <w:p w14:paraId="6F74B70D"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8" w:space="0" w:color="auto"/>
              <w:right w:val="single" w:sz="8" w:space="0" w:color="auto"/>
            </w:tcBorders>
            <w:shd w:val="clear" w:color="auto" w:fill="auto"/>
            <w:vAlign w:val="center"/>
            <w:hideMark/>
          </w:tcPr>
          <w:p w14:paraId="6B9F5A71"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23BE9CF6" w14:textId="77777777" w:rsidTr="00AC38E1">
        <w:trPr>
          <w:gridAfter w:val="1"/>
          <w:wAfter w:w="318" w:type="dxa"/>
          <w:trHeight w:val="389"/>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F7C2955"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Мероприятие</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94A5E45"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Укрепление материально-технической базы муниципальных библиотек</w:t>
            </w:r>
          </w:p>
        </w:tc>
        <w:tc>
          <w:tcPr>
            <w:tcW w:w="4010" w:type="dxa"/>
            <w:vMerge w:val="restart"/>
            <w:tcBorders>
              <w:top w:val="nil"/>
              <w:left w:val="single" w:sz="8" w:space="0" w:color="auto"/>
              <w:bottom w:val="single" w:sz="8" w:space="0" w:color="000000"/>
              <w:right w:val="single" w:sz="8" w:space="0" w:color="auto"/>
            </w:tcBorders>
            <w:shd w:val="clear" w:color="auto" w:fill="auto"/>
            <w:vAlign w:val="center"/>
            <w:hideMark/>
          </w:tcPr>
          <w:p w14:paraId="450F6657" w14:textId="5269A05F" w:rsidR="00C6669C" w:rsidRPr="00C6669C" w:rsidRDefault="00C6669C" w:rsidP="00AC38E1">
            <w:pPr>
              <w:jc w:val="center"/>
              <w:rPr>
                <w:rFonts w:ascii="Times New Roman" w:hAnsi="Times New Roman"/>
                <w:color w:val="000000"/>
                <w:sz w:val="18"/>
                <w:szCs w:val="18"/>
              </w:rPr>
            </w:pPr>
            <w:r w:rsidRPr="00D008FB">
              <w:rPr>
                <w:rFonts w:ascii="Times New Roman" w:hAnsi="Times New Roman"/>
                <w:color w:val="000000"/>
                <w:sz w:val="18"/>
                <w:szCs w:val="18"/>
              </w:rPr>
              <w:t>Ответственный исполнитель –</w:t>
            </w:r>
            <w:r w:rsidR="00AC38E1">
              <w:rPr>
                <w:rFonts w:ascii="Times New Roman" w:hAnsi="Times New Roman"/>
                <w:color w:val="000000"/>
                <w:sz w:val="18"/>
                <w:szCs w:val="18"/>
              </w:rPr>
              <w:t xml:space="preserve"> </w:t>
            </w:r>
            <w:r w:rsidRPr="00D008FB">
              <w:rPr>
                <w:rFonts w:ascii="Times New Roman" w:hAnsi="Times New Roman"/>
                <w:color w:val="000000"/>
                <w:sz w:val="18"/>
                <w:szCs w:val="18"/>
              </w:rPr>
              <w:t>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AD5F94F"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957</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DCA4681"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801</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3FFB7FA"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Ц4115S9830</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441C811" w14:textId="393A45F0"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 </w:t>
            </w:r>
            <w:r w:rsidR="00AC38E1">
              <w:rPr>
                <w:rFonts w:ascii="Times New Roman" w:hAnsi="Times New Roman"/>
                <w:color w:val="000000"/>
                <w:sz w:val="18"/>
                <w:szCs w:val="18"/>
              </w:rPr>
              <w:t>610</w:t>
            </w:r>
          </w:p>
        </w:tc>
        <w:tc>
          <w:tcPr>
            <w:tcW w:w="1378" w:type="dxa"/>
            <w:gridSpan w:val="2"/>
            <w:tcBorders>
              <w:top w:val="nil"/>
              <w:left w:val="nil"/>
              <w:bottom w:val="single" w:sz="8" w:space="0" w:color="auto"/>
              <w:right w:val="nil"/>
            </w:tcBorders>
            <w:shd w:val="clear" w:color="auto" w:fill="auto"/>
            <w:vAlign w:val="center"/>
            <w:hideMark/>
          </w:tcPr>
          <w:p w14:paraId="3AA4EA46"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63BC5ED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1253,91</w:t>
            </w:r>
          </w:p>
        </w:tc>
        <w:tc>
          <w:tcPr>
            <w:tcW w:w="992" w:type="dxa"/>
            <w:tcBorders>
              <w:top w:val="nil"/>
              <w:left w:val="nil"/>
              <w:bottom w:val="single" w:sz="4" w:space="0" w:color="auto"/>
              <w:right w:val="single" w:sz="4" w:space="0" w:color="auto"/>
            </w:tcBorders>
            <w:shd w:val="clear" w:color="auto" w:fill="auto"/>
            <w:vAlign w:val="center"/>
            <w:hideMark/>
          </w:tcPr>
          <w:p w14:paraId="4C8E342B"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1253,91</w:t>
            </w:r>
          </w:p>
        </w:tc>
        <w:tc>
          <w:tcPr>
            <w:tcW w:w="992" w:type="dxa"/>
            <w:tcBorders>
              <w:top w:val="nil"/>
              <w:left w:val="nil"/>
              <w:bottom w:val="single" w:sz="4" w:space="0" w:color="auto"/>
              <w:right w:val="single" w:sz="4" w:space="0" w:color="auto"/>
            </w:tcBorders>
            <w:shd w:val="clear" w:color="auto" w:fill="auto"/>
            <w:vAlign w:val="center"/>
            <w:hideMark/>
          </w:tcPr>
          <w:p w14:paraId="067430F6"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1253,91</w:t>
            </w:r>
          </w:p>
        </w:tc>
        <w:tc>
          <w:tcPr>
            <w:tcW w:w="1134" w:type="dxa"/>
            <w:tcBorders>
              <w:top w:val="nil"/>
              <w:left w:val="nil"/>
              <w:bottom w:val="single" w:sz="4" w:space="0" w:color="auto"/>
              <w:right w:val="single" w:sz="4" w:space="0" w:color="auto"/>
            </w:tcBorders>
            <w:shd w:val="clear" w:color="auto" w:fill="auto"/>
            <w:vAlign w:val="center"/>
            <w:hideMark/>
          </w:tcPr>
          <w:p w14:paraId="328710F4"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6269,55</w:t>
            </w:r>
          </w:p>
        </w:tc>
        <w:tc>
          <w:tcPr>
            <w:tcW w:w="1134" w:type="dxa"/>
            <w:gridSpan w:val="3"/>
            <w:tcBorders>
              <w:top w:val="nil"/>
              <w:left w:val="nil"/>
              <w:bottom w:val="single" w:sz="4" w:space="0" w:color="auto"/>
              <w:right w:val="single" w:sz="8" w:space="0" w:color="auto"/>
            </w:tcBorders>
            <w:shd w:val="clear" w:color="auto" w:fill="auto"/>
            <w:vAlign w:val="center"/>
            <w:hideMark/>
          </w:tcPr>
          <w:p w14:paraId="02A2345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6269,55</w:t>
            </w:r>
          </w:p>
        </w:tc>
      </w:tr>
      <w:tr w:rsidR="00C6669C" w:rsidRPr="00C6669C" w14:paraId="568887EC" w14:textId="77777777" w:rsidTr="00E551BC">
        <w:trPr>
          <w:gridAfter w:val="1"/>
          <w:wAfter w:w="318" w:type="dxa"/>
          <w:trHeight w:val="395"/>
        </w:trPr>
        <w:tc>
          <w:tcPr>
            <w:tcW w:w="939" w:type="dxa"/>
            <w:gridSpan w:val="2"/>
            <w:vMerge/>
            <w:tcBorders>
              <w:top w:val="nil"/>
              <w:left w:val="single" w:sz="8" w:space="0" w:color="auto"/>
              <w:bottom w:val="single" w:sz="8" w:space="0" w:color="000000"/>
              <w:right w:val="single" w:sz="8" w:space="0" w:color="auto"/>
            </w:tcBorders>
            <w:vAlign w:val="center"/>
            <w:hideMark/>
          </w:tcPr>
          <w:p w14:paraId="62985B6A"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09F7DE62" w14:textId="77777777" w:rsidR="00C6669C" w:rsidRPr="00C6669C" w:rsidRDefault="00C6669C"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051B0629"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78C7FAFA"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2AF44FD8"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9A7D13B"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3612B461"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069EAF1B"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0B04553"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5560429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68E67E1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6D80ABF2"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7C515075"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3F83C911" w14:textId="77777777" w:rsidTr="00E551BC">
        <w:trPr>
          <w:gridAfter w:val="1"/>
          <w:wAfter w:w="318" w:type="dxa"/>
          <w:trHeight w:val="387"/>
        </w:trPr>
        <w:tc>
          <w:tcPr>
            <w:tcW w:w="939" w:type="dxa"/>
            <w:gridSpan w:val="2"/>
            <w:vMerge/>
            <w:tcBorders>
              <w:top w:val="nil"/>
              <w:left w:val="single" w:sz="8" w:space="0" w:color="auto"/>
              <w:bottom w:val="single" w:sz="8" w:space="0" w:color="000000"/>
              <w:right w:val="single" w:sz="8" w:space="0" w:color="auto"/>
            </w:tcBorders>
            <w:vAlign w:val="center"/>
            <w:hideMark/>
          </w:tcPr>
          <w:p w14:paraId="4ED34678"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1A434C5A" w14:textId="77777777" w:rsidR="00C6669C" w:rsidRPr="00C6669C" w:rsidRDefault="00C6669C"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22D4DB9C"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5AF9AB04"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37228CE6"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4384223B"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3F2200A2"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167F2078"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260D585D"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1153,60</w:t>
            </w:r>
          </w:p>
        </w:tc>
        <w:tc>
          <w:tcPr>
            <w:tcW w:w="992" w:type="dxa"/>
            <w:tcBorders>
              <w:top w:val="nil"/>
              <w:left w:val="nil"/>
              <w:bottom w:val="single" w:sz="4" w:space="0" w:color="auto"/>
              <w:right w:val="single" w:sz="4" w:space="0" w:color="auto"/>
            </w:tcBorders>
            <w:shd w:val="clear" w:color="auto" w:fill="auto"/>
            <w:vAlign w:val="center"/>
            <w:hideMark/>
          </w:tcPr>
          <w:p w14:paraId="6903A72C"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1153,60</w:t>
            </w:r>
          </w:p>
        </w:tc>
        <w:tc>
          <w:tcPr>
            <w:tcW w:w="992" w:type="dxa"/>
            <w:tcBorders>
              <w:top w:val="nil"/>
              <w:left w:val="nil"/>
              <w:bottom w:val="single" w:sz="4" w:space="0" w:color="auto"/>
              <w:right w:val="single" w:sz="4" w:space="0" w:color="auto"/>
            </w:tcBorders>
            <w:shd w:val="clear" w:color="auto" w:fill="auto"/>
            <w:vAlign w:val="center"/>
            <w:hideMark/>
          </w:tcPr>
          <w:p w14:paraId="4C313673"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1153,60</w:t>
            </w:r>
          </w:p>
        </w:tc>
        <w:tc>
          <w:tcPr>
            <w:tcW w:w="1134" w:type="dxa"/>
            <w:tcBorders>
              <w:top w:val="nil"/>
              <w:left w:val="nil"/>
              <w:bottom w:val="single" w:sz="4" w:space="0" w:color="auto"/>
              <w:right w:val="single" w:sz="4" w:space="0" w:color="auto"/>
            </w:tcBorders>
            <w:shd w:val="clear" w:color="auto" w:fill="auto"/>
            <w:vAlign w:val="center"/>
            <w:hideMark/>
          </w:tcPr>
          <w:p w14:paraId="1702B019"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5768,00</w:t>
            </w:r>
          </w:p>
        </w:tc>
        <w:tc>
          <w:tcPr>
            <w:tcW w:w="1134" w:type="dxa"/>
            <w:gridSpan w:val="3"/>
            <w:tcBorders>
              <w:top w:val="nil"/>
              <w:left w:val="nil"/>
              <w:bottom w:val="single" w:sz="4" w:space="0" w:color="auto"/>
              <w:right w:val="single" w:sz="8" w:space="0" w:color="auto"/>
            </w:tcBorders>
            <w:shd w:val="clear" w:color="auto" w:fill="auto"/>
            <w:vAlign w:val="center"/>
            <w:hideMark/>
          </w:tcPr>
          <w:p w14:paraId="5D2A6C26"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5768,00</w:t>
            </w:r>
          </w:p>
        </w:tc>
      </w:tr>
      <w:tr w:rsidR="00C6669C" w:rsidRPr="00C6669C" w14:paraId="255598C0" w14:textId="77777777" w:rsidTr="00E551BC">
        <w:trPr>
          <w:gridAfter w:val="1"/>
          <w:wAfter w:w="318" w:type="dxa"/>
          <w:trHeight w:val="379"/>
        </w:trPr>
        <w:tc>
          <w:tcPr>
            <w:tcW w:w="939" w:type="dxa"/>
            <w:gridSpan w:val="2"/>
            <w:vMerge/>
            <w:tcBorders>
              <w:top w:val="nil"/>
              <w:left w:val="single" w:sz="8" w:space="0" w:color="auto"/>
              <w:bottom w:val="single" w:sz="8" w:space="0" w:color="000000"/>
              <w:right w:val="single" w:sz="8" w:space="0" w:color="auto"/>
            </w:tcBorders>
            <w:vAlign w:val="center"/>
            <w:hideMark/>
          </w:tcPr>
          <w:p w14:paraId="3DC57428"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5B05FA59" w14:textId="77777777" w:rsidR="00C6669C" w:rsidRPr="00C6669C" w:rsidRDefault="00C6669C"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hideMark/>
          </w:tcPr>
          <w:p w14:paraId="0F61FDAE"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3D4DAB6B"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67B5EBFB"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492ADA4B"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C054E7C"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42A0995A"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14:paraId="2627F54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100,31</w:t>
            </w:r>
          </w:p>
        </w:tc>
        <w:tc>
          <w:tcPr>
            <w:tcW w:w="992" w:type="dxa"/>
            <w:tcBorders>
              <w:top w:val="nil"/>
              <w:left w:val="nil"/>
              <w:bottom w:val="single" w:sz="8" w:space="0" w:color="auto"/>
              <w:right w:val="single" w:sz="4" w:space="0" w:color="auto"/>
            </w:tcBorders>
            <w:shd w:val="clear" w:color="auto" w:fill="auto"/>
            <w:vAlign w:val="center"/>
            <w:hideMark/>
          </w:tcPr>
          <w:p w14:paraId="65F967A1"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100,31</w:t>
            </w:r>
          </w:p>
        </w:tc>
        <w:tc>
          <w:tcPr>
            <w:tcW w:w="992" w:type="dxa"/>
            <w:tcBorders>
              <w:top w:val="nil"/>
              <w:left w:val="nil"/>
              <w:bottom w:val="single" w:sz="8" w:space="0" w:color="auto"/>
              <w:right w:val="single" w:sz="4" w:space="0" w:color="auto"/>
            </w:tcBorders>
            <w:shd w:val="clear" w:color="auto" w:fill="auto"/>
            <w:vAlign w:val="center"/>
            <w:hideMark/>
          </w:tcPr>
          <w:p w14:paraId="2C09663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100,31</w:t>
            </w:r>
          </w:p>
        </w:tc>
        <w:tc>
          <w:tcPr>
            <w:tcW w:w="1134" w:type="dxa"/>
            <w:tcBorders>
              <w:top w:val="nil"/>
              <w:left w:val="nil"/>
              <w:bottom w:val="single" w:sz="8" w:space="0" w:color="auto"/>
              <w:right w:val="single" w:sz="4" w:space="0" w:color="auto"/>
            </w:tcBorders>
            <w:shd w:val="clear" w:color="auto" w:fill="auto"/>
            <w:vAlign w:val="center"/>
            <w:hideMark/>
          </w:tcPr>
          <w:p w14:paraId="7FA397A2"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501,55</w:t>
            </w:r>
          </w:p>
        </w:tc>
        <w:tc>
          <w:tcPr>
            <w:tcW w:w="1134" w:type="dxa"/>
            <w:gridSpan w:val="3"/>
            <w:tcBorders>
              <w:top w:val="nil"/>
              <w:left w:val="nil"/>
              <w:bottom w:val="single" w:sz="8" w:space="0" w:color="auto"/>
              <w:right w:val="single" w:sz="8" w:space="0" w:color="auto"/>
            </w:tcBorders>
            <w:shd w:val="clear" w:color="auto" w:fill="auto"/>
            <w:vAlign w:val="center"/>
            <w:hideMark/>
          </w:tcPr>
          <w:p w14:paraId="41FD1684"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501,55</w:t>
            </w:r>
          </w:p>
        </w:tc>
      </w:tr>
      <w:tr w:rsidR="00C6669C" w:rsidRPr="00C6669C" w14:paraId="2BB2CD1E" w14:textId="77777777" w:rsidTr="00E551BC">
        <w:trPr>
          <w:gridAfter w:val="1"/>
          <w:wAfter w:w="318" w:type="dxa"/>
          <w:trHeight w:val="513"/>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FD1CC93" w14:textId="77777777" w:rsidR="00C6669C" w:rsidRPr="00C6669C" w:rsidRDefault="00C6669C"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Основное мероприятие 9</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EA2008B" w14:textId="77777777" w:rsidR="00C6669C" w:rsidRPr="00C6669C" w:rsidRDefault="00C6669C" w:rsidP="00C6669C">
            <w:pPr>
              <w:jc w:val="center"/>
              <w:rPr>
                <w:rFonts w:ascii="Times New Roman" w:hAnsi="Times New Roman"/>
                <w:i/>
                <w:iCs/>
                <w:color w:val="000000"/>
                <w:sz w:val="18"/>
                <w:szCs w:val="18"/>
              </w:rPr>
            </w:pPr>
            <w:r w:rsidRPr="00C6669C">
              <w:rPr>
                <w:rFonts w:ascii="Times New Roman" w:hAnsi="Times New Roman"/>
                <w:i/>
                <w:iCs/>
                <w:color w:val="000000"/>
                <w:sz w:val="18"/>
                <w:szCs w:val="18"/>
              </w:rPr>
              <w:t>Реализация мероприятий регионального проекта «Культурная среда»</w:t>
            </w:r>
          </w:p>
        </w:tc>
        <w:tc>
          <w:tcPr>
            <w:tcW w:w="4010" w:type="dxa"/>
            <w:vMerge w:val="restart"/>
            <w:tcBorders>
              <w:top w:val="nil"/>
              <w:left w:val="single" w:sz="8" w:space="0" w:color="auto"/>
              <w:bottom w:val="single" w:sz="8" w:space="0" w:color="000000"/>
              <w:right w:val="single" w:sz="8" w:space="0" w:color="auto"/>
            </w:tcBorders>
            <w:shd w:val="clear" w:color="auto" w:fill="auto"/>
            <w:hideMark/>
          </w:tcPr>
          <w:p w14:paraId="77FB7F80" w14:textId="0B99D179" w:rsidR="00C6669C" w:rsidRPr="00C6669C" w:rsidRDefault="00C6669C" w:rsidP="00AC38E1">
            <w:pPr>
              <w:jc w:val="center"/>
              <w:rPr>
                <w:rFonts w:ascii="Times New Roman" w:hAnsi="Times New Roman"/>
                <w:color w:val="000000"/>
                <w:sz w:val="18"/>
                <w:szCs w:val="18"/>
              </w:rPr>
            </w:pPr>
            <w:r w:rsidRPr="00D008FB">
              <w:rPr>
                <w:rFonts w:ascii="Times New Roman" w:hAnsi="Times New Roman"/>
                <w:color w:val="000000"/>
                <w:sz w:val="18"/>
                <w:szCs w:val="18"/>
              </w:rPr>
              <w:t>Ответственный исполнитель –отдел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6575BBF"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957</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06766CE" w14:textId="2705B4CC" w:rsidR="00C6669C" w:rsidRPr="00C6669C" w:rsidRDefault="00AC38E1" w:rsidP="00C6669C">
            <w:pPr>
              <w:jc w:val="center"/>
              <w:rPr>
                <w:rFonts w:ascii="Times New Roman" w:hAnsi="Times New Roman"/>
                <w:color w:val="000000"/>
                <w:sz w:val="18"/>
                <w:szCs w:val="18"/>
              </w:rPr>
            </w:pPr>
            <w:r>
              <w:rPr>
                <w:rFonts w:ascii="Times New Roman" w:hAnsi="Times New Roman"/>
                <w:color w:val="000000"/>
                <w:sz w:val="18"/>
                <w:szCs w:val="18"/>
              </w:rPr>
              <w:t>0</w:t>
            </w:r>
            <w:r w:rsidR="00C6669C" w:rsidRPr="00C6669C">
              <w:rPr>
                <w:rFonts w:ascii="Times New Roman" w:hAnsi="Times New Roman"/>
                <w:color w:val="000000"/>
                <w:sz w:val="18"/>
                <w:szCs w:val="18"/>
              </w:rPr>
              <w:t>801</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9DFE46B"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Ц41А100000</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D4AD92E" w14:textId="20F5C589"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 </w:t>
            </w:r>
            <w:r w:rsidR="00AC38E1">
              <w:rPr>
                <w:rFonts w:ascii="Times New Roman" w:hAnsi="Times New Roman"/>
                <w:color w:val="000000"/>
                <w:sz w:val="18"/>
                <w:szCs w:val="18"/>
              </w:rPr>
              <w:t>х</w:t>
            </w:r>
          </w:p>
        </w:tc>
        <w:tc>
          <w:tcPr>
            <w:tcW w:w="1378" w:type="dxa"/>
            <w:gridSpan w:val="2"/>
            <w:tcBorders>
              <w:top w:val="nil"/>
              <w:left w:val="nil"/>
              <w:bottom w:val="single" w:sz="8" w:space="0" w:color="auto"/>
              <w:right w:val="nil"/>
            </w:tcBorders>
            <w:shd w:val="clear" w:color="auto" w:fill="auto"/>
            <w:vAlign w:val="center"/>
            <w:hideMark/>
          </w:tcPr>
          <w:p w14:paraId="5B7A7A5F"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04B5855A"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14:paraId="42C98451"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7E60139"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5DC9D3D4"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22D049FA" w14:textId="77777777" w:rsidR="00C6669C" w:rsidRPr="00C6669C" w:rsidRDefault="00C6669C" w:rsidP="00C6669C">
            <w:pPr>
              <w:ind w:left="-23" w:right="-107"/>
              <w:jc w:val="center"/>
              <w:rPr>
                <w:rFonts w:ascii="Times New Roman" w:hAnsi="Times New Roman"/>
                <w:b/>
                <w:bCs/>
                <w:color w:val="000000"/>
                <w:sz w:val="18"/>
                <w:szCs w:val="18"/>
              </w:rPr>
            </w:pPr>
            <w:r w:rsidRPr="00C6669C">
              <w:rPr>
                <w:rFonts w:ascii="Times New Roman" w:hAnsi="Times New Roman"/>
                <w:b/>
                <w:bCs/>
                <w:color w:val="000000"/>
                <w:sz w:val="18"/>
                <w:szCs w:val="18"/>
              </w:rPr>
              <w:t>0,00</w:t>
            </w:r>
          </w:p>
        </w:tc>
      </w:tr>
      <w:tr w:rsidR="00C6669C" w:rsidRPr="00C6669C" w14:paraId="4C85B7AB" w14:textId="77777777" w:rsidTr="00E551BC">
        <w:trPr>
          <w:gridAfter w:val="1"/>
          <w:wAfter w:w="318" w:type="dxa"/>
          <w:trHeight w:val="406"/>
        </w:trPr>
        <w:tc>
          <w:tcPr>
            <w:tcW w:w="939" w:type="dxa"/>
            <w:gridSpan w:val="2"/>
            <w:vMerge/>
            <w:tcBorders>
              <w:top w:val="nil"/>
              <w:left w:val="single" w:sz="8" w:space="0" w:color="auto"/>
              <w:bottom w:val="single" w:sz="8" w:space="0" w:color="000000"/>
              <w:right w:val="single" w:sz="8" w:space="0" w:color="auto"/>
            </w:tcBorders>
            <w:vAlign w:val="center"/>
            <w:hideMark/>
          </w:tcPr>
          <w:p w14:paraId="0573D4D0" w14:textId="77777777" w:rsidR="00C6669C" w:rsidRPr="00C6669C" w:rsidRDefault="00C6669C"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47B7EC08" w14:textId="77777777" w:rsidR="00C6669C" w:rsidRPr="00C6669C" w:rsidRDefault="00C6669C"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75E6B8C8"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2F4BD49B"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0B281335"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1B758404"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65643EE"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3678B6F6"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500FC95E"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14:paraId="08ACF85D"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6EC0B9C3"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72A34D98"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14:paraId="7DE4C5D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719E8450" w14:textId="77777777" w:rsidTr="00E551BC">
        <w:trPr>
          <w:gridAfter w:val="1"/>
          <w:wAfter w:w="318" w:type="dxa"/>
          <w:trHeight w:val="398"/>
        </w:trPr>
        <w:tc>
          <w:tcPr>
            <w:tcW w:w="939" w:type="dxa"/>
            <w:gridSpan w:val="2"/>
            <w:vMerge/>
            <w:tcBorders>
              <w:top w:val="nil"/>
              <w:left w:val="single" w:sz="8" w:space="0" w:color="auto"/>
              <w:bottom w:val="single" w:sz="8" w:space="0" w:color="000000"/>
              <w:right w:val="single" w:sz="8" w:space="0" w:color="auto"/>
            </w:tcBorders>
            <w:vAlign w:val="center"/>
            <w:hideMark/>
          </w:tcPr>
          <w:p w14:paraId="40E405BF" w14:textId="77777777" w:rsidR="00C6669C" w:rsidRPr="00C6669C" w:rsidRDefault="00C6669C"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06BD3613" w14:textId="77777777" w:rsidR="00C6669C" w:rsidRPr="00C6669C" w:rsidRDefault="00C6669C"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23D02788"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038961D4"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487AB830"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26F8EFCB"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3713F6DE"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13F27E5D"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58E675D9"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1C43EB4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74A6271C"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253743F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14:paraId="54378963"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7869AA6A" w14:textId="77777777" w:rsidTr="00E551BC">
        <w:trPr>
          <w:gridAfter w:val="1"/>
          <w:wAfter w:w="318" w:type="dxa"/>
          <w:trHeight w:val="377"/>
        </w:trPr>
        <w:tc>
          <w:tcPr>
            <w:tcW w:w="939" w:type="dxa"/>
            <w:gridSpan w:val="2"/>
            <w:vMerge/>
            <w:tcBorders>
              <w:top w:val="nil"/>
              <w:left w:val="single" w:sz="8" w:space="0" w:color="auto"/>
              <w:bottom w:val="single" w:sz="8" w:space="0" w:color="000000"/>
              <w:right w:val="single" w:sz="8" w:space="0" w:color="auto"/>
            </w:tcBorders>
            <w:vAlign w:val="center"/>
            <w:hideMark/>
          </w:tcPr>
          <w:p w14:paraId="6946D9BC" w14:textId="77777777" w:rsidR="00C6669C" w:rsidRPr="00C6669C" w:rsidRDefault="00C6669C" w:rsidP="00C6669C">
            <w:pPr>
              <w:rPr>
                <w:rFonts w:ascii="Times New Roman" w:hAnsi="Times New Roman"/>
                <w:i/>
                <w:iCs/>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5E1BF80F" w14:textId="77777777" w:rsidR="00C6669C" w:rsidRPr="00C6669C" w:rsidRDefault="00C6669C" w:rsidP="00C6669C">
            <w:pPr>
              <w:rPr>
                <w:rFonts w:ascii="Times New Roman" w:hAnsi="Times New Roman"/>
                <w:i/>
                <w:iCs/>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72082D77"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3EC51C27"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2AD5C9A1"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66A4E793"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F54D42F"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545CEA7C"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14:paraId="0B9C87F8"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8" w:space="0" w:color="auto"/>
              <w:right w:val="single" w:sz="4" w:space="0" w:color="auto"/>
            </w:tcBorders>
            <w:shd w:val="clear" w:color="auto" w:fill="auto"/>
            <w:vAlign w:val="center"/>
            <w:hideMark/>
          </w:tcPr>
          <w:p w14:paraId="0F18DE4F"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8" w:space="0" w:color="auto"/>
              <w:right w:val="single" w:sz="4" w:space="0" w:color="auto"/>
            </w:tcBorders>
            <w:shd w:val="clear" w:color="auto" w:fill="auto"/>
            <w:vAlign w:val="center"/>
            <w:hideMark/>
          </w:tcPr>
          <w:p w14:paraId="48152C6E"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8" w:space="0" w:color="auto"/>
              <w:right w:val="single" w:sz="4" w:space="0" w:color="auto"/>
            </w:tcBorders>
            <w:shd w:val="clear" w:color="auto" w:fill="auto"/>
            <w:vAlign w:val="center"/>
            <w:hideMark/>
          </w:tcPr>
          <w:p w14:paraId="6F56467C"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8" w:space="0" w:color="auto"/>
              <w:right w:val="single" w:sz="4" w:space="0" w:color="auto"/>
            </w:tcBorders>
            <w:shd w:val="clear" w:color="auto" w:fill="auto"/>
            <w:vAlign w:val="center"/>
            <w:hideMark/>
          </w:tcPr>
          <w:p w14:paraId="5BDAEAAC"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709D5C8A" w14:textId="77777777" w:rsidTr="00E551BC">
        <w:trPr>
          <w:gridAfter w:val="1"/>
          <w:wAfter w:w="318" w:type="dxa"/>
          <w:trHeight w:val="406"/>
        </w:trPr>
        <w:tc>
          <w:tcPr>
            <w:tcW w:w="939"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8BB8DDC"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Мероприятие</w:t>
            </w:r>
          </w:p>
        </w:tc>
        <w:tc>
          <w:tcPr>
            <w:tcW w:w="229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E3DF363"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Создание модельных муниципальных библиотек</w:t>
            </w:r>
          </w:p>
        </w:tc>
        <w:tc>
          <w:tcPr>
            <w:tcW w:w="4010" w:type="dxa"/>
            <w:vMerge w:val="restart"/>
            <w:tcBorders>
              <w:top w:val="nil"/>
              <w:left w:val="single" w:sz="8" w:space="0" w:color="auto"/>
              <w:bottom w:val="single" w:sz="8" w:space="0" w:color="000000"/>
              <w:right w:val="single" w:sz="8" w:space="0" w:color="auto"/>
            </w:tcBorders>
            <w:shd w:val="clear" w:color="auto" w:fill="auto"/>
            <w:vAlign w:val="center"/>
            <w:hideMark/>
          </w:tcPr>
          <w:p w14:paraId="49AED4DC" w14:textId="0449972A" w:rsidR="00C6669C" w:rsidRPr="00C6669C" w:rsidRDefault="00C6669C" w:rsidP="00AC38E1">
            <w:pPr>
              <w:jc w:val="center"/>
              <w:rPr>
                <w:rFonts w:ascii="Times New Roman" w:hAnsi="Times New Roman"/>
                <w:color w:val="000000"/>
                <w:sz w:val="18"/>
                <w:szCs w:val="18"/>
              </w:rPr>
            </w:pPr>
            <w:r w:rsidRPr="00221778">
              <w:rPr>
                <w:rFonts w:ascii="Times New Roman" w:hAnsi="Times New Roman"/>
                <w:color w:val="000000"/>
                <w:sz w:val="18"/>
                <w:szCs w:val="18"/>
              </w:rPr>
              <w:t>Ответственный исполнитель –</w:t>
            </w:r>
            <w:r w:rsidR="00AC38E1">
              <w:rPr>
                <w:rFonts w:ascii="Times New Roman" w:hAnsi="Times New Roman"/>
                <w:color w:val="000000"/>
                <w:sz w:val="18"/>
                <w:szCs w:val="18"/>
              </w:rPr>
              <w:t xml:space="preserve"> </w:t>
            </w:r>
            <w:r w:rsidRPr="00221778">
              <w:rPr>
                <w:rFonts w:ascii="Times New Roman" w:hAnsi="Times New Roman"/>
                <w:color w:val="000000"/>
                <w:sz w:val="18"/>
                <w:szCs w:val="18"/>
              </w:rPr>
              <w:t xml:space="preserve">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муниципальные учреждения культуры</w:t>
            </w:r>
          </w:p>
        </w:tc>
        <w:tc>
          <w:tcPr>
            <w:tcW w:w="65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328E917"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957</w:t>
            </w:r>
          </w:p>
        </w:tc>
        <w:tc>
          <w:tcPr>
            <w:tcW w:w="438"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3830A25" w14:textId="1638E8CC" w:rsidR="00C6669C" w:rsidRPr="00C6669C" w:rsidRDefault="00AC38E1" w:rsidP="00C6669C">
            <w:pPr>
              <w:jc w:val="center"/>
              <w:rPr>
                <w:rFonts w:ascii="Times New Roman" w:hAnsi="Times New Roman"/>
                <w:color w:val="000000"/>
                <w:sz w:val="18"/>
                <w:szCs w:val="18"/>
              </w:rPr>
            </w:pPr>
            <w:r>
              <w:rPr>
                <w:rFonts w:ascii="Times New Roman" w:hAnsi="Times New Roman"/>
                <w:color w:val="000000"/>
                <w:sz w:val="18"/>
                <w:szCs w:val="18"/>
              </w:rPr>
              <w:t>0</w:t>
            </w:r>
            <w:r w:rsidR="00C6669C" w:rsidRPr="00C6669C">
              <w:rPr>
                <w:rFonts w:ascii="Times New Roman" w:hAnsi="Times New Roman"/>
                <w:color w:val="000000"/>
                <w:sz w:val="18"/>
                <w:szCs w:val="18"/>
              </w:rPr>
              <w:t>801</w:t>
            </w:r>
          </w:p>
        </w:tc>
        <w:tc>
          <w:tcPr>
            <w:tcW w:w="567"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52911C5"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Ц41А154540</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39B94BA" w14:textId="204798FA"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 </w:t>
            </w:r>
            <w:r w:rsidR="00AC38E1">
              <w:rPr>
                <w:rFonts w:ascii="Times New Roman" w:hAnsi="Times New Roman"/>
                <w:color w:val="000000"/>
                <w:sz w:val="18"/>
                <w:szCs w:val="18"/>
              </w:rPr>
              <w:t>610</w:t>
            </w:r>
          </w:p>
        </w:tc>
        <w:tc>
          <w:tcPr>
            <w:tcW w:w="1378" w:type="dxa"/>
            <w:gridSpan w:val="2"/>
            <w:tcBorders>
              <w:top w:val="nil"/>
              <w:left w:val="nil"/>
              <w:bottom w:val="single" w:sz="8" w:space="0" w:color="auto"/>
              <w:right w:val="nil"/>
            </w:tcBorders>
            <w:shd w:val="clear" w:color="auto" w:fill="auto"/>
            <w:vAlign w:val="center"/>
            <w:hideMark/>
          </w:tcPr>
          <w:p w14:paraId="02A5551A"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Всего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BBE7C65"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14:paraId="75B70023"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088D4092"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2DF2CC46"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56936BDA"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7E4B6BB6" w14:textId="77777777" w:rsidTr="00AC38E1">
        <w:trPr>
          <w:gridAfter w:val="1"/>
          <w:wAfter w:w="318" w:type="dxa"/>
          <w:trHeight w:val="407"/>
        </w:trPr>
        <w:tc>
          <w:tcPr>
            <w:tcW w:w="939" w:type="dxa"/>
            <w:gridSpan w:val="2"/>
            <w:vMerge/>
            <w:tcBorders>
              <w:top w:val="nil"/>
              <w:left w:val="single" w:sz="8" w:space="0" w:color="auto"/>
              <w:bottom w:val="single" w:sz="8" w:space="0" w:color="000000"/>
              <w:right w:val="single" w:sz="8" w:space="0" w:color="auto"/>
            </w:tcBorders>
            <w:vAlign w:val="center"/>
            <w:hideMark/>
          </w:tcPr>
          <w:p w14:paraId="5FF40BDF"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30786006" w14:textId="77777777" w:rsidR="00C6669C" w:rsidRPr="00C6669C" w:rsidRDefault="00C6669C"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1508A33E"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076B4BEE"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3A4CAB19"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2A4CBC6B"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CE522A5"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5D6F029C"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Федеральный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06C3FF61"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14:paraId="2828E483"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43D338E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1939C79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58A99F26"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6BB64935" w14:textId="77777777" w:rsidTr="00E551BC">
        <w:trPr>
          <w:gridAfter w:val="1"/>
          <w:wAfter w:w="318" w:type="dxa"/>
          <w:trHeight w:val="372"/>
        </w:trPr>
        <w:tc>
          <w:tcPr>
            <w:tcW w:w="939" w:type="dxa"/>
            <w:gridSpan w:val="2"/>
            <w:vMerge/>
            <w:tcBorders>
              <w:top w:val="nil"/>
              <w:left w:val="single" w:sz="8" w:space="0" w:color="auto"/>
              <w:bottom w:val="single" w:sz="8" w:space="0" w:color="000000"/>
              <w:right w:val="single" w:sz="8" w:space="0" w:color="auto"/>
            </w:tcBorders>
            <w:vAlign w:val="center"/>
            <w:hideMark/>
          </w:tcPr>
          <w:p w14:paraId="2E702F70"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0D89B27" w14:textId="77777777" w:rsidR="00C6669C" w:rsidRPr="00C6669C" w:rsidRDefault="00C6669C"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30C4FB3D"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0FE7255C"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3190F7DD"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2181B107"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77127EC"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1B153C10"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Республиканский бюджет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14:paraId="18ADF58D"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64B1DD7D"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14:paraId="168AF841"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14:paraId="6C62820B"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14:paraId="1A23D530"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r w:rsidR="00C6669C" w:rsidRPr="00C6669C" w14:paraId="20A74E64" w14:textId="77777777" w:rsidTr="00E551BC">
        <w:trPr>
          <w:gridAfter w:val="1"/>
          <w:wAfter w:w="318" w:type="dxa"/>
          <w:trHeight w:val="364"/>
        </w:trPr>
        <w:tc>
          <w:tcPr>
            <w:tcW w:w="939" w:type="dxa"/>
            <w:gridSpan w:val="2"/>
            <w:vMerge/>
            <w:tcBorders>
              <w:top w:val="nil"/>
              <w:left w:val="single" w:sz="8" w:space="0" w:color="auto"/>
              <w:bottom w:val="single" w:sz="8" w:space="0" w:color="000000"/>
              <w:right w:val="single" w:sz="8" w:space="0" w:color="auto"/>
            </w:tcBorders>
            <w:vAlign w:val="center"/>
            <w:hideMark/>
          </w:tcPr>
          <w:p w14:paraId="4B236DFD" w14:textId="77777777" w:rsidR="00C6669C" w:rsidRPr="00C6669C" w:rsidRDefault="00C6669C" w:rsidP="00C6669C">
            <w:pPr>
              <w:rPr>
                <w:rFonts w:ascii="Times New Roman" w:hAnsi="Times New Roman"/>
                <w:color w:val="000000"/>
                <w:sz w:val="18"/>
                <w:szCs w:val="18"/>
              </w:rPr>
            </w:pPr>
          </w:p>
        </w:tc>
        <w:tc>
          <w:tcPr>
            <w:tcW w:w="2296" w:type="dxa"/>
            <w:gridSpan w:val="2"/>
            <w:vMerge/>
            <w:tcBorders>
              <w:top w:val="nil"/>
              <w:left w:val="single" w:sz="8" w:space="0" w:color="auto"/>
              <w:bottom w:val="single" w:sz="8" w:space="0" w:color="000000"/>
              <w:right w:val="single" w:sz="8" w:space="0" w:color="auto"/>
            </w:tcBorders>
            <w:vAlign w:val="center"/>
            <w:hideMark/>
          </w:tcPr>
          <w:p w14:paraId="293F66F1" w14:textId="77777777" w:rsidR="00C6669C" w:rsidRPr="00C6669C" w:rsidRDefault="00C6669C" w:rsidP="00C6669C">
            <w:pPr>
              <w:rPr>
                <w:rFonts w:ascii="Times New Roman" w:hAnsi="Times New Roman"/>
                <w:color w:val="000000"/>
                <w:sz w:val="18"/>
                <w:szCs w:val="18"/>
              </w:rPr>
            </w:pPr>
          </w:p>
        </w:tc>
        <w:tc>
          <w:tcPr>
            <w:tcW w:w="4010" w:type="dxa"/>
            <w:vMerge/>
            <w:tcBorders>
              <w:top w:val="nil"/>
              <w:left w:val="single" w:sz="8" w:space="0" w:color="auto"/>
              <w:bottom w:val="single" w:sz="8" w:space="0" w:color="000000"/>
              <w:right w:val="single" w:sz="8" w:space="0" w:color="auto"/>
            </w:tcBorders>
            <w:vAlign w:val="center"/>
            <w:hideMark/>
          </w:tcPr>
          <w:p w14:paraId="005CF1D6" w14:textId="77777777" w:rsidR="00C6669C" w:rsidRPr="00C6669C" w:rsidRDefault="00C6669C" w:rsidP="00C6669C">
            <w:pPr>
              <w:rPr>
                <w:rFonts w:ascii="Times New Roman" w:hAnsi="Times New Roman"/>
                <w:color w:val="000000"/>
                <w:sz w:val="18"/>
                <w:szCs w:val="18"/>
              </w:rPr>
            </w:pPr>
          </w:p>
        </w:tc>
        <w:tc>
          <w:tcPr>
            <w:tcW w:w="650" w:type="dxa"/>
            <w:gridSpan w:val="2"/>
            <w:vMerge/>
            <w:tcBorders>
              <w:top w:val="nil"/>
              <w:left w:val="single" w:sz="8" w:space="0" w:color="auto"/>
              <w:bottom w:val="single" w:sz="8" w:space="0" w:color="000000"/>
              <w:right w:val="single" w:sz="8" w:space="0" w:color="auto"/>
            </w:tcBorders>
            <w:vAlign w:val="center"/>
            <w:hideMark/>
          </w:tcPr>
          <w:p w14:paraId="08B660C2" w14:textId="77777777" w:rsidR="00C6669C" w:rsidRPr="00C6669C" w:rsidRDefault="00C6669C" w:rsidP="00C6669C">
            <w:pPr>
              <w:rPr>
                <w:rFonts w:ascii="Times New Roman" w:hAnsi="Times New Roman"/>
                <w:color w:val="000000"/>
                <w:sz w:val="18"/>
                <w:szCs w:val="18"/>
              </w:rPr>
            </w:pPr>
          </w:p>
        </w:tc>
        <w:tc>
          <w:tcPr>
            <w:tcW w:w="438" w:type="dxa"/>
            <w:gridSpan w:val="2"/>
            <w:vMerge/>
            <w:tcBorders>
              <w:top w:val="nil"/>
              <w:left w:val="single" w:sz="8" w:space="0" w:color="auto"/>
              <w:bottom w:val="single" w:sz="8" w:space="0" w:color="000000"/>
              <w:right w:val="single" w:sz="8" w:space="0" w:color="auto"/>
            </w:tcBorders>
            <w:vAlign w:val="center"/>
            <w:hideMark/>
          </w:tcPr>
          <w:p w14:paraId="57AAA6ED"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48D2C002" w14:textId="77777777" w:rsidR="00C6669C" w:rsidRPr="00C6669C" w:rsidRDefault="00C6669C" w:rsidP="00C6669C">
            <w:pPr>
              <w:rPr>
                <w:rFonts w:ascii="Times New Roman" w:hAnsi="Times New Roman"/>
                <w:color w:val="000000"/>
                <w:sz w:val="18"/>
                <w:szCs w:val="18"/>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81CE930" w14:textId="77777777" w:rsidR="00C6669C" w:rsidRPr="00C6669C" w:rsidRDefault="00C6669C" w:rsidP="00C6669C">
            <w:pPr>
              <w:rPr>
                <w:rFonts w:ascii="Times New Roman" w:hAnsi="Times New Roman"/>
                <w:color w:val="000000"/>
                <w:sz w:val="18"/>
                <w:szCs w:val="18"/>
              </w:rPr>
            </w:pPr>
          </w:p>
        </w:tc>
        <w:tc>
          <w:tcPr>
            <w:tcW w:w="1378" w:type="dxa"/>
            <w:gridSpan w:val="2"/>
            <w:tcBorders>
              <w:top w:val="nil"/>
              <w:left w:val="nil"/>
              <w:bottom w:val="single" w:sz="8" w:space="0" w:color="auto"/>
              <w:right w:val="nil"/>
            </w:tcBorders>
            <w:shd w:val="clear" w:color="auto" w:fill="auto"/>
            <w:vAlign w:val="center"/>
            <w:hideMark/>
          </w:tcPr>
          <w:p w14:paraId="682AB5D2" w14:textId="77777777" w:rsidR="00C6669C" w:rsidRPr="00C6669C" w:rsidRDefault="00C6669C" w:rsidP="00C6669C">
            <w:pPr>
              <w:jc w:val="center"/>
              <w:rPr>
                <w:rFonts w:ascii="Times New Roman" w:hAnsi="Times New Roman"/>
                <w:color w:val="000000"/>
                <w:sz w:val="18"/>
                <w:szCs w:val="18"/>
              </w:rPr>
            </w:pPr>
            <w:r w:rsidRPr="00C6669C">
              <w:rPr>
                <w:rFonts w:ascii="Times New Roman" w:hAnsi="Times New Roman"/>
                <w:color w:val="000000"/>
                <w:sz w:val="18"/>
                <w:szCs w:val="18"/>
              </w:rPr>
              <w:t>Местный бюджет</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14:paraId="498E1BE5"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8" w:space="0" w:color="auto"/>
              <w:right w:val="single" w:sz="4" w:space="0" w:color="auto"/>
            </w:tcBorders>
            <w:shd w:val="clear" w:color="auto" w:fill="auto"/>
            <w:vAlign w:val="center"/>
            <w:hideMark/>
          </w:tcPr>
          <w:p w14:paraId="6BD0FB87"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992" w:type="dxa"/>
            <w:tcBorders>
              <w:top w:val="nil"/>
              <w:left w:val="nil"/>
              <w:bottom w:val="single" w:sz="8" w:space="0" w:color="auto"/>
              <w:right w:val="single" w:sz="4" w:space="0" w:color="auto"/>
            </w:tcBorders>
            <w:shd w:val="clear" w:color="auto" w:fill="auto"/>
            <w:vAlign w:val="center"/>
            <w:hideMark/>
          </w:tcPr>
          <w:p w14:paraId="4B4E53FE"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tcBorders>
              <w:top w:val="nil"/>
              <w:left w:val="nil"/>
              <w:bottom w:val="single" w:sz="8" w:space="0" w:color="auto"/>
              <w:right w:val="single" w:sz="4" w:space="0" w:color="auto"/>
            </w:tcBorders>
            <w:shd w:val="clear" w:color="auto" w:fill="auto"/>
            <w:vAlign w:val="center"/>
            <w:hideMark/>
          </w:tcPr>
          <w:p w14:paraId="16F90B1F"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c>
          <w:tcPr>
            <w:tcW w:w="1134" w:type="dxa"/>
            <w:gridSpan w:val="3"/>
            <w:tcBorders>
              <w:top w:val="nil"/>
              <w:left w:val="nil"/>
              <w:bottom w:val="single" w:sz="8" w:space="0" w:color="auto"/>
              <w:right w:val="single" w:sz="8" w:space="0" w:color="auto"/>
            </w:tcBorders>
            <w:shd w:val="clear" w:color="auto" w:fill="auto"/>
            <w:vAlign w:val="center"/>
            <w:hideMark/>
          </w:tcPr>
          <w:p w14:paraId="6B2C618D" w14:textId="77777777" w:rsidR="00C6669C" w:rsidRPr="00C6669C" w:rsidRDefault="00C6669C" w:rsidP="00C6669C">
            <w:pPr>
              <w:ind w:left="-23" w:right="-107"/>
              <w:jc w:val="center"/>
              <w:rPr>
                <w:rFonts w:ascii="Times New Roman" w:hAnsi="Times New Roman"/>
                <w:color w:val="000000"/>
                <w:sz w:val="18"/>
                <w:szCs w:val="18"/>
              </w:rPr>
            </w:pPr>
            <w:r w:rsidRPr="00C6669C">
              <w:rPr>
                <w:rFonts w:ascii="Times New Roman" w:hAnsi="Times New Roman"/>
                <w:color w:val="000000"/>
                <w:sz w:val="18"/>
                <w:szCs w:val="18"/>
              </w:rPr>
              <w:t>0,00</w:t>
            </w:r>
          </w:p>
        </w:tc>
      </w:tr>
    </w:tbl>
    <w:p w14:paraId="6F6D84B9" w14:textId="77777777" w:rsidR="00C6669C" w:rsidRDefault="00C6669C" w:rsidP="005F512B">
      <w:pPr>
        <w:widowControl w:val="0"/>
        <w:autoSpaceDE w:val="0"/>
        <w:autoSpaceDN w:val="0"/>
        <w:adjustRightInd w:val="0"/>
        <w:ind w:firstLine="567"/>
        <w:rPr>
          <w:rFonts w:ascii="Times New Roman" w:hAnsi="Times New Roman"/>
          <w:sz w:val="24"/>
          <w:szCs w:val="24"/>
        </w:rPr>
      </w:pPr>
    </w:p>
    <w:p w14:paraId="17342A8F" w14:textId="77777777" w:rsidR="00C6669C" w:rsidRDefault="00C6669C" w:rsidP="005F512B">
      <w:pPr>
        <w:widowControl w:val="0"/>
        <w:autoSpaceDE w:val="0"/>
        <w:autoSpaceDN w:val="0"/>
        <w:adjustRightInd w:val="0"/>
        <w:ind w:firstLine="567"/>
        <w:rPr>
          <w:rFonts w:ascii="Times New Roman" w:hAnsi="Times New Roman"/>
          <w:sz w:val="24"/>
          <w:szCs w:val="24"/>
        </w:rPr>
      </w:pPr>
    </w:p>
    <w:p w14:paraId="4751630D" w14:textId="77777777" w:rsidR="00C6669C" w:rsidRDefault="00C6669C" w:rsidP="005F512B">
      <w:pPr>
        <w:widowControl w:val="0"/>
        <w:autoSpaceDE w:val="0"/>
        <w:autoSpaceDN w:val="0"/>
        <w:adjustRightInd w:val="0"/>
        <w:ind w:firstLine="567"/>
        <w:rPr>
          <w:rFonts w:ascii="Times New Roman" w:hAnsi="Times New Roman"/>
          <w:sz w:val="24"/>
          <w:szCs w:val="24"/>
        </w:rPr>
      </w:pPr>
    </w:p>
    <w:p w14:paraId="1851BEEB" w14:textId="77777777" w:rsidR="00C6669C" w:rsidRDefault="00C6669C" w:rsidP="005F512B">
      <w:pPr>
        <w:widowControl w:val="0"/>
        <w:autoSpaceDE w:val="0"/>
        <w:autoSpaceDN w:val="0"/>
        <w:adjustRightInd w:val="0"/>
        <w:ind w:firstLine="567"/>
        <w:rPr>
          <w:rFonts w:ascii="Times New Roman" w:hAnsi="Times New Roman"/>
          <w:sz w:val="24"/>
          <w:szCs w:val="24"/>
        </w:rPr>
      </w:pPr>
    </w:p>
    <w:p w14:paraId="0FA7E0EE" w14:textId="77777777" w:rsidR="00AC38E1" w:rsidRDefault="00AC38E1" w:rsidP="005F512B">
      <w:pPr>
        <w:widowControl w:val="0"/>
        <w:autoSpaceDE w:val="0"/>
        <w:autoSpaceDN w:val="0"/>
        <w:adjustRightInd w:val="0"/>
        <w:ind w:firstLine="567"/>
        <w:rPr>
          <w:rFonts w:ascii="Times New Roman" w:hAnsi="Times New Roman"/>
          <w:sz w:val="24"/>
          <w:szCs w:val="24"/>
        </w:rPr>
      </w:pPr>
    </w:p>
    <w:tbl>
      <w:tblPr>
        <w:tblW w:w="16619" w:type="dxa"/>
        <w:tblInd w:w="-459" w:type="dxa"/>
        <w:tblLayout w:type="fixed"/>
        <w:tblLook w:val="04A0" w:firstRow="1" w:lastRow="0" w:firstColumn="1" w:lastColumn="0" w:noHBand="0" w:noVBand="1"/>
      </w:tblPr>
      <w:tblGrid>
        <w:gridCol w:w="552"/>
        <w:gridCol w:w="441"/>
        <w:gridCol w:w="777"/>
        <w:gridCol w:w="1349"/>
        <w:gridCol w:w="195"/>
        <w:gridCol w:w="1646"/>
        <w:gridCol w:w="3404"/>
        <w:gridCol w:w="850"/>
        <w:gridCol w:w="567"/>
        <w:gridCol w:w="640"/>
        <w:gridCol w:w="680"/>
        <w:gridCol w:w="1564"/>
        <w:gridCol w:w="802"/>
        <w:gridCol w:w="709"/>
        <w:gridCol w:w="709"/>
        <w:gridCol w:w="850"/>
        <w:gridCol w:w="709"/>
        <w:gridCol w:w="164"/>
        <w:gridCol w:w="11"/>
      </w:tblGrid>
      <w:tr w:rsidR="00C6669C" w:rsidRPr="007F72CD" w14:paraId="1E3E6933" w14:textId="77777777" w:rsidTr="00C6669C">
        <w:trPr>
          <w:gridAfter w:val="1"/>
          <w:wAfter w:w="11" w:type="dxa"/>
          <w:trHeight w:val="330"/>
        </w:trPr>
        <w:tc>
          <w:tcPr>
            <w:tcW w:w="1770" w:type="dxa"/>
            <w:gridSpan w:val="3"/>
            <w:tcBorders>
              <w:top w:val="nil"/>
              <w:left w:val="nil"/>
              <w:bottom w:val="nil"/>
              <w:right w:val="nil"/>
            </w:tcBorders>
            <w:shd w:val="clear" w:color="auto" w:fill="auto"/>
            <w:noWrap/>
            <w:vAlign w:val="bottom"/>
            <w:hideMark/>
          </w:tcPr>
          <w:p w14:paraId="5EDFE153" w14:textId="77777777" w:rsidR="00C6669C" w:rsidRPr="007F72CD" w:rsidRDefault="00C6669C" w:rsidP="00C6669C">
            <w:pPr>
              <w:rPr>
                <w:rFonts w:ascii="Times New Roman" w:hAnsi="Times New Roman"/>
                <w:color w:val="000000"/>
                <w:sz w:val="20"/>
              </w:rPr>
            </w:pPr>
          </w:p>
        </w:tc>
        <w:tc>
          <w:tcPr>
            <w:tcW w:w="1544" w:type="dxa"/>
            <w:gridSpan w:val="2"/>
            <w:tcBorders>
              <w:top w:val="nil"/>
              <w:left w:val="nil"/>
              <w:bottom w:val="nil"/>
              <w:right w:val="nil"/>
            </w:tcBorders>
            <w:shd w:val="clear" w:color="auto" w:fill="auto"/>
            <w:noWrap/>
            <w:vAlign w:val="bottom"/>
            <w:hideMark/>
          </w:tcPr>
          <w:p w14:paraId="4DD40348" w14:textId="77777777" w:rsidR="00C6669C" w:rsidRPr="007F72CD" w:rsidRDefault="00C6669C" w:rsidP="00C6669C">
            <w:pPr>
              <w:rPr>
                <w:rFonts w:ascii="Times New Roman" w:hAnsi="Times New Roman"/>
                <w:color w:val="000000"/>
                <w:sz w:val="20"/>
              </w:rPr>
            </w:pPr>
          </w:p>
        </w:tc>
        <w:tc>
          <w:tcPr>
            <w:tcW w:w="1646" w:type="dxa"/>
            <w:tcBorders>
              <w:top w:val="nil"/>
              <w:left w:val="nil"/>
              <w:bottom w:val="nil"/>
              <w:right w:val="nil"/>
            </w:tcBorders>
            <w:shd w:val="clear" w:color="auto" w:fill="auto"/>
            <w:noWrap/>
            <w:vAlign w:val="bottom"/>
            <w:hideMark/>
          </w:tcPr>
          <w:p w14:paraId="598EC64F" w14:textId="77777777" w:rsidR="00C6669C" w:rsidRPr="007F72CD" w:rsidRDefault="00C6669C" w:rsidP="00C6669C">
            <w:pPr>
              <w:rPr>
                <w:rFonts w:ascii="Times New Roman" w:hAnsi="Times New Roman"/>
                <w:color w:val="000000"/>
                <w:sz w:val="20"/>
              </w:rPr>
            </w:pPr>
          </w:p>
        </w:tc>
        <w:tc>
          <w:tcPr>
            <w:tcW w:w="3404" w:type="dxa"/>
            <w:tcBorders>
              <w:top w:val="nil"/>
              <w:left w:val="nil"/>
              <w:bottom w:val="nil"/>
              <w:right w:val="nil"/>
            </w:tcBorders>
            <w:shd w:val="clear" w:color="auto" w:fill="auto"/>
            <w:noWrap/>
            <w:vAlign w:val="bottom"/>
            <w:hideMark/>
          </w:tcPr>
          <w:p w14:paraId="555AA6C8" w14:textId="77777777" w:rsidR="00C6669C" w:rsidRPr="007F72CD" w:rsidRDefault="00C6669C" w:rsidP="00C6669C">
            <w:pPr>
              <w:rPr>
                <w:rFonts w:ascii="Times New Roman" w:hAnsi="Times New Roman"/>
                <w:color w:val="000000"/>
                <w:sz w:val="20"/>
              </w:rPr>
            </w:pPr>
          </w:p>
        </w:tc>
        <w:tc>
          <w:tcPr>
            <w:tcW w:w="8244" w:type="dxa"/>
            <w:gridSpan w:val="11"/>
            <w:tcBorders>
              <w:top w:val="nil"/>
              <w:left w:val="nil"/>
              <w:bottom w:val="nil"/>
              <w:right w:val="nil"/>
            </w:tcBorders>
            <w:shd w:val="clear" w:color="auto" w:fill="auto"/>
            <w:noWrap/>
            <w:vAlign w:val="bottom"/>
            <w:hideMark/>
          </w:tcPr>
          <w:p w14:paraId="11BD1795" w14:textId="73B38FE4" w:rsidR="00C6669C" w:rsidRPr="007F72CD" w:rsidRDefault="00C6669C" w:rsidP="00E551BC">
            <w:pPr>
              <w:jc w:val="right"/>
              <w:rPr>
                <w:rFonts w:ascii="Times New Roman" w:hAnsi="Times New Roman"/>
                <w:color w:val="000000"/>
                <w:sz w:val="24"/>
                <w:szCs w:val="24"/>
              </w:rPr>
            </w:pPr>
            <w:r w:rsidRPr="007F72CD">
              <w:rPr>
                <w:rFonts w:ascii="Times New Roman" w:hAnsi="Times New Roman"/>
                <w:color w:val="000000"/>
                <w:sz w:val="24"/>
                <w:szCs w:val="24"/>
              </w:rPr>
              <w:t xml:space="preserve">Приложение № </w:t>
            </w:r>
            <w:r w:rsidR="00E551BC">
              <w:rPr>
                <w:rFonts w:ascii="Times New Roman" w:hAnsi="Times New Roman"/>
                <w:color w:val="000000"/>
                <w:sz w:val="24"/>
                <w:szCs w:val="24"/>
              </w:rPr>
              <w:t>4</w:t>
            </w:r>
          </w:p>
        </w:tc>
      </w:tr>
      <w:tr w:rsidR="00C6669C" w:rsidRPr="007F72CD" w14:paraId="5DB1A6F9" w14:textId="77777777" w:rsidTr="00C6669C">
        <w:trPr>
          <w:trHeight w:val="330"/>
        </w:trPr>
        <w:tc>
          <w:tcPr>
            <w:tcW w:w="16619" w:type="dxa"/>
            <w:gridSpan w:val="19"/>
            <w:vMerge w:val="restart"/>
            <w:tcBorders>
              <w:top w:val="nil"/>
              <w:left w:val="nil"/>
              <w:right w:val="nil"/>
            </w:tcBorders>
            <w:shd w:val="clear" w:color="auto" w:fill="auto"/>
            <w:noWrap/>
            <w:vAlign w:val="bottom"/>
            <w:hideMark/>
          </w:tcPr>
          <w:p w14:paraId="5B569A99" w14:textId="77777777" w:rsidR="00C6669C" w:rsidRDefault="00C6669C" w:rsidP="00C6669C">
            <w:pPr>
              <w:jc w:val="right"/>
              <w:rPr>
                <w:rFonts w:ascii="Times New Roman" w:hAnsi="Times New Roman"/>
                <w:color w:val="000000"/>
                <w:sz w:val="24"/>
                <w:szCs w:val="24"/>
              </w:rPr>
            </w:pPr>
            <w:r w:rsidRPr="007F72CD">
              <w:rPr>
                <w:rFonts w:ascii="Times New Roman" w:hAnsi="Times New Roman"/>
                <w:color w:val="000000"/>
                <w:sz w:val="24"/>
                <w:szCs w:val="24"/>
              </w:rPr>
              <w:t>к постановлению</w:t>
            </w:r>
            <w:r>
              <w:rPr>
                <w:rFonts w:ascii="Times New Roman" w:hAnsi="Times New Roman"/>
                <w:color w:val="000000"/>
                <w:sz w:val="24"/>
                <w:szCs w:val="24"/>
              </w:rPr>
              <w:t xml:space="preserve"> </w:t>
            </w:r>
            <w:r w:rsidRPr="007F72CD">
              <w:rPr>
                <w:rFonts w:ascii="Times New Roman" w:hAnsi="Times New Roman"/>
                <w:color w:val="000000"/>
                <w:sz w:val="24"/>
                <w:szCs w:val="24"/>
              </w:rPr>
              <w:t xml:space="preserve">администрации </w:t>
            </w:r>
          </w:p>
          <w:p w14:paraId="2475CDF4" w14:textId="77777777" w:rsidR="00C6669C" w:rsidRPr="007F72CD" w:rsidRDefault="00C6669C" w:rsidP="00C6669C">
            <w:pPr>
              <w:jc w:val="right"/>
              <w:rPr>
                <w:rFonts w:ascii="Times New Roman" w:hAnsi="Times New Roman"/>
                <w:color w:val="000000"/>
                <w:sz w:val="24"/>
                <w:szCs w:val="24"/>
              </w:rPr>
            </w:pPr>
            <w:r w:rsidRPr="007F72CD">
              <w:rPr>
                <w:rFonts w:ascii="Times New Roman" w:hAnsi="Times New Roman"/>
                <w:color w:val="000000"/>
                <w:sz w:val="24"/>
                <w:szCs w:val="24"/>
              </w:rPr>
              <w:t>Чебоксарского муниципального округа</w:t>
            </w:r>
          </w:p>
          <w:p w14:paraId="566AD278" w14:textId="77777777" w:rsidR="00C6669C" w:rsidRPr="007F72CD" w:rsidRDefault="00C6669C" w:rsidP="00C6669C">
            <w:pPr>
              <w:jc w:val="right"/>
              <w:rPr>
                <w:rFonts w:ascii="Times New Roman" w:hAnsi="Times New Roman"/>
                <w:color w:val="000000"/>
                <w:sz w:val="24"/>
                <w:szCs w:val="24"/>
              </w:rPr>
            </w:pPr>
            <w:r w:rsidRPr="007F72CD">
              <w:rPr>
                <w:rFonts w:ascii="Times New Roman" w:hAnsi="Times New Roman"/>
                <w:color w:val="000000"/>
                <w:sz w:val="24"/>
                <w:szCs w:val="24"/>
              </w:rPr>
              <w:t>от ___________ № ___________</w:t>
            </w:r>
          </w:p>
          <w:p w14:paraId="5B1934B6" w14:textId="77777777" w:rsidR="00C6669C" w:rsidRPr="007F72CD" w:rsidRDefault="00C6669C" w:rsidP="00C6669C">
            <w:pPr>
              <w:jc w:val="right"/>
              <w:rPr>
                <w:rFonts w:ascii="Times New Roman" w:hAnsi="Times New Roman"/>
                <w:color w:val="000000"/>
                <w:sz w:val="24"/>
                <w:szCs w:val="24"/>
              </w:rPr>
            </w:pPr>
            <w:r w:rsidRPr="007F72CD">
              <w:rPr>
                <w:rFonts w:ascii="Times New Roman" w:hAnsi="Times New Roman"/>
                <w:color w:val="000000"/>
                <w:sz w:val="24"/>
                <w:szCs w:val="24"/>
              </w:rPr>
              <w:t xml:space="preserve">«Об утверждении муниципальной программы </w:t>
            </w:r>
          </w:p>
          <w:p w14:paraId="71081244" w14:textId="77777777" w:rsidR="00C6669C" w:rsidRPr="007F72CD" w:rsidRDefault="00C6669C" w:rsidP="00C6669C">
            <w:pPr>
              <w:jc w:val="right"/>
              <w:rPr>
                <w:rFonts w:ascii="Times New Roman" w:hAnsi="Times New Roman"/>
                <w:color w:val="000000"/>
                <w:sz w:val="24"/>
                <w:szCs w:val="24"/>
              </w:rPr>
            </w:pPr>
            <w:r w:rsidRPr="007F72CD">
              <w:rPr>
                <w:rFonts w:ascii="Times New Roman" w:hAnsi="Times New Roman"/>
                <w:color w:val="000000"/>
                <w:sz w:val="24"/>
                <w:szCs w:val="24"/>
              </w:rPr>
              <w:t>«Развитие культуры и туризма» на 2023 – 2035 годы</w:t>
            </w:r>
          </w:p>
        </w:tc>
      </w:tr>
      <w:tr w:rsidR="00C6669C" w:rsidRPr="007F72CD" w14:paraId="034E6DFD" w14:textId="77777777" w:rsidTr="00C6669C">
        <w:trPr>
          <w:trHeight w:val="330"/>
        </w:trPr>
        <w:tc>
          <w:tcPr>
            <w:tcW w:w="16619" w:type="dxa"/>
            <w:gridSpan w:val="19"/>
            <w:vMerge/>
            <w:tcBorders>
              <w:left w:val="nil"/>
              <w:right w:val="nil"/>
            </w:tcBorders>
            <w:shd w:val="clear" w:color="auto" w:fill="auto"/>
            <w:noWrap/>
            <w:vAlign w:val="bottom"/>
            <w:hideMark/>
          </w:tcPr>
          <w:p w14:paraId="035F8A6F" w14:textId="77777777" w:rsidR="00C6669C" w:rsidRPr="007F72CD" w:rsidRDefault="00C6669C" w:rsidP="00C6669C">
            <w:pPr>
              <w:jc w:val="right"/>
              <w:rPr>
                <w:rFonts w:ascii="Times New Roman" w:hAnsi="Times New Roman"/>
                <w:color w:val="000000"/>
                <w:sz w:val="24"/>
                <w:szCs w:val="24"/>
              </w:rPr>
            </w:pPr>
          </w:p>
        </w:tc>
      </w:tr>
      <w:tr w:rsidR="00C6669C" w:rsidRPr="007F72CD" w14:paraId="51CDC628" w14:textId="77777777" w:rsidTr="00C6669C">
        <w:trPr>
          <w:trHeight w:val="330"/>
        </w:trPr>
        <w:tc>
          <w:tcPr>
            <w:tcW w:w="16619" w:type="dxa"/>
            <w:gridSpan w:val="19"/>
            <w:vMerge/>
            <w:tcBorders>
              <w:left w:val="nil"/>
              <w:right w:val="nil"/>
            </w:tcBorders>
            <w:shd w:val="clear" w:color="auto" w:fill="auto"/>
            <w:noWrap/>
            <w:vAlign w:val="bottom"/>
            <w:hideMark/>
          </w:tcPr>
          <w:p w14:paraId="72DE3615" w14:textId="77777777" w:rsidR="00C6669C" w:rsidRPr="007F72CD" w:rsidRDefault="00C6669C" w:rsidP="00C6669C">
            <w:pPr>
              <w:jc w:val="right"/>
              <w:rPr>
                <w:rFonts w:ascii="Times New Roman" w:hAnsi="Times New Roman"/>
                <w:color w:val="000000"/>
                <w:sz w:val="24"/>
                <w:szCs w:val="24"/>
              </w:rPr>
            </w:pPr>
          </w:p>
        </w:tc>
      </w:tr>
      <w:tr w:rsidR="00C6669C" w:rsidRPr="007F72CD" w14:paraId="1CDEBAE5" w14:textId="77777777" w:rsidTr="00C6669C">
        <w:trPr>
          <w:trHeight w:val="330"/>
        </w:trPr>
        <w:tc>
          <w:tcPr>
            <w:tcW w:w="16619" w:type="dxa"/>
            <w:gridSpan w:val="19"/>
            <w:vMerge/>
            <w:tcBorders>
              <w:left w:val="nil"/>
              <w:bottom w:val="nil"/>
              <w:right w:val="nil"/>
            </w:tcBorders>
            <w:shd w:val="clear" w:color="auto" w:fill="auto"/>
            <w:noWrap/>
            <w:vAlign w:val="bottom"/>
            <w:hideMark/>
          </w:tcPr>
          <w:p w14:paraId="5E37C71E" w14:textId="77777777" w:rsidR="00C6669C" w:rsidRPr="007F72CD" w:rsidRDefault="00C6669C" w:rsidP="00C6669C">
            <w:pPr>
              <w:jc w:val="right"/>
              <w:rPr>
                <w:rFonts w:ascii="Times New Roman" w:hAnsi="Times New Roman"/>
                <w:color w:val="000000"/>
                <w:sz w:val="24"/>
                <w:szCs w:val="24"/>
              </w:rPr>
            </w:pPr>
          </w:p>
        </w:tc>
      </w:tr>
      <w:tr w:rsidR="00C6669C" w:rsidRPr="00221778" w14:paraId="2255E4F3" w14:textId="77777777" w:rsidTr="00C6669C">
        <w:trPr>
          <w:gridBefore w:val="1"/>
          <w:gridAfter w:val="2"/>
          <w:wBefore w:w="552" w:type="dxa"/>
          <w:wAfter w:w="175" w:type="dxa"/>
          <w:trHeight w:val="330"/>
        </w:trPr>
        <w:tc>
          <w:tcPr>
            <w:tcW w:w="15892" w:type="dxa"/>
            <w:gridSpan w:val="16"/>
            <w:tcBorders>
              <w:top w:val="nil"/>
              <w:left w:val="nil"/>
              <w:bottom w:val="nil"/>
              <w:right w:val="nil"/>
            </w:tcBorders>
            <w:shd w:val="clear" w:color="auto" w:fill="auto"/>
            <w:noWrap/>
            <w:vAlign w:val="center"/>
            <w:hideMark/>
          </w:tcPr>
          <w:p w14:paraId="27B4935F" w14:textId="77777777" w:rsidR="00C6669C" w:rsidRDefault="00C6669C" w:rsidP="00C6669C">
            <w:pPr>
              <w:jc w:val="center"/>
              <w:rPr>
                <w:rFonts w:ascii="Times New Roman" w:hAnsi="Times New Roman"/>
                <w:b/>
                <w:bCs/>
                <w:color w:val="000000"/>
                <w:szCs w:val="26"/>
              </w:rPr>
            </w:pPr>
          </w:p>
          <w:p w14:paraId="5586757B" w14:textId="77777777" w:rsidR="00C6669C" w:rsidRPr="00221778" w:rsidRDefault="00C6669C" w:rsidP="00C6669C">
            <w:pPr>
              <w:jc w:val="center"/>
              <w:rPr>
                <w:rFonts w:ascii="Times New Roman" w:hAnsi="Times New Roman"/>
                <w:b/>
                <w:bCs/>
                <w:color w:val="000000"/>
                <w:szCs w:val="26"/>
              </w:rPr>
            </w:pPr>
            <w:r w:rsidRPr="00221778">
              <w:rPr>
                <w:rFonts w:ascii="Times New Roman" w:hAnsi="Times New Roman"/>
                <w:b/>
                <w:bCs/>
                <w:color w:val="000000"/>
                <w:szCs w:val="26"/>
              </w:rPr>
              <w:t xml:space="preserve">Ресурсное обеспечение подпрограммы «Туризм»  </w:t>
            </w:r>
          </w:p>
        </w:tc>
      </w:tr>
      <w:tr w:rsidR="00C6669C" w:rsidRPr="00221778" w14:paraId="429D1911" w14:textId="77777777" w:rsidTr="00C6669C">
        <w:trPr>
          <w:gridBefore w:val="1"/>
          <w:gridAfter w:val="2"/>
          <w:wBefore w:w="552" w:type="dxa"/>
          <w:wAfter w:w="175" w:type="dxa"/>
          <w:trHeight w:val="330"/>
        </w:trPr>
        <w:tc>
          <w:tcPr>
            <w:tcW w:w="15892" w:type="dxa"/>
            <w:gridSpan w:val="16"/>
            <w:tcBorders>
              <w:top w:val="nil"/>
              <w:left w:val="nil"/>
              <w:bottom w:val="nil"/>
              <w:right w:val="nil"/>
            </w:tcBorders>
            <w:shd w:val="clear" w:color="auto" w:fill="auto"/>
            <w:noWrap/>
            <w:vAlign w:val="center"/>
            <w:hideMark/>
          </w:tcPr>
          <w:p w14:paraId="543CFC04" w14:textId="77777777" w:rsidR="00C6669C" w:rsidRPr="00221778" w:rsidRDefault="00C6669C" w:rsidP="00C6669C">
            <w:pPr>
              <w:jc w:val="center"/>
              <w:rPr>
                <w:rFonts w:ascii="Times New Roman" w:hAnsi="Times New Roman"/>
                <w:b/>
                <w:bCs/>
                <w:color w:val="000000"/>
                <w:szCs w:val="26"/>
              </w:rPr>
            </w:pPr>
            <w:r w:rsidRPr="00221778">
              <w:rPr>
                <w:rFonts w:ascii="Times New Roman" w:hAnsi="Times New Roman"/>
                <w:b/>
                <w:bCs/>
                <w:color w:val="000000"/>
                <w:szCs w:val="26"/>
              </w:rPr>
              <w:t xml:space="preserve">муниципальной программы Чебоксарского </w:t>
            </w:r>
            <w:r>
              <w:rPr>
                <w:rFonts w:ascii="Times New Roman" w:hAnsi="Times New Roman"/>
                <w:b/>
                <w:bCs/>
                <w:color w:val="000000"/>
                <w:szCs w:val="26"/>
              </w:rPr>
              <w:t>муниципального округа Чувашской Республики</w:t>
            </w:r>
            <w:r w:rsidRPr="00221778">
              <w:rPr>
                <w:rFonts w:ascii="Times New Roman" w:hAnsi="Times New Roman"/>
                <w:b/>
                <w:bCs/>
                <w:color w:val="000000"/>
                <w:szCs w:val="26"/>
              </w:rPr>
              <w:t xml:space="preserve"> </w:t>
            </w:r>
          </w:p>
        </w:tc>
      </w:tr>
      <w:tr w:rsidR="00C6669C" w:rsidRPr="00221778" w14:paraId="2A26A826" w14:textId="77777777" w:rsidTr="00C6669C">
        <w:trPr>
          <w:gridBefore w:val="1"/>
          <w:gridAfter w:val="2"/>
          <w:wBefore w:w="552" w:type="dxa"/>
          <w:wAfter w:w="175" w:type="dxa"/>
          <w:trHeight w:val="330"/>
        </w:trPr>
        <w:tc>
          <w:tcPr>
            <w:tcW w:w="15892" w:type="dxa"/>
            <w:gridSpan w:val="16"/>
            <w:tcBorders>
              <w:top w:val="nil"/>
              <w:left w:val="nil"/>
              <w:bottom w:val="nil"/>
              <w:right w:val="nil"/>
            </w:tcBorders>
            <w:shd w:val="clear" w:color="auto" w:fill="auto"/>
            <w:noWrap/>
            <w:vAlign w:val="center"/>
            <w:hideMark/>
          </w:tcPr>
          <w:p w14:paraId="1FD7856F" w14:textId="77777777" w:rsidR="00C6669C" w:rsidRPr="00221778" w:rsidRDefault="00C6669C" w:rsidP="00C6669C">
            <w:pPr>
              <w:jc w:val="center"/>
              <w:rPr>
                <w:rFonts w:ascii="Times New Roman" w:hAnsi="Times New Roman"/>
                <w:b/>
                <w:bCs/>
                <w:color w:val="000000"/>
                <w:szCs w:val="26"/>
              </w:rPr>
            </w:pPr>
            <w:r w:rsidRPr="00221778">
              <w:rPr>
                <w:rFonts w:ascii="Times New Roman" w:hAnsi="Times New Roman"/>
                <w:b/>
                <w:bCs/>
                <w:color w:val="000000"/>
                <w:szCs w:val="26"/>
              </w:rPr>
              <w:t>«Развитие культуры и туризма» на 20</w:t>
            </w:r>
            <w:r>
              <w:rPr>
                <w:rFonts w:ascii="Times New Roman" w:hAnsi="Times New Roman"/>
                <w:b/>
                <w:bCs/>
                <w:color w:val="000000"/>
                <w:szCs w:val="26"/>
              </w:rPr>
              <w:t>23</w:t>
            </w:r>
            <w:r w:rsidRPr="00221778">
              <w:rPr>
                <w:rFonts w:ascii="Times New Roman" w:hAnsi="Times New Roman"/>
                <w:b/>
                <w:bCs/>
                <w:color w:val="000000"/>
                <w:szCs w:val="26"/>
              </w:rPr>
              <w:t xml:space="preserve"> – 2035 годы </w:t>
            </w:r>
          </w:p>
        </w:tc>
      </w:tr>
      <w:tr w:rsidR="00C6669C" w:rsidRPr="00221778" w14:paraId="4DAD985A" w14:textId="77777777" w:rsidTr="00C6669C">
        <w:trPr>
          <w:gridBefore w:val="1"/>
          <w:gridAfter w:val="2"/>
          <w:wBefore w:w="552" w:type="dxa"/>
          <w:wAfter w:w="175" w:type="dxa"/>
          <w:trHeight w:val="315"/>
        </w:trPr>
        <w:tc>
          <w:tcPr>
            <w:tcW w:w="441" w:type="dxa"/>
            <w:tcBorders>
              <w:top w:val="nil"/>
              <w:left w:val="nil"/>
              <w:bottom w:val="nil"/>
              <w:right w:val="nil"/>
            </w:tcBorders>
            <w:shd w:val="clear" w:color="auto" w:fill="auto"/>
            <w:noWrap/>
            <w:vAlign w:val="bottom"/>
            <w:hideMark/>
          </w:tcPr>
          <w:p w14:paraId="280D95D2" w14:textId="77777777" w:rsidR="00C6669C" w:rsidRPr="00221778" w:rsidRDefault="00C6669C" w:rsidP="00C6669C">
            <w:pPr>
              <w:rPr>
                <w:rFonts w:ascii="Calibri" w:hAnsi="Calibri" w:cs="Calibri"/>
                <w:color w:val="000000"/>
                <w:sz w:val="22"/>
                <w:szCs w:val="22"/>
              </w:rPr>
            </w:pPr>
          </w:p>
        </w:tc>
        <w:tc>
          <w:tcPr>
            <w:tcW w:w="2126" w:type="dxa"/>
            <w:gridSpan w:val="2"/>
            <w:tcBorders>
              <w:top w:val="nil"/>
              <w:left w:val="nil"/>
              <w:bottom w:val="nil"/>
              <w:right w:val="nil"/>
            </w:tcBorders>
            <w:shd w:val="clear" w:color="auto" w:fill="auto"/>
            <w:noWrap/>
            <w:vAlign w:val="bottom"/>
            <w:hideMark/>
          </w:tcPr>
          <w:p w14:paraId="2C394EDD" w14:textId="77777777" w:rsidR="00C6669C" w:rsidRPr="00221778" w:rsidRDefault="00C6669C" w:rsidP="00C6669C">
            <w:pPr>
              <w:rPr>
                <w:rFonts w:ascii="Calibri" w:hAnsi="Calibri" w:cs="Calibri"/>
                <w:color w:val="000000"/>
                <w:sz w:val="22"/>
                <w:szCs w:val="22"/>
              </w:rPr>
            </w:pPr>
          </w:p>
        </w:tc>
        <w:tc>
          <w:tcPr>
            <w:tcW w:w="5245" w:type="dxa"/>
            <w:gridSpan w:val="3"/>
            <w:tcBorders>
              <w:top w:val="nil"/>
              <w:left w:val="nil"/>
              <w:bottom w:val="nil"/>
              <w:right w:val="nil"/>
            </w:tcBorders>
            <w:shd w:val="clear" w:color="auto" w:fill="auto"/>
            <w:noWrap/>
            <w:vAlign w:val="bottom"/>
            <w:hideMark/>
          </w:tcPr>
          <w:p w14:paraId="2D934941" w14:textId="77777777" w:rsidR="00C6669C" w:rsidRPr="00221778" w:rsidRDefault="00C6669C" w:rsidP="00C6669C">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14:paraId="066E1BB5" w14:textId="77777777" w:rsidR="00C6669C" w:rsidRPr="00221778" w:rsidRDefault="00C6669C" w:rsidP="00C6669C">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14:paraId="4929A11B" w14:textId="77777777" w:rsidR="00C6669C" w:rsidRPr="00221778" w:rsidRDefault="00C6669C" w:rsidP="00C6669C">
            <w:pPr>
              <w:rPr>
                <w:rFonts w:ascii="Calibri" w:hAnsi="Calibri" w:cs="Calibri"/>
                <w:color w:val="000000"/>
                <w:sz w:val="22"/>
                <w:szCs w:val="22"/>
              </w:rPr>
            </w:pPr>
          </w:p>
        </w:tc>
        <w:tc>
          <w:tcPr>
            <w:tcW w:w="640" w:type="dxa"/>
            <w:tcBorders>
              <w:top w:val="nil"/>
              <w:left w:val="nil"/>
              <w:bottom w:val="nil"/>
              <w:right w:val="nil"/>
            </w:tcBorders>
            <w:shd w:val="clear" w:color="auto" w:fill="auto"/>
            <w:noWrap/>
            <w:vAlign w:val="bottom"/>
            <w:hideMark/>
          </w:tcPr>
          <w:p w14:paraId="5D16650B" w14:textId="77777777" w:rsidR="00C6669C" w:rsidRPr="00221778" w:rsidRDefault="00C6669C" w:rsidP="00C6669C">
            <w:pPr>
              <w:rPr>
                <w:rFonts w:ascii="Calibri" w:hAnsi="Calibri" w:cs="Calibri"/>
                <w:color w:val="000000"/>
                <w:sz w:val="22"/>
                <w:szCs w:val="22"/>
              </w:rPr>
            </w:pPr>
          </w:p>
        </w:tc>
        <w:tc>
          <w:tcPr>
            <w:tcW w:w="680" w:type="dxa"/>
            <w:tcBorders>
              <w:top w:val="nil"/>
              <w:left w:val="nil"/>
              <w:bottom w:val="nil"/>
              <w:right w:val="nil"/>
            </w:tcBorders>
            <w:shd w:val="clear" w:color="auto" w:fill="auto"/>
            <w:noWrap/>
            <w:vAlign w:val="bottom"/>
            <w:hideMark/>
          </w:tcPr>
          <w:p w14:paraId="3F2F47D7" w14:textId="77777777" w:rsidR="00C6669C" w:rsidRPr="00221778" w:rsidRDefault="00C6669C" w:rsidP="00C6669C">
            <w:pPr>
              <w:rPr>
                <w:rFonts w:ascii="Calibri" w:hAnsi="Calibri" w:cs="Calibri"/>
                <w:color w:val="000000"/>
                <w:sz w:val="22"/>
                <w:szCs w:val="22"/>
              </w:rPr>
            </w:pPr>
          </w:p>
        </w:tc>
        <w:tc>
          <w:tcPr>
            <w:tcW w:w="1564" w:type="dxa"/>
            <w:tcBorders>
              <w:top w:val="nil"/>
              <w:left w:val="nil"/>
              <w:bottom w:val="nil"/>
              <w:right w:val="nil"/>
            </w:tcBorders>
            <w:shd w:val="clear" w:color="auto" w:fill="auto"/>
            <w:noWrap/>
            <w:vAlign w:val="bottom"/>
            <w:hideMark/>
          </w:tcPr>
          <w:p w14:paraId="13E3CBB7" w14:textId="77777777" w:rsidR="00C6669C" w:rsidRPr="00221778" w:rsidRDefault="00C6669C" w:rsidP="00C6669C">
            <w:pPr>
              <w:rPr>
                <w:rFonts w:ascii="Calibri" w:hAnsi="Calibri" w:cs="Calibri"/>
                <w:color w:val="000000"/>
                <w:sz w:val="22"/>
                <w:szCs w:val="22"/>
              </w:rPr>
            </w:pPr>
          </w:p>
        </w:tc>
        <w:tc>
          <w:tcPr>
            <w:tcW w:w="802" w:type="dxa"/>
            <w:tcBorders>
              <w:top w:val="nil"/>
              <w:left w:val="nil"/>
              <w:bottom w:val="nil"/>
              <w:right w:val="nil"/>
            </w:tcBorders>
            <w:shd w:val="clear" w:color="auto" w:fill="auto"/>
            <w:noWrap/>
            <w:vAlign w:val="bottom"/>
            <w:hideMark/>
          </w:tcPr>
          <w:p w14:paraId="250ADF55" w14:textId="77777777" w:rsidR="00C6669C" w:rsidRPr="00221778" w:rsidRDefault="00C6669C" w:rsidP="00C6669C">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14:paraId="2D268E08" w14:textId="77777777" w:rsidR="00C6669C" w:rsidRPr="00221778" w:rsidRDefault="00C6669C" w:rsidP="00C6669C">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14:paraId="3B238DB1" w14:textId="77777777" w:rsidR="00C6669C" w:rsidRPr="00221778" w:rsidRDefault="00C6669C" w:rsidP="00C6669C">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14:paraId="5DFF8F66" w14:textId="77777777" w:rsidR="00C6669C" w:rsidRPr="00221778" w:rsidRDefault="00C6669C" w:rsidP="00C6669C">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14:paraId="302D1C90" w14:textId="77777777" w:rsidR="00C6669C" w:rsidRPr="00221778" w:rsidRDefault="00C6669C" w:rsidP="00C6669C">
            <w:pPr>
              <w:rPr>
                <w:rFonts w:ascii="Calibri" w:hAnsi="Calibri" w:cs="Calibri"/>
                <w:color w:val="000000"/>
                <w:sz w:val="22"/>
                <w:szCs w:val="22"/>
              </w:rPr>
            </w:pPr>
          </w:p>
        </w:tc>
      </w:tr>
      <w:tr w:rsidR="00C6669C" w:rsidRPr="00221778" w14:paraId="14C7A574" w14:textId="77777777" w:rsidTr="00C6669C">
        <w:trPr>
          <w:gridBefore w:val="1"/>
          <w:gridAfter w:val="2"/>
          <w:wBefore w:w="552" w:type="dxa"/>
          <w:wAfter w:w="175" w:type="dxa"/>
          <w:trHeight w:val="810"/>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7BA9EF2"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Статус</w:t>
            </w: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70731E"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 xml:space="preserve">Наименование подпрограммы муниципальной программы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(основного мероприятия, мероприятия)</w:t>
            </w:r>
          </w:p>
        </w:tc>
        <w:tc>
          <w:tcPr>
            <w:tcW w:w="5245"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FD3180"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Ответственный исполнитель, соисполнители</w:t>
            </w:r>
          </w:p>
        </w:tc>
        <w:tc>
          <w:tcPr>
            <w:tcW w:w="2737" w:type="dxa"/>
            <w:gridSpan w:val="4"/>
            <w:tcBorders>
              <w:top w:val="single" w:sz="8" w:space="0" w:color="auto"/>
              <w:left w:val="nil"/>
              <w:bottom w:val="single" w:sz="8" w:space="0" w:color="auto"/>
              <w:right w:val="single" w:sz="8" w:space="0" w:color="000000"/>
            </w:tcBorders>
            <w:shd w:val="clear" w:color="auto" w:fill="auto"/>
            <w:vAlign w:val="center"/>
            <w:hideMark/>
          </w:tcPr>
          <w:p w14:paraId="4560A8AF"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Код бюджетной классификации</w:t>
            </w:r>
          </w:p>
        </w:tc>
        <w:tc>
          <w:tcPr>
            <w:tcW w:w="15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34095B"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Источники финансирования</w:t>
            </w:r>
          </w:p>
        </w:tc>
        <w:tc>
          <w:tcPr>
            <w:tcW w:w="3779" w:type="dxa"/>
            <w:gridSpan w:val="5"/>
            <w:tcBorders>
              <w:top w:val="single" w:sz="8" w:space="0" w:color="auto"/>
              <w:left w:val="nil"/>
              <w:bottom w:val="single" w:sz="8" w:space="0" w:color="auto"/>
              <w:right w:val="single" w:sz="8" w:space="0" w:color="000000"/>
            </w:tcBorders>
            <w:shd w:val="clear" w:color="auto" w:fill="auto"/>
            <w:vAlign w:val="center"/>
            <w:hideMark/>
          </w:tcPr>
          <w:p w14:paraId="6F57C258"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 </w:t>
            </w:r>
          </w:p>
        </w:tc>
      </w:tr>
      <w:tr w:rsidR="00C6669C" w:rsidRPr="00221778" w14:paraId="04C5D9FF" w14:textId="77777777" w:rsidTr="00C6669C">
        <w:trPr>
          <w:gridBefore w:val="1"/>
          <w:gridAfter w:val="2"/>
          <w:wBefore w:w="552" w:type="dxa"/>
          <w:wAfter w:w="175" w:type="dxa"/>
          <w:trHeight w:val="585"/>
        </w:trPr>
        <w:tc>
          <w:tcPr>
            <w:tcW w:w="441" w:type="dxa"/>
            <w:vMerge/>
            <w:tcBorders>
              <w:top w:val="single" w:sz="8" w:space="0" w:color="auto"/>
              <w:left w:val="single" w:sz="8" w:space="0" w:color="auto"/>
              <w:bottom w:val="single" w:sz="8" w:space="0" w:color="000000"/>
              <w:right w:val="single" w:sz="8" w:space="0" w:color="auto"/>
            </w:tcBorders>
            <w:vAlign w:val="center"/>
            <w:hideMark/>
          </w:tcPr>
          <w:p w14:paraId="4A2313CE" w14:textId="77777777" w:rsidR="00C6669C" w:rsidRPr="00221778" w:rsidRDefault="00C6669C" w:rsidP="00C6669C">
            <w:pPr>
              <w:rPr>
                <w:rFonts w:ascii="Times New Roman" w:hAnsi="Times New Roman"/>
                <w:color w:val="000000"/>
                <w:sz w:val="18"/>
                <w:szCs w:val="18"/>
              </w:rPr>
            </w:pPr>
          </w:p>
        </w:tc>
        <w:tc>
          <w:tcPr>
            <w:tcW w:w="2126" w:type="dxa"/>
            <w:gridSpan w:val="2"/>
            <w:vMerge/>
            <w:tcBorders>
              <w:top w:val="single" w:sz="8" w:space="0" w:color="auto"/>
              <w:left w:val="single" w:sz="8" w:space="0" w:color="auto"/>
              <w:bottom w:val="single" w:sz="8" w:space="0" w:color="000000"/>
              <w:right w:val="single" w:sz="8" w:space="0" w:color="auto"/>
            </w:tcBorders>
            <w:vAlign w:val="center"/>
            <w:hideMark/>
          </w:tcPr>
          <w:p w14:paraId="3EBB964F" w14:textId="77777777" w:rsidR="00C6669C" w:rsidRPr="00221778" w:rsidRDefault="00C6669C" w:rsidP="00C6669C">
            <w:pPr>
              <w:rPr>
                <w:rFonts w:ascii="Times New Roman" w:hAnsi="Times New Roman"/>
                <w:color w:val="000000"/>
                <w:sz w:val="18"/>
                <w:szCs w:val="18"/>
              </w:rPr>
            </w:pPr>
          </w:p>
        </w:tc>
        <w:tc>
          <w:tcPr>
            <w:tcW w:w="5245" w:type="dxa"/>
            <w:gridSpan w:val="3"/>
            <w:vMerge/>
            <w:tcBorders>
              <w:top w:val="single" w:sz="8" w:space="0" w:color="auto"/>
              <w:left w:val="single" w:sz="8" w:space="0" w:color="auto"/>
              <w:bottom w:val="single" w:sz="8" w:space="0" w:color="000000"/>
              <w:right w:val="single" w:sz="8" w:space="0" w:color="auto"/>
            </w:tcBorders>
            <w:vAlign w:val="center"/>
            <w:hideMark/>
          </w:tcPr>
          <w:p w14:paraId="3D8231B0" w14:textId="77777777" w:rsidR="00C6669C" w:rsidRPr="00221778" w:rsidRDefault="00C6669C" w:rsidP="00C6669C">
            <w:pPr>
              <w:rPr>
                <w:rFonts w:ascii="Times New Roman" w:hAnsi="Times New Roman"/>
                <w:color w:val="000000"/>
                <w:sz w:val="18"/>
                <w:szCs w:val="18"/>
              </w:rPr>
            </w:pPr>
          </w:p>
        </w:tc>
        <w:tc>
          <w:tcPr>
            <w:tcW w:w="85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6B8F05F"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Главный распорядитель бюджетных средств</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FEA58A2"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Раздел, подраздел</w:t>
            </w:r>
          </w:p>
        </w:tc>
        <w:tc>
          <w:tcPr>
            <w:tcW w:w="6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C571CD0"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Целевая статья расходов</w:t>
            </w:r>
          </w:p>
        </w:tc>
        <w:tc>
          <w:tcPr>
            <w:tcW w:w="6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4F928DC"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Группа (подгруппа) вида расходов</w:t>
            </w:r>
          </w:p>
        </w:tc>
        <w:tc>
          <w:tcPr>
            <w:tcW w:w="1564" w:type="dxa"/>
            <w:vMerge/>
            <w:tcBorders>
              <w:top w:val="single" w:sz="8" w:space="0" w:color="auto"/>
              <w:left w:val="single" w:sz="8" w:space="0" w:color="auto"/>
              <w:bottom w:val="single" w:sz="8" w:space="0" w:color="000000"/>
              <w:right w:val="single" w:sz="8" w:space="0" w:color="auto"/>
            </w:tcBorders>
            <w:vAlign w:val="center"/>
            <w:hideMark/>
          </w:tcPr>
          <w:p w14:paraId="75A15CD4" w14:textId="77777777" w:rsidR="00C6669C" w:rsidRPr="00221778" w:rsidRDefault="00C6669C" w:rsidP="00C6669C">
            <w:pPr>
              <w:rPr>
                <w:rFonts w:ascii="Times New Roman" w:hAnsi="Times New Roman"/>
                <w:color w:val="000000"/>
                <w:sz w:val="18"/>
                <w:szCs w:val="18"/>
              </w:rPr>
            </w:pPr>
          </w:p>
        </w:tc>
        <w:tc>
          <w:tcPr>
            <w:tcW w:w="802" w:type="dxa"/>
            <w:vMerge w:val="restart"/>
            <w:tcBorders>
              <w:top w:val="nil"/>
              <w:left w:val="single" w:sz="8" w:space="0" w:color="auto"/>
              <w:bottom w:val="nil"/>
              <w:right w:val="single" w:sz="8" w:space="0" w:color="auto"/>
            </w:tcBorders>
            <w:shd w:val="clear" w:color="auto" w:fill="auto"/>
            <w:vAlign w:val="center"/>
            <w:hideMark/>
          </w:tcPr>
          <w:p w14:paraId="4A733A36"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2023</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418CF392"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2024</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57690C97"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2025</w:t>
            </w:r>
          </w:p>
        </w:tc>
        <w:tc>
          <w:tcPr>
            <w:tcW w:w="850" w:type="dxa"/>
            <w:tcBorders>
              <w:top w:val="nil"/>
              <w:left w:val="nil"/>
              <w:bottom w:val="nil"/>
              <w:right w:val="single" w:sz="8" w:space="0" w:color="auto"/>
            </w:tcBorders>
            <w:shd w:val="clear" w:color="auto" w:fill="auto"/>
            <w:vAlign w:val="center"/>
            <w:hideMark/>
          </w:tcPr>
          <w:p w14:paraId="7414F3EA"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2026</w:t>
            </w:r>
          </w:p>
        </w:tc>
        <w:tc>
          <w:tcPr>
            <w:tcW w:w="709" w:type="dxa"/>
            <w:tcBorders>
              <w:top w:val="nil"/>
              <w:left w:val="nil"/>
              <w:bottom w:val="nil"/>
              <w:right w:val="single" w:sz="8" w:space="0" w:color="auto"/>
            </w:tcBorders>
            <w:shd w:val="clear" w:color="auto" w:fill="auto"/>
            <w:vAlign w:val="center"/>
            <w:hideMark/>
          </w:tcPr>
          <w:p w14:paraId="62DE49E6"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2031</w:t>
            </w:r>
          </w:p>
        </w:tc>
      </w:tr>
      <w:tr w:rsidR="00C6669C" w:rsidRPr="00221778" w14:paraId="2C32E36D" w14:textId="77777777" w:rsidTr="00C6669C">
        <w:trPr>
          <w:gridBefore w:val="1"/>
          <w:gridAfter w:val="2"/>
          <w:wBefore w:w="552" w:type="dxa"/>
          <w:wAfter w:w="175" w:type="dxa"/>
          <w:trHeight w:val="300"/>
        </w:trPr>
        <w:tc>
          <w:tcPr>
            <w:tcW w:w="441" w:type="dxa"/>
            <w:vMerge/>
            <w:tcBorders>
              <w:top w:val="single" w:sz="8" w:space="0" w:color="auto"/>
              <w:left w:val="single" w:sz="8" w:space="0" w:color="auto"/>
              <w:bottom w:val="single" w:sz="8" w:space="0" w:color="000000"/>
              <w:right w:val="single" w:sz="8" w:space="0" w:color="auto"/>
            </w:tcBorders>
            <w:vAlign w:val="center"/>
            <w:hideMark/>
          </w:tcPr>
          <w:p w14:paraId="3548AC28" w14:textId="77777777" w:rsidR="00C6669C" w:rsidRPr="00221778" w:rsidRDefault="00C6669C" w:rsidP="00C6669C">
            <w:pPr>
              <w:rPr>
                <w:rFonts w:ascii="Times New Roman" w:hAnsi="Times New Roman"/>
                <w:color w:val="000000"/>
                <w:sz w:val="18"/>
                <w:szCs w:val="18"/>
              </w:rPr>
            </w:pPr>
          </w:p>
        </w:tc>
        <w:tc>
          <w:tcPr>
            <w:tcW w:w="2126" w:type="dxa"/>
            <w:gridSpan w:val="2"/>
            <w:vMerge/>
            <w:tcBorders>
              <w:top w:val="single" w:sz="8" w:space="0" w:color="auto"/>
              <w:left w:val="single" w:sz="8" w:space="0" w:color="auto"/>
              <w:bottom w:val="single" w:sz="8" w:space="0" w:color="000000"/>
              <w:right w:val="single" w:sz="8" w:space="0" w:color="auto"/>
            </w:tcBorders>
            <w:vAlign w:val="center"/>
            <w:hideMark/>
          </w:tcPr>
          <w:p w14:paraId="40014DED" w14:textId="77777777" w:rsidR="00C6669C" w:rsidRPr="00221778" w:rsidRDefault="00C6669C" w:rsidP="00C6669C">
            <w:pPr>
              <w:rPr>
                <w:rFonts w:ascii="Times New Roman" w:hAnsi="Times New Roman"/>
                <w:color w:val="000000"/>
                <w:sz w:val="18"/>
                <w:szCs w:val="18"/>
              </w:rPr>
            </w:pPr>
          </w:p>
        </w:tc>
        <w:tc>
          <w:tcPr>
            <w:tcW w:w="5245" w:type="dxa"/>
            <w:gridSpan w:val="3"/>
            <w:vMerge/>
            <w:tcBorders>
              <w:top w:val="single" w:sz="8" w:space="0" w:color="auto"/>
              <w:left w:val="single" w:sz="8" w:space="0" w:color="auto"/>
              <w:bottom w:val="single" w:sz="8" w:space="0" w:color="000000"/>
              <w:right w:val="single" w:sz="8" w:space="0" w:color="auto"/>
            </w:tcBorders>
            <w:vAlign w:val="center"/>
            <w:hideMark/>
          </w:tcPr>
          <w:p w14:paraId="0D175D4F"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54635BDE"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2C82806"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53B40F86"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3DC45B01" w14:textId="77777777" w:rsidR="00C6669C" w:rsidRPr="00221778" w:rsidRDefault="00C6669C" w:rsidP="00C6669C">
            <w:pPr>
              <w:rPr>
                <w:rFonts w:ascii="Times New Roman" w:hAnsi="Times New Roman"/>
                <w:color w:val="000000"/>
                <w:sz w:val="18"/>
                <w:szCs w:val="18"/>
              </w:rPr>
            </w:pPr>
          </w:p>
        </w:tc>
        <w:tc>
          <w:tcPr>
            <w:tcW w:w="1564" w:type="dxa"/>
            <w:vMerge/>
            <w:tcBorders>
              <w:top w:val="single" w:sz="8" w:space="0" w:color="auto"/>
              <w:left w:val="single" w:sz="8" w:space="0" w:color="auto"/>
              <w:bottom w:val="single" w:sz="8" w:space="0" w:color="000000"/>
              <w:right w:val="single" w:sz="8" w:space="0" w:color="auto"/>
            </w:tcBorders>
            <w:vAlign w:val="center"/>
            <w:hideMark/>
          </w:tcPr>
          <w:p w14:paraId="30E3FF3E" w14:textId="77777777" w:rsidR="00C6669C" w:rsidRPr="00221778" w:rsidRDefault="00C6669C" w:rsidP="00C6669C">
            <w:pPr>
              <w:rPr>
                <w:rFonts w:ascii="Times New Roman" w:hAnsi="Times New Roman"/>
                <w:color w:val="000000"/>
                <w:sz w:val="18"/>
                <w:szCs w:val="18"/>
              </w:rPr>
            </w:pPr>
          </w:p>
        </w:tc>
        <w:tc>
          <w:tcPr>
            <w:tcW w:w="802" w:type="dxa"/>
            <w:vMerge/>
            <w:tcBorders>
              <w:top w:val="nil"/>
              <w:left w:val="single" w:sz="8" w:space="0" w:color="auto"/>
              <w:bottom w:val="nil"/>
              <w:right w:val="single" w:sz="8" w:space="0" w:color="auto"/>
            </w:tcBorders>
            <w:vAlign w:val="center"/>
            <w:hideMark/>
          </w:tcPr>
          <w:p w14:paraId="35C3CB1C" w14:textId="77777777" w:rsidR="00C6669C" w:rsidRPr="00221778" w:rsidRDefault="00C6669C" w:rsidP="00C6669C">
            <w:pPr>
              <w:rPr>
                <w:rFonts w:ascii="Times New Roman" w:hAnsi="Times New Roman"/>
                <w:color w:val="000000"/>
                <w:sz w:val="18"/>
                <w:szCs w:val="18"/>
              </w:rPr>
            </w:pPr>
          </w:p>
        </w:tc>
        <w:tc>
          <w:tcPr>
            <w:tcW w:w="709" w:type="dxa"/>
            <w:vMerge/>
            <w:tcBorders>
              <w:top w:val="nil"/>
              <w:left w:val="single" w:sz="8" w:space="0" w:color="auto"/>
              <w:bottom w:val="nil"/>
              <w:right w:val="single" w:sz="8" w:space="0" w:color="auto"/>
            </w:tcBorders>
            <w:vAlign w:val="center"/>
            <w:hideMark/>
          </w:tcPr>
          <w:p w14:paraId="3353C5FE" w14:textId="77777777" w:rsidR="00C6669C" w:rsidRPr="00221778" w:rsidRDefault="00C6669C" w:rsidP="00C6669C">
            <w:pPr>
              <w:rPr>
                <w:rFonts w:ascii="Times New Roman" w:hAnsi="Times New Roman"/>
                <w:color w:val="000000"/>
                <w:sz w:val="18"/>
                <w:szCs w:val="18"/>
              </w:rPr>
            </w:pPr>
          </w:p>
        </w:tc>
        <w:tc>
          <w:tcPr>
            <w:tcW w:w="709" w:type="dxa"/>
            <w:vMerge/>
            <w:tcBorders>
              <w:top w:val="nil"/>
              <w:left w:val="single" w:sz="8" w:space="0" w:color="auto"/>
              <w:bottom w:val="nil"/>
              <w:right w:val="single" w:sz="8" w:space="0" w:color="auto"/>
            </w:tcBorders>
            <w:vAlign w:val="center"/>
            <w:hideMark/>
          </w:tcPr>
          <w:p w14:paraId="2FDF6C6E" w14:textId="77777777" w:rsidR="00C6669C" w:rsidRPr="00221778" w:rsidRDefault="00C6669C" w:rsidP="00C6669C">
            <w:pPr>
              <w:rPr>
                <w:rFonts w:ascii="Times New Roman" w:hAnsi="Times New Roman"/>
                <w:color w:val="000000"/>
                <w:sz w:val="18"/>
                <w:szCs w:val="18"/>
              </w:rPr>
            </w:pPr>
          </w:p>
        </w:tc>
        <w:tc>
          <w:tcPr>
            <w:tcW w:w="850" w:type="dxa"/>
            <w:tcBorders>
              <w:top w:val="nil"/>
              <w:left w:val="nil"/>
              <w:bottom w:val="nil"/>
              <w:right w:val="single" w:sz="8" w:space="0" w:color="auto"/>
            </w:tcBorders>
            <w:shd w:val="clear" w:color="auto" w:fill="auto"/>
            <w:vAlign w:val="center"/>
            <w:hideMark/>
          </w:tcPr>
          <w:p w14:paraId="294F728E"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 xml:space="preserve">- </w:t>
            </w:r>
          </w:p>
        </w:tc>
        <w:tc>
          <w:tcPr>
            <w:tcW w:w="709" w:type="dxa"/>
            <w:tcBorders>
              <w:top w:val="nil"/>
              <w:left w:val="nil"/>
              <w:bottom w:val="nil"/>
              <w:right w:val="single" w:sz="8" w:space="0" w:color="auto"/>
            </w:tcBorders>
            <w:shd w:val="clear" w:color="auto" w:fill="auto"/>
            <w:vAlign w:val="center"/>
            <w:hideMark/>
          </w:tcPr>
          <w:p w14:paraId="67EA8D12"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 xml:space="preserve">- </w:t>
            </w:r>
          </w:p>
        </w:tc>
      </w:tr>
      <w:tr w:rsidR="00C6669C" w:rsidRPr="00221778" w14:paraId="4F4F20F0" w14:textId="77777777" w:rsidTr="00C6669C">
        <w:trPr>
          <w:gridBefore w:val="1"/>
          <w:gridAfter w:val="2"/>
          <w:wBefore w:w="552" w:type="dxa"/>
          <w:wAfter w:w="175" w:type="dxa"/>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14:paraId="374B980D" w14:textId="77777777" w:rsidR="00C6669C" w:rsidRPr="00221778" w:rsidRDefault="00C6669C" w:rsidP="00C6669C">
            <w:pPr>
              <w:rPr>
                <w:rFonts w:ascii="Times New Roman" w:hAnsi="Times New Roman"/>
                <w:color w:val="000000"/>
                <w:sz w:val="18"/>
                <w:szCs w:val="18"/>
              </w:rPr>
            </w:pPr>
          </w:p>
        </w:tc>
        <w:tc>
          <w:tcPr>
            <w:tcW w:w="2126" w:type="dxa"/>
            <w:gridSpan w:val="2"/>
            <w:vMerge/>
            <w:tcBorders>
              <w:top w:val="single" w:sz="8" w:space="0" w:color="auto"/>
              <w:left w:val="single" w:sz="8" w:space="0" w:color="auto"/>
              <w:bottom w:val="single" w:sz="8" w:space="0" w:color="000000"/>
              <w:right w:val="single" w:sz="8" w:space="0" w:color="auto"/>
            </w:tcBorders>
            <w:vAlign w:val="center"/>
            <w:hideMark/>
          </w:tcPr>
          <w:p w14:paraId="6A150130" w14:textId="77777777" w:rsidR="00C6669C" w:rsidRPr="00221778" w:rsidRDefault="00C6669C" w:rsidP="00C6669C">
            <w:pPr>
              <w:rPr>
                <w:rFonts w:ascii="Times New Roman" w:hAnsi="Times New Roman"/>
                <w:color w:val="000000"/>
                <w:sz w:val="18"/>
                <w:szCs w:val="18"/>
              </w:rPr>
            </w:pPr>
          </w:p>
        </w:tc>
        <w:tc>
          <w:tcPr>
            <w:tcW w:w="5245" w:type="dxa"/>
            <w:gridSpan w:val="3"/>
            <w:vMerge/>
            <w:tcBorders>
              <w:top w:val="single" w:sz="8" w:space="0" w:color="auto"/>
              <w:left w:val="single" w:sz="8" w:space="0" w:color="auto"/>
              <w:bottom w:val="single" w:sz="8" w:space="0" w:color="000000"/>
              <w:right w:val="single" w:sz="8" w:space="0" w:color="auto"/>
            </w:tcBorders>
            <w:vAlign w:val="center"/>
            <w:hideMark/>
          </w:tcPr>
          <w:p w14:paraId="42DB7FCE"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79C2D4DA"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26CB94A"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600D1CBB"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72140B65" w14:textId="77777777" w:rsidR="00C6669C" w:rsidRPr="00221778" w:rsidRDefault="00C6669C" w:rsidP="00C6669C">
            <w:pPr>
              <w:rPr>
                <w:rFonts w:ascii="Times New Roman" w:hAnsi="Times New Roman"/>
                <w:color w:val="000000"/>
                <w:sz w:val="18"/>
                <w:szCs w:val="18"/>
              </w:rPr>
            </w:pPr>
          </w:p>
        </w:tc>
        <w:tc>
          <w:tcPr>
            <w:tcW w:w="1564" w:type="dxa"/>
            <w:vMerge/>
            <w:tcBorders>
              <w:top w:val="single" w:sz="8" w:space="0" w:color="auto"/>
              <w:left w:val="single" w:sz="8" w:space="0" w:color="auto"/>
              <w:bottom w:val="single" w:sz="8" w:space="0" w:color="000000"/>
              <w:right w:val="single" w:sz="8" w:space="0" w:color="auto"/>
            </w:tcBorders>
            <w:vAlign w:val="center"/>
            <w:hideMark/>
          </w:tcPr>
          <w:p w14:paraId="06061D41" w14:textId="77777777" w:rsidR="00C6669C" w:rsidRPr="00221778" w:rsidRDefault="00C6669C" w:rsidP="00C6669C">
            <w:pPr>
              <w:rPr>
                <w:rFonts w:ascii="Times New Roman" w:hAnsi="Times New Roman"/>
                <w:color w:val="000000"/>
                <w:sz w:val="18"/>
                <w:szCs w:val="18"/>
              </w:rPr>
            </w:pPr>
          </w:p>
        </w:tc>
        <w:tc>
          <w:tcPr>
            <w:tcW w:w="802" w:type="dxa"/>
            <w:vMerge/>
            <w:tcBorders>
              <w:top w:val="nil"/>
              <w:left w:val="single" w:sz="8" w:space="0" w:color="auto"/>
              <w:bottom w:val="nil"/>
              <w:right w:val="single" w:sz="8" w:space="0" w:color="auto"/>
            </w:tcBorders>
            <w:vAlign w:val="center"/>
            <w:hideMark/>
          </w:tcPr>
          <w:p w14:paraId="339CE7F5" w14:textId="77777777" w:rsidR="00C6669C" w:rsidRPr="00221778" w:rsidRDefault="00C6669C" w:rsidP="00C6669C">
            <w:pPr>
              <w:rPr>
                <w:rFonts w:ascii="Times New Roman" w:hAnsi="Times New Roman"/>
                <w:color w:val="000000"/>
                <w:sz w:val="18"/>
                <w:szCs w:val="18"/>
              </w:rPr>
            </w:pPr>
          </w:p>
        </w:tc>
        <w:tc>
          <w:tcPr>
            <w:tcW w:w="709" w:type="dxa"/>
            <w:vMerge/>
            <w:tcBorders>
              <w:top w:val="nil"/>
              <w:left w:val="single" w:sz="8" w:space="0" w:color="auto"/>
              <w:bottom w:val="nil"/>
              <w:right w:val="single" w:sz="8" w:space="0" w:color="auto"/>
            </w:tcBorders>
            <w:vAlign w:val="center"/>
            <w:hideMark/>
          </w:tcPr>
          <w:p w14:paraId="257B7553" w14:textId="77777777" w:rsidR="00C6669C" w:rsidRPr="00221778" w:rsidRDefault="00C6669C" w:rsidP="00C6669C">
            <w:pPr>
              <w:rPr>
                <w:rFonts w:ascii="Times New Roman" w:hAnsi="Times New Roman"/>
                <w:color w:val="000000"/>
                <w:sz w:val="18"/>
                <w:szCs w:val="18"/>
              </w:rPr>
            </w:pPr>
          </w:p>
        </w:tc>
        <w:tc>
          <w:tcPr>
            <w:tcW w:w="709" w:type="dxa"/>
            <w:vMerge/>
            <w:tcBorders>
              <w:top w:val="nil"/>
              <w:left w:val="single" w:sz="8" w:space="0" w:color="auto"/>
              <w:bottom w:val="nil"/>
              <w:right w:val="single" w:sz="8" w:space="0" w:color="auto"/>
            </w:tcBorders>
            <w:vAlign w:val="center"/>
            <w:hideMark/>
          </w:tcPr>
          <w:p w14:paraId="0C50CA65" w14:textId="77777777" w:rsidR="00C6669C" w:rsidRPr="00221778" w:rsidRDefault="00C6669C" w:rsidP="00C6669C">
            <w:pPr>
              <w:rPr>
                <w:rFonts w:ascii="Times New Roman" w:hAnsi="Times New Roman"/>
                <w:color w:val="000000"/>
                <w:sz w:val="18"/>
                <w:szCs w:val="18"/>
              </w:rPr>
            </w:pPr>
          </w:p>
        </w:tc>
        <w:tc>
          <w:tcPr>
            <w:tcW w:w="850" w:type="dxa"/>
            <w:tcBorders>
              <w:top w:val="nil"/>
              <w:left w:val="nil"/>
              <w:bottom w:val="nil"/>
              <w:right w:val="single" w:sz="8" w:space="0" w:color="auto"/>
            </w:tcBorders>
            <w:shd w:val="clear" w:color="auto" w:fill="auto"/>
            <w:vAlign w:val="center"/>
            <w:hideMark/>
          </w:tcPr>
          <w:p w14:paraId="127144FC"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2030</w:t>
            </w:r>
          </w:p>
        </w:tc>
        <w:tc>
          <w:tcPr>
            <w:tcW w:w="709" w:type="dxa"/>
            <w:tcBorders>
              <w:top w:val="nil"/>
              <w:left w:val="nil"/>
              <w:bottom w:val="nil"/>
              <w:right w:val="single" w:sz="8" w:space="0" w:color="auto"/>
            </w:tcBorders>
            <w:shd w:val="clear" w:color="auto" w:fill="auto"/>
            <w:vAlign w:val="center"/>
            <w:hideMark/>
          </w:tcPr>
          <w:p w14:paraId="1E70252E"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2035</w:t>
            </w:r>
          </w:p>
        </w:tc>
      </w:tr>
      <w:tr w:rsidR="00C6669C" w:rsidRPr="00221778" w14:paraId="60D86EC2" w14:textId="77777777" w:rsidTr="00C6669C">
        <w:trPr>
          <w:gridBefore w:val="1"/>
          <w:gridAfter w:val="2"/>
          <w:wBefore w:w="552" w:type="dxa"/>
          <w:wAfter w:w="175" w:type="dxa"/>
          <w:trHeight w:val="543"/>
        </w:trPr>
        <w:tc>
          <w:tcPr>
            <w:tcW w:w="44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9AF7F1D" w14:textId="77777777" w:rsidR="00C6669C" w:rsidRPr="00221778" w:rsidRDefault="00C6669C" w:rsidP="00C6669C">
            <w:pPr>
              <w:jc w:val="center"/>
              <w:rPr>
                <w:rFonts w:ascii="Times New Roman" w:hAnsi="Times New Roman"/>
                <w:b/>
                <w:bCs/>
                <w:color w:val="000000"/>
                <w:sz w:val="18"/>
                <w:szCs w:val="18"/>
              </w:rPr>
            </w:pPr>
            <w:r w:rsidRPr="00221778">
              <w:rPr>
                <w:rFonts w:ascii="Times New Roman" w:hAnsi="Times New Roman"/>
                <w:b/>
                <w:bCs/>
                <w:color w:val="000000"/>
                <w:sz w:val="18"/>
                <w:szCs w:val="18"/>
              </w:rPr>
              <w:t>Подпрограмма</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CAC52E7" w14:textId="77777777" w:rsidR="00C6669C" w:rsidRPr="00221778" w:rsidRDefault="00C6669C" w:rsidP="00C6669C">
            <w:pPr>
              <w:jc w:val="center"/>
              <w:rPr>
                <w:rFonts w:ascii="Times New Roman" w:hAnsi="Times New Roman"/>
                <w:b/>
                <w:bCs/>
                <w:color w:val="000000"/>
                <w:sz w:val="18"/>
                <w:szCs w:val="18"/>
              </w:rPr>
            </w:pPr>
            <w:r w:rsidRPr="00221778">
              <w:rPr>
                <w:rFonts w:ascii="Times New Roman" w:hAnsi="Times New Roman"/>
                <w:b/>
                <w:bCs/>
                <w:color w:val="000000"/>
                <w:sz w:val="18"/>
                <w:szCs w:val="18"/>
              </w:rPr>
              <w:t>"Туризм"</w:t>
            </w:r>
          </w:p>
        </w:tc>
        <w:tc>
          <w:tcPr>
            <w:tcW w:w="524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9F539D1"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администрация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соисполнители - 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муниципальные учреждения культуры; учреждения и организации различных форм собственности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общественные организации и объединения Чебоксарского </w:t>
            </w:r>
            <w:r>
              <w:rPr>
                <w:rFonts w:ascii="Times New Roman" w:hAnsi="Times New Roman"/>
                <w:color w:val="000000"/>
                <w:sz w:val="18"/>
                <w:szCs w:val="18"/>
              </w:rPr>
              <w:t>муниципального округа Чувашской Республики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FB7CEDC"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9878FC8"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10A3DEE6"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9AADEF7"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1564" w:type="dxa"/>
            <w:tcBorders>
              <w:top w:val="nil"/>
              <w:left w:val="nil"/>
              <w:bottom w:val="single" w:sz="8" w:space="0" w:color="auto"/>
              <w:right w:val="nil"/>
            </w:tcBorders>
            <w:shd w:val="clear" w:color="auto" w:fill="auto"/>
            <w:vAlign w:val="center"/>
            <w:hideMark/>
          </w:tcPr>
          <w:p w14:paraId="2B389986" w14:textId="77777777" w:rsidR="00C6669C" w:rsidRPr="00221778" w:rsidRDefault="00C6669C" w:rsidP="00C6669C">
            <w:pPr>
              <w:jc w:val="center"/>
              <w:rPr>
                <w:rFonts w:ascii="Times New Roman" w:hAnsi="Times New Roman"/>
                <w:b/>
                <w:bCs/>
                <w:color w:val="000000"/>
                <w:sz w:val="18"/>
                <w:szCs w:val="18"/>
              </w:rPr>
            </w:pPr>
            <w:r w:rsidRPr="00221778">
              <w:rPr>
                <w:rFonts w:ascii="Times New Roman" w:hAnsi="Times New Roman"/>
                <w:b/>
                <w:bCs/>
                <w:color w:val="000000"/>
                <w:sz w:val="18"/>
                <w:szCs w:val="18"/>
              </w:rPr>
              <w:t>Всего</w:t>
            </w:r>
          </w:p>
        </w:tc>
        <w:tc>
          <w:tcPr>
            <w:tcW w:w="80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56683D2"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8DBD679"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4BFA8DC"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27BDF603"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3D938EC2"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r>
      <w:tr w:rsidR="00C6669C" w:rsidRPr="00221778" w14:paraId="2747936C" w14:textId="77777777" w:rsidTr="00C6669C">
        <w:trPr>
          <w:gridBefore w:val="1"/>
          <w:gridAfter w:val="2"/>
          <w:wBefore w:w="552" w:type="dxa"/>
          <w:wAfter w:w="175" w:type="dxa"/>
          <w:trHeight w:val="423"/>
        </w:trPr>
        <w:tc>
          <w:tcPr>
            <w:tcW w:w="441" w:type="dxa"/>
            <w:vMerge/>
            <w:tcBorders>
              <w:top w:val="nil"/>
              <w:left w:val="single" w:sz="8" w:space="0" w:color="auto"/>
              <w:bottom w:val="single" w:sz="8" w:space="0" w:color="000000"/>
              <w:right w:val="single" w:sz="8" w:space="0" w:color="auto"/>
            </w:tcBorders>
            <w:vAlign w:val="center"/>
            <w:hideMark/>
          </w:tcPr>
          <w:p w14:paraId="6A1DF0D9" w14:textId="77777777" w:rsidR="00C6669C" w:rsidRPr="00221778" w:rsidRDefault="00C6669C" w:rsidP="00C6669C">
            <w:pPr>
              <w:rPr>
                <w:rFonts w:ascii="Times New Roman" w:hAnsi="Times New Roman"/>
                <w:b/>
                <w:b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19ADB603" w14:textId="77777777" w:rsidR="00C6669C" w:rsidRPr="00221778" w:rsidRDefault="00C6669C" w:rsidP="00C6669C">
            <w:pPr>
              <w:rPr>
                <w:rFonts w:ascii="Times New Roman" w:hAnsi="Times New Roman"/>
                <w:b/>
                <w:b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382C4A43"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1629B686"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94BDF69"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4EC6A9D8"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366E901F"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4A9BC822"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Федеральный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55599625"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68E1E274"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3CB97440"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31AD9B9C"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6C3779C6"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1C3F8802" w14:textId="77777777" w:rsidTr="00C6669C">
        <w:trPr>
          <w:gridBefore w:val="1"/>
          <w:gridAfter w:val="2"/>
          <w:wBefore w:w="552" w:type="dxa"/>
          <w:wAfter w:w="175" w:type="dxa"/>
          <w:trHeight w:val="387"/>
        </w:trPr>
        <w:tc>
          <w:tcPr>
            <w:tcW w:w="441" w:type="dxa"/>
            <w:vMerge/>
            <w:tcBorders>
              <w:top w:val="nil"/>
              <w:left w:val="single" w:sz="8" w:space="0" w:color="auto"/>
              <w:bottom w:val="single" w:sz="8" w:space="0" w:color="000000"/>
              <w:right w:val="single" w:sz="8" w:space="0" w:color="auto"/>
            </w:tcBorders>
            <w:vAlign w:val="center"/>
            <w:hideMark/>
          </w:tcPr>
          <w:p w14:paraId="7FEF5EB0" w14:textId="77777777" w:rsidR="00C6669C" w:rsidRPr="00221778" w:rsidRDefault="00C6669C" w:rsidP="00C6669C">
            <w:pPr>
              <w:rPr>
                <w:rFonts w:ascii="Times New Roman" w:hAnsi="Times New Roman"/>
                <w:b/>
                <w:b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1D107895" w14:textId="77777777" w:rsidR="00C6669C" w:rsidRPr="00221778" w:rsidRDefault="00C6669C" w:rsidP="00C6669C">
            <w:pPr>
              <w:rPr>
                <w:rFonts w:ascii="Times New Roman" w:hAnsi="Times New Roman"/>
                <w:b/>
                <w:b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1BEE9C4F"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2BEF54AC"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7901963"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0E2AA8B6"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1596F502"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5B420B9E"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Республиканский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0FC48797"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01926182"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67B36DCC"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69882671"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2737A19B"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356A80FC" w14:textId="77777777" w:rsidTr="00C6669C">
        <w:trPr>
          <w:gridBefore w:val="1"/>
          <w:gridAfter w:val="2"/>
          <w:wBefore w:w="552" w:type="dxa"/>
          <w:wAfter w:w="175" w:type="dxa"/>
          <w:trHeight w:val="369"/>
        </w:trPr>
        <w:tc>
          <w:tcPr>
            <w:tcW w:w="441" w:type="dxa"/>
            <w:vMerge/>
            <w:tcBorders>
              <w:top w:val="nil"/>
              <w:left w:val="single" w:sz="8" w:space="0" w:color="auto"/>
              <w:bottom w:val="single" w:sz="8" w:space="0" w:color="000000"/>
              <w:right w:val="single" w:sz="8" w:space="0" w:color="auto"/>
            </w:tcBorders>
            <w:vAlign w:val="center"/>
            <w:hideMark/>
          </w:tcPr>
          <w:p w14:paraId="4C518041" w14:textId="77777777" w:rsidR="00C6669C" w:rsidRPr="00221778" w:rsidRDefault="00C6669C" w:rsidP="00C6669C">
            <w:pPr>
              <w:rPr>
                <w:rFonts w:ascii="Times New Roman" w:hAnsi="Times New Roman"/>
                <w:b/>
                <w:b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6DB21B0C" w14:textId="77777777" w:rsidR="00C6669C" w:rsidRPr="00221778" w:rsidRDefault="00C6669C" w:rsidP="00C6669C">
            <w:pPr>
              <w:rPr>
                <w:rFonts w:ascii="Times New Roman" w:hAnsi="Times New Roman"/>
                <w:b/>
                <w:b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64C4889A"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62B975DA"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FEB1A56"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795E55E4"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33120763"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55B228AC"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Местный бюджет</w:t>
            </w:r>
          </w:p>
        </w:tc>
        <w:tc>
          <w:tcPr>
            <w:tcW w:w="802" w:type="dxa"/>
            <w:tcBorders>
              <w:top w:val="nil"/>
              <w:left w:val="single" w:sz="4" w:space="0" w:color="auto"/>
              <w:bottom w:val="single" w:sz="8" w:space="0" w:color="auto"/>
              <w:right w:val="single" w:sz="4" w:space="0" w:color="auto"/>
            </w:tcBorders>
            <w:shd w:val="clear" w:color="auto" w:fill="auto"/>
            <w:vAlign w:val="center"/>
            <w:hideMark/>
          </w:tcPr>
          <w:p w14:paraId="2ECF21CE"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vAlign w:val="center"/>
            <w:hideMark/>
          </w:tcPr>
          <w:p w14:paraId="5B50B513"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vAlign w:val="center"/>
            <w:hideMark/>
          </w:tcPr>
          <w:p w14:paraId="423F808E"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8" w:space="0" w:color="auto"/>
              <w:right w:val="single" w:sz="4" w:space="0" w:color="auto"/>
            </w:tcBorders>
            <w:shd w:val="clear" w:color="auto" w:fill="auto"/>
            <w:vAlign w:val="center"/>
            <w:hideMark/>
          </w:tcPr>
          <w:p w14:paraId="19339B95"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8" w:space="0" w:color="auto"/>
            </w:tcBorders>
            <w:shd w:val="clear" w:color="auto" w:fill="auto"/>
            <w:vAlign w:val="center"/>
            <w:hideMark/>
          </w:tcPr>
          <w:p w14:paraId="6BE46E5B"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57F72AFD" w14:textId="77777777" w:rsidTr="00C6669C">
        <w:trPr>
          <w:gridBefore w:val="1"/>
          <w:gridAfter w:val="2"/>
          <w:wBefore w:w="552" w:type="dxa"/>
          <w:wAfter w:w="175" w:type="dxa"/>
          <w:trHeight w:val="215"/>
        </w:trPr>
        <w:tc>
          <w:tcPr>
            <w:tcW w:w="44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1E31AFD" w14:textId="77777777" w:rsidR="00C6669C" w:rsidRPr="00221778" w:rsidRDefault="00C6669C" w:rsidP="00C6669C">
            <w:pPr>
              <w:jc w:val="center"/>
              <w:rPr>
                <w:rFonts w:ascii="Times New Roman" w:hAnsi="Times New Roman"/>
                <w:i/>
                <w:iCs/>
                <w:color w:val="000000"/>
                <w:sz w:val="18"/>
                <w:szCs w:val="18"/>
              </w:rPr>
            </w:pPr>
            <w:r w:rsidRPr="00221778">
              <w:rPr>
                <w:rFonts w:ascii="Times New Roman" w:hAnsi="Times New Roman"/>
                <w:i/>
                <w:iCs/>
                <w:color w:val="000000"/>
                <w:sz w:val="18"/>
                <w:szCs w:val="18"/>
              </w:rPr>
              <w:t>Основное мероприятие 1</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08F34C7" w14:textId="77777777" w:rsidR="00C6669C" w:rsidRPr="00221778" w:rsidRDefault="00C6669C" w:rsidP="00C6669C">
            <w:pPr>
              <w:jc w:val="center"/>
              <w:rPr>
                <w:rFonts w:ascii="Times New Roman" w:hAnsi="Times New Roman"/>
                <w:i/>
                <w:iCs/>
                <w:color w:val="000000"/>
                <w:sz w:val="18"/>
                <w:szCs w:val="18"/>
              </w:rPr>
            </w:pPr>
            <w:r w:rsidRPr="00221778">
              <w:rPr>
                <w:rFonts w:ascii="Times New Roman" w:hAnsi="Times New Roman"/>
                <w:i/>
                <w:iCs/>
                <w:color w:val="000000"/>
                <w:sz w:val="18"/>
                <w:szCs w:val="18"/>
              </w:rPr>
              <w:t xml:space="preserve">Формирование и продвижение туристского продукта Чебоксарского </w:t>
            </w:r>
            <w:r>
              <w:rPr>
                <w:rFonts w:ascii="Times New Roman" w:hAnsi="Times New Roman"/>
                <w:i/>
                <w:iCs/>
                <w:color w:val="000000"/>
                <w:sz w:val="18"/>
                <w:szCs w:val="18"/>
              </w:rPr>
              <w:t>муниципального округа Чувашской Республики</w:t>
            </w:r>
          </w:p>
        </w:tc>
        <w:tc>
          <w:tcPr>
            <w:tcW w:w="524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0E87A1A"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администрация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соисполнители - 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муниципальные учреждения культуры;</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1A1200B"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D5735B7"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05B480A8"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8B851F8"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1564" w:type="dxa"/>
            <w:tcBorders>
              <w:top w:val="nil"/>
              <w:left w:val="nil"/>
              <w:bottom w:val="single" w:sz="8" w:space="0" w:color="auto"/>
              <w:right w:val="nil"/>
            </w:tcBorders>
            <w:shd w:val="clear" w:color="auto" w:fill="auto"/>
            <w:vAlign w:val="center"/>
            <w:hideMark/>
          </w:tcPr>
          <w:p w14:paraId="522D85FD" w14:textId="77777777" w:rsidR="00C6669C" w:rsidRPr="00221778" w:rsidRDefault="00C6669C" w:rsidP="00C6669C">
            <w:pPr>
              <w:jc w:val="center"/>
              <w:rPr>
                <w:rFonts w:ascii="Times New Roman" w:hAnsi="Times New Roman"/>
                <w:b/>
                <w:bCs/>
                <w:color w:val="000000"/>
                <w:sz w:val="18"/>
                <w:szCs w:val="18"/>
              </w:rPr>
            </w:pPr>
            <w:r w:rsidRPr="00221778">
              <w:rPr>
                <w:rFonts w:ascii="Times New Roman" w:hAnsi="Times New Roman"/>
                <w:b/>
                <w:bCs/>
                <w:color w:val="000000"/>
                <w:sz w:val="18"/>
                <w:szCs w:val="18"/>
              </w:rPr>
              <w:t>Всего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377A0E28"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607DE6CD"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590C313F"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43CA1182"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3A0E76FA"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r>
      <w:tr w:rsidR="00C6669C" w:rsidRPr="00221778" w14:paraId="50D89FA8" w14:textId="77777777" w:rsidTr="00C6669C">
        <w:trPr>
          <w:gridBefore w:val="1"/>
          <w:gridAfter w:val="2"/>
          <w:wBefore w:w="552" w:type="dxa"/>
          <w:wAfter w:w="175" w:type="dxa"/>
          <w:trHeight w:val="405"/>
        </w:trPr>
        <w:tc>
          <w:tcPr>
            <w:tcW w:w="441" w:type="dxa"/>
            <w:vMerge/>
            <w:tcBorders>
              <w:top w:val="nil"/>
              <w:left w:val="single" w:sz="8" w:space="0" w:color="auto"/>
              <w:bottom w:val="single" w:sz="8" w:space="0" w:color="000000"/>
              <w:right w:val="single" w:sz="8" w:space="0" w:color="auto"/>
            </w:tcBorders>
            <w:vAlign w:val="center"/>
            <w:hideMark/>
          </w:tcPr>
          <w:p w14:paraId="40390167"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65F7AFEC"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6A24D2F7"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21BE2C98"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7C1750D"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73B41F2E"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601D0F09"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55D6B8B1"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Федеральный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297831C6"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031A39B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20260C6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6EB7D311"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1D2934BB"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6C2EF2C2" w14:textId="77777777" w:rsidTr="00C6669C">
        <w:trPr>
          <w:gridBefore w:val="1"/>
          <w:gridAfter w:val="2"/>
          <w:wBefore w:w="552" w:type="dxa"/>
          <w:wAfter w:w="175" w:type="dxa"/>
          <w:trHeight w:val="397"/>
        </w:trPr>
        <w:tc>
          <w:tcPr>
            <w:tcW w:w="441" w:type="dxa"/>
            <w:vMerge/>
            <w:tcBorders>
              <w:top w:val="nil"/>
              <w:left w:val="single" w:sz="8" w:space="0" w:color="auto"/>
              <w:bottom w:val="single" w:sz="8" w:space="0" w:color="000000"/>
              <w:right w:val="single" w:sz="8" w:space="0" w:color="auto"/>
            </w:tcBorders>
            <w:vAlign w:val="center"/>
            <w:hideMark/>
          </w:tcPr>
          <w:p w14:paraId="2171D2F0"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26B61209"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31DEBCBC"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48FB4D7D"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BD8A267"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70DB3C21"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259EC1CA"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567D2957"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Республиканский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1AA7C8F9"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31D5AE2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6D87FD9D"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15196740"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0A9AB56E"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4433A89F" w14:textId="77777777" w:rsidTr="00C6669C">
        <w:trPr>
          <w:gridBefore w:val="1"/>
          <w:gridAfter w:val="2"/>
          <w:wBefore w:w="552" w:type="dxa"/>
          <w:wAfter w:w="175" w:type="dxa"/>
          <w:trHeight w:val="45"/>
        </w:trPr>
        <w:tc>
          <w:tcPr>
            <w:tcW w:w="441" w:type="dxa"/>
            <w:vMerge/>
            <w:tcBorders>
              <w:top w:val="nil"/>
              <w:left w:val="single" w:sz="8" w:space="0" w:color="auto"/>
              <w:bottom w:val="single" w:sz="8" w:space="0" w:color="000000"/>
              <w:right w:val="single" w:sz="8" w:space="0" w:color="auto"/>
            </w:tcBorders>
            <w:vAlign w:val="center"/>
            <w:hideMark/>
          </w:tcPr>
          <w:p w14:paraId="6023E659"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5C48D77F"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718003F1"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57242877"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21313712"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781A7F35"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2B8F1402"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2AFF5F07"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Местный бюджет</w:t>
            </w:r>
          </w:p>
        </w:tc>
        <w:tc>
          <w:tcPr>
            <w:tcW w:w="802" w:type="dxa"/>
            <w:tcBorders>
              <w:top w:val="nil"/>
              <w:left w:val="single" w:sz="4" w:space="0" w:color="auto"/>
              <w:bottom w:val="single" w:sz="8" w:space="0" w:color="auto"/>
              <w:right w:val="single" w:sz="4" w:space="0" w:color="auto"/>
            </w:tcBorders>
            <w:shd w:val="clear" w:color="auto" w:fill="auto"/>
            <w:vAlign w:val="center"/>
            <w:hideMark/>
          </w:tcPr>
          <w:p w14:paraId="21ED6244"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vAlign w:val="center"/>
            <w:hideMark/>
          </w:tcPr>
          <w:p w14:paraId="2ADF9290"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vAlign w:val="center"/>
            <w:hideMark/>
          </w:tcPr>
          <w:p w14:paraId="5E065934"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8" w:space="0" w:color="auto"/>
              <w:right w:val="single" w:sz="4" w:space="0" w:color="auto"/>
            </w:tcBorders>
            <w:shd w:val="clear" w:color="auto" w:fill="auto"/>
            <w:vAlign w:val="center"/>
            <w:hideMark/>
          </w:tcPr>
          <w:p w14:paraId="34991741"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8" w:space="0" w:color="auto"/>
            </w:tcBorders>
            <w:shd w:val="clear" w:color="auto" w:fill="auto"/>
            <w:vAlign w:val="center"/>
            <w:hideMark/>
          </w:tcPr>
          <w:p w14:paraId="701DD9A6"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776ECB4E" w14:textId="77777777" w:rsidTr="00C6669C">
        <w:trPr>
          <w:gridBefore w:val="1"/>
          <w:gridAfter w:val="2"/>
          <w:wBefore w:w="552" w:type="dxa"/>
          <w:wAfter w:w="175" w:type="dxa"/>
          <w:trHeight w:val="406"/>
        </w:trPr>
        <w:tc>
          <w:tcPr>
            <w:tcW w:w="44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D8A439"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Мероприятие</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E20C49E" w14:textId="77777777" w:rsidR="00C6669C" w:rsidRPr="00221778" w:rsidRDefault="00C6669C" w:rsidP="00C6669C">
            <w:pPr>
              <w:jc w:val="center"/>
              <w:rPr>
                <w:rFonts w:ascii="Times New Roman" w:hAnsi="Times New Roman"/>
                <w:i/>
                <w:iCs/>
                <w:color w:val="000000"/>
                <w:sz w:val="18"/>
                <w:szCs w:val="18"/>
              </w:rPr>
            </w:pPr>
            <w:r w:rsidRPr="00221778">
              <w:rPr>
                <w:rFonts w:ascii="Times New Roman" w:hAnsi="Times New Roman"/>
                <w:i/>
                <w:iCs/>
                <w:color w:val="000000"/>
                <w:sz w:val="18"/>
                <w:szCs w:val="18"/>
              </w:rPr>
              <w:t>Реализация проекта «Центр детского отдыха и развития» в этноэкологическом комплексе «Ясна»</w:t>
            </w:r>
          </w:p>
        </w:tc>
        <w:tc>
          <w:tcPr>
            <w:tcW w:w="524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A23DE27"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администрация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соисполнители - 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муниципальные учреждения культуры;</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D0E68A4"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CD139C3"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41A1D40B"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8507A8A"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1564" w:type="dxa"/>
            <w:tcBorders>
              <w:top w:val="nil"/>
              <w:left w:val="nil"/>
              <w:bottom w:val="single" w:sz="8" w:space="0" w:color="auto"/>
              <w:right w:val="nil"/>
            </w:tcBorders>
            <w:shd w:val="clear" w:color="auto" w:fill="auto"/>
            <w:vAlign w:val="center"/>
            <w:hideMark/>
          </w:tcPr>
          <w:p w14:paraId="427A0A73"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Всего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5EEFC39A"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2F2FE561"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5B7F8C6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473B6221"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4C3063BB"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4EF7B77E" w14:textId="77777777" w:rsidTr="00C6669C">
        <w:trPr>
          <w:gridBefore w:val="1"/>
          <w:gridAfter w:val="2"/>
          <w:wBefore w:w="552" w:type="dxa"/>
          <w:wAfter w:w="175" w:type="dxa"/>
          <w:trHeight w:val="284"/>
        </w:trPr>
        <w:tc>
          <w:tcPr>
            <w:tcW w:w="441" w:type="dxa"/>
            <w:vMerge/>
            <w:tcBorders>
              <w:top w:val="nil"/>
              <w:left w:val="single" w:sz="8" w:space="0" w:color="auto"/>
              <w:bottom w:val="single" w:sz="8" w:space="0" w:color="000000"/>
              <w:right w:val="single" w:sz="8" w:space="0" w:color="auto"/>
            </w:tcBorders>
            <w:vAlign w:val="center"/>
            <w:hideMark/>
          </w:tcPr>
          <w:p w14:paraId="707A6F63" w14:textId="77777777" w:rsidR="00C6669C" w:rsidRPr="00221778" w:rsidRDefault="00C6669C" w:rsidP="00C6669C">
            <w:pPr>
              <w:rPr>
                <w:rFonts w:ascii="Times New Roman" w:hAnsi="Times New Roman"/>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24101324"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17BB0E64"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7E23E2A6"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1BAEFB8"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3B8B3199"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65FA868F"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5708FCD5"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Федеральный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0ED84BE7"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1AE48C33"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4CE34B9B"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46D8534C"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74006A37"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6EF682AE" w14:textId="77777777" w:rsidTr="00C6669C">
        <w:trPr>
          <w:gridBefore w:val="1"/>
          <w:gridAfter w:val="2"/>
          <w:wBefore w:w="552" w:type="dxa"/>
          <w:wAfter w:w="175" w:type="dxa"/>
          <w:trHeight w:val="417"/>
        </w:trPr>
        <w:tc>
          <w:tcPr>
            <w:tcW w:w="441" w:type="dxa"/>
            <w:vMerge/>
            <w:tcBorders>
              <w:top w:val="nil"/>
              <w:left w:val="single" w:sz="8" w:space="0" w:color="auto"/>
              <w:bottom w:val="single" w:sz="8" w:space="0" w:color="000000"/>
              <w:right w:val="single" w:sz="8" w:space="0" w:color="auto"/>
            </w:tcBorders>
            <w:vAlign w:val="center"/>
            <w:hideMark/>
          </w:tcPr>
          <w:p w14:paraId="10472BD3" w14:textId="77777777" w:rsidR="00C6669C" w:rsidRPr="00221778" w:rsidRDefault="00C6669C" w:rsidP="00C6669C">
            <w:pPr>
              <w:rPr>
                <w:rFonts w:ascii="Times New Roman" w:hAnsi="Times New Roman"/>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15690955"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7997C6E2"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4EB5D778"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117EABD"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7D952DD2"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5F0BD756"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6450D66E"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Республиканский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0C3F3226"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6F739CC4"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4151F78D"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0092A8E1"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15656C40"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53165064" w14:textId="77777777" w:rsidTr="00C6669C">
        <w:trPr>
          <w:gridBefore w:val="1"/>
          <w:gridAfter w:val="2"/>
          <w:wBefore w:w="552" w:type="dxa"/>
          <w:wAfter w:w="175" w:type="dxa"/>
          <w:trHeight w:val="254"/>
        </w:trPr>
        <w:tc>
          <w:tcPr>
            <w:tcW w:w="441" w:type="dxa"/>
            <w:vMerge/>
            <w:tcBorders>
              <w:top w:val="nil"/>
              <w:left w:val="single" w:sz="8" w:space="0" w:color="auto"/>
              <w:bottom w:val="single" w:sz="8" w:space="0" w:color="000000"/>
              <w:right w:val="single" w:sz="8" w:space="0" w:color="auto"/>
            </w:tcBorders>
            <w:vAlign w:val="center"/>
            <w:hideMark/>
          </w:tcPr>
          <w:p w14:paraId="020031BB" w14:textId="77777777" w:rsidR="00C6669C" w:rsidRPr="00221778" w:rsidRDefault="00C6669C" w:rsidP="00C6669C">
            <w:pPr>
              <w:rPr>
                <w:rFonts w:ascii="Times New Roman" w:hAnsi="Times New Roman"/>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5C808D00"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4AAE3070"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178517B3"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67EAEDCA"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3AB14E54"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3F16AE3A"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6426CC5F"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Местный бюджет</w:t>
            </w:r>
          </w:p>
        </w:tc>
        <w:tc>
          <w:tcPr>
            <w:tcW w:w="802" w:type="dxa"/>
            <w:tcBorders>
              <w:top w:val="nil"/>
              <w:left w:val="single" w:sz="4" w:space="0" w:color="auto"/>
              <w:bottom w:val="single" w:sz="8" w:space="0" w:color="auto"/>
              <w:right w:val="single" w:sz="4" w:space="0" w:color="auto"/>
            </w:tcBorders>
            <w:shd w:val="clear" w:color="auto" w:fill="auto"/>
            <w:vAlign w:val="center"/>
            <w:hideMark/>
          </w:tcPr>
          <w:p w14:paraId="3F7B4888"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vAlign w:val="center"/>
            <w:hideMark/>
          </w:tcPr>
          <w:p w14:paraId="779A5215"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vAlign w:val="center"/>
            <w:hideMark/>
          </w:tcPr>
          <w:p w14:paraId="764BF72C"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8" w:space="0" w:color="auto"/>
              <w:right w:val="single" w:sz="4" w:space="0" w:color="auto"/>
            </w:tcBorders>
            <w:shd w:val="clear" w:color="auto" w:fill="auto"/>
            <w:vAlign w:val="center"/>
            <w:hideMark/>
          </w:tcPr>
          <w:p w14:paraId="5B564373"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8" w:space="0" w:color="auto"/>
            </w:tcBorders>
            <w:shd w:val="clear" w:color="auto" w:fill="auto"/>
            <w:vAlign w:val="center"/>
            <w:hideMark/>
          </w:tcPr>
          <w:p w14:paraId="17668558"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513D3573" w14:textId="77777777" w:rsidTr="00C6669C">
        <w:trPr>
          <w:gridBefore w:val="1"/>
          <w:gridAfter w:val="2"/>
          <w:wBefore w:w="552" w:type="dxa"/>
          <w:wAfter w:w="175" w:type="dxa"/>
          <w:trHeight w:val="401"/>
        </w:trPr>
        <w:tc>
          <w:tcPr>
            <w:tcW w:w="44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A16FADA" w14:textId="77777777" w:rsidR="00C6669C" w:rsidRPr="00221778" w:rsidRDefault="00C6669C" w:rsidP="00C6669C">
            <w:pPr>
              <w:jc w:val="center"/>
              <w:rPr>
                <w:rFonts w:ascii="Times New Roman" w:hAnsi="Times New Roman"/>
                <w:i/>
                <w:iCs/>
                <w:color w:val="000000"/>
                <w:sz w:val="18"/>
                <w:szCs w:val="18"/>
              </w:rPr>
            </w:pPr>
            <w:r w:rsidRPr="00221778">
              <w:rPr>
                <w:rFonts w:ascii="Times New Roman" w:hAnsi="Times New Roman"/>
                <w:i/>
                <w:iCs/>
                <w:color w:val="000000"/>
                <w:sz w:val="18"/>
                <w:szCs w:val="18"/>
              </w:rPr>
              <w:t>Основное мероприятие 2</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EA22D98" w14:textId="77777777" w:rsidR="00C6669C" w:rsidRPr="00221778" w:rsidRDefault="00C6669C" w:rsidP="00C6669C">
            <w:pPr>
              <w:jc w:val="center"/>
              <w:rPr>
                <w:rFonts w:ascii="Times New Roman" w:hAnsi="Times New Roman"/>
                <w:i/>
                <w:iCs/>
                <w:color w:val="000000"/>
                <w:sz w:val="18"/>
                <w:szCs w:val="18"/>
              </w:rPr>
            </w:pPr>
            <w:r w:rsidRPr="00221778">
              <w:rPr>
                <w:rFonts w:ascii="Times New Roman" w:hAnsi="Times New Roman"/>
                <w:i/>
                <w:iCs/>
                <w:color w:val="000000"/>
                <w:sz w:val="18"/>
                <w:szCs w:val="18"/>
              </w:rPr>
              <w:t xml:space="preserve">Развитие приоритетных направлений развития туризма в Чебоксарском </w:t>
            </w:r>
            <w:r>
              <w:rPr>
                <w:rFonts w:ascii="Times New Roman" w:hAnsi="Times New Roman"/>
                <w:i/>
                <w:iCs/>
                <w:color w:val="000000"/>
                <w:sz w:val="18"/>
                <w:szCs w:val="18"/>
              </w:rPr>
              <w:t>муниципальном округе Чувашской Республике</w:t>
            </w:r>
          </w:p>
        </w:tc>
        <w:tc>
          <w:tcPr>
            <w:tcW w:w="524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EBC2D76"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администрация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соисполнители - 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муниципальные учреждения культуры;</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428CA7B"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BEC9685"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2E572AE2"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6114ED47"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1564" w:type="dxa"/>
            <w:tcBorders>
              <w:top w:val="nil"/>
              <w:left w:val="nil"/>
              <w:bottom w:val="single" w:sz="8" w:space="0" w:color="auto"/>
              <w:right w:val="nil"/>
            </w:tcBorders>
            <w:shd w:val="clear" w:color="auto" w:fill="auto"/>
            <w:vAlign w:val="center"/>
            <w:hideMark/>
          </w:tcPr>
          <w:p w14:paraId="7ADF9A13"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Всего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6F26D092"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3F1C730A"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4176262B"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6CA309CC"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45BBD091"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47DEBAE6" w14:textId="77777777" w:rsidTr="00C6669C">
        <w:trPr>
          <w:gridBefore w:val="1"/>
          <w:gridAfter w:val="2"/>
          <w:wBefore w:w="552" w:type="dxa"/>
          <w:wAfter w:w="175" w:type="dxa"/>
          <w:trHeight w:val="481"/>
        </w:trPr>
        <w:tc>
          <w:tcPr>
            <w:tcW w:w="441" w:type="dxa"/>
            <w:vMerge/>
            <w:tcBorders>
              <w:top w:val="nil"/>
              <w:left w:val="single" w:sz="8" w:space="0" w:color="auto"/>
              <w:bottom w:val="single" w:sz="8" w:space="0" w:color="000000"/>
              <w:right w:val="single" w:sz="8" w:space="0" w:color="auto"/>
            </w:tcBorders>
            <w:vAlign w:val="center"/>
            <w:hideMark/>
          </w:tcPr>
          <w:p w14:paraId="34385066"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6F7127CD"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6310E000"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196E5C02"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9CC83CE"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75E94FD2"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12A83144"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5976A87C"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Федеральный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382A9263"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543EA4AC"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024049FB"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7762E072"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27497373"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13E5097B" w14:textId="77777777" w:rsidTr="00C6669C">
        <w:trPr>
          <w:gridBefore w:val="1"/>
          <w:gridAfter w:val="2"/>
          <w:wBefore w:w="552" w:type="dxa"/>
          <w:wAfter w:w="175" w:type="dxa"/>
          <w:trHeight w:val="433"/>
        </w:trPr>
        <w:tc>
          <w:tcPr>
            <w:tcW w:w="441" w:type="dxa"/>
            <w:vMerge/>
            <w:tcBorders>
              <w:top w:val="nil"/>
              <w:left w:val="single" w:sz="8" w:space="0" w:color="auto"/>
              <w:bottom w:val="single" w:sz="8" w:space="0" w:color="000000"/>
              <w:right w:val="single" w:sz="8" w:space="0" w:color="auto"/>
            </w:tcBorders>
            <w:vAlign w:val="center"/>
            <w:hideMark/>
          </w:tcPr>
          <w:p w14:paraId="46B4E544"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24CC4822"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4BF7FF71"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040F69A5"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E549F61"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6F732E2B"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30BF10F9"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2CFAE2EB"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Республиканский бюджет</w:t>
            </w:r>
          </w:p>
        </w:tc>
        <w:tc>
          <w:tcPr>
            <w:tcW w:w="802" w:type="dxa"/>
            <w:tcBorders>
              <w:top w:val="nil"/>
              <w:left w:val="single" w:sz="4" w:space="0" w:color="auto"/>
              <w:bottom w:val="nil"/>
              <w:right w:val="single" w:sz="4" w:space="0" w:color="auto"/>
            </w:tcBorders>
            <w:shd w:val="clear" w:color="auto" w:fill="auto"/>
            <w:vAlign w:val="center"/>
            <w:hideMark/>
          </w:tcPr>
          <w:p w14:paraId="2FE02FA2"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nil"/>
              <w:right w:val="single" w:sz="4" w:space="0" w:color="auto"/>
            </w:tcBorders>
            <w:shd w:val="clear" w:color="auto" w:fill="auto"/>
            <w:vAlign w:val="center"/>
            <w:hideMark/>
          </w:tcPr>
          <w:p w14:paraId="469020A9"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nil"/>
              <w:right w:val="single" w:sz="4" w:space="0" w:color="auto"/>
            </w:tcBorders>
            <w:shd w:val="clear" w:color="auto" w:fill="auto"/>
            <w:vAlign w:val="center"/>
            <w:hideMark/>
          </w:tcPr>
          <w:p w14:paraId="2241BFD3"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nil"/>
              <w:right w:val="single" w:sz="4" w:space="0" w:color="auto"/>
            </w:tcBorders>
            <w:shd w:val="clear" w:color="auto" w:fill="auto"/>
            <w:vAlign w:val="center"/>
            <w:hideMark/>
          </w:tcPr>
          <w:p w14:paraId="4F68BF9E"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nil"/>
              <w:right w:val="single" w:sz="8" w:space="0" w:color="auto"/>
            </w:tcBorders>
            <w:shd w:val="clear" w:color="auto" w:fill="auto"/>
            <w:vAlign w:val="center"/>
            <w:hideMark/>
          </w:tcPr>
          <w:p w14:paraId="008BF28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3B88CB85" w14:textId="77777777" w:rsidTr="00C6669C">
        <w:trPr>
          <w:gridBefore w:val="1"/>
          <w:gridAfter w:val="2"/>
          <w:wBefore w:w="552" w:type="dxa"/>
          <w:wAfter w:w="175" w:type="dxa"/>
          <w:trHeight w:val="370"/>
        </w:trPr>
        <w:tc>
          <w:tcPr>
            <w:tcW w:w="441" w:type="dxa"/>
            <w:vMerge/>
            <w:tcBorders>
              <w:top w:val="nil"/>
              <w:left w:val="single" w:sz="8" w:space="0" w:color="auto"/>
              <w:bottom w:val="single" w:sz="8" w:space="0" w:color="000000"/>
              <w:right w:val="single" w:sz="8" w:space="0" w:color="auto"/>
            </w:tcBorders>
            <w:vAlign w:val="center"/>
            <w:hideMark/>
          </w:tcPr>
          <w:p w14:paraId="54A969A2"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024648CE"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5D63B3A4"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54EF8C3F"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4E42C6D"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4088F56A"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613BB69A"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4AD91CA5"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Местный бюджет</w:t>
            </w:r>
          </w:p>
        </w:tc>
        <w:tc>
          <w:tcPr>
            <w:tcW w:w="802"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62CB299"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7BCC4416"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665CFC25"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184216E6"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3A7527E8"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689E9C1B" w14:textId="77777777" w:rsidTr="00C6669C">
        <w:trPr>
          <w:gridBefore w:val="1"/>
          <w:gridAfter w:val="2"/>
          <w:wBefore w:w="552" w:type="dxa"/>
          <w:wAfter w:w="175" w:type="dxa"/>
          <w:trHeight w:val="464"/>
        </w:trPr>
        <w:tc>
          <w:tcPr>
            <w:tcW w:w="44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9F477CC" w14:textId="77777777" w:rsidR="00C6669C" w:rsidRPr="00221778" w:rsidRDefault="00C6669C" w:rsidP="00C6669C">
            <w:pPr>
              <w:jc w:val="center"/>
              <w:rPr>
                <w:rFonts w:ascii="Times New Roman" w:hAnsi="Times New Roman"/>
                <w:i/>
                <w:iCs/>
                <w:color w:val="000000"/>
                <w:sz w:val="18"/>
                <w:szCs w:val="18"/>
              </w:rPr>
            </w:pPr>
            <w:r w:rsidRPr="00221778">
              <w:rPr>
                <w:rFonts w:ascii="Times New Roman" w:hAnsi="Times New Roman"/>
                <w:i/>
                <w:iCs/>
                <w:color w:val="000000"/>
                <w:sz w:val="18"/>
                <w:szCs w:val="18"/>
              </w:rPr>
              <w:t>Основное мероприятие 3</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2A495B8" w14:textId="77777777" w:rsidR="00C6669C" w:rsidRPr="00221778" w:rsidRDefault="00C6669C" w:rsidP="00C6669C">
            <w:pPr>
              <w:jc w:val="center"/>
              <w:rPr>
                <w:rFonts w:ascii="Times New Roman" w:hAnsi="Times New Roman"/>
                <w:i/>
                <w:iCs/>
                <w:color w:val="000000"/>
                <w:sz w:val="18"/>
                <w:szCs w:val="18"/>
              </w:rPr>
            </w:pPr>
            <w:r w:rsidRPr="00221778">
              <w:rPr>
                <w:rFonts w:ascii="Times New Roman" w:hAnsi="Times New Roman"/>
                <w:i/>
                <w:iCs/>
                <w:color w:val="000000"/>
                <w:sz w:val="18"/>
                <w:szCs w:val="18"/>
              </w:rPr>
              <w:t xml:space="preserve">Развитие инфраструктуры туризма в Чебоксарском </w:t>
            </w:r>
            <w:r>
              <w:rPr>
                <w:rFonts w:ascii="Times New Roman" w:hAnsi="Times New Roman"/>
                <w:i/>
                <w:iCs/>
                <w:color w:val="000000"/>
                <w:sz w:val="18"/>
                <w:szCs w:val="18"/>
              </w:rPr>
              <w:t>муниципальном округе Чувашской Республики</w:t>
            </w:r>
          </w:p>
        </w:tc>
        <w:tc>
          <w:tcPr>
            <w:tcW w:w="524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F1067B1"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администрация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соисполнители - 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муниципальные учреждения культуры;</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366E5D1"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D8B5EB7"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36BD5983"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191FD7ED"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1564" w:type="dxa"/>
            <w:tcBorders>
              <w:top w:val="nil"/>
              <w:left w:val="nil"/>
              <w:bottom w:val="single" w:sz="8" w:space="0" w:color="auto"/>
              <w:right w:val="nil"/>
            </w:tcBorders>
            <w:shd w:val="clear" w:color="auto" w:fill="auto"/>
            <w:vAlign w:val="center"/>
            <w:hideMark/>
          </w:tcPr>
          <w:p w14:paraId="75AB50B2" w14:textId="77777777" w:rsidR="00C6669C" w:rsidRPr="00221778" w:rsidRDefault="00C6669C" w:rsidP="00C6669C">
            <w:pPr>
              <w:jc w:val="center"/>
              <w:rPr>
                <w:rFonts w:ascii="Times New Roman" w:hAnsi="Times New Roman"/>
                <w:b/>
                <w:bCs/>
                <w:color w:val="000000"/>
                <w:sz w:val="18"/>
                <w:szCs w:val="18"/>
              </w:rPr>
            </w:pPr>
            <w:r w:rsidRPr="00221778">
              <w:rPr>
                <w:rFonts w:ascii="Times New Roman" w:hAnsi="Times New Roman"/>
                <w:b/>
                <w:bCs/>
                <w:color w:val="000000"/>
                <w:sz w:val="18"/>
                <w:szCs w:val="18"/>
              </w:rPr>
              <w:t>Всего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4843C64F"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6B1B9219"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1BC0BB46"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4BDD3F60"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01D522A4"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r>
      <w:tr w:rsidR="00C6669C" w:rsidRPr="00221778" w14:paraId="01D3FF51" w14:textId="77777777" w:rsidTr="00C6669C">
        <w:trPr>
          <w:gridBefore w:val="1"/>
          <w:gridAfter w:val="2"/>
          <w:wBefore w:w="552" w:type="dxa"/>
          <w:wAfter w:w="175" w:type="dxa"/>
          <w:trHeight w:val="416"/>
        </w:trPr>
        <w:tc>
          <w:tcPr>
            <w:tcW w:w="441" w:type="dxa"/>
            <w:vMerge/>
            <w:tcBorders>
              <w:top w:val="nil"/>
              <w:left w:val="single" w:sz="8" w:space="0" w:color="auto"/>
              <w:bottom w:val="single" w:sz="8" w:space="0" w:color="000000"/>
              <w:right w:val="single" w:sz="8" w:space="0" w:color="auto"/>
            </w:tcBorders>
            <w:vAlign w:val="center"/>
            <w:hideMark/>
          </w:tcPr>
          <w:p w14:paraId="27D7B04C"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18932117"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5F691BC9"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5E5BE335"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6284565"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51FADEB3"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203E5CE9"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137F0EFE"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Федеральный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0C6EF088"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170E451C"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197E0363"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1254B9F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5770149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12C0EA42" w14:textId="77777777" w:rsidTr="00C6669C">
        <w:trPr>
          <w:gridBefore w:val="1"/>
          <w:gridAfter w:val="2"/>
          <w:wBefore w:w="552" w:type="dxa"/>
          <w:wAfter w:w="175" w:type="dxa"/>
          <w:trHeight w:val="497"/>
        </w:trPr>
        <w:tc>
          <w:tcPr>
            <w:tcW w:w="441" w:type="dxa"/>
            <w:vMerge/>
            <w:tcBorders>
              <w:top w:val="nil"/>
              <w:left w:val="single" w:sz="8" w:space="0" w:color="auto"/>
              <w:bottom w:val="single" w:sz="8" w:space="0" w:color="000000"/>
              <w:right w:val="single" w:sz="8" w:space="0" w:color="auto"/>
            </w:tcBorders>
            <w:vAlign w:val="center"/>
            <w:hideMark/>
          </w:tcPr>
          <w:p w14:paraId="3CF67AF3"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56D7A2C8"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298CAFB8"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153DF040"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43688E4"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3B2E4ACD"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79F8683F"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49C4278E"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Республиканский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052E575E"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5DDA7063"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20166B7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17269F56"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3FBB628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37250DBF" w14:textId="77777777" w:rsidTr="00C6669C">
        <w:trPr>
          <w:gridBefore w:val="1"/>
          <w:gridAfter w:val="2"/>
          <w:wBefore w:w="552" w:type="dxa"/>
          <w:wAfter w:w="175" w:type="dxa"/>
          <w:trHeight w:val="449"/>
        </w:trPr>
        <w:tc>
          <w:tcPr>
            <w:tcW w:w="441" w:type="dxa"/>
            <w:vMerge/>
            <w:tcBorders>
              <w:top w:val="nil"/>
              <w:left w:val="single" w:sz="8" w:space="0" w:color="auto"/>
              <w:bottom w:val="single" w:sz="8" w:space="0" w:color="000000"/>
              <w:right w:val="single" w:sz="8" w:space="0" w:color="auto"/>
            </w:tcBorders>
            <w:vAlign w:val="center"/>
            <w:hideMark/>
          </w:tcPr>
          <w:p w14:paraId="0DE7A572"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0AC2B420"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6A84DB75"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05E3FB50"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62CDD71"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5238066D"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4A5B5D49"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2E16A39F"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Местный бюджет</w:t>
            </w:r>
          </w:p>
        </w:tc>
        <w:tc>
          <w:tcPr>
            <w:tcW w:w="802" w:type="dxa"/>
            <w:tcBorders>
              <w:top w:val="nil"/>
              <w:left w:val="single" w:sz="4" w:space="0" w:color="auto"/>
              <w:bottom w:val="single" w:sz="8" w:space="0" w:color="auto"/>
              <w:right w:val="single" w:sz="4" w:space="0" w:color="auto"/>
            </w:tcBorders>
            <w:shd w:val="clear" w:color="auto" w:fill="auto"/>
            <w:vAlign w:val="center"/>
            <w:hideMark/>
          </w:tcPr>
          <w:p w14:paraId="358FC608"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vAlign w:val="center"/>
            <w:hideMark/>
          </w:tcPr>
          <w:p w14:paraId="67ACEE61"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vAlign w:val="center"/>
            <w:hideMark/>
          </w:tcPr>
          <w:p w14:paraId="7041F865"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8" w:space="0" w:color="auto"/>
              <w:right w:val="single" w:sz="4" w:space="0" w:color="auto"/>
            </w:tcBorders>
            <w:shd w:val="clear" w:color="auto" w:fill="auto"/>
            <w:vAlign w:val="center"/>
            <w:hideMark/>
          </w:tcPr>
          <w:p w14:paraId="2DE32FE1"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8" w:space="0" w:color="auto"/>
            </w:tcBorders>
            <w:shd w:val="clear" w:color="auto" w:fill="auto"/>
            <w:vAlign w:val="center"/>
            <w:hideMark/>
          </w:tcPr>
          <w:p w14:paraId="7FB0A7D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18C17733" w14:textId="77777777" w:rsidTr="00C6669C">
        <w:trPr>
          <w:gridBefore w:val="1"/>
          <w:gridAfter w:val="2"/>
          <w:wBefore w:w="552" w:type="dxa"/>
          <w:wAfter w:w="175" w:type="dxa"/>
          <w:trHeight w:val="355"/>
        </w:trPr>
        <w:tc>
          <w:tcPr>
            <w:tcW w:w="44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38D3C6B" w14:textId="77777777" w:rsidR="00C6669C" w:rsidRPr="00221778" w:rsidRDefault="00C6669C" w:rsidP="00C6669C">
            <w:pPr>
              <w:jc w:val="center"/>
              <w:rPr>
                <w:rFonts w:ascii="Times New Roman" w:hAnsi="Times New Roman"/>
                <w:i/>
                <w:iCs/>
                <w:color w:val="000000"/>
                <w:sz w:val="18"/>
                <w:szCs w:val="18"/>
              </w:rPr>
            </w:pPr>
            <w:r w:rsidRPr="00221778">
              <w:rPr>
                <w:rFonts w:ascii="Times New Roman" w:hAnsi="Times New Roman"/>
                <w:i/>
                <w:iCs/>
                <w:color w:val="000000"/>
                <w:sz w:val="18"/>
                <w:szCs w:val="18"/>
              </w:rPr>
              <w:t xml:space="preserve"> Основное мероприятие 4</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C539B27" w14:textId="77777777" w:rsidR="00C6669C" w:rsidRPr="00221778" w:rsidRDefault="00C6669C" w:rsidP="00C6669C">
            <w:pPr>
              <w:jc w:val="center"/>
              <w:rPr>
                <w:rFonts w:ascii="Times New Roman" w:hAnsi="Times New Roman"/>
                <w:i/>
                <w:iCs/>
                <w:color w:val="000000"/>
                <w:sz w:val="18"/>
                <w:szCs w:val="18"/>
              </w:rPr>
            </w:pPr>
            <w:r w:rsidRPr="00221778">
              <w:rPr>
                <w:rFonts w:ascii="Times New Roman" w:hAnsi="Times New Roman"/>
                <w:i/>
                <w:iCs/>
                <w:color w:val="000000"/>
                <w:sz w:val="18"/>
                <w:szCs w:val="18"/>
              </w:rPr>
              <w:t>Развитие системы кадрового и организационно-методического обеспечения в сфере туризма</w:t>
            </w:r>
          </w:p>
        </w:tc>
        <w:tc>
          <w:tcPr>
            <w:tcW w:w="524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E740F8B"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администрация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соисполнители - 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муниципальные учреждения культуры;</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5852263"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F84F01A"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39FC01DE"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13E0751F"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1564" w:type="dxa"/>
            <w:tcBorders>
              <w:top w:val="nil"/>
              <w:left w:val="nil"/>
              <w:bottom w:val="single" w:sz="8" w:space="0" w:color="auto"/>
              <w:right w:val="nil"/>
            </w:tcBorders>
            <w:shd w:val="clear" w:color="auto" w:fill="auto"/>
            <w:vAlign w:val="center"/>
            <w:hideMark/>
          </w:tcPr>
          <w:p w14:paraId="24F9E714" w14:textId="77777777" w:rsidR="00C6669C" w:rsidRPr="00221778" w:rsidRDefault="00C6669C" w:rsidP="00C6669C">
            <w:pPr>
              <w:jc w:val="center"/>
              <w:rPr>
                <w:rFonts w:ascii="Times New Roman" w:hAnsi="Times New Roman"/>
                <w:b/>
                <w:bCs/>
                <w:color w:val="000000"/>
                <w:sz w:val="18"/>
                <w:szCs w:val="18"/>
              </w:rPr>
            </w:pPr>
            <w:r w:rsidRPr="00221778">
              <w:rPr>
                <w:rFonts w:ascii="Times New Roman" w:hAnsi="Times New Roman"/>
                <w:b/>
                <w:bCs/>
                <w:color w:val="000000"/>
                <w:sz w:val="18"/>
                <w:szCs w:val="18"/>
              </w:rPr>
              <w:t>Всего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2222A250"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25B9ABCF"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5F00E862"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40DFDCAE"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6721DA52"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r>
      <w:tr w:rsidR="00C6669C" w:rsidRPr="00221778" w14:paraId="1204FE9C" w14:textId="77777777" w:rsidTr="00C6669C">
        <w:trPr>
          <w:gridBefore w:val="1"/>
          <w:gridAfter w:val="2"/>
          <w:wBefore w:w="552" w:type="dxa"/>
          <w:wAfter w:w="175" w:type="dxa"/>
          <w:trHeight w:val="339"/>
        </w:trPr>
        <w:tc>
          <w:tcPr>
            <w:tcW w:w="441" w:type="dxa"/>
            <w:vMerge/>
            <w:tcBorders>
              <w:top w:val="nil"/>
              <w:left w:val="single" w:sz="8" w:space="0" w:color="auto"/>
              <w:bottom w:val="single" w:sz="8" w:space="0" w:color="000000"/>
              <w:right w:val="single" w:sz="8" w:space="0" w:color="auto"/>
            </w:tcBorders>
            <w:vAlign w:val="center"/>
            <w:hideMark/>
          </w:tcPr>
          <w:p w14:paraId="51069939"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0530F44E"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42190A96"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55B7E373"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A9D8D25"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593C7A2A"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0027802B"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066C9C1C"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Федеральный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0FAD9147"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10AB0E00"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0D44C1F3"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21D13BFE"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72F73DA6"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62CBAA55" w14:textId="77777777" w:rsidTr="00C6669C">
        <w:trPr>
          <w:gridBefore w:val="1"/>
          <w:gridAfter w:val="2"/>
          <w:wBefore w:w="552" w:type="dxa"/>
          <w:wAfter w:w="175" w:type="dxa"/>
          <w:trHeight w:val="433"/>
        </w:trPr>
        <w:tc>
          <w:tcPr>
            <w:tcW w:w="441" w:type="dxa"/>
            <w:vMerge/>
            <w:tcBorders>
              <w:top w:val="nil"/>
              <w:left w:val="single" w:sz="8" w:space="0" w:color="auto"/>
              <w:bottom w:val="single" w:sz="8" w:space="0" w:color="000000"/>
              <w:right w:val="single" w:sz="8" w:space="0" w:color="auto"/>
            </w:tcBorders>
            <w:vAlign w:val="center"/>
            <w:hideMark/>
          </w:tcPr>
          <w:p w14:paraId="64A854C0"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28C83ECA"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251D9A96"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7BC01FBD"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48E9F28"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3E7C80FF"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496D8AB5"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0A6F13F4"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Республиканский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625D3514"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2CCA3E5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65C790E2"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340E2E28"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1F0D7845"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39C7D22E" w14:textId="77777777" w:rsidTr="00C6669C">
        <w:trPr>
          <w:gridBefore w:val="1"/>
          <w:gridAfter w:val="2"/>
          <w:wBefore w:w="552" w:type="dxa"/>
          <w:wAfter w:w="175" w:type="dxa"/>
          <w:trHeight w:val="406"/>
        </w:trPr>
        <w:tc>
          <w:tcPr>
            <w:tcW w:w="441" w:type="dxa"/>
            <w:vMerge/>
            <w:tcBorders>
              <w:top w:val="nil"/>
              <w:left w:val="single" w:sz="8" w:space="0" w:color="auto"/>
              <w:bottom w:val="single" w:sz="8" w:space="0" w:color="000000"/>
              <w:right w:val="single" w:sz="8" w:space="0" w:color="auto"/>
            </w:tcBorders>
            <w:vAlign w:val="center"/>
            <w:hideMark/>
          </w:tcPr>
          <w:p w14:paraId="3A5272B8"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0807CFA5"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2EB59567"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07316D8F"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0E44B1F6"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7C6BE7E1"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52ABA7CF"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1E51A0D2"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Местный бюджет</w:t>
            </w:r>
          </w:p>
        </w:tc>
        <w:tc>
          <w:tcPr>
            <w:tcW w:w="802" w:type="dxa"/>
            <w:tcBorders>
              <w:top w:val="nil"/>
              <w:left w:val="single" w:sz="4" w:space="0" w:color="auto"/>
              <w:bottom w:val="single" w:sz="8" w:space="0" w:color="auto"/>
              <w:right w:val="single" w:sz="4" w:space="0" w:color="auto"/>
            </w:tcBorders>
            <w:shd w:val="clear" w:color="auto" w:fill="auto"/>
            <w:vAlign w:val="center"/>
            <w:hideMark/>
          </w:tcPr>
          <w:p w14:paraId="3C934BFD"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vAlign w:val="center"/>
            <w:hideMark/>
          </w:tcPr>
          <w:p w14:paraId="79D70F7C"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vAlign w:val="center"/>
            <w:hideMark/>
          </w:tcPr>
          <w:p w14:paraId="4A79FB70"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8" w:space="0" w:color="auto"/>
              <w:right w:val="single" w:sz="4" w:space="0" w:color="auto"/>
            </w:tcBorders>
            <w:shd w:val="clear" w:color="auto" w:fill="auto"/>
            <w:vAlign w:val="center"/>
            <w:hideMark/>
          </w:tcPr>
          <w:p w14:paraId="44AFC709"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8" w:space="0" w:color="auto"/>
            </w:tcBorders>
            <w:shd w:val="clear" w:color="auto" w:fill="auto"/>
            <w:vAlign w:val="center"/>
            <w:hideMark/>
          </w:tcPr>
          <w:p w14:paraId="26738BD3"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239D2AE7" w14:textId="77777777" w:rsidTr="00C6669C">
        <w:trPr>
          <w:gridBefore w:val="1"/>
          <w:gridAfter w:val="2"/>
          <w:wBefore w:w="552" w:type="dxa"/>
          <w:wAfter w:w="175" w:type="dxa"/>
          <w:trHeight w:val="514"/>
        </w:trPr>
        <w:tc>
          <w:tcPr>
            <w:tcW w:w="44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1D6EEDA" w14:textId="77777777" w:rsidR="00C6669C" w:rsidRPr="00221778" w:rsidRDefault="00C6669C" w:rsidP="00C6669C">
            <w:pPr>
              <w:jc w:val="center"/>
              <w:rPr>
                <w:rFonts w:ascii="Times New Roman" w:hAnsi="Times New Roman"/>
                <w:i/>
                <w:iCs/>
                <w:color w:val="000000"/>
                <w:sz w:val="18"/>
                <w:szCs w:val="18"/>
              </w:rPr>
            </w:pPr>
            <w:r w:rsidRPr="00221778">
              <w:rPr>
                <w:rFonts w:ascii="Times New Roman" w:hAnsi="Times New Roman"/>
                <w:i/>
                <w:iCs/>
                <w:color w:val="000000"/>
                <w:sz w:val="18"/>
                <w:szCs w:val="18"/>
              </w:rPr>
              <w:t>Основное мероприятие 5</w:t>
            </w:r>
          </w:p>
        </w:tc>
        <w:tc>
          <w:tcPr>
            <w:tcW w:w="212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D95E740" w14:textId="77777777" w:rsidR="00C6669C" w:rsidRPr="00221778" w:rsidRDefault="00C6669C" w:rsidP="00C6669C">
            <w:pPr>
              <w:jc w:val="center"/>
              <w:rPr>
                <w:rFonts w:ascii="Times New Roman" w:hAnsi="Times New Roman"/>
                <w:i/>
                <w:iCs/>
                <w:color w:val="000000"/>
                <w:sz w:val="18"/>
                <w:szCs w:val="18"/>
              </w:rPr>
            </w:pPr>
            <w:r w:rsidRPr="00221778">
              <w:rPr>
                <w:rFonts w:ascii="Times New Roman" w:hAnsi="Times New Roman"/>
                <w:i/>
                <w:iCs/>
                <w:color w:val="000000"/>
                <w:sz w:val="18"/>
                <w:szCs w:val="18"/>
              </w:rPr>
              <w:t xml:space="preserve">Развитие сети туристических маршрутов по Чебоксарскому </w:t>
            </w:r>
            <w:r>
              <w:rPr>
                <w:rFonts w:ascii="Times New Roman" w:hAnsi="Times New Roman"/>
                <w:i/>
                <w:iCs/>
                <w:color w:val="000000"/>
                <w:sz w:val="18"/>
                <w:szCs w:val="18"/>
              </w:rPr>
              <w:t>муниципальному округу Чувашской Республики</w:t>
            </w:r>
          </w:p>
        </w:tc>
        <w:tc>
          <w:tcPr>
            <w:tcW w:w="524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AD57C16"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администрация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соисполнители - 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муниципальные учреждения культуры; учреждения и организации различных форм собственности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общественные организации и объединения Чебоксарского </w:t>
            </w:r>
            <w:r>
              <w:rPr>
                <w:rFonts w:ascii="Times New Roman" w:hAnsi="Times New Roman"/>
                <w:color w:val="000000"/>
                <w:sz w:val="18"/>
                <w:szCs w:val="18"/>
              </w:rPr>
              <w:t>муниципального округа Чувашской Республики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B0618F4"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3F834FD"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14:paraId="34159A6A"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BD19971"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х</w:t>
            </w:r>
          </w:p>
        </w:tc>
        <w:tc>
          <w:tcPr>
            <w:tcW w:w="1564" w:type="dxa"/>
            <w:tcBorders>
              <w:top w:val="nil"/>
              <w:left w:val="nil"/>
              <w:bottom w:val="single" w:sz="8" w:space="0" w:color="auto"/>
              <w:right w:val="nil"/>
            </w:tcBorders>
            <w:shd w:val="clear" w:color="auto" w:fill="auto"/>
            <w:vAlign w:val="center"/>
            <w:hideMark/>
          </w:tcPr>
          <w:p w14:paraId="72F86215" w14:textId="77777777" w:rsidR="00C6669C" w:rsidRPr="00221778" w:rsidRDefault="00C6669C" w:rsidP="00C6669C">
            <w:pPr>
              <w:jc w:val="center"/>
              <w:rPr>
                <w:rFonts w:ascii="Times New Roman" w:hAnsi="Times New Roman"/>
                <w:b/>
                <w:bCs/>
                <w:color w:val="000000"/>
                <w:sz w:val="18"/>
                <w:szCs w:val="18"/>
              </w:rPr>
            </w:pPr>
            <w:r w:rsidRPr="00221778">
              <w:rPr>
                <w:rFonts w:ascii="Times New Roman" w:hAnsi="Times New Roman"/>
                <w:b/>
                <w:bCs/>
                <w:color w:val="000000"/>
                <w:sz w:val="18"/>
                <w:szCs w:val="18"/>
              </w:rPr>
              <w:t>Всего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3DD7BE42"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18AAC2EB"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6A047C26"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491BA249"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442D9440" w14:textId="77777777" w:rsidR="00C6669C" w:rsidRPr="00221778" w:rsidRDefault="00C6669C" w:rsidP="00C6669C">
            <w:pPr>
              <w:jc w:val="right"/>
              <w:rPr>
                <w:rFonts w:ascii="Times New Roman" w:hAnsi="Times New Roman"/>
                <w:b/>
                <w:bCs/>
                <w:color w:val="000000"/>
                <w:sz w:val="18"/>
                <w:szCs w:val="18"/>
              </w:rPr>
            </w:pPr>
            <w:r w:rsidRPr="00221778">
              <w:rPr>
                <w:rFonts w:ascii="Times New Roman" w:hAnsi="Times New Roman"/>
                <w:b/>
                <w:bCs/>
                <w:color w:val="000000"/>
                <w:sz w:val="18"/>
                <w:szCs w:val="18"/>
              </w:rPr>
              <w:t>0,00</w:t>
            </w:r>
          </w:p>
        </w:tc>
      </w:tr>
      <w:tr w:rsidR="00C6669C" w:rsidRPr="00221778" w14:paraId="7B69236D" w14:textId="77777777" w:rsidTr="00C6669C">
        <w:trPr>
          <w:gridBefore w:val="1"/>
          <w:gridAfter w:val="2"/>
          <w:wBefore w:w="552" w:type="dxa"/>
          <w:wAfter w:w="175" w:type="dxa"/>
          <w:trHeight w:val="406"/>
        </w:trPr>
        <w:tc>
          <w:tcPr>
            <w:tcW w:w="441" w:type="dxa"/>
            <w:vMerge/>
            <w:tcBorders>
              <w:top w:val="nil"/>
              <w:left w:val="single" w:sz="8" w:space="0" w:color="auto"/>
              <w:bottom w:val="single" w:sz="8" w:space="0" w:color="000000"/>
              <w:right w:val="single" w:sz="8" w:space="0" w:color="auto"/>
            </w:tcBorders>
            <w:vAlign w:val="center"/>
            <w:hideMark/>
          </w:tcPr>
          <w:p w14:paraId="5F83969D"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5635F5CD"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6F23A178"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44F67D4B"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3F317419"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673FB25B"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11AA2DA5"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48A5CB96"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Федеральный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1B801F9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1D49E058"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363051AF"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76BA6583"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67D5429B"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6B19CBB8" w14:textId="77777777" w:rsidTr="00C6669C">
        <w:trPr>
          <w:gridBefore w:val="1"/>
          <w:gridAfter w:val="2"/>
          <w:wBefore w:w="552" w:type="dxa"/>
          <w:wAfter w:w="175" w:type="dxa"/>
          <w:trHeight w:val="397"/>
        </w:trPr>
        <w:tc>
          <w:tcPr>
            <w:tcW w:w="441" w:type="dxa"/>
            <w:vMerge/>
            <w:tcBorders>
              <w:top w:val="nil"/>
              <w:left w:val="single" w:sz="8" w:space="0" w:color="auto"/>
              <w:bottom w:val="single" w:sz="8" w:space="0" w:color="000000"/>
              <w:right w:val="single" w:sz="8" w:space="0" w:color="auto"/>
            </w:tcBorders>
            <w:vAlign w:val="center"/>
            <w:hideMark/>
          </w:tcPr>
          <w:p w14:paraId="0B80F4C0"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6D3A2FCE"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6C48EBAB"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4485E672"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FE68FD5"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2B28D837"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58FB76CB"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42092828"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Республиканский бюджет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74565B46"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2FF876FB"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14:paraId="69F93A0C"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hideMark/>
          </w:tcPr>
          <w:p w14:paraId="1934C769"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4" w:space="0" w:color="auto"/>
              <w:right w:val="single" w:sz="8" w:space="0" w:color="auto"/>
            </w:tcBorders>
            <w:shd w:val="clear" w:color="auto" w:fill="auto"/>
            <w:vAlign w:val="center"/>
            <w:hideMark/>
          </w:tcPr>
          <w:p w14:paraId="18D2D3F3"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r w:rsidR="00C6669C" w:rsidRPr="00221778" w14:paraId="6C7AD425" w14:textId="77777777" w:rsidTr="00C6669C">
        <w:trPr>
          <w:gridBefore w:val="1"/>
          <w:gridAfter w:val="2"/>
          <w:wBefore w:w="552" w:type="dxa"/>
          <w:wAfter w:w="175" w:type="dxa"/>
          <w:trHeight w:val="404"/>
        </w:trPr>
        <w:tc>
          <w:tcPr>
            <w:tcW w:w="441" w:type="dxa"/>
            <w:vMerge/>
            <w:tcBorders>
              <w:top w:val="nil"/>
              <w:left w:val="single" w:sz="8" w:space="0" w:color="auto"/>
              <w:bottom w:val="single" w:sz="8" w:space="0" w:color="000000"/>
              <w:right w:val="single" w:sz="8" w:space="0" w:color="auto"/>
            </w:tcBorders>
            <w:vAlign w:val="center"/>
            <w:hideMark/>
          </w:tcPr>
          <w:p w14:paraId="57A945C2" w14:textId="77777777" w:rsidR="00C6669C" w:rsidRPr="00221778" w:rsidRDefault="00C6669C" w:rsidP="00C6669C">
            <w:pPr>
              <w:rPr>
                <w:rFonts w:ascii="Times New Roman" w:hAnsi="Times New Roman"/>
                <w:i/>
                <w:iCs/>
                <w:color w:val="000000"/>
                <w:sz w:val="18"/>
                <w:szCs w:val="18"/>
              </w:rPr>
            </w:pPr>
          </w:p>
        </w:tc>
        <w:tc>
          <w:tcPr>
            <w:tcW w:w="2126" w:type="dxa"/>
            <w:gridSpan w:val="2"/>
            <w:vMerge/>
            <w:tcBorders>
              <w:top w:val="nil"/>
              <w:left w:val="single" w:sz="8" w:space="0" w:color="auto"/>
              <w:bottom w:val="single" w:sz="8" w:space="0" w:color="000000"/>
              <w:right w:val="single" w:sz="8" w:space="0" w:color="auto"/>
            </w:tcBorders>
            <w:vAlign w:val="center"/>
            <w:hideMark/>
          </w:tcPr>
          <w:p w14:paraId="13E5FD52" w14:textId="77777777" w:rsidR="00C6669C" w:rsidRPr="00221778" w:rsidRDefault="00C6669C" w:rsidP="00C6669C">
            <w:pPr>
              <w:rPr>
                <w:rFonts w:ascii="Times New Roman" w:hAnsi="Times New Roman"/>
                <w:i/>
                <w:iCs/>
                <w:color w:val="000000"/>
                <w:sz w:val="18"/>
                <w:szCs w:val="18"/>
              </w:rPr>
            </w:pPr>
          </w:p>
        </w:tc>
        <w:tc>
          <w:tcPr>
            <w:tcW w:w="5245" w:type="dxa"/>
            <w:gridSpan w:val="3"/>
            <w:vMerge/>
            <w:tcBorders>
              <w:top w:val="nil"/>
              <w:left w:val="single" w:sz="8" w:space="0" w:color="auto"/>
              <w:bottom w:val="single" w:sz="8" w:space="0" w:color="000000"/>
              <w:right w:val="single" w:sz="8" w:space="0" w:color="auto"/>
            </w:tcBorders>
            <w:vAlign w:val="center"/>
            <w:hideMark/>
          </w:tcPr>
          <w:p w14:paraId="7933DE18" w14:textId="77777777" w:rsidR="00C6669C" w:rsidRPr="00221778" w:rsidRDefault="00C6669C" w:rsidP="00C6669C">
            <w:pPr>
              <w:rPr>
                <w:rFonts w:ascii="Times New Roman" w:hAnsi="Times New Roman"/>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55DC3E78" w14:textId="77777777" w:rsidR="00C6669C" w:rsidRPr="00221778" w:rsidRDefault="00C6669C" w:rsidP="00C6669C">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7D557641" w14:textId="77777777" w:rsidR="00C6669C" w:rsidRPr="00221778" w:rsidRDefault="00C6669C" w:rsidP="00C6669C">
            <w:pPr>
              <w:rPr>
                <w:rFonts w:ascii="Times New Roman" w:hAnsi="Times New Roman"/>
                <w:color w:val="000000"/>
                <w:sz w:val="18"/>
                <w:szCs w:val="18"/>
              </w:rPr>
            </w:pPr>
          </w:p>
        </w:tc>
        <w:tc>
          <w:tcPr>
            <w:tcW w:w="640" w:type="dxa"/>
            <w:vMerge/>
            <w:tcBorders>
              <w:top w:val="nil"/>
              <w:left w:val="single" w:sz="8" w:space="0" w:color="auto"/>
              <w:bottom w:val="single" w:sz="8" w:space="0" w:color="000000"/>
              <w:right w:val="single" w:sz="8" w:space="0" w:color="auto"/>
            </w:tcBorders>
            <w:vAlign w:val="center"/>
            <w:hideMark/>
          </w:tcPr>
          <w:p w14:paraId="52A694B2" w14:textId="77777777" w:rsidR="00C6669C" w:rsidRPr="00221778" w:rsidRDefault="00C6669C" w:rsidP="00C6669C">
            <w:pPr>
              <w:rPr>
                <w:rFonts w:ascii="Times New Roman" w:hAnsi="Times New Roman"/>
                <w:color w:val="000000"/>
                <w:sz w:val="18"/>
                <w:szCs w:val="18"/>
              </w:rPr>
            </w:pPr>
          </w:p>
        </w:tc>
        <w:tc>
          <w:tcPr>
            <w:tcW w:w="680" w:type="dxa"/>
            <w:vMerge/>
            <w:tcBorders>
              <w:top w:val="nil"/>
              <w:left w:val="single" w:sz="8" w:space="0" w:color="auto"/>
              <w:bottom w:val="single" w:sz="8" w:space="0" w:color="000000"/>
              <w:right w:val="single" w:sz="8" w:space="0" w:color="auto"/>
            </w:tcBorders>
            <w:vAlign w:val="center"/>
            <w:hideMark/>
          </w:tcPr>
          <w:p w14:paraId="5BA35EE2" w14:textId="77777777" w:rsidR="00C6669C" w:rsidRPr="00221778" w:rsidRDefault="00C6669C" w:rsidP="00C6669C">
            <w:pPr>
              <w:rPr>
                <w:rFonts w:ascii="Times New Roman" w:hAnsi="Times New Roman"/>
                <w:color w:val="000000"/>
                <w:sz w:val="18"/>
                <w:szCs w:val="18"/>
              </w:rPr>
            </w:pPr>
          </w:p>
        </w:tc>
        <w:tc>
          <w:tcPr>
            <w:tcW w:w="1564" w:type="dxa"/>
            <w:tcBorders>
              <w:top w:val="nil"/>
              <w:left w:val="nil"/>
              <w:bottom w:val="single" w:sz="8" w:space="0" w:color="auto"/>
              <w:right w:val="nil"/>
            </w:tcBorders>
            <w:shd w:val="clear" w:color="auto" w:fill="auto"/>
            <w:vAlign w:val="center"/>
            <w:hideMark/>
          </w:tcPr>
          <w:p w14:paraId="257BE55C" w14:textId="77777777" w:rsidR="00C6669C" w:rsidRPr="00221778" w:rsidRDefault="00C6669C" w:rsidP="00C6669C">
            <w:pPr>
              <w:jc w:val="center"/>
              <w:rPr>
                <w:rFonts w:ascii="Times New Roman" w:hAnsi="Times New Roman"/>
                <w:color w:val="000000"/>
                <w:sz w:val="18"/>
                <w:szCs w:val="18"/>
              </w:rPr>
            </w:pPr>
            <w:r w:rsidRPr="00221778">
              <w:rPr>
                <w:rFonts w:ascii="Times New Roman" w:hAnsi="Times New Roman"/>
                <w:color w:val="000000"/>
                <w:sz w:val="18"/>
                <w:szCs w:val="18"/>
              </w:rPr>
              <w:t>Местный бюджет</w:t>
            </w:r>
          </w:p>
        </w:tc>
        <w:tc>
          <w:tcPr>
            <w:tcW w:w="802" w:type="dxa"/>
            <w:tcBorders>
              <w:top w:val="nil"/>
              <w:left w:val="single" w:sz="4" w:space="0" w:color="auto"/>
              <w:bottom w:val="single" w:sz="8" w:space="0" w:color="auto"/>
              <w:right w:val="single" w:sz="4" w:space="0" w:color="auto"/>
            </w:tcBorders>
            <w:shd w:val="clear" w:color="auto" w:fill="auto"/>
            <w:vAlign w:val="center"/>
            <w:hideMark/>
          </w:tcPr>
          <w:p w14:paraId="1D1ACB6C"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vAlign w:val="center"/>
            <w:hideMark/>
          </w:tcPr>
          <w:p w14:paraId="27FAAF46"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vAlign w:val="center"/>
            <w:hideMark/>
          </w:tcPr>
          <w:p w14:paraId="5722DD61"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850" w:type="dxa"/>
            <w:tcBorders>
              <w:top w:val="nil"/>
              <w:left w:val="nil"/>
              <w:bottom w:val="single" w:sz="8" w:space="0" w:color="auto"/>
              <w:right w:val="single" w:sz="4" w:space="0" w:color="auto"/>
            </w:tcBorders>
            <w:shd w:val="clear" w:color="auto" w:fill="auto"/>
            <w:vAlign w:val="center"/>
            <w:hideMark/>
          </w:tcPr>
          <w:p w14:paraId="6F93C0FB"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c>
          <w:tcPr>
            <w:tcW w:w="709" w:type="dxa"/>
            <w:tcBorders>
              <w:top w:val="nil"/>
              <w:left w:val="nil"/>
              <w:bottom w:val="single" w:sz="8" w:space="0" w:color="auto"/>
              <w:right w:val="single" w:sz="8" w:space="0" w:color="auto"/>
            </w:tcBorders>
            <w:shd w:val="clear" w:color="auto" w:fill="auto"/>
            <w:vAlign w:val="center"/>
            <w:hideMark/>
          </w:tcPr>
          <w:p w14:paraId="125F48DC" w14:textId="77777777" w:rsidR="00C6669C" w:rsidRPr="00221778" w:rsidRDefault="00C6669C" w:rsidP="00C6669C">
            <w:pPr>
              <w:jc w:val="right"/>
              <w:rPr>
                <w:rFonts w:ascii="Times New Roman" w:hAnsi="Times New Roman"/>
                <w:color w:val="000000"/>
                <w:sz w:val="18"/>
                <w:szCs w:val="18"/>
              </w:rPr>
            </w:pPr>
            <w:r w:rsidRPr="00221778">
              <w:rPr>
                <w:rFonts w:ascii="Times New Roman" w:hAnsi="Times New Roman"/>
                <w:color w:val="000000"/>
                <w:sz w:val="18"/>
                <w:szCs w:val="18"/>
              </w:rPr>
              <w:t>0,00</w:t>
            </w:r>
          </w:p>
        </w:tc>
      </w:tr>
    </w:tbl>
    <w:p w14:paraId="2642771A" w14:textId="77777777" w:rsidR="00C6669C" w:rsidRDefault="00C6669C" w:rsidP="005F512B">
      <w:pPr>
        <w:widowControl w:val="0"/>
        <w:autoSpaceDE w:val="0"/>
        <w:autoSpaceDN w:val="0"/>
        <w:adjustRightInd w:val="0"/>
        <w:ind w:firstLine="567"/>
        <w:rPr>
          <w:rFonts w:ascii="Times New Roman" w:hAnsi="Times New Roman"/>
          <w:sz w:val="24"/>
          <w:szCs w:val="24"/>
        </w:rPr>
      </w:pPr>
    </w:p>
    <w:tbl>
      <w:tblPr>
        <w:tblW w:w="16443" w:type="dxa"/>
        <w:tblInd w:w="-459" w:type="dxa"/>
        <w:tblLayout w:type="fixed"/>
        <w:tblLook w:val="04A0" w:firstRow="1" w:lastRow="0" w:firstColumn="1" w:lastColumn="0" w:noHBand="0" w:noVBand="1"/>
      </w:tblPr>
      <w:tblGrid>
        <w:gridCol w:w="552"/>
        <w:gridCol w:w="960"/>
        <w:gridCol w:w="2440"/>
        <w:gridCol w:w="3845"/>
        <w:gridCol w:w="851"/>
        <w:gridCol w:w="567"/>
        <w:gridCol w:w="1960"/>
        <w:gridCol w:w="1000"/>
        <w:gridCol w:w="1000"/>
        <w:gridCol w:w="1000"/>
        <w:gridCol w:w="1120"/>
        <w:gridCol w:w="1120"/>
        <w:gridCol w:w="28"/>
      </w:tblGrid>
      <w:tr w:rsidR="0022377E" w:rsidRPr="007F72CD" w14:paraId="112258A9" w14:textId="77777777" w:rsidTr="00EF4BE0">
        <w:trPr>
          <w:trHeight w:val="330"/>
        </w:trPr>
        <w:tc>
          <w:tcPr>
            <w:tcW w:w="16443" w:type="dxa"/>
            <w:gridSpan w:val="13"/>
            <w:tcBorders>
              <w:top w:val="nil"/>
              <w:left w:val="nil"/>
              <w:bottom w:val="nil"/>
              <w:right w:val="nil"/>
            </w:tcBorders>
            <w:shd w:val="clear" w:color="auto" w:fill="auto"/>
            <w:noWrap/>
            <w:vAlign w:val="bottom"/>
            <w:hideMark/>
          </w:tcPr>
          <w:p w14:paraId="0EB6AD48" w14:textId="2ADA2053" w:rsidR="0022377E" w:rsidRPr="007F72CD" w:rsidRDefault="0022377E" w:rsidP="0022377E">
            <w:pPr>
              <w:jc w:val="right"/>
              <w:rPr>
                <w:rFonts w:ascii="Times New Roman" w:hAnsi="Times New Roman"/>
                <w:color w:val="000000"/>
                <w:sz w:val="24"/>
                <w:szCs w:val="24"/>
              </w:rPr>
            </w:pPr>
            <w:r w:rsidRPr="007F72CD">
              <w:rPr>
                <w:rFonts w:ascii="Times New Roman" w:hAnsi="Times New Roman"/>
                <w:color w:val="000000"/>
                <w:sz w:val="24"/>
                <w:szCs w:val="24"/>
              </w:rPr>
              <w:t xml:space="preserve">Приложение № </w:t>
            </w:r>
            <w:r>
              <w:rPr>
                <w:rFonts w:ascii="Times New Roman" w:hAnsi="Times New Roman"/>
                <w:color w:val="000000"/>
                <w:sz w:val="24"/>
                <w:szCs w:val="24"/>
              </w:rPr>
              <w:t>5</w:t>
            </w:r>
          </w:p>
        </w:tc>
      </w:tr>
      <w:tr w:rsidR="0022377E" w:rsidRPr="007F72CD" w14:paraId="53EB624F" w14:textId="77777777" w:rsidTr="00EF4BE0">
        <w:trPr>
          <w:trHeight w:val="330"/>
        </w:trPr>
        <w:tc>
          <w:tcPr>
            <w:tcW w:w="16443" w:type="dxa"/>
            <w:gridSpan w:val="13"/>
            <w:vMerge w:val="restart"/>
            <w:tcBorders>
              <w:top w:val="nil"/>
              <w:left w:val="nil"/>
              <w:right w:val="nil"/>
            </w:tcBorders>
            <w:shd w:val="clear" w:color="auto" w:fill="auto"/>
            <w:noWrap/>
            <w:vAlign w:val="bottom"/>
            <w:hideMark/>
          </w:tcPr>
          <w:p w14:paraId="6DAFF307" w14:textId="77777777" w:rsidR="0022377E" w:rsidRDefault="0022377E" w:rsidP="0022377E">
            <w:pPr>
              <w:jc w:val="right"/>
              <w:rPr>
                <w:rFonts w:ascii="Times New Roman" w:hAnsi="Times New Roman"/>
                <w:color w:val="000000"/>
                <w:sz w:val="24"/>
                <w:szCs w:val="24"/>
              </w:rPr>
            </w:pPr>
            <w:r w:rsidRPr="007F72CD">
              <w:rPr>
                <w:rFonts w:ascii="Times New Roman" w:hAnsi="Times New Roman"/>
                <w:color w:val="000000"/>
                <w:sz w:val="24"/>
                <w:szCs w:val="24"/>
              </w:rPr>
              <w:t>к постановлению</w:t>
            </w:r>
            <w:r>
              <w:rPr>
                <w:rFonts w:ascii="Times New Roman" w:hAnsi="Times New Roman"/>
                <w:color w:val="000000"/>
                <w:sz w:val="24"/>
                <w:szCs w:val="24"/>
              </w:rPr>
              <w:t xml:space="preserve"> </w:t>
            </w:r>
            <w:r w:rsidRPr="007F72CD">
              <w:rPr>
                <w:rFonts w:ascii="Times New Roman" w:hAnsi="Times New Roman"/>
                <w:color w:val="000000"/>
                <w:sz w:val="24"/>
                <w:szCs w:val="24"/>
              </w:rPr>
              <w:t xml:space="preserve">администрации </w:t>
            </w:r>
          </w:p>
          <w:p w14:paraId="120B571F" w14:textId="77777777" w:rsidR="0022377E" w:rsidRPr="007F72CD" w:rsidRDefault="0022377E" w:rsidP="0022377E">
            <w:pPr>
              <w:jc w:val="right"/>
              <w:rPr>
                <w:rFonts w:ascii="Times New Roman" w:hAnsi="Times New Roman"/>
                <w:color w:val="000000"/>
                <w:sz w:val="24"/>
                <w:szCs w:val="24"/>
              </w:rPr>
            </w:pPr>
            <w:r w:rsidRPr="007F72CD">
              <w:rPr>
                <w:rFonts w:ascii="Times New Roman" w:hAnsi="Times New Roman"/>
                <w:color w:val="000000"/>
                <w:sz w:val="24"/>
                <w:szCs w:val="24"/>
              </w:rPr>
              <w:t>Чебоксарского муниципального округа</w:t>
            </w:r>
          </w:p>
          <w:p w14:paraId="5819F23D" w14:textId="77777777" w:rsidR="0022377E" w:rsidRPr="007F72CD" w:rsidRDefault="0022377E" w:rsidP="0022377E">
            <w:pPr>
              <w:jc w:val="right"/>
              <w:rPr>
                <w:rFonts w:ascii="Times New Roman" w:hAnsi="Times New Roman"/>
                <w:color w:val="000000"/>
                <w:sz w:val="24"/>
                <w:szCs w:val="24"/>
              </w:rPr>
            </w:pPr>
            <w:r w:rsidRPr="007F72CD">
              <w:rPr>
                <w:rFonts w:ascii="Times New Roman" w:hAnsi="Times New Roman"/>
                <w:color w:val="000000"/>
                <w:sz w:val="24"/>
                <w:szCs w:val="24"/>
              </w:rPr>
              <w:t>от ___________ № ___________</w:t>
            </w:r>
          </w:p>
          <w:p w14:paraId="766EEDEA" w14:textId="77777777" w:rsidR="0022377E" w:rsidRPr="007F72CD" w:rsidRDefault="0022377E" w:rsidP="0022377E">
            <w:pPr>
              <w:jc w:val="right"/>
              <w:rPr>
                <w:rFonts w:ascii="Times New Roman" w:hAnsi="Times New Roman"/>
                <w:color w:val="000000"/>
                <w:sz w:val="24"/>
                <w:szCs w:val="24"/>
              </w:rPr>
            </w:pPr>
            <w:r w:rsidRPr="007F72CD">
              <w:rPr>
                <w:rFonts w:ascii="Times New Roman" w:hAnsi="Times New Roman"/>
                <w:color w:val="000000"/>
                <w:sz w:val="24"/>
                <w:szCs w:val="24"/>
              </w:rPr>
              <w:t xml:space="preserve">«Об утверждении муниципальной программы </w:t>
            </w:r>
          </w:p>
          <w:p w14:paraId="18AA2F75" w14:textId="77777777" w:rsidR="0022377E" w:rsidRPr="007F72CD" w:rsidRDefault="0022377E" w:rsidP="0022377E">
            <w:pPr>
              <w:jc w:val="right"/>
              <w:rPr>
                <w:rFonts w:ascii="Times New Roman" w:hAnsi="Times New Roman"/>
                <w:color w:val="000000"/>
                <w:sz w:val="24"/>
                <w:szCs w:val="24"/>
              </w:rPr>
            </w:pPr>
            <w:r w:rsidRPr="007F72CD">
              <w:rPr>
                <w:rFonts w:ascii="Times New Roman" w:hAnsi="Times New Roman"/>
                <w:color w:val="000000"/>
                <w:sz w:val="24"/>
                <w:szCs w:val="24"/>
              </w:rPr>
              <w:t>«Развитие культуры и туризма» на 2023 – 2035 годы</w:t>
            </w:r>
          </w:p>
        </w:tc>
      </w:tr>
      <w:tr w:rsidR="0022377E" w:rsidRPr="007F72CD" w14:paraId="6A2096BD" w14:textId="77777777" w:rsidTr="00EF4BE0">
        <w:trPr>
          <w:trHeight w:val="330"/>
        </w:trPr>
        <w:tc>
          <w:tcPr>
            <w:tcW w:w="16443" w:type="dxa"/>
            <w:gridSpan w:val="13"/>
            <w:vMerge/>
            <w:tcBorders>
              <w:left w:val="nil"/>
              <w:right w:val="nil"/>
            </w:tcBorders>
            <w:shd w:val="clear" w:color="auto" w:fill="auto"/>
            <w:noWrap/>
            <w:vAlign w:val="bottom"/>
            <w:hideMark/>
          </w:tcPr>
          <w:p w14:paraId="0827637E" w14:textId="77777777" w:rsidR="0022377E" w:rsidRPr="007F72CD" w:rsidRDefault="0022377E" w:rsidP="0022377E">
            <w:pPr>
              <w:jc w:val="right"/>
              <w:rPr>
                <w:rFonts w:ascii="Times New Roman" w:hAnsi="Times New Roman"/>
                <w:color w:val="000000"/>
                <w:sz w:val="24"/>
                <w:szCs w:val="24"/>
              </w:rPr>
            </w:pPr>
          </w:p>
        </w:tc>
      </w:tr>
      <w:tr w:rsidR="0022377E" w:rsidRPr="007F72CD" w14:paraId="632FD3D1" w14:textId="77777777" w:rsidTr="00EF4BE0">
        <w:trPr>
          <w:trHeight w:val="330"/>
        </w:trPr>
        <w:tc>
          <w:tcPr>
            <w:tcW w:w="16443" w:type="dxa"/>
            <w:gridSpan w:val="13"/>
            <w:vMerge/>
            <w:tcBorders>
              <w:left w:val="nil"/>
              <w:right w:val="nil"/>
            </w:tcBorders>
            <w:shd w:val="clear" w:color="auto" w:fill="auto"/>
            <w:noWrap/>
            <w:vAlign w:val="bottom"/>
            <w:hideMark/>
          </w:tcPr>
          <w:p w14:paraId="7F43B2D0" w14:textId="77777777" w:rsidR="0022377E" w:rsidRPr="007F72CD" w:rsidRDefault="0022377E" w:rsidP="0022377E">
            <w:pPr>
              <w:jc w:val="right"/>
              <w:rPr>
                <w:rFonts w:ascii="Times New Roman" w:hAnsi="Times New Roman"/>
                <w:color w:val="000000"/>
                <w:sz w:val="24"/>
                <w:szCs w:val="24"/>
              </w:rPr>
            </w:pPr>
          </w:p>
        </w:tc>
      </w:tr>
      <w:tr w:rsidR="0022377E" w:rsidRPr="007F72CD" w14:paraId="254D367B" w14:textId="77777777" w:rsidTr="00EF4BE0">
        <w:trPr>
          <w:trHeight w:val="330"/>
        </w:trPr>
        <w:tc>
          <w:tcPr>
            <w:tcW w:w="16443" w:type="dxa"/>
            <w:gridSpan w:val="13"/>
            <w:vMerge/>
            <w:tcBorders>
              <w:left w:val="nil"/>
              <w:bottom w:val="nil"/>
              <w:right w:val="nil"/>
            </w:tcBorders>
            <w:shd w:val="clear" w:color="auto" w:fill="auto"/>
            <w:noWrap/>
            <w:vAlign w:val="bottom"/>
            <w:hideMark/>
          </w:tcPr>
          <w:p w14:paraId="3CDDD550" w14:textId="77777777" w:rsidR="0022377E" w:rsidRPr="007F72CD" w:rsidRDefault="0022377E" w:rsidP="0022377E">
            <w:pPr>
              <w:jc w:val="right"/>
              <w:rPr>
                <w:rFonts w:ascii="Times New Roman" w:hAnsi="Times New Roman"/>
                <w:color w:val="000000"/>
                <w:sz w:val="24"/>
                <w:szCs w:val="24"/>
              </w:rPr>
            </w:pPr>
          </w:p>
        </w:tc>
      </w:tr>
      <w:tr w:rsidR="0022377E" w:rsidRPr="0022377E" w14:paraId="55E374E0" w14:textId="77777777" w:rsidTr="00EF4BE0">
        <w:trPr>
          <w:gridBefore w:val="1"/>
          <w:gridAfter w:val="1"/>
          <w:wBefore w:w="552" w:type="dxa"/>
          <w:wAfter w:w="28" w:type="dxa"/>
          <w:trHeight w:val="330"/>
        </w:trPr>
        <w:tc>
          <w:tcPr>
            <w:tcW w:w="15863" w:type="dxa"/>
            <w:gridSpan w:val="11"/>
            <w:tcBorders>
              <w:top w:val="nil"/>
              <w:left w:val="nil"/>
              <w:bottom w:val="nil"/>
              <w:right w:val="nil"/>
            </w:tcBorders>
          </w:tcPr>
          <w:p w14:paraId="78082140" w14:textId="77777777" w:rsidR="00F61AEF" w:rsidRDefault="00F61AEF" w:rsidP="0022377E">
            <w:pPr>
              <w:jc w:val="center"/>
              <w:rPr>
                <w:rFonts w:ascii="Times New Roman" w:hAnsi="Times New Roman"/>
                <w:b/>
                <w:bCs/>
                <w:color w:val="000000"/>
                <w:szCs w:val="26"/>
              </w:rPr>
            </w:pPr>
          </w:p>
          <w:p w14:paraId="6AF07FC5" w14:textId="77777777" w:rsidR="00F61AEF" w:rsidRDefault="00F61AEF" w:rsidP="0022377E">
            <w:pPr>
              <w:jc w:val="center"/>
              <w:rPr>
                <w:rFonts w:ascii="Times New Roman" w:hAnsi="Times New Roman"/>
                <w:b/>
                <w:bCs/>
                <w:color w:val="000000"/>
                <w:szCs w:val="26"/>
              </w:rPr>
            </w:pPr>
          </w:p>
          <w:p w14:paraId="02D8E55B" w14:textId="57E09B6F" w:rsidR="0022377E" w:rsidRPr="0022377E" w:rsidRDefault="0022377E" w:rsidP="0022377E">
            <w:pPr>
              <w:jc w:val="center"/>
              <w:rPr>
                <w:rFonts w:ascii="Times New Roman" w:hAnsi="Times New Roman"/>
                <w:b/>
                <w:bCs/>
                <w:color w:val="000000"/>
                <w:szCs w:val="26"/>
              </w:rPr>
            </w:pPr>
            <w:r w:rsidRPr="0022377E">
              <w:rPr>
                <w:rFonts w:ascii="Times New Roman" w:hAnsi="Times New Roman"/>
                <w:b/>
                <w:bCs/>
                <w:color w:val="000000"/>
                <w:szCs w:val="26"/>
              </w:rPr>
              <w:t xml:space="preserve">Ресурсное обеспечение и прогнозная (справочная) оценка расходов за счет всех источников финансирования </w:t>
            </w:r>
          </w:p>
        </w:tc>
      </w:tr>
      <w:tr w:rsidR="0022377E" w:rsidRPr="0022377E" w14:paraId="4A4434AB" w14:textId="77777777" w:rsidTr="00EF4BE0">
        <w:trPr>
          <w:gridBefore w:val="1"/>
          <w:gridAfter w:val="1"/>
          <w:wBefore w:w="552" w:type="dxa"/>
          <w:wAfter w:w="28" w:type="dxa"/>
          <w:trHeight w:val="330"/>
        </w:trPr>
        <w:tc>
          <w:tcPr>
            <w:tcW w:w="15863" w:type="dxa"/>
            <w:gridSpan w:val="11"/>
            <w:tcBorders>
              <w:top w:val="nil"/>
              <w:left w:val="nil"/>
              <w:bottom w:val="nil"/>
              <w:right w:val="nil"/>
            </w:tcBorders>
          </w:tcPr>
          <w:p w14:paraId="1207A4A6" w14:textId="4F372DA0" w:rsidR="0022377E" w:rsidRPr="0022377E" w:rsidRDefault="0022377E" w:rsidP="0022377E">
            <w:pPr>
              <w:jc w:val="center"/>
              <w:rPr>
                <w:rFonts w:ascii="Times New Roman" w:hAnsi="Times New Roman"/>
                <w:b/>
                <w:bCs/>
                <w:color w:val="000000"/>
                <w:szCs w:val="26"/>
              </w:rPr>
            </w:pPr>
            <w:r w:rsidRPr="0022377E">
              <w:rPr>
                <w:rFonts w:ascii="Times New Roman" w:hAnsi="Times New Roman"/>
                <w:b/>
                <w:bCs/>
                <w:color w:val="000000"/>
                <w:szCs w:val="26"/>
              </w:rPr>
              <w:t xml:space="preserve">реализации муниципальной программы Чебоксарского </w:t>
            </w:r>
            <w:r>
              <w:rPr>
                <w:rFonts w:ascii="Times New Roman" w:hAnsi="Times New Roman"/>
                <w:b/>
                <w:bCs/>
                <w:color w:val="000000"/>
                <w:szCs w:val="26"/>
              </w:rPr>
              <w:t>муниципального округа Чувашской Республики</w:t>
            </w:r>
            <w:r w:rsidRPr="0022377E">
              <w:rPr>
                <w:rFonts w:ascii="Times New Roman" w:hAnsi="Times New Roman"/>
                <w:b/>
                <w:bCs/>
                <w:color w:val="000000"/>
                <w:szCs w:val="26"/>
              </w:rPr>
              <w:t xml:space="preserve"> </w:t>
            </w:r>
          </w:p>
        </w:tc>
      </w:tr>
      <w:tr w:rsidR="0022377E" w:rsidRPr="0022377E" w14:paraId="243D961A" w14:textId="77777777" w:rsidTr="00EF4BE0">
        <w:trPr>
          <w:gridBefore w:val="1"/>
          <w:gridAfter w:val="1"/>
          <w:wBefore w:w="552" w:type="dxa"/>
          <w:wAfter w:w="28" w:type="dxa"/>
          <w:trHeight w:val="330"/>
        </w:trPr>
        <w:tc>
          <w:tcPr>
            <w:tcW w:w="15863" w:type="dxa"/>
            <w:gridSpan w:val="11"/>
            <w:tcBorders>
              <w:top w:val="nil"/>
              <w:left w:val="nil"/>
              <w:bottom w:val="nil"/>
              <w:right w:val="nil"/>
            </w:tcBorders>
          </w:tcPr>
          <w:p w14:paraId="35A55F16" w14:textId="71660E45" w:rsidR="0022377E" w:rsidRPr="0022377E" w:rsidRDefault="0022377E" w:rsidP="0022377E">
            <w:pPr>
              <w:jc w:val="center"/>
              <w:rPr>
                <w:rFonts w:ascii="Times New Roman" w:hAnsi="Times New Roman"/>
                <w:b/>
                <w:bCs/>
                <w:color w:val="000000"/>
                <w:szCs w:val="26"/>
              </w:rPr>
            </w:pPr>
            <w:r w:rsidRPr="0022377E">
              <w:rPr>
                <w:rFonts w:ascii="Times New Roman" w:hAnsi="Times New Roman"/>
                <w:b/>
                <w:bCs/>
                <w:color w:val="000000"/>
                <w:szCs w:val="26"/>
              </w:rPr>
              <w:t>«Развитие культуры и туризма» на 20</w:t>
            </w:r>
            <w:r>
              <w:rPr>
                <w:rFonts w:ascii="Times New Roman" w:hAnsi="Times New Roman"/>
                <w:b/>
                <w:bCs/>
                <w:color w:val="000000"/>
                <w:szCs w:val="26"/>
              </w:rPr>
              <w:t>23</w:t>
            </w:r>
            <w:r w:rsidRPr="0022377E">
              <w:rPr>
                <w:rFonts w:ascii="Times New Roman" w:hAnsi="Times New Roman"/>
                <w:b/>
                <w:bCs/>
                <w:color w:val="000000"/>
                <w:szCs w:val="26"/>
              </w:rPr>
              <w:t xml:space="preserve"> – 2035 годы </w:t>
            </w:r>
          </w:p>
        </w:tc>
      </w:tr>
      <w:tr w:rsidR="0022377E" w:rsidRPr="0022377E" w14:paraId="62090536" w14:textId="77777777" w:rsidTr="00EF4BE0">
        <w:trPr>
          <w:gridBefore w:val="1"/>
          <w:gridAfter w:val="1"/>
          <w:wBefore w:w="552" w:type="dxa"/>
          <w:wAfter w:w="28" w:type="dxa"/>
          <w:trHeight w:val="315"/>
        </w:trPr>
        <w:tc>
          <w:tcPr>
            <w:tcW w:w="960" w:type="dxa"/>
            <w:tcBorders>
              <w:top w:val="nil"/>
              <w:left w:val="nil"/>
              <w:bottom w:val="nil"/>
              <w:right w:val="nil"/>
            </w:tcBorders>
            <w:shd w:val="clear" w:color="auto" w:fill="auto"/>
            <w:noWrap/>
            <w:vAlign w:val="bottom"/>
            <w:hideMark/>
          </w:tcPr>
          <w:p w14:paraId="5DE975D7" w14:textId="77777777" w:rsidR="0022377E" w:rsidRPr="0022377E" w:rsidRDefault="0022377E" w:rsidP="0022377E">
            <w:pPr>
              <w:rPr>
                <w:rFonts w:ascii="Calibri" w:hAnsi="Calibri" w:cs="Calibri"/>
                <w:color w:val="000000"/>
                <w:sz w:val="22"/>
                <w:szCs w:val="22"/>
              </w:rPr>
            </w:pPr>
          </w:p>
        </w:tc>
        <w:tc>
          <w:tcPr>
            <w:tcW w:w="2440" w:type="dxa"/>
            <w:tcBorders>
              <w:top w:val="nil"/>
              <w:left w:val="nil"/>
              <w:bottom w:val="nil"/>
              <w:right w:val="nil"/>
            </w:tcBorders>
            <w:shd w:val="clear" w:color="auto" w:fill="auto"/>
            <w:noWrap/>
            <w:vAlign w:val="bottom"/>
            <w:hideMark/>
          </w:tcPr>
          <w:p w14:paraId="605AAF0A" w14:textId="77777777" w:rsidR="0022377E" w:rsidRPr="0022377E" w:rsidRDefault="0022377E" w:rsidP="0022377E">
            <w:pPr>
              <w:rPr>
                <w:rFonts w:ascii="Calibri" w:hAnsi="Calibri" w:cs="Calibri"/>
                <w:color w:val="000000"/>
                <w:sz w:val="22"/>
                <w:szCs w:val="22"/>
              </w:rPr>
            </w:pPr>
          </w:p>
        </w:tc>
        <w:tc>
          <w:tcPr>
            <w:tcW w:w="3845" w:type="dxa"/>
            <w:tcBorders>
              <w:top w:val="nil"/>
              <w:left w:val="nil"/>
              <w:bottom w:val="nil"/>
              <w:right w:val="nil"/>
            </w:tcBorders>
          </w:tcPr>
          <w:p w14:paraId="638224F6" w14:textId="77777777" w:rsidR="0022377E" w:rsidRPr="0022377E" w:rsidRDefault="0022377E" w:rsidP="0022377E">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14:paraId="11FA0F18" w14:textId="55C0E0EF" w:rsidR="0022377E" w:rsidRPr="0022377E" w:rsidRDefault="0022377E" w:rsidP="0022377E">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14:paraId="4121B3E1" w14:textId="77777777" w:rsidR="0022377E" w:rsidRPr="0022377E" w:rsidRDefault="0022377E" w:rsidP="0022377E">
            <w:pPr>
              <w:rPr>
                <w:rFonts w:ascii="Calibri" w:hAnsi="Calibri" w:cs="Calibri"/>
                <w:color w:val="000000"/>
                <w:sz w:val="22"/>
                <w:szCs w:val="22"/>
              </w:rPr>
            </w:pPr>
          </w:p>
        </w:tc>
        <w:tc>
          <w:tcPr>
            <w:tcW w:w="1960" w:type="dxa"/>
            <w:tcBorders>
              <w:top w:val="nil"/>
              <w:left w:val="nil"/>
              <w:bottom w:val="nil"/>
              <w:right w:val="nil"/>
            </w:tcBorders>
            <w:shd w:val="clear" w:color="auto" w:fill="auto"/>
            <w:noWrap/>
            <w:vAlign w:val="bottom"/>
            <w:hideMark/>
          </w:tcPr>
          <w:p w14:paraId="44FEA65D" w14:textId="77777777" w:rsidR="0022377E" w:rsidRPr="0022377E" w:rsidRDefault="0022377E" w:rsidP="0022377E">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78411FA3" w14:textId="77777777" w:rsidR="0022377E" w:rsidRPr="0022377E" w:rsidRDefault="0022377E" w:rsidP="0022377E">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7567B8F5" w14:textId="77777777" w:rsidR="0022377E" w:rsidRPr="0022377E" w:rsidRDefault="0022377E" w:rsidP="0022377E">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72F7BE0" w14:textId="77777777" w:rsidR="0022377E" w:rsidRPr="0022377E" w:rsidRDefault="0022377E" w:rsidP="0022377E">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63B0175D" w14:textId="77777777" w:rsidR="0022377E" w:rsidRPr="0022377E" w:rsidRDefault="0022377E" w:rsidP="0022377E">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757D4690" w14:textId="77777777" w:rsidR="0022377E" w:rsidRPr="0022377E" w:rsidRDefault="0022377E" w:rsidP="0022377E">
            <w:pPr>
              <w:rPr>
                <w:rFonts w:ascii="Calibri" w:hAnsi="Calibri" w:cs="Calibri"/>
                <w:color w:val="000000"/>
                <w:sz w:val="22"/>
                <w:szCs w:val="22"/>
              </w:rPr>
            </w:pPr>
          </w:p>
        </w:tc>
      </w:tr>
      <w:tr w:rsidR="0022377E" w:rsidRPr="0022377E" w14:paraId="14EE195E" w14:textId="77777777" w:rsidTr="00EF4BE0">
        <w:trPr>
          <w:gridBefore w:val="1"/>
          <w:gridAfter w:val="1"/>
          <w:wBefore w:w="552" w:type="dxa"/>
          <w:wAfter w:w="28" w:type="dxa"/>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F19CF0C" w14:textId="77777777" w:rsidR="0022377E" w:rsidRPr="0022377E" w:rsidRDefault="0022377E" w:rsidP="0022377E">
            <w:pPr>
              <w:jc w:val="center"/>
              <w:rPr>
                <w:rFonts w:ascii="Times New Roman" w:hAnsi="Times New Roman"/>
                <w:color w:val="000000"/>
                <w:sz w:val="14"/>
                <w:szCs w:val="14"/>
              </w:rPr>
            </w:pPr>
            <w:r w:rsidRPr="0022377E">
              <w:rPr>
                <w:rFonts w:ascii="Times New Roman" w:hAnsi="Times New Roman"/>
                <w:color w:val="000000"/>
                <w:sz w:val="14"/>
                <w:szCs w:val="14"/>
              </w:rPr>
              <w:t>Статус</w:t>
            </w:r>
          </w:p>
        </w:tc>
        <w:tc>
          <w:tcPr>
            <w:tcW w:w="2440" w:type="dxa"/>
            <w:tcBorders>
              <w:top w:val="single" w:sz="8" w:space="0" w:color="auto"/>
              <w:left w:val="nil"/>
              <w:bottom w:val="nil"/>
              <w:right w:val="single" w:sz="8" w:space="0" w:color="auto"/>
            </w:tcBorders>
            <w:shd w:val="clear" w:color="auto" w:fill="auto"/>
            <w:vAlign w:val="center"/>
            <w:hideMark/>
          </w:tcPr>
          <w:p w14:paraId="6C28BE72" w14:textId="507AA928" w:rsidR="0022377E" w:rsidRPr="0022377E" w:rsidRDefault="0022377E" w:rsidP="0022377E">
            <w:pPr>
              <w:jc w:val="center"/>
              <w:rPr>
                <w:rFonts w:ascii="Times New Roman" w:hAnsi="Times New Roman"/>
                <w:color w:val="000000"/>
                <w:sz w:val="14"/>
                <w:szCs w:val="14"/>
              </w:rPr>
            </w:pPr>
            <w:r w:rsidRPr="0022377E">
              <w:rPr>
                <w:rFonts w:ascii="Times New Roman" w:hAnsi="Times New Roman"/>
                <w:color w:val="000000"/>
                <w:sz w:val="14"/>
                <w:szCs w:val="14"/>
              </w:rPr>
              <w:t xml:space="preserve">Наименование муниципальной программы  </w:t>
            </w:r>
          </w:p>
        </w:tc>
        <w:tc>
          <w:tcPr>
            <w:tcW w:w="3845" w:type="dxa"/>
            <w:vMerge w:val="restart"/>
            <w:tcBorders>
              <w:top w:val="single" w:sz="8" w:space="0" w:color="auto"/>
              <w:left w:val="single" w:sz="8" w:space="0" w:color="auto"/>
              <w:right w:val="single" w:sz="8" w:space="0" w:color="auto"/>
            </w:tcBorders>
          </w:tcPr>
          <w:p w14:paraId="722F9DF8" w14:textId="2FECF2FC" w:rsidR="0022377E" w:rsidRPr="0022377E" w:rsidRDefault="00EF4BE0" w:rsidP="0022377E">
            <w:pPr>
              <w:jc w:val="center"/>
              <w:rPr>
                <w:rFonts w:ascii="Times New Roman" w:hAnsi="Times New Roman"/>
                <w:color w:val="000000"/>
                <w:sz w:val="14"/>
                <w:szCs w:val="14"/>
              </w:rPr>
            </w:pPr>
            <w:r w:rsidRPr="00221778">
              <w:rPr>
                <w:rFonts w:ascii="Times New Roman" w:hAnsi="Times New Roman"/>
                <w:color w:val="000000"/>
                <w:sz w:val="18"/>
                <w:szCs w:val="18"/>
              </w:rPr>
              <w:t>Ответственный исполнитель, соисполнители</w:t>
            </w:r>
          </w:p>
        </w:tc>
        <w:tc>
          <w:tcPr>
            <w:tcW w:w="1418"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721F195E" w14:textId="12D0E00A" w:rsidR="0022377E" w:rsidRPr="0022377E" w:rsidRDefault="0022377E" w:rsidP="0022377E">
            <w:pPr>
              <w:jc w:val="center"/>
              <w:rPr>
                <w:rFonts w:ascii="Times New Roman" w:hAnsi="Times New Roman"/>
                <w:color w:val="000000"/>
                <w:sz w:val="14"/>
                <w:szCs w:val="14"/>
              </w:rPr>
            </w:pPr>
            <w:r w:rsidRPr="0022377E">
              <w:rPr>
                <w:rFonts w:ascii="Times New Roman" w:hAnsi="Times New Roman"/>
                <w:color w:val="000000"/>
                <w:sz w:val="14"/>
                <w:szCs w:val="14"/>
              </w:rPr>
              <w:t>Код бюджетной классифи</w:t>
            </w:r>
            <w:r w:rsidRPr="0022377E">
              <w:rPr>
                <w:rFonts w:ascii="Times New Roman" w:hAnsi="Times New Roman"/>
                <w:color w:val="000000"/>
                <w:sz w:val="14"/>
                <w:szCs w:val="14"/>
              </w:rPr>
              <w:softHyphen/>
              <w:t>кации</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1D1207" w14:textId="77777777" w:rsidR="0022377E" w:rsidRPr="0022377E" w:rsidRDefault="0022377E" w:rsidP="0022377E">
            <w:pPr>
              <w:jc w:val="center"/>
              <w:rPr>
                <w:rFonts w:ascii="Times New Roman" w:hAnsi="Times New Roman"/>
                <w:color w:val="000000"/>
                <w:sz w:val="14"/>
                <w:szCs w:val="14"/>
              </w:rPr>
            </w:pPr>
            <w:r w:rsidRPr="0022377E">
              <w:rPr>
                <w:rFonts w:ascii="Times New Roman" w:hAnsi="Times New Roman"/>
                <w:color w:val="000000"/>
                <w:sz w:val="14"/>
                <w:szCs w:val="14"/>
              </w:rPr>
              <w:t>Источники финансирования</w:t>
            </w:r>
          </w:p>
        </w:tc>
        <w:tc>
          <w:tcPr>
            <w:tcW w:w="5240" w:type="dxa"/>
            <w:gridSpan w:val="5"/>
            <w:tcBorders>
              <w:top w:val="single" w:sz="8" w:space="0" w:color="auto"/>
              <w:left w:val="nil"/>
              <w:bottom w:val="single" w:sz="8" w:space="0" w:color="000000"/>
              <w:right w:val="single" w:sz="8" w:space="0" w:color="000000"/>
            </w:tcBorders>
            <w:shd w:val="clear" w:color="auto" w:fill="auto"/>
            <w:vAlign w:val="center"/>
            <w:hideMark/>
          </w:tcPr>
          <w:p w14:paraId="2C495928" w14:textId="77777777" w:rsidR="0022377E" w:rsidRPr="0022377E" w:rsidRDefault="0022377E" w:rsidP="0022377E">
            <w:pPr>
              <w:jc w:val="center"/>
              <w:rPr>
                <w:rFonts w:ascii="Times New Roman" w:hAnsi="Times New Roman"/>
                <w:color w:val="000000"/>
                <w:sz w:val="14"/>
                <w:szCs w:val="14"/>
              </w:rPr>
            </w:pPr>
            <w:r w:rsidRPr="0022377E">
              <w:rPr>
                <w:rFonts w:ascii="Times New Roman" w:hAnsi="Times New Roman"/>
                <w:color w:val="000000"/>
                <w:sz w:val="14"/>
                <w:szCs w:val="14"/>
              </w:rPr>
              <w:t> </w:t>
            </w:r>
          </w:p>
        </w:tc>
      </w:tr>
      <w:tr w:rsidR="0022377E" w:rsidRPr="0022377E" w14:paraId="70AB1535" w14:textId="77777777" w:rsidTr="00EF4BE0">
        <w:trPr>
          <w:gridBefore w:val="1"/>
          <w:gridAfter w:val="1"/>
          <w:wBefore w:w="552" w:type="dxa"/>
          <w:wAfter w:w="28" w:type="dxa"/>
          <w:cantSplit/>
          <w:trHeight w:val="1134"/>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EE8ED88" w14:textId="77777777" w:rsidR="0022377E" w:rsidRPr="0022377E" w:rsidRDefault="0022377E" w:rsidP="0022377E">
            <w:pPr>
              <w:rPr>
                <w:rFonts w:ascii="Times New Roman" w:hAnsi="Times New Roman"/>
                <w:color w:val="000000"/>
                <w:sz w:val="14"/>
                <w:szCs w:val="14"/>
              </w:rPr>
            </w:pPr>
          </w:p>
        </w:tc>
        <w:tc>
          <w:tcPr>
            <w:tcW w:w="2440" w:type="dxa"/>
            <w:tcBorders>
              <w:top w:val="nil"/>
              <w:left w:val="nil"/>
              <w:bottom w:val="nil"/>
              <w:right w:val="single" w:sz="8" w:space="0" w:color="auto"/>
            </w:tcBorders>
            <w:shd w:val="clear" w:color="auto" w:fill="auto"/>
            <w:hideMark/>
          </w:tcPr>
          <w:p w14:paraId="18ED3454" w14:textId="77777777" w:rsidR="0022377E" w:rsidRPr="0022377E" w:rsidRDefault="0022377E" w:rsidP="0022377E">
            <w:pPr>
              <w:jc w:val="center"/>
              <w:rPr>
                <w:rFonts w:ascii="Times New Roman" w:hAnsi="Times New Roman"/>
                <w:color w:val="000000"/>
                <w:sz w:val="14"/>
                <w:szCs w:val="14"/>
              </w:rPr>
            </w:pPr>
            <w:r w:rsidRPr="0022377E">
              <w:rPr>
                <w:rFonts w:ascii="Times New Roman" w:hAnsi="Times New Roman"/>
                <w:color w:val="000000"/>
                <w:sz w:val="14"/>
                <w:szCs w:val="14"/>
              </w:rPr>
              <w:t>(подпрограммы, основного мероприятия)</w:t>
            </w:r>
          </w:p>
        </w:tc>
        <w:tc>
          <w:tcPr>
            <w:tcW w:w="3845" w:type="dxa"/>
            <w:vMerge/>
            <w:tcBorders>
              <w:left w:val="single" w:sz="8" w:space="0" w:color="auto"/>
              <w:right w:val="single" w:sz="8" w:space="0" w:color="auto"/>
            </w:tcBorders>
          </w:tcPr>
          <w:p w14:paraId="74ECD3BE" w14:textId="77777777" w:rsidR="0022377E" w:rsidRPr="0022377E" w:rsidRDefault="0022377E" w:rsidP="0022377E">
            <w:pPr>
              <w:jc w:val="center"/>
              <w:rPr>
                <w:rFonts w:ascii="Times New Roman" w:hAnsi="Times New Roman"/>
                <w:color w:val="000000"/>
                <w:sz w:val="14"/>
                <w:szCs w:val="14"/>
              </w:rPr>
            </w:pPr>
          </w:p>
        </w:tc>
        <w:tc>
          <w:tcPr>
            <w:tcW w:w="851" w:type="dxa"/>
            <w:tcBorders>
              <w:top w:val="nil"/>
              <w:left w:val="single" w:sz="8" w:space="0" w:color="auto"/>
              <w:bottom w:val="single" w:sz="8" w:space="0" w:color="000000"/>
              <w:right w:val="single" w:sz="8" w:space="0" w:color="auto"/>
            </w:tcBorders>
            <w:shd w:val="clear" w:color="auto" w:fill="auto"/>
            <w:textDirection w:val="btLr"/>
            <w:vAlign w:val="center"/>
            <w:hideMark/>
          </w:tcPr>
          <w:p w14:paraId="5EFD3DA6" w14:textId="21AFEB91" w:rsidR="0022377E" w:rsidRPr="0022377E" w:rsidRDefault="0022377E" w:rsidP="0022377E">
            <w:pPr>
              <w:ind w:left="113" w:right="113"/>
              <w:jc w:val="center"/>
              <w:rPr>
                <w:rFonts w:ascii="Times New Roman" w:hAnsi="Times New Roman"/>
                <w:color w:val="000000"/>
                <w:sz w:val="14"/>
                <w:szCs w:val="14"/>
              </w:rPr>
            </w:pPr>
            <w:r w:rsidRPr="0022377E">
              <w:rPr>
                <w:rFonts w:ascii="Times New Roman" w:hAnsi="Times New Roman"/>
                <w:color w:val="000000"/>
                <w:sz w:val="14"/>
                <w:szCs w:val="14"/>
              </w:rPr>
              <w:t>главный рас</w:t>
            </w:r>
            <w:r w:rsidRPr="0022377E">
              <w:rPr>
                <w:rFonts w:ascii="Times New Roman" w:hAnsi="Times New Roman"/>
                <w:color w:val="000000"/>
                <w:sz w:val="14"/>
                <w:szCs w:val="14"/>
              </w:rPr>
              <w:softHyphen/>
              <w:t>порядитель бюджетных средств</w:t>
            </w:r>
          </w:p>
        </w:tc>
        <w:tc>
          <w:tcPr>
            <w:tcW w:w="567" w:type="dxa"/>
            <w:tcBorders>
              <w:top w:val="nil"/>
              <w:left w:val="nil"/>
              <w:bottom w:val="nil"/>
              <w:right w:val="single" w:sz="8" w:space="0" w:color="auto"/>
            </w:tcBorders>
            <w:shd w:val="clear" w:color="auto" w:fill="auto"/>
            <w:textDirection w:val="btLr"/>
            <w:vAlign w:val="center"/>
            <w:hideMark/>
          </w:tcPr>
          <w:p w14:paraId="3432FFEB" w14:textId="0B66E3E0" w:rsidR="0022377E" w:rsidRPr="0022377E" w:rsidRDefault="0022377E" w:rsidP="0022377E">
            <w:pPr>
              <w:ind w:left="113" w:right="113"/>
              <w:jc w:val="center"/>
              <w:rPr>
                <w:rFonts w:ascii="Times New Roman" w:hAnsi="Times New Roman"/>
                <w:color w:val="000000"/>
                <w:sz w:val="14"/>
                <w:szCs w:val="14"/>
              </w:rPr>
            </w:pPr>
            <w:r w:rsidRPr="0022377E">
              <w:rPr>
                <w:rFonts w:ascii="Times New Roman" w:hAnsi="Times New Roman"/>
                <w:color w:val="000000"/>
                <w:sz w:val="14"/>
                <w:szCs w:val="14"/>
              </w:rPr>
              <w:t>целевая статья расходов</w:t>
            </w:r>
          </w:p>
        </w:tc>
        <w:tc>
          <w:tcPr>
            <w:tcW w:w="1960" w:type="dxa"/>
            <w:vMerge/>
            <w:tcBorders>
              <w:top w:val="single" w:sz="8" w:space="0" w:color="auto"/>
              <w:left w:val="single" w:sz="8" w:space="0" w:color="auto"/>
              <w:bottom w:val="single" w:sz="8" w:space="0" w:color="000000"/>
              <w:right w:val="single" w:sz="8" w:space="0" w:color="auto"/>
            </w:tcBorders>
            <w:vAlign w:val="center"/>
            <w:hideMark/>
          </w:tcPr>
          <w:p w14:paraId="2390A274" w14:textId="77777777" w:rsidR="0022377E" w:rsidRPr="0022377E" w:rsidRDefault="0022377E" w:rsidP="0022377E">
            <w:pPr>
              <w:rPr>
                <w:rFonts w:ascii="Times New Roman" w:hAnsi="Times New Roman"/>
                <w:color w:val="000000"/>
                <w:sz w:val="14"/>
                <w:szCs w:val="14"/>
              </w:rPr>
            </w:pPr>
          </w:p>
        </w:tc>
        <w:tc>
          <w:tcPr>
            <w:tcW w:w="1000" w:type="dxa"/>
            <w:tcBorders>
              <w:top w:val="nil"/>
              <w:left w:val="single" w:sz="8" w:space="0" w:color="auto"/>
              <w:bottom w:val="single" w:sz="8" w:space="0" w:color="000000"/>
              <w:right w:val="single" w:sz="8" w:space="0" w:color="auto"/>
            </w:tcBorders>
            <w:shd w:val="clear" w:color="auto" w:fill="auto"/>
            <w:vAlign w:val="center"/>
            <w:hideMark/>
          </w:tcPr>
          <w:p w14:paraId="7EB50BF0" w14:textId="77777777" w:rsidR="0022377E" w:rsidRPr="0022377E" w:rsidRDefault="0022377E" w:rsidP="0022377E">
            <w:pPr>
              <w:jc w:val="center"/>
              <w:rPr>
                <w:rFonts w:ascii="Times New Roman" w:hAnsi="Times New Roman"/>
                <w:color w:val="000000"/>
                <w:sz w:val="14"/>
                <w:szCs w:val="14"/>
              </w:rPr>
            </w:pPr>
            <w:r w:rsidRPr="0022377E">
              <w:rPr>
                <w:rFonts w:ascii="Times New Roman" w:hAnsi="Times New Roman"/>
                <w:color w:val="000000"/>
                <w:sz w:val="14"/>
                <w:szCs w:val="14"/>
              </w:rPr>
              <w:t>2023</w:t>
            </w:r>
          </w:p>
        </w:tc>
        <w:tc>
          <w:tcPr>
            <w:tcW w:w="1000" w:type="dxa"/>
            <w:tcBorders>
              <w:top w:val="nil"/>
              <w:left w:val="single" w:sz="8" w:space="0" w:color="auto"/>
              <w:bottom w:val="single" w:sz="8" w:space="0" w:color="000000"/>
              <w:right w:val="single" w:sz="8" w:space="0" w:color="auto"/>
            </w:tcBorders>
            <w:shd w:val="clear" w:color="auto" w:fill="auto"/>
            <w:vAlign w:val="center"/>
            <w:hideMark/>
          </w:tcPr>
          <w:p w14:paraId="0297E130" w14:textId="77777777" w:rsidR="0022377E" w:rsidRPr="0022377E" w:rsidRDefault="0022377E" w:rsidP="0022377E">
            <w:pPr>
              <w:jc w:val="center"/>
              <w:rPr>
                <w:rFonts w:ascii="Times New Roman" w:hAnsi="Times New Roman"/>
                <w:color w:val="000000"/>
                <w:sz w:val="14"/>
                <w:szCs w:val="14"/>
              </w:rPr>
            </w:pPr>
            <w:r w:rsidRPr="0022377E">
              <w:rPr>
                <w:rFonts w:ascii="Times New Roman" w:hAnsi="Times New Roman"/>
                <w:color w:val="000000"/>
                <w:sz w:val="14"/>
                <w:szCs w:val="14"/>
              </w:rPr>
              <w:t>2024</w:t>
            </w:r>
          </w:p>
        </w:tc>
        <w:tc>
          <w:tcPr>
            <w:tcW w:w="1000" w:type="dxa"/>
            <w:tcBorders>
              <w:top w:val="nil"/>
              <w:left w:val="single" w:sz="8" w:space="0" w:color="auto"/>
              <w:bottom w:val="single" w:sz="8" w:space="0" w:color="000000"/>
              <w:right w:val="single" w:sz="8" w:space="0" w:color="auto"/>
            </w:tcBorders>
            <w:shd w:val="clear" w:color="auto" w:fill="auto"/>
            <w:vAlign w:val="center"/>
            <w:hideMark/>
          </w:tcPr>
          <w:p w14:paraId="17A6B09A" w14:textId="77777777" w:rsidR="0022377E" w:rsidRPr="0022377E" w:rsidRDefault="0022377E" w:rsidP="0022377E">
            <w:pPr>
              <w:jc w:val="center"/>
              <w:rPr>
                <w:rFonts w:ascii="Times New Roman" w:hAnsi="Times New Roman"/>
                <w:color w:val="000000"/>
                <w:sz w:val="14"/>
                <w:szCs w:val="14"/>
              </w:rPr>
            </w:pPr>
            <w:r w:rsidRPr="0022377E">
              <w:rPr>
                <w:rFonts w:ascii="Times New Roman" w:hAnsi="Times New Roman"/>
                <w:color w:val="000000"/>
                <w:sz w:val="14"/>
                <w:szCs w:val="14"/>
              </w:rPr>
              <w:t>2025</w:t>
            </w: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70D1C655" w14:textId="77777777" w:rsidR="0022377E" w:rsidRPr="0022377E" w:rsidRDefault="0022377E" w:rsidP="0022377E">
            <w:pPr>
              <w:jc w:val="center"/>
              <w:rPr>
                <w:rFonts w:ascii="Times New Roman" w:hAnsi="Times New Roman"/>
                <w:color w:val="000000"/>
                <w:sz w:val="14"/>
                <w:szCs w:val="14"/>
              </w:rPr>
            </w:pPr>
            <w:r w:rsidRPr="0022377E">
              <w:rPr>
                <w:rFonts w:ascii="Times New Roman" w:hAnsi="Times New Roman"/>
                <w:color w:val="000000"/>
                <w:sz w:val="14"/>
                <w:szCs w:val="14"/>
              </w:rPr>
              <w:t>2026 - 2030</w:t>
            </w: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3AB2992D" w14:textId="77777777" w:rsidR="0022377E" w:rsidRPr="0022377E" w:rsidRDefault="0022377E" w:rsidP="0022377E">
            <w:pPr>
              <w:jc w:val="center"/>
              <w:rPr>
                <w:rFonts w:ascii="Times New Roman" w:hAnsi="Times New Roman"/>
                <w:color w:val="000000"/>
                <w:sz w:val="14"/>
                <w:szCs w:val="14"/>
              </w:rPr>
            </w:pPr>
            <w:r w:rsidRPr="0022377E">
              <w:rPr>
                <w:rFonts w:ascii="Times New Roman" w:hAnsi="Times New Roman"/>
                <w:color w:val="000000"/>
                <w:sz w:val="14"/>
                <w:szCs w:val="14"/>
              </w:rPr>
              <w:t>2031 - 2035</w:t>
            </w:r>
          </w:p>
        </w:tc>
      </w:tr>
      <w:tr w:rsidR="0022377E" w:rsidRPr="0022377E" w14:paraId="6241BE91" w14:textId="77777777" w:rsidTr="00EF4BE0">
        <w:trPr>
          <w:gridBefore w:val="1"/>
          <w:gridAfter w:val="1"/>
          <w:wBefore w:w="552" w:type="dxa"/>
          <w:wAfter w:w="28" w:type="dxa"/>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EAEDDDD" w14:textId="77777777" w:rsidR="0022377E" w:rsidRPr="0022377E" w:rsidRDefault="0022377E" w:rsidP="0022377E">
            <w:pPr>
              <w:jc w:val="center"/>
              <w:rPr>
                <w:rFonts w:ascii="Times New Roman" w:hAnsi="Times New Roman"/>
                <w:color w:val="000000"/>
                <w:sz w:val="18"/>
                <w:szCs w:val="18"/>
              </w:rPr>
            </w:pPr>
            <w:r w:rsidRPr="0022377E">
              <w:rPr>
                <w:rFonts w:ascii="Times New Roman" w:hAnsi="Times New Roman"/>
                <w:color w:val="000000"/>
                <w:sz w:val="18"/>
                <w:szCs w:val="18"/>
              </w:rPr>
              <w:t>1</w:t>
            </w:r>
          </w:p>
        </w:tc>
        <w:tc>
          <w:tcPr>
            <w:tcW w:w="2440" w:type="dxa"/>
            <w:tcBorders>
              <w:top w:val="single" w:sz="4" w:space="0" w:color="auto"/>
              <w:left w:val="nil"/>
              <w:bottom w:val="single" w:sz="8" w:space="0" w:color="auto"/>
              <w:right w:val="single" w:sz="8" w:space="0" w:color="auto"/>
            </w:tcBorders>
            <w:shd w:val="clear" w:color="auto" w:fill="auto"/>
            <w:vAlign w:val="center"/>
            <w:hideMark/>
          </w:tcPr>
          <w:p w14:paraId="5582318A" w14:textId="77777777" w:rsidR="0022377E" w:rsidRPr="0022377E" w:rsidRDefault="0022377E" w:rsidP="0022377E">
            <w:pPr>
              <w:jc w:val="center"/>
              <w:rPr>
                <w:rFonts w:ascii="Times New Roman" w:hAnsi="Times New Roman"/>
                <w:color w:val="000000"/>
                <w:sz w:val="18"/>
                <w:szCs w:val="18"/>
              </w:rPr>
            </w:pPr>
            <w:r w:rsidRPr="0022377E">
              <w:rPr>
                <w:rFonts w:ascii="Times New Roman" w:hAnsi="Times New Roman"/>
                <w:color w:val="000000"/>
                <w:sz w:val="18"/>
                <w:szCs w:val="18"/>
              </w:rPr>
              <w:t>2</w:t>
            </w:r>
          </w:p>
        </w:tc>
        <w:tc>
          <w:tcPr>
            <w:tcW w:w="3845" w:type="dxa"/>
            <w:tcBorders>
              <w:top w:val="single" w:sz="4" w:space="0" w:color="auto"/>
              <w:left w:val="nil"/>
              <w:bottom w:val="single" w:sz="8" w:space="0" w:color="auto"/>
              <w:right w:val="nil"/>
            </w:tcBorders>
          </w:tcPr>
          <w:p w14:paraId="606958CA" w14:textId="77777777" w:rsidR="0022377E" w:rsidRPr="0022377E" w:rsidRDefault="0022377E" w:rsidP="0022377E">
            <w:pPr>
              <w:jc w:val="center"/>
              <w:rPr>
                <w:rFonts w:ascii="Times New Roman" w:hAnsi="Times New Roman"/>
                <w:color w:val="000000"/>
                <w:sz w:val="18"/>
                <w:szCs w:val="18"/>
              </w:rPr>
            </w:pP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7EB35531" w14:textId="2C7A06F3" w:rsidR="0022377E" w:rsidRPr="0022377E" w:rsidRDefault="0022377E" w:rsidP="0022377E">
            <w:pPr>
              <w:jc w:val="center"/>
              <w:rPr>
                <w:rFonts w:ascii="Times New Roman" w:hAnsi="Times New Roman"/>
                <w:color w:val="000000"/>
                <w:sz w:val="18"/>
                <w:szCs w:val="18"/>
              </w:rPr>
            </w:pPr>
            <w:r w:rsidRPr="0022377E">
              <w:rPr>
                <w:rFonts w:ascii="Times New Roman" w:hAnsi="Times New Roman"/>
                <w:color w:val="000000"/>
                <w:sz w:val="18"/>
                <w:szCs w:val="18"/>
              </w:rPr>
              <w:t>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40D845BE" w14:textId="77777777" w:rsidR="0022377E" w:rsidRPr="0022377E" w:rsidRDefault="0022377E" w:rsidP="0022377E">
            <w:pPr>
              <w:jc w:val="center"/>
              <w:rPr>
                <w:rFonts w:ascii="Times New Roman" w:hAnsi="Times New Roman"/>
                <w:color w:val="000000"/>
                <w:sz w:val="18"/>
                <w:szCs w:val="18"/>
              </w:rPr>
            </w:pPr>
            <w:r w:rsidRPr="0022377E">
              <w:rPr>
                <w:rFonts w:ascii="Times New Roman" w:hAnsi="Times New Roman"/>
                <w:color w:val="000000"/>
                <w:sz w:val="18"/>
                <w:szCs w:val="18"/>
              </w:rPr>
              <w:t>4</w:t>
            </w:r>
          </w:p>
        </w:tc>
        <w:tc>
          <w:tcPr>
            <w:tcW w:w="1960" w:type="dxa"/>
            <w:tcBorders>
              <w:top w:val="single" w:sz="4" w:space="0" w:color="auto"/>
              <w:left w:val="nil"/>
              <w:bottom w:val="single" w:sz="8" w:space="0" w:color="auto"/>
              <w:right w:val="single" w:sz="8" w:space="0" w:color="auto"/>
            </w:tcBorders>
            <w:shd w:val="clear" w:color="auto" w:fill="auto"/>
            <w:vAlign w:val="center"/>
            <w:hideMark/>
          </w:tcPr>
          <w:p w14:paraId="43F85720" w14:textId="77777777" w:rsidR="0022377E" w:rsidRPr="0022377E" w:rsidRDefault="0022377E" w:rsidP="0022377E">
            <w:pPr>
              <w:jc w:val="center"/>
              <w:rPr>
                <w:rFonts w:ascii="Times New Roman" w:hAnsi="Times New Roman"/>
                <w:color w:val="000000"/>
                <w:sz w:val="18"/>
                <w:szCs w:val="18"/>
              </w:rPr>
            </w:pPr>
            <w:r w:rsidRPr="0022377E">
              <w:rPr>
                <w:rFonts w:ascii="Times New Roman" w:hAnsi="Times New Roman"/>
                <w:color w:val="000000"/>
                <w:sz w:val="18"/>
                <w:szCs w:val="18"/>
              </w:rPr>
              <w:t>5</w:t>
            </w:r>
          </w:p>
        </w:tc>
        <w:tc>
          <w:tcPr>
            <w:tcW w:w="1000" w:type="dxa"/>
            <w:tcBorders>
              <w:top w:val="single" w:sz="4" w:space="0" w:color="auto"/>
              <w:left w:val="nil"/>
              <w:bottom w:val="nil"/>
              <w:right w:val="single" w:sz="8" w:space="0" w:color="auto"/>
            </w:tcBorders>
            <w:shd w:val="clear" w:color="auto" w:fill="auto"/>
            <w:vAlign w:val="center"/>
            <w:hideMark/>
          </w:tcPr>
          <w:p w14:paraId="29333CF2" w14:textId="77777777" w:rsidR="0022377E" w:rsidRPr="0022377E" w:rsidRDefault="0022377E" w:rsidP="0022377E">
            <w:pPr>
              <w:jc w:val="center"/>
              <w:rPr>
                <w:rFonts w:ascii="Times New Roman" w:hAnsi="Times New Roman"/>
                <w:color w:val="000000"/>
                <w:sz w:val="18"/>
                <w:szCs w:val="18"/>
              </w:rPr>
            </w:pPr>
            <w:r w:rsidRPr="0022377E">
              <w:rPr>
                <w:rFonts w:ascii="Times New Roman" w:hAnsi="Times New Roman"/>
                <w:color w:val="000000"/>
                <w:sz w:val="18"/>
                <w:szCs w:val="18"/>
              </w:rPr>
              <w:t>10</w:t>
            </w:r>
          </w:p>
        </w:tc>
        <w:tc>
          <w:tcPr>
            <w:tcW w:w="1000" w:type="dxa"/>
            <w:tcBorders>
              <w:top w:val="single" w:sz="4" w:space="0" w:color="auto"/>
              <w:left w:val="nil"/>
              <w:bottom w:val="nil"/>
              <w:right w:val="single" w:sz="8" w:space="0" w:color="auto"/>
            </w:tcBorders>
            <w:shd w:val="clear" w:color="auto" w:fill="auto"/>
            <w:vAlign w:val="center"/>
            <w:hideMark/>
          </w:tcPr>
          <w:p w14:paraId="2DB5CCFB" w14:textId="77777777" w:rsidR="0022377E" w:rsidRPr="0022377E" w:rsidRDefault="0022377E" w:rsidP="0022377E">
            <w:pPr>
              <w:jc w:val="center"/>
              <w:rPr>
                <w:rFonts w:ascii="Times New Roman" w:hAnsi="Times New Roman"/>
                <w:color w:val="000000"/>
                <w:sz w:val="18"/>
                <w:szCs w:val="18"/>
              </w:rPr>
            </w:pPr>
            <w:r w:rsidRPr="0022377E">
              <w:rPr>
                <w:rFonts w:ascii="Times New Roman" w:hAnsi="Times New Roman"/>
                <w:color w:val="000000"/>
                <w:sz w:val="18"/>
                <w:szCs w:val="18"/>
              </w:rPr>
              <w:t>11</w:t>
            </w:r>
          </w:p>
        </w:tc>
        <w:tc>
          <w:tcPr>
            <w:tcW w:w="1000" w:type="dxa"/>
            <w:tcBorders>
              <w:top w:val="single" w:sz="4" w:space="0" w:color="auto"/>
              <w:left w:val="nil"/>
              <w:bottom w:val="nil"/>
              <w:right w:val="single" w:sz="8" w:space="0" w:color="auto"/>
            </w:tcBorders>
            <w:shd w:val="clear" w:color="auto" w:fill="auto"/>
            <w:vAlign w:val="center"/>
            <w:hideMark/>
          </w:tcPr>
          <w:p w14:paraId="32859473" w14:textId="77777777" w:rsidR="0022377E" w:rsidRPr="0022377E" w:rsidRDefault="0022377E" w:rsidP="0022377E">
            <w:pPr>
              <w:jc w:val="center"/>
              <w:rPr>
                <w:rFonts w:ascii="Times New Roman" w:hAnsi="Times New Roman"/>
                <w:color w:val="000000"/>
                <w:sz w:val="18"/>
                <w:szCs w:val="18"/>
              </w:rPr>
            </w:pPr>
            <w:r w:rsidRPr="0022377E">
              <w:rPr>
                <w:rFonts w:ascii="Times New Roman" w:hAnsi="Times New Roman"/>
                <w:color w:val="000000"/>
                <w:sz w:val="18"/>
                <w:szCs w:val="18"/>
              </w:rPr>
              <w:t>12</w:t>
            </w:r>
          </w:p>
        </w:tc>
        <w:tc>
          <w:tcPr>
            <w:tcW w:w="1120" w:type="dxa"/>
            <w:tcBorders>
              <w:top w:val="single" w:sz="4" w:space="0" w:color="auto"/>
              <w:left w:val="nil"/>
              <w:bottom w:val="nil"/>
              <w:right w:val="single" w:sz="8" w:space="0" w:color="auto"/>
            </w:tcBorders>
            <w:shd w:val="clear" w:color="auto" w:fill="auto"/>
            <w:vAlign w:val="center"/>
            <w:hideMark/>
          </w:tcPr>
          <w:p w14:paraId="499CBC65" w14:textId="77777777" w:rsidR="0022377E" w:rsidRPr="0022377E" w:rsidRDefault="0022377E" w:rsidP="0022377E">
            <w:pPr>
              <w:jc w:val="center"/>
              <w:rPr>
                <w:rFonts w:ascii="Times New Roman" w:hAnsi="Times New Roman"/>
                <w:color w:val="000000"/>
                <w:sz w:val="18"/>
                <w:szCs w:val="18"/>
              </w:rPr>
            </w:pPr>
            <w:r w:rsidRPr="0022377E">
              <w:rPr>
                <w:rFonts w:ascii="Times New Roman" w:hAnsi="Times New Roman"/>
                <w:color w:val="000000"/>
                <w:sz w:val="18"/>
                <w:szCs w:val="18"/>
              </w:rPr>
              <w:t>13</w:t>
            </w:r>
          </w:p>
        </w:tc>
        <w:tc>
          <w:tcPr>
            <w:tcW w:w="1120" w:type="dxa"/>
            <w:tcBorders>
              <w:top w:val="nil"/>
              <w:left w:val="nil"/>
              <w:bottom w:val="nil"/>
              <w:right w:val="single" w:sz="8" w:space="0" w:color="auto"/>
            </w:tcBorders>
            <w:shd w:val="clear" w:color="auto" w:fill="auto"/>
            <w:vAlign w:val="center"/>
            <w:hideMark/>
          </w:tcPr>
          <w:p w14:paraId="1CF44683" w14:textId="77777777" w:rsidR="0022377E" w:rsidRPr="0022377E" w:rsidRDefault="0022377E" w:rsidP="0022377E">
            <w:pPr>
              <w:jc w:val="center"/>
              <w:rPr>
                <w:rFonts w:ascii="Times New Roman" w:hAnsi="Times New Roman"/>
                <w:color w:val="000000"/>
                <w:sz w:val="18"/>
                <w:szCs w:val="18"/>
              </w:rPr>
            </w:pPr>
            <w:r w:rsidRPr="0022377E">
              <w:rPr>
                <w:rFonts w:ascii="Times New Roman" w:hAnsi="Times New Roman"/>
                <w:color w:val="000000"/>
                <w:sz w:val="18"/>
                <w:szCs w:val="18"/>
              </w:rPr>
              <w:t>14</w:t>
            </w:r>
          </w:p>
        </w:tc>
      </w:tr>
      <w:tr w:rsidR="0022377E" w:rsidRPr="0022377E" w14:paraId="173DE8EE" w14:textId="77777777" w:rsidTr="00EF4BE0">
        <w:trPr>
          <w:gridBefore w:val="1"/>
          <w:gridAfter w:val="1"/>
          <w:wBefore w:w="552" w:type="dxa"/>
          <w:wAfter w:w="28" w:type="dxa"/>
          <w:trHeight w:val="315"/>
        </w:trPr>
        <w:tc>
          <w:tcPr>
            <w:tcW w:w="9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F38BC9C" w14:textId="77777777" w:rsidR="0022377E" w:rsidRPr="00EF4BE0" w:rsidRDefault="0022377E" w:rsidP="0022377E">
            <w:pPr>
              <w:jc w:val="center"/>
              <w:rPr>
                <w:rFonts w:ascii="Times New Roman" w:hAnsi="Times New Roman"/>
                <w:b/>
                <w:bCs/>
                <w:color w:val="000000"/>
                <w:sz w:val="18"/>
                <w:szCs w:val="18"/>
              </w:rPr>
            </w:pPr>
            <w:r w:rsidRPr="00EF4BE0">
              <w:rPr>
                <w:rFonts w:ascii="Times New Roman" w:hAnsi="Times New Roman"/>
                <w:b/>
                <w:bCs/>
                <w:color w:val="000000"/>
                <w:sz w:val="18"/>
                <w:szCs w:val="18"/>
              </w:rPr>
              <w:t>Подпрограмма 3</w:t>
            </w: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EA870C9" w14:textId="77777777" w:rsidR="0022377E" w:rsidRPr="00EF4BE0" w:rsidRDefault="0022377E" w:rsidP="0022377E">
            <w:pPr>
              <w:jc w:val="center"/>
              <w:rPr>
                <w:rFonts w:ascii="Times New Roman" w:hAnsi="Times New Roman"/>
                <w:b/>
                <w:bCs/>
                <w:color w:val="000000"/>
                <w:sz w:val="18"/>
                <w:szCs w:val="18"/>
              </w:rPr>
            </w:pPr>
            <w:r w:rsidRPr="00EF4BE0">
              <w:rPr>
                <w:rFonts w:ascii="Times New Roman" w:hAnsi="Times New Roman"/>
                <w:b/>
                <w:bCs/>
                <w:color w:val="000000"/>
                <w:sz w:val="18"/>
                <w:szCs w:val="18"/>
              </w:rPr>
              <w:t>«Обеспечение реализации муниципальной программы Чебоксарского района «Развитие культуры и туризма»</w:t>
            </w:r>
          </w:p>
        </w:tc>
        <w:tc>
          <w:tcPr>
            <w:tcW w:w="3845" w:type="dxa"/>
            <w:vMerge w:val="restart"/>
            <w:tcBorders>
              <w:top w:val="nil"/>
              <w:left w:val="single" w:sz="8" w:space="0" w:color="auto"/>
              <w:right w:val="single" w:sz="8" w:space="0" w:color="auto"/>
            </w:tcBorders>
          </w:tcPr>
          <w:p w14:paraId="03497D63" w14:textId="0CF77614" w:rsidR="0022377E" w:rsidRPr="00EF4BE0" w:rsidRDefault="0022377E" w:rsidP="00F61AEF">
            <w:pPr>
              <w:jc w:val="center"/>
              <w:rPr>
                <w:rFonts w:ascii="Times New Roman" w:hAnsi="Times New Roman"/>
                <w:color w:val="000000"/>
                <w:sz w:val="18"/>
                <w:szCs w:val="18"/>
              </w:rPr>
            </w:pPr>
            <w:r w:rsidRPr="00EF4BE0">
              <w:rPr>
                <w:rFonts w:ascii="Times New Roman" w:hAnsi="Times New Roman"/>
                <w:color w:val="000000"/>
                <w:sz w:val="18"/>
                <w:szCs w:val="18"/>
              </w:rPr>
              <w:t>Ответственный исполнитель –</w:t>
            </w:r>
            <w:r w:rsidR="00F61AEF">
              <w:rPr>
                <w:rFonts w:ascii="Times New Roman" w:hAnsi="Times New Roman"/>
                <w:color w:val="000000"/>
                <w:sz w:val="18"/>
                <w:szCs w:val="18"/>
              </w:rPr>
              <w:t xml:space="preserve"> </w:t>
            </w:r>
            <w:r w:rsidRPr="00EF4BE0">
              <w:rPr>
                <w:rFonts w:ascii="Times New Roman" w:hAnsi="Times New Roman"/>
                <w:color w:val="000000"/>
                <w:sz w:val="18"/>
                <w:szCs w:val="18"/>
              </w:rPr>
              <w:t>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EFB86C3" w14:textId="03573E95" w:rsidR="0022377E" w:rsidRPr="00EF4BE0" w:rsidRDefault="0022377E" w:rsidP="0022377E">
            <w:pPr>
              <w:jc w:val="center"/>
              <w:rPr>
                <w:rFonts w:ascii="Times New Roman" w:hAnsi="Times New Roman"/>
                <w:color w:val="000000"/>
                <w:sz w:val="18"/>
                <w:szCs w:val="18"/>
              </w:rPr>
            </w:pPr>
            <w:r w:rsidRPr="00EF4BE0">
              <w:rPr>
                <w:rFonts w:ascii="Times New Roman" w:hAnsi="Times New Roman"/>
                <w:color w:val="000000"/>
                <w:sz w:val="18"/>
                <w:szCs w:val="18"/>
              </w:rPr>
              <w:t> </w:t>
            </w:r>
            <w:r w:rsidR="003256C5">
              <w:rPr>
                <w:rFonts w:ascii="Times New Roman" w:hAnsi="Times New Roman"/>
                <w:color w:val="000000"/>
                <w:sz w:val="18"/>
                <w:szCs w:val="18"/>
              </w:rPr>
              <w:t>957</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26DEC70" w14:textId="2F22B5A7" w:rsidR="0022377E" w:rsidRPr="00EF4BE0" w:rsidRDefault="0022377E" w:rsidP="00F61AEF">
            <w:pPr>
              <w:ind w:left="113" w:right="113"/>
              <w:jc w:val="center"/>
              <w:rPr>
                <w:rFonts w:ascii="Times New Roman" w:hAnsi="Times New Roman"/>
                <w:color w:val="000000"/>
                <w:sz w:val="18"/>
                <w:szCs w:val="18"/>
              </w:rPr>
            </w:pPr>
            <w:r w:rsidRPr="00EF4BE0">
              <w:rPr>
                <w:rFonts w:ascii="Times New Roman" w:hAnsi="Times New Roman"/>
                <w:color w:val="000000"/>
                <w:sz w:val="18"/>
                <w:szCs w:val="18"/>
              </w:rPr>
              <w:t>Ц4Э0</w:t>
            </w:r>
            <w:r w:rsidR="00F61AEF">
              <w:rPr>
                <w:rFonts w:ascii="Times New Roman" w:hAnsi="Times New Roman"/>
                <w:color w:val="000000"/>
                <w:sz w:val="18"/>
                <w:szCs w:val="18"/>
              </w:rPr>
              <w:t>1</w:t>
            </w:r>
            <w:r w:rsidRPr="00EF4BE0">
              <w:rPr>
                <w:rFonts w:ascii="Times New Roman" w:hAnsi="Times New Roman"/>
                <w:color w:val="000000"/>
                <w:sz w:val="18"/>
                <w:szCs w:val="18"/>
              </w:rPr>
              <w:t>0000</w:t>
            </w:r>
          </w:p>
        </w:tc>
        <w:tc>
          <w:tcPr>
            <w:tcW w:w="1960" w:type="dxa"/>
            <w:tcBorders>
              <w:top w:val="nil"/>
              <w:left w:val="nil"/>
              <w:bottom w:val="single" w:sz="8" w:space="0" w:color="auto"/>
              <w:right w:val="nil"/>
            </w:tcBorders>
            <w:shd w:val="clear" w:color="auto" w:fill="auto"/>
            <w:vAlign w:val="center"/>
            <w:hideMark/>
          </w:tcPr>
          <w:p w14:paraId="0E14596F" w14:textId="77777777" w:rsidR="0022377E" w:rsidRPr="00EF4BE0" w:rsidRDefault="0022377E" w:rsidP="0022377E">
            <w:pPr>
              <w:jc w:val="center"/>
              <w:rPr>
                <w:rFonts w:ascii="Times New Roman" w:hAnsi="Times New Roman"/>
                <w:b/>
                <w:bCs/>
                <w:color w:val="000000"/>
                <w:sz w:val="18"/>
                <w:szCs w:val="18"/>
              </w:rPr>
            </w:pPr>
            <w:r w:rsidRPr="00EF4BE0">
              <w:rPr>
                <w:rFonts w:ascii="Times New Roman" w:hAnsi="Times New Roman"/>
                <w:b/>
                <w:bCs/>
                <w:color w:val="000000"/>
                <w:sz w:val="18"/>
                <w:szCs w:val="18"/>
              </w:rPr>
              <w:t>Всего</w:t>
            </w:r>
          </w:p>
        </w:tc>
        <w:tc>
          <w:tcPr>
            <w:tcW w:w="1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B7BB82" w14:textId="77777777" w:rsidR="0022377E" w:rsidRPr="00EF4BE0" w:rsidRDefault="0022377E" w:rsidP="0022377E">
            <w:pPr>
              <w:jc w:val="right"/>
              <w:rPr>
                <w:rFonts w:ascii="Times New Roman" w:hAnsi="Times New Roman"/>
                <w:b/>
                <w:bCs/>
                <w:color w:val="000000"/>
                <w:sz w:val="18"/>
                <w:szCs w:val="18"/>
              </w:rPr>
            </w:pPr>
            <w:r w:rsidRPr="00EF4BE0">
              <w:rPr>
                <w:rFonts w:ascii="Times New Roman" w:hAnsi="Times New Roman"/>
                <w:b/>
                <w:bCs/>
                <w:color w:val="000000"/>
                <w:sz w:val="18"/>
                <w:szCs w:val="18"/>
              </w:rPr>
              <w:t>2961,30</w:t>
            </w:r>
          </w:p>
        </w:tc>
        <w:tc>
          <w:tcPr>
            <w:tcW w:w="1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CA14F4E" w14:textId="77777777" w:rsidR="0022377E" w:rsidRPr="00EF4BE0" w:rsidRDefault="0022377E" w:rsidP="0022377E">
            <w:pPr>
              <w:jc w:val="right"/>
              <w:rPr>
                <w:rFonts w:ascii="Times New Roman" w:hAnsi="Times New Roman"/>
                <w:b/>
                <w:bCs/>
                <w:color w:val="000000"/>
                <w:sz w:val="18"/>
                <w:szCs w:val="18"/>
              </w:rPr>
            </w:pPr>
            <w:r w:rsidRPr="00EF4BE0">
              <w:rPr>
                <w:rFonts w:ascii="Times New Roman" w:hAnsi="Times New Roman"/>
                <w:b/>
                <w:bCs/>
                <w:color w:val="000000"/>
                <w:sz w:val="18"/>
                <w:szCs w:val="18"/>
              </w:rPr>
              <w:t>3056,90</w:t>
            </w:r>
          </w:p>
        </w:tc>
        <w:tc>
          <w:tcPr>
            <w:tcW w:w="1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6C3E72" w14:textId="77777777" w:rsidR="0022377E" w:rsidRPr="00EF4BE0" w:rsidRDefault="0022377E" w:rsidP="0022377E">
            <w:pPr>
              <w:jc w:val="right"/>
              <w:rPr>
                <w:rFonts w:ascii="Times New Roman" w:hAnsi="Times New Roman"/>
                <w:b/>
                <w:bCs/>
                <w:color w:val="000000"/>
                <w:sz w:val="18"/>
                <w:szCs w:val="18"/>
              </w:rPr>
            </w:pPr>
            <w:r w:rsidRPr="00EF4BE0">
              <w:rPr>
                <w:rFonts w:ascii="Times New Roman" w:hAnsi="Times New Roman"/>
                <w:b/>
                <w:bCs/>
                <w:color w:val="000000"/>
                <w:sz w:val="18"/>
                <w:szCs w:val="18"/>
              </w:rPr>
              <w:t>3056,90</w:t>
            </w:r>
          </w:p>
        </w:tc>
        <w:tc>
          <w:tcPr>
            <w:tcW w:w="11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AA496D2" w14:textId="77777777" w:rsidR="0022377E" w:rsidRPr="00EF4BE0" w:rsidRDefault="0022377E" w:rsidP="0022377E">
            <w:pPr>
              <w:jc w:val="right"/>
              <w:rPr>
                <w:rFonts w:ascii="Times New Roman" w:hAnsi="Times New Roman"/>
                <w:b/>
                <w:bCs/>
                <w:color w:val="000000"/>
                <w:sz w:val="18"/>
                <w:szCs w:val="18"/>
              </w:rPr>
            </w:pPr>
            <w:r w:rsidRPr="00EF4BE0">
              <w:rPr>
                <w:rFonts w:ascii="Times New Roman" w:hAnsi="Times New Roman"/>
                <w:b/>
                <w:bCs/>
                <w:color w:val="000000"/>
                <w:sz w:val="18"/>
                <w:szCs w:val="18"/>
              </w:rPr>
              <w:t>15284,50</w:t>
            </w:r>
          </w:p>
        </w:tc>
        <w:tc>
          <w:tcPr>
            <w:tcW w:w="11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73AD659" w14:textId="77777777" w:rsidR="0022377E" w:rsidRPr="00EF4BE0" w:rsidRDefault="0022377E" w:rsidP="0022377E">
            <w:pPr>
              <w:jc w:val="right"/>
              <w:rPr>
                <w:rFonts w:ascii="Times New Roman" w:hAnsi="Times New Roman"/>
                <w:b/>
                <w:bCs/>
                <w:color w:val="000000"/>
                <w:sz w:val="18"/>
                <w:szCs w:val="18"/>
              </w:rPr>
            </w:pPr>
            <w:r w:rsidRPr="00EF4BE0">
              <w:rPr>
                <w:rFonts w:ascii="Times New Roman" w:hAnsi="Times New Roman"/>
                <w:b/>
                <w:bCs/>
                <w:color w:val="000000"/>
                <w:sz w:val="18"/>
                <w:szCs w:val="18"/>
              </w:rPr>
              <w:t>15284,50</w:t>
            </w:r>
          </w:p>
        </w:tc>
      </w:tr>
      <w:tr w:rsidR="0022377E" w:rsidRPr="0022377E" w14:paraId="41817164" w14:textId="77777777" w:rsidTr="00EF4BE0">
        <w:trPr>
          <w:gridBefore w:val="1"/>
          <w:gridAfter w:val="1"/>
          <w:wBefore w:w="552" w:type="dxa"/>
          <w:wAfter w:w="28" w:type="dxa"/>
          <w:trHeight w:val="315"/>
        </w:trPr>
        <w:tc>
          <w:tcPr>
            <w:tcW w:w="960" w:type="dxa"/>
            <w:vMerge/>
            <w:tcBorders>
              <w:top w:val="nil"/>
              <w:left w:val="single" w:sz="8" w:space="0" w:color="auto"/>
              <w:bottom w:val="single" w:sz="8" w:space="0" w:color="000000"/>
              <w:right w:val="single" w:sz="8" w:space="0" w:color="auto"/>
            </w:tcBorders>
            <w:vAlign w:val="center"/>
            <w:hideMark/>
          </w:tcPr>
          <w:p w14:paraId="3D1DA8B6" w14:textId="77777777" w:rsidR="0022377E" w:rsidRPr="00EF4BE0" w:rsidRDefault="0022377E" w:rsidP="0022377E">
            <w:pPr>
              <w:rPr>
                <w:rFonts w:ascii="Times New Roman" w:hAnsi="Times New Roman"/>
                <w:b/>
                <w:b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35DE1513" w14:textId="77777777" w:rsidR="0022377E" w:rsidRPr="00EF4BE0" w:rsidRDefault="0022377E" w:rsidP="0022377E">
            <w:pPr>
              <w:rPr>
                <w:rFonts w:ascii="Times New Roman" w:hAnsi="Times New Roman"/>
                <w:b/>
                <w:bCs/>
                <w:color w:val="000000"/>
                <w:sz w:val="18"/>
                <w:szCs w:val="18"/>
              </w:rPr>
            </w:pPr>
          </w:p>
        </w:tc>
        <w:tc>
          <w:tcPr>
            <w:tcW w:w="3845" w:type="dxa"/>
            <w:vMerge/>
            <w:tcBorders>
              <w:left w:val="single" w:sz="8" w:space="0" w:color="auto"/>
              <w:right w:val="single" w:sz="8" w:space="0" w:color="auto"/>
            </w:tcBorders>
          </w:tcPr>
          <w:p w14:paraId="25B83079" w14:textId="77777777" w:rsidR="0022377E" w:rsidRPr="00EF4BE0" w:rsidRDefault="0022377E" w:rsidP="0022377E">
            <w:pPr>
              <w:rPr>
                <w:rFonts w:ascii="Times New Roman" w:hAnsi="Times New Roman"/>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14:paraId="23DB5445" w14:textId="355C01A7" w:rsidR="0022377E" w:rsidRPr="00EF4BE0" w:rsidRDefault="0022377E" w:rsidP="0022377E">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03C90CB" w14:textId="77777777" w:rsidR="0022377E" w:rsidRPr="00EF4BE0" w:rsidRDefault="0022377E" w:rsidP="0022377E">
            <w:pPr>
              <w:ind w:left="113" w:right="113"/>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1E8B784A" w14:textId="77777777" w:rsidR="0022377E" w:rsidRPr="00EF4BE0" w:rsidRDefault="0022377E" w:rsidP="0022377E">
            <w:pPr>
              <w:jc w:val="center"/>
              <w:rPr>
                <w:rFonts w:ascii="Times New Roman" w:hAnsi="Times New Roman"/>
                <w:color w:val="000000"/>
                <w:sz w:val="18"/>
                <w:szCs w:val="18"/>
              </w:rPr>
            </w:pPr>
            <w:r w:rsidRPr="00EF4BE0">
              <w:rPr>
                <w:rFonts w:ascii="Times New Roman" w:hAnsi="Times New Roman"/>
                <w:color w:val="000000"/>
                <w:sz w:val="18"/>
                <w:szCs w:val="18"/>
              </w:rPr>
              <w:t>Федеральный бюджет</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7927FBA"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7A3B0265"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44D7D840"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278FD6F5"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120" w:type="dxa"/>
            <w:tcBorders>
              <w:top w:val="nil"/>
              <w:left w:val="nil"/>
              <w:bottom w:val="single" w:sz="4" w:space="0" w:color="auto"/>
              <w:right w:val="single" w:sz="8" w:space="0" w:color="auto"/>
            </w:tcBorders>
            <w:shd w:val="clear" w:color="auto" w:fill="auto"/>
            <w:noWrap/>
            <w:vAlign w:val="bottom"/>
            <w:hideMark/>
          </w:tcPr>
          <w:p w14:paraId="54364853"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22377E" w:rsidRPr="0022377E" w14:paraId="7B49BEA4" w14:textId="77777777" w:rsidTr="00EF4BE0">
        <w:trPr>
          <w:gridBefore w:val="1"/>
          <w:gridAfter w:val="1"/>
          <w:wBefore w:w="552" w:type="dxa"/>
          <w:wAfter w:w="28" w:type="dxa"/>
          <w:trHeight w:val="495"/>
        </w:trPr>
        <w:tc>
          <w:tcPr>
            <w:tcW w:w="960" w:type="dxa"/>
            <w:vMerge/>
            <w:tcBorders>
              <w:top w:val="nil"/>
              <w:left w:val="single" w:sz="8" w:space="0" w:color="auto"/>
              <w:bottom w:val="single" w:sz="8" w:space="0" w:color="000000"/>
              <w:right w:val="single" w:sz="8" w:space="0" w:color="auto"/>
            </w:tcBorders>
            <w:vAlign w:val="center"/>
            <w:hideMark/>
          </w:tcPr>
          <w:p w14:paraId="1DE7EFFB" w14:textId="77777777" w:rsidR="0022377E" w:rsidRPr="00EF4BE0" w:rsidRDefault="0022377E" w:rsidP="0022377E">
            <w:pPr>
              <w:rPr>
                <w:rFonts w:ascii="Times New Roman" w:hAnsi="Times New Roman"/>
                <w:b/>
                <w:b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65EE442D" w14:textId="77777777" w:rsidR="0022377E" w:rsidRPr="00EF4BE0" w:rsidRDefault="0022377E" w:rsidP="0022377E">
            <w:pPr>
              <w:rPr>
                <w:rFonts w:ascii="Times New Roman" w:hAnsi="Times New Roman"/>
                <w:b/>
                <w:bCs/>
                <w:color w:val="000000"/>
                <w:sz w:val="18"/>
                <w:szCs w:val="18"/>
              </w:rPr>
            </w:pPr>
          </w:p>
        </w:tc>
        <w:tc>
          <w:tcPr>
            <w:tcW w:w="3845" w:type="dxa"/>
            <w:vMerge/>
            <w:tcBorders>
              <w:left w:val="single" w:sz="8" w:space="0" w:color="auto"/>
              <w:right w:val="single" w:sz="8" w:space="0" w:color="auto"/>
            </w:tcBorders>
          </w:tcPr>
          <w:p w14:paraId="767A5143" w14:textId="77777777" w:rsidR="0022377E" w:rsidRPr="00EF4BE0" w:rsidRDefault="0022377E" w:rsidP="0022377E">
            <w:pPr>
              <w:rPr>
                <w:rFonts w:ascii="Times New Roman" w:hAnsi="Times New Roman"/>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14:paraId="00BA63F1" w14:textId="26286368" w:rsidR="0022377E" w:rsidRPr="00EF4BE0" w:rsidRDefault="0022377E" w:rsidP="0022377E">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0998D61E" w14:textId="77777777" w:rsidR="0022377E" w:rsidRPr="00EF4BE0" w:rsidRDefault="0022377E" w:rsidP="0022377E">
            <w:pPr>
              <w:ind w:left="113" w:right="113"/>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475AEDE7" w14:textId="77777777" w:rsidR="0022377E" w:rsidRPr="00EF4BE0" w:rsidRDefault="0022377E" w:rsidP="0022377E">
            <w:pPr>
              <w:jc w:val="center"/>
              <w:rPr>
                <w:rFonts w:ascii="Times New Roman" w:hAnsi="Times New Roman"/>
                <w:color w:val="000000"/>
                <w:sz w:val="18"/>
                <w:szCs w:val="18"/>
              </w:rPr>
            </w:pPr>
            <w:r w:rsidRPr="00EF4BE0">
              <w:rPr>
                <w:rFonts w:ascii="Times New Roman" w:hAnsi="Times New Roman"/>
                <w:color w:val="000000"/>
                <w:sz w:val="18"/>
                <w:szCs w:val="18"/>
              </w:rPr>
              <w:t>Республиканский бюджет</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659452"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01F7BE0C"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184284F0"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4AF2B5F8"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120" w:type="dxa"/>
            <w:tcBorders>
              <w:top w:val="nil"/>
              <w:left w:val="nil"/>
              <w:bottom w:val="single" w:sz="4" w:space="0" w:color="auto"/>
              <w:right w:val="single" w:sz="8" w:space="0" w:color="auto"/>
            </w:tcBorders>
            <w:shd w:val="clear" w:color="auto" w:fill="auto"/>
            <w:noWrap/>
            <w:vAlign w:val="bottom"/>
            <w:hideMark/>
          </w:tcPr>
          <w:p w14:paraId="5C3BC036"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22377E" w:rsidRPr="0022377E" w14:paraId="4F9B590D" w14:textId="77777777" w:rsidTr="00EF4BE0">
        <w:trPr>
          <w:gridBefore w:val="1"/>
          <w:gridAfter w:val="1"/>
          <w:wBefore w:w="552" w:type="dxa"/>
          <w:wAfter w:w="28" w:type="dxa"/>
          <w:trHeight w:val="315"/>
        </w:trPr>
        <w:tc>
          <w:tcPr>
            <w:tcW w:w="960" w:type="dxa"/>
            <w:vMerge/>
            <w:tcBorders>
              <w:top w:val="nil"/>
              <w:left w:val="single" w:sz="8" w:space="0" w:color="auto"/>
              <w:bottom w:val="single" w:sz="8" w:space="0" w:color="000000"/>
              <w:right w:val="single" w:sz="8" w:space="0" w:color="auto"/>
            </w:tcBorders>
            <w:vAlign w:val="center"/>
            <w:hideMark/>
          </w:tcPr>
          <w:p w14:paraId="5723906A" w14:textId="77777777" w:rsidR="0022377E" w:rsidRPr="00EF4BE0" w:rsidRDefault="0022377E" w:rsidP="0022377E">
            <w:pPr>
              <w:rPr>
                <w:rFonts w:ascii="Times New Roman" w:hAnsi="Times New Roman"/>
                <w:b/>
                <w:b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0A680FA6" w14:textId="77777777" w:rsidR="0022377E" w:rsidRPr="00EF4BE0" w:rsidRDefault="0022377E" w:rsidP="0022377E">
            <w:pPr>
              <w:rPr>
                <w:rFonts w:ascii="Times New Roman" w:hAnsi="Times New Roman"/>
                <w:b/>
                <w:bCs/>
                <w:color w:val="000000"/>
                <w:sz w:val="18"/>
                <w:szCs w:val="18"/>
              </w:rPr>
            </w:pPr>
          </w:p>
        </w:tc>
        <w:tc>
          <w:tcPr>
            <w:tcW w:w="3845" w:type="dxa"/>
            <w:vMerge/>
            <w:tcBorders>
              <w:left w:val="single" w:sz="8" w:space="0" w:color="auto"/>
              <w:bottom w:val="single" w:sz="8" w:space="0" w:color="000000"/>
              <w:right w:val="single" w:sz="8" w:space="0" w:color="auto"/>
            </w:tcBorders>
          </w:tcPr>
          <w:p w14:paraId="20EF9FF4" w14:textId="77777777" w:rsidR="0022377E" w:rsidRPr="00EF4BE0" w:rsidRDefault="0022377E" w:rsidP="0022377E">
            <w:pPr>
              <w:rPr>
                <w:rFonts w:ascii="Times New Roman" w:hAnsi="Times New Roman"/>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14:paraId="552CFE50" w14:textId="4D8C784A" w:rsidR="0022377E" w:rsidRPr="00EF4BE0" w:rsidRDefault="0022377E" w:rsidP="0022377E">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textDirection w:val="btLr"/>
            <w:vAlign w:val="center"/>
            <w:hideMark/>
          </w:tcPr>
          <w:p w14:paraId="3A2526F1" w14:textId="77777777" w:rsidR="0022377E" w:rsidRPr="00EF4BE0" w:rsidRDefault="0022377E" w:rsidP="0022377E">
            <w:pPr>
              <w:ind w:left="113" w:right="113"/>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3E53CA43" w14:textId="77777777" w:rsidR="0022377E" w:rsidRPr="00EF4BE0" w:rsidRDefault="0022377E" w:rsidP="0022377E">
            <w:pPr>
              <w:jc w:val="center"/>
              <w:rPr>
                <w:rFonts w:ascii="Times New Roman" w:hAnsi="Times New Roman"/>
                <w:color w:val="000000"/>
                <w:sz w:val="18"/>
                <w:szCs w:val="18"/>
              </w:rPr>
            </w:pPr>
            <w:r w:rsidRPr="00EF4BE0">
              <w:rPr>
                <w:rFonts w:ascii="Times New Roman" w:hAnsi="Times New Roman"/>
                <w:color w:val="000000"/>
                <w:sz w:val="18"/>
                <w:szCs w:val="18"/>
              </w:rPr>
              <w:t>Местный бюджет</w:t>
            </w:r>
          </w:p>
        </w:tc>
        <w:tc>
          <w:tcPr>
            <w:tcW w:w="1000" w:type="dxa"/>
            <w:tcBorders>
              <w:top w:val="nil"/>
              <w:left w:val="single" w:sz="4" w:space="0" w:color="auto"/>
              <w:bottom w:val="single" w:sz="8" w:space="0" w:color="auto"/>
              <w:right w:val="single" w:sz="4" w:space="0" w:color="auto"/>
            </w:tcBorders>
            <w:shd w:val="clear" w:color="auto" w:fill="auto"/>
            <w:noWrap/>
            <w:vAlign w:val="bottom"/>
            <w:hideMark/>
          </w:tcPr>
          <w:p w14:paraId="2F833698"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2961,30</w:t>
            </w:r>
          </w:p>
        </w:tc>
        <w:tc>
          <w:tcPr>
            <w:tcW w:w="1000" w:type="dxa"/>
            <w:tcBorders>
              <w:top w:val="nil"/>
              <w:left w:val="nil"/>
              <w:bottom w:val="single" w:sz="8" w:space="0" w:color="auto"/>
              <w:right w:val="single" w:sz="4" w:space="0" w:color="auto"/>
            </w:tcBorders>
            <w:shd w:val="clear" w:color="auto" w:fill="auto"/>
            <w:noWrap/>
            <w:vAlign w:val="bottom"/>
            <w:hideMark/>
          </w:tcPr>
          <w:p w14:paraId="57D23F48"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3056,90</w:t>
            </w:r>
          </w:p>
        </w:tc>
        <w:tc>
          <w:tcPr>
            <w:tcW w:w="1000" w:type="dxa"/>
            <w:tcBorders>
              <w:top w:val="nil"/>
              <w:left w:val="nil"/>
              <w:bottom w:val="single" w:sz="8" w:space="0" w:color="auto"/>
              <w:right w:val="single" w:sz="4" w:space="0" w:color="auto"/>
            </w:tcBorders>
            <w:shd w:val="clear" w:color="auto" w:fill="auto"/>
            <w:noWrap/>
            <w:vAlign w:val="bottom"/>
            <w:hideMark/>
          </w:tcPr>
          <w:p w14:paraId="37D293BC"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3056,90</w:t>
            </w:r>
          </w:p>
        </w:tc>
        <w:tc>
          <w:tcPr>
            <w:tcW w:w="1120" w:type="dxa"/>
            <w:tcBorders>
              <w:top w:val="nil"/>
              <w:left w:val="nil"/>
              <w:bottom w:val="single" w:sz="8" w:space="0" w:color="auto"/>
              <w:right w:val="single" w:sz="4" w:space="0" w:color="auto"/>
            </w:tcBorders>
            <w:shd w:val="clear" w:color="auto" w:fill="auto"/>
            <w:noWrap/>
            <w:vAlign w:val="bottom"/>
            <w:hideMark/>
          </w:tcPr>
          <w:p w14:paraId="247A6053"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15284,50</w:t>
            </w:r>
          </w:p>
        </w:tc>
        <w:tc>
          <w:tcPr>
            <w:tcW w:w="1120" w:type="dxa"/>
            <w:tcBorders>
              <w:top w:val="nil"/>
              <w:left w:val="nil"/>
              <w:bottom w:val="single" w:sz="8" w:space="0" w:color="auto"/>
              <w:right w:val="single" w:sz="8" w:space="0" w:color="auto"/>
            </w:tcBorders>
            <w:shd w:val="clear" w:color="auto" w:fill="auto"/>
            <w:noWrap/>
            <w:vAlign w:val="bottom"/>
            <w:hideMark/>
          </w:tcPr>
          <w:p w14:paraId="05CE1F81" w14:textId="77777777" w:rsidR="0022377E" w:rsidRPr="00EF4BE0" w:rsidRDefault="0022377E" w:rsidP="0022377E">
            <w:pPr>
              <w:jc w:val="right"/>
              <w:rPr>
                <w:rFonts w:ascii="Times New Roman" w:hAnsi="Times New Roman"/>
                <w:color w:val="000000"/>
                <w:sz w:val="18"/>
                <w:szCs w:val="18"/>
              </w:rPr>
            </w:pPr>
            <w:r w:rsidRPr="00EF4BE0">
              <w:rPr>
                <w:rFonts w:ascii="Times New Roman" w:hAnsi="Times New Roman"/>
                <w:color w:val="000000"/>
                <w:sz w:val="18"/>
                <w:szCs w:val="18"/>
              </w:rPr>
              <w:t>15284,50</w:t>
            </w:r>
          </w:p>
        </w:tc>
      </w:tr>
      <w:tr w:rsidR="00F61AEF" w:rsidRPr="0022377E" w14:paraId="41AF9CFD" w14:textId="77777777" w:rsidTr="00F61AEF">
        <w:trPr>
          <w:gridBefore w:val="1"/>
          <w:gridAfter w:val="1"/>
          <w:wBefore w:w="552" w:type="dxa"/>
          <w:wAfter w:w="28" w:type="dxa"/>
          <w:trHeight w:val="315"/>
        </w:trPr>
        <w:tc>
          <w:tcPr>
            <w:tcW w:w="9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5B4229D" w14:textId="0886548C" w:rsidR="00F61AEF" w:rsidRPr="00EF4BE0" w:rsidRDefault="00F61AEF" w:rsidP="0022377E">
            <w:pPr>
              <w:jc w:val="center"/>
              <w:rPr>
                <w:rFonts w:ascii="Times New Roman" w:hAnsi="Times New Roman"/>
                <w:color w:val="000000"/>
                <w:sz w:val="18"/>
                <w:szCs w:val="18"/>
              </w:rPr>
            </w:pPr>
            <w:r w:rsidRPr="00EF4BE0">
              <w:rPr>
                <w:rFonts w:ascii="Times New Roman" w:hAnsi="Times New Roman"/>
                <w:color w:val="000000"/>
                <w:sz w:val="18"/>
                <w:szCs w:val="18"/>
              </w:rPr>
              <w:t>Основное мероприятие</w:t>
            </w:r>
            <w:r>
              <w:rPr>
                <w:rFonts w:ascii="Times New Roman" w:hAnsi="Times New Roman"/>
                <w:color w:val="000000"/>
                <w:sz w:val="18"/>
                <w:szCs w:val="18"/>
              </w:rPr>
              <w:t xml:space="preserve"> 1</w:t>
            </w:r>
          </w:p>
        </w:tc>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A0A12D" w14:textId="77777777" w:rsidR="00F61AEF" w:rsidRPr="00EF4BE0" w:rsidRDefault="00F61AEF" w:rsidP="0022377E">
            <w:pPr>
              <w:jc w:val="center"/>
              <w:rPr>
                <w:rFonts w:ascii="Times New Roman" w:hAnsi="Times New Roman"/>
                <w:i/>
                <w:iCs/>
                <w:color w:val="000000"/>
                <w:sz w:val="18"/>
                <w:szCs w:val="18"/>
              </w:rPr>
            </w:pPr>
            <w:r w:rsidRPr="00EF4BE0">
              <w:rPr>
                <w:rFonts w:ascii="Times New Roman" w:hAnsi="Times New Roman"/>
                <w:i/>
                <w:iCs/>
                <w:color w:val="000000"/>
                <w:sz w:val="18"/>
                <w:szCs w:val="18"/>
              </w:rPr>
              <w:t>Общепрограммные расходы</w:t>
            </w:r>
          </w:p>
        </w:tc>
        <w:tc>
          <w:tcPr>
            <w:tcW w:w="3845" w:type="dxa"/>
            <w:vMerge w:val="restart"/>
            <w:tcBorders>
              <w:top w:val="nil"/>
              <w:left w:val="single" w:sz="8" w:space="0" w:color="auto"/>
              <w:right w:val="single" w:sz="8" w:space="0" w:color="auto"/>
            </w:tcBorders>
            <w:vAlign w:val="center"/>
          </w:tcPr>
          <w:p w14:paraId="3222B53C" w14:textId="42DBB738" w:rsidR="00F61AEF" w:rsidRPr="00EF4BE0" w:rsidRDefault="00F61AEF" w:rsidP="00F61AEF">
            <w:pPr>
              <w:jc w:val="center"/>
              <w:rPr>
                <w:rFonts w:ascii="Times New Roman" w:hAnsi="Times New Roman"/>
                <w:color w:val="000000"/>
                <w:sz w:val="18"/>
                <w:szCs w:val="18"/>
              </w:rPr>
            </w:pPr>
            <w:r w:rsidRPr="00EF4BE0">
              <w:rPr>
                <w:rFonts w:ascii="Times New Roman" w:hAnsi="Times New Roman"/>
                <w:color w:val="000000"/>
                <w:sz w:val="18"/>
                <w:szCs w:val="18"/>
              </w:rPr>
              <w:t>Ответственный исполнитель –</w:t>
            </w:r>
            <w:r>
              <w:rPr>
                <w:rFonts w:ascii="Times New Roman" w:hAnsi="Times New Roman"/>
                <w:color w:val="000000"/>
                <w:sz w:val="18"/>
                <w:szCs w:val="18"/>
              </w:rPr>
              <w:t xml:space="preserve"> </w:t>
            </w:r>
            <w:r w:rsidRPr="00EF4BE0">
              <w:rPr>
                <w:rFonts w:ascii="Times New Roman" w:hAnsi="Times New Roman"/>
                <w:color w:val="000000"/>
                <w:sz w:val="18"/>
                <w:szCs w:val="18"/>
              </w:rPr>
              <w:t>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F540168" w14:textId="7625EE09" w:rsidR="00F61AEF" w:rsidRPr="00EF4BE0" w:rsidRDefault="00F61AEF" w:rsidP="0022377E">
            <w:pPr>
              <w:jc w:val="center"/>
              <w:rPr>
                <w:rFonts w:ascii="Times New Roman" w:hAnsi="Times New Roman"/>
                <w:color w:val="000000"/>
                <w:sz w:val="18"/>
                <w:szCs w:val="18"/>
              </w:rPr>
            </w:pPr>
            <w:r w:rsidRPr="00EF4BE0">
              <w:rPr>
                <w:rFonts w:ascii="Times New Roman" w:hAnsi="Times New Roman"/>
                <w:color w:val="000000"/>
                <w:sz w:val="18"/>
                <w:szCs w:val="18"/>
              </w:rPr>
              <w:t> </w:t>
            </w:r>
            <w:r>
              <w:rPr>
                <w:rFonts w:ascii="Times New Roman" w:hAnsi="Times New Roman"/>
                <w:color w:val="000000"/>
                <w:sz w:val="18"/>
                <w:szCs w:val="18"/>
              </w:rPr>
              <w:t>957</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4C6C641" w14:textId="633D926A" w:rsidR="00F61AEF" w:rsidRPr="00EF4BE0" w:rsidRDefault="00F61AEF" w:rsidP="0022377E">
            <w:pPr>
              <w:ind w:left="113" w:right="113"/>
              <w:jc w:val="center"/>
              <w:rPr>
                <w:rFonts w:ascii="Times New Roman" w:hAnsi="Times New Roman"/>
                <w:color w:val="000000"/>
                <w:sz w:val="18"/>
                <w:szCs w:val="18"/>
              </w:rPr>
            </w:pPr>
            <w:r w:rsidRPr="00EF4BE0">
              <w:rPr>
                <w:rFonts w:ascii="Times New Roman" w:hAnsi="Times New Roman"/>
                <w:color w:val="000000"/>
                <w:sz w:val="18"/>
                <w:szCs w:val="18"/>
              </w:rPr>
              <w:t>Ц4Э0</w:t>
            </w:r>
            <w:r>
              <w:rPr>
                <w:rFonts w:ascii="Times New Roman" w:hAnsi="Times New Roman"/>
                <w:color w:val="000000"/>
                <w:sz w:val="18"/>
                <w:szCs w:val="18"/>
              </w:rPr>
              <w:t>1</w:t>
            </w:r>
            <w:r w:rsidRPr="00EF4BE0">
              <w:rPr>
                <w:rFonts w:ascii="Times New Roman" w:hAnsi="Times New Roman"/>
                <w:color w:val="000000"/>
                <w:sz w:val="18"/>
                <w:szCs w:val="18"/>
              </w:rPr>
              <w:t>0000</w:t>
            </w:r>
          </w:p>
        </w:tc>
        <w:tc>
          <w:tcPr>
            <w:tcW w:w="1960" w:type="dxa"/>
            <w:tcBorders>
              <w:top w:val="nil"/>
              <w:left w:val="nil"/>
              <w:bottom w:val="single" w:sz="8" w:space="0" w:color="auto"/>
              <w:right w:val="nil"/>
            </w:tcBorders>
            <w:shd w:val="clear" w:color="auto" w:fill="auto"/>
            <w:vAlign w:val="center"/>
            <w:hideMark/>
          </w:tcPr>
          <w:p w14:paraId="28B06C6E" w14:textId="77777777" w:rsidR="00F61AEF" w:rsidRPr="00EF4BE0" w:rsidRDefault="00F61AEF" w:rsidP="0022377E">
            <w:pPr>
              <w:jc w:val="center"/>
              <w:rPr>
                <w:rFonts w:ascii="Times New Roman" w:hAnsi="Times New Roman"/>
                <w:b/>
                <w:bCs/>
                <w:color w:val="000000"/>
                <w:sz w:val="18"/>
                <w:szCs w:val="18"/>
              </w:rPr>
            </w:pPr>
            <w:r w:rsidRPr="00EF4BE0">
              <w:rPr>
                <w:rFonts w:ascii="Times New Roman" w:hAnsi="Times New Roman"/>
                <w:b/>
                <w:bCs/>
                <w:color w:val="000000"/>
                <w:sz w:val="18"/>
                <w:szCs w:val="18"/>
              </w:rPr>
              <w:t>Всего</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33C7003" w14:textId="77777777" w:rsidR="00F61AEF" w:rsidRPr="00EF4BE0" w:rsidRDefault="00F61AEF" w:rsidP="0022377E">
            <w:pPr>
              <w:jc w:val="right"/>
              <w:rPr>
                <w:rFonts w:ascii="Times New Roman" w:hAnsi="Times New Roman"/>
                <w:b/>
                <w:bCs/>
                <w:color w:val="000000"/>
                <w:sz w:val="18"/>
                <w:szCs w:val="18"/>
              </w:rPr>
            </w:pPr>
            <w:r w:rsidRPr="00EF4BE0">
              <w:rPr>
                <w:rFonts w:ascii="Times New Roman" w:hAnsi="Times New Roman"/>
                <w:b/>
                <w:bCs/>
                <w:color w:val="000000"/>
                <w:sz w:val="18"/>
                <w:szCs w:val="18"/>
              </w:rPr>
              <w:t>2961,30</w:t>
            </w:r>
          </w:p>
        </w:tc>
        <w:tc>
          <w:tcPr>
            <w:tcW w:w="1000" w:type="dxa"/>
            <w:tcBorders>
              <w:top w:val="nil"/>
              <w:left w:val="nil"/>
              <w:bottom w:val="single" w:sz="4" w:space="0" w:color="auto"/>
              <w:right w:val="single" w:sz="4" w:space="0" w:color="auto"/>
            </w:tcBorders>
            <w:shd w:val="clear" w:color="auto" w:fill="auto"/>
            <w:noWrap/>
            <w:vAlign w:val="bottom"/>
            <w:hideMark/>
          </w:tcPr>
          <w:p w14:paraId="10A1D179" w14:textId="77777777" w:rsidR="00F61AEF" w:rsidRPr="00EF4BE0" w:rsidRDefault="00F61AEF" w:rsidP="0022377E">
            <w:pPr>
              <w:jc w:val="right"/>
              <w:rPr>
                <w:rFonts w:ascii="Times New Roman" w:hAnsi="Times New Roman"/>
                <w:b/>
                <w:bCs/>
                <w:color w:val="000000"/>
                <w:sz w:val="18"/>
                <w:szCs w:val="18"/>
              </w:rPr>
            </w:pPr>
            <w:r w:rsidRPr="00EF4BE0">
              <w:rPr>
                <w:rFonts w:ascii="Times New Roman" w:hAnsi="Times New Roman"/>
                <w:b/>
                <w:bCs/>
                <w:color w:val="000000"/>
                <w:sz w:val="18"/>
                <w:szCs w:val="18"/>
              </w:rPr>
              <w:t>3056,90</w:t>
            </w:r>
          </w:p>
        </w:tc>
        <w:tc>
          <w:tcPr>
            <w:tcW w:w="1000" w:type="dxa"/>
            <w:tcBorders>
              <w:top w:val="nil"/>
              <w:left w:val="nil"/>
              <w:bottom w:val="single" w:sz="4" w:space="0" w:color="auto"/>
              <w:right w:val="single" w:sz="4" w:space="0" w:color="auto"/>
            </w:tcBorders>
            <w:shd w:val="clear" w:color="auto" w:fill="auto"/>
            <w:noWrap/>
            <w:vAlign w:val="bottom"/>
            <w:hideMark/>
          </w:tcPr>
          <w:p w14:paraId="2AEDD325" w14:textId="77777777" w:rsidR="00F61AEF" w:rsidRPr="00EF4BE0" w:rsidRDefault="00F61AEF" w:rsidP="0022377E">
            <w:pPr>
              <w:jc w:val="right"/>
              <w:rPr>
                <w:rFonts w:ascii="Times New Roman" w:hAnsi="Times New Roman"/>
                <w:b/>
                <w:bCs/>
                <w:color w:val="000000"/>
                <w:sz w:val="18"/>
                <w:szCs w:val="18"/>
              </w:rPr>
            </w:pPr>
            <w:r w:rsidRPr="00EF4BE0">
              <w:rPr>
                <w:rFonts w:ascii="Times New Roman" w:hAnsi="Times New Roman"/>
                <w:b/>
                <w:bCs/>
                <w:color w:val="000000"/>
                <w:sz w:val="18"/>
                <w:szCs w:val="18"/>
              </w:rPr>
              <w:t>3056,90</w:t>
            </w:r>
          </w:p>
        </w:tc>
        <w:tc>
          <w:tcPr>
            <w:tcW w:w="1120" w:type="dxa"/>
            <w:tcBorders>
              <w:top w:val="nil"/>
              <w:left w:val="nil"/>
              <w:bottom w:val="single" w:sz="4" w:space="0" w:color="auto"/>
              <w:right w:val="single" w:sz="4" w:space="0" w:color="auto"/>
            </w:tcBorders>
            <w:shd w:val="clear" w:color="auto" w:fill="auto"/>
            <w:noWrap/>
            <w:vAlign w:val="bottom"/>
            <w:hideMark/>
          </w:tcPr>
          <w:p w14:paraId="00C9F129" w14:textId="77777777" w:rsidR="00F61AEF" w:rsidRPr="00EF4BE0" w:rsidRDefault="00F61AEF" w:rsidP="0022377E">
            <w:pPr>
              <w:jc w:val="right"/>
              <w:rPr>
                <w:rFonts w:ascii="Times New Roman" w:hAnsi="Times New Roman"/>
                <w:b/>
                <w:bCs/>
                <w:color w:val="000000"/>
                <w:sz w:val="18"/>
                <w:szCs w:val="18"/>
              </w:rPr>
            </w:pPr>
            <w:r w:rsidRPr="00EF4BE0">
              <w:rPr>
                <w:rFonts w:ascii="Times New Roman" w:hAnsi="Times New Roman"/>
                <w:b/>
                <w:bCs/>
                <w:color w:val="000000"/>
                <w:sz w:val="18"/>
                <w:szCs w:val="18"/>
              </w:rPr>
              <w:t>15284,50</w:t>
            </w:r>
          </w:p>
        </w:tc>
        <w:tc>
          <w:tcPr>
            <w:tcW w:w="1120" w:type="dxa"/>
            <w:tcBorders>
              <w:top w:val="nil"/>
              <w:left w:val="nil"/>
              <w:bottom w:val="single" w:sz="4" w:space="0" w:color="auto"/>
              <w:right w:val="single" w:sz="8" w:space="0" w:color="auto"/>
            </w:tcBorders>
            <w:shd w:val="clear" w:color="auto" w:fill="auto"/>
            <w:noWrap/>
            <w:vAlign w:val="bottom"/>
            <w:hideMark/>
          </w:tcPr>
          <w:p w14:paraId="5E3566A4" w14:textId="77777777" w:rsidR="00F61AEF" w:rsidRPr="00EF4BE0" w:rsidRDefault="00F61AEF" w:rsidP="0022377E">
            <w:pPr>
              <w:jc w:val="right"/>
              <w:rPr>
                <w:rFonts w:ascii="Times New Roman" w:hAnsi="Times New Roman"/>
                <w:b/>
                <w:bCs/>
                <w:color w:val="000000"/>
                <w:sz w:val="18"/>
                <w:szCs w:val="18"/>
              </w:rPr>
            </w:pPr>
            <w:r w:rsidRPr="00EF4BE0">
              <w:rPr>
                <w:rFonts w:ascii="Times New Roman" w:hAnsi="Times New Roman"/>
                <w:b/>
                <w:bCs/>
                <w:color w:val="000000"/>
                <w:sz w:val="18"/>
                <w:szCs w:val="18"/>
              </w:rPr>
              <w:t>15284,50</w:t>
            </w:r>
          </w:p>
        </w:tc>
      </w:tr>
      <w:tr w:rsidR="0022377E" w:rsidRPr="0022377E" w14:paraId="701E6B0A" w14:textId="77777777" w:rsidTr="00F61AEF">
        <w:trPr>
          <w:gridBefore w:val="1"/>
          <w:gridAfter w:val="1"/>
          <w:wBefore w:w="552" w:type="dxa"/>
          <w:wAfter w:w="28" w:type="dxa"/>
          <w:trHeight w:val="384"/>
        </w:trPr>
        <w:tc>
          <w:tcPr>
            <w:tcW w:w="960" w:type="dxa"/>
            <w:vMerge/>
            <w:tcBorders>
              <w:top w:val="nil"/>
              <w:left w:val="single" w:sz="8" w:space="0" w:color="auto"/>
              <w:bottom w:val="single" w:sz="8" w:space="0" w:color="000000"/>
              <w:right w:val="single" w:sz="8" w:space="0" w:color="auto"/>
            </w:tcBorders>
            <w:vAlign w:val="center"/>
            <w:hideMark/>
          </w:tcPr>
          <w:p w14:paraId="09265B13" w14:textId="77777777" w:rsidR="0022377E" w:rsidRPr="00EF4BE0" w:rsidRDefault="0022377E" w:rsidP="0022377E">
            <w:pPr>
              <w:rPr>
                <w:rFonts w:ascii="Times New Roman" w:hAnsi="Times New Roman"/>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1F808E1E" w14:textId="77777777" w:rsidR="0022377E" w:rsidRPr="00EF4BE0" w:rsidRDefault="0022377E" w:rsidP="0022377E">
            <w:pPr>
              <w:rPr>
                <w:rFonts w:ascii="Times New Roman" w:hAnsi="Times New Roman"/>
                <w:i/>
                <w:iCs/>
                <w:color w:val="000000"/>
                <w:sz w:val="18"/>
                <w:szCs w:val="18"/>
              </w:rPr>
            </w:pPr>
          </w:p>
        </w:tc>
        <w:tc>
          <w:tcPr>
            <w:tcW w:w="3845" w:type="dxa"/>
            <w:vMerge/>
            <w:tcBorders>
              <w:left w:val="single" w:sz="8" w:space="0" w:color="auto"/>
              <w:right w:val="single" w:sz="8" w:space="0" w:color="auto"/>
            </w:tcBorders>
          </w:tcPr>
          <w:p w14:paraId="364A291F" w14:textId="77777777" w:rsidR="0022377E" w:rsidRPr="00EF4BE0" w:rsidRDefault="0022377E" w:rsidP="0022377E">
            <w:pPr>
              <w:rPr>
                <w:rFonts w:ascii="Times New Roman" w:hAnsi="Times New Roman"/>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14:paraId="21D8E0CE" w14:textId="788F8E11" w:rsidR="0022377E" w:rsidRPr="00EF4BE0" w:rsidRDefault="0022377E" w:rsidP="0022377E">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1834F264" w14:textId="77777777" w:rsidR="0022377E" w:rsidRPr="00EF4BE0" w:rsidRDefault="0022377E" w:rsidP="0022377E">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4243989B" w14:textId="77777777" w:rsidR="0022377E" w:rsidRPr="00EF4BE0" w:rsidRDefault="0022377E" w:rsidP="0022377E">
            <w:pPr>
              <w:jc w:val="center"/>
              <w:rPr>
                <w:rFonts w:ascii="Times New Roman" w:hAnsi="Times New Roman"/>
                <w:color w:val="000000"/>
                <w:sz w:val="18"/>
                <w:szCs w:val="18"/>
              </w:rPr>
            </w:pPr>
            <w:r w:rsidRPr="00EF4BE0">
              <w:rPr>
                <w:rFonts w:ascii="Times New Roman" w:hAnsi="Times New Roman"/>
                <w:color w:val="000000"/>
                <w:sz w:val="18"/>
                <w:szCs w:val="18"/>
              </w:rPr>
              <w:t>Федеральный бюджет</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6424794"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7C0C75E"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29AD2962"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120" w:type="dxa"/>
            <w:tcBorders>
              <w:top w:val="nil"/>
              <w:left w:val="nil"/>
              <w:bottom w:val="single" w:sz="4" w:space="0" w:color="auto"/>
              <w:right w:val="single" w:sz="4" w:space="0" w:color="auto"/>
            </w:tcBorders>
            <w:shd w:val="clear" w:color="auto" w:fill="auto"/>
            <w:noWrap/>
            <w:vAlign w:val="center"/>
            <w:hideMark/>
          </w:tcPr>
          <w:p w14:paraId="73194BF9"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2C847237"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22377E" w:rsidRPr="0022377E" w14:paraId="6E4E7F17" w14:textId="77777777" w:rsidTr="00F61AEF">
        <w:trPr>
          <w:gridBefore w:val="1"/>
          <w:gridAfter w:val="1"/>
          <w:wBefore w:w="552" w:type="dxa"/>
          <w:wAfter w:w="28" w:type="dxa"/>
          <w:trHeight w:val="495"/>
        </w:trPr>
        <w:tc>
          <w:tcPr>
            <w:tcW w:w="960" w:type="dxa"/>
            <w:vMerge/>
            <w:tcBorders>
              <w:top w:val="nil"/>
              <w:left w:val="single" w:sz="8" w:space="0" w:color="auto"/>
              <w:bottom w:val="single" w:sz="8" w:space="0" w:color="000000"/>
              <w:right w:val="single" w:sz="8" w:space="0" w:color="auto"/>
            </w:tcBorders>
            <w:vAlign w:val="center"/>
            <w:hideMark/>
          </w:tcPr>
          <w:p w14:paraId="59FD4E46" w14:textId="77777777" w:rsidR="0022377E" w:rsidRPr="00EF4BE0" w:rsidRDefault="0022377E" w:rsidP="0022377E">
            <w:pPr>
              <w:rPr>
                <w:rFonts w:ascii="Times New Roman" w:hAnsi="Times New Roman"/>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65B0C625" w14:textId="77777777" w:rsidR="0022377E" w:rsidRPr="00EF4BE0" w:rsidRDefault="0022377E" w:rsidP="0022377E">
            <w:pPr>
              <w:rPr>
                <w:rFonts w:ascii="Times New Roman" w:hAnsi="Times New Roman"/>
                <w:i/>
                <w:iCs/>
                <w:color w:val="000000"/>
                <w:sz w:val="18"/>
                <w:szCs w:val="18"/>
              </w:rPr>
            </w:pPr>
          </w:p>
        </w:tc>
        <w:tc>
          <w:tcPr>
            <w:tcW w:w="3845" w:type="dxa"/>
            <w:vMerge/>
            <w:tcBorders>
              <w:left w:val="single" w:sz="8" w:space="0" w:color="auto"/>
              <w:right w:val="single" w:sz="8" w:space="0" w:color="auto"/>
            </w:tcBorders>
          </w:tcPr>
          <w:p w14:paraId="018E4212" w14:textId="77777777" w:rsidR="0022377E" w:rsidRPr="00EF4BE0" w:rsidRDefault="0022377E" w:rsidP="0022377E">
            <w:pPr>
              <w:rPr>
                <w:rFonts w:ascii="Times New Roman" w:hAnsi="Times New Roman"/>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14:paraId="49AE56CD" w14:textId="56186958" w:rsidR="0022377E" w:rsidRPr="00EF4BE0" w:rsidRDefault="0022377E" w:rsidP="0022377E">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4044DCC0" w14:textId="77777777" w:rsidR="0022377E" w:rsidRPr="00EF4BE0" w:rsidRDefault="0022377E" w:rsidP="0022377E">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2CD58945" w14:textId="77777777" w:rsidR="0022377E" w:rsidRPr="00EF4BE0" w:rsidRDefault="0022377E" w:rsidP="0022377E">
            <w:pPr>
              <w:jc w:val="center"/>
              <w:rPr>
                <w:rFonts w:ascii="Times New Roman" w:hAnsi="Times New Roman"/>
                <w:color w:val="000000"/>
                <w:sz w:val="18"/>
                <w:szCs w:val="18"/>
              </w:rPr>
            </w:pPr>
            <w:r w:rsidRPr="00EF4BE0">
              <w:rPr>
                <w:rFonts w:ascii="Times New Roman" w:hAnsi="Times New Roman"/>
                <w:color w:val="000000"/>
                <w:sz w:val="18"/>
                <w:szCs w:val="18"/>
              </w:rPr>
              <w:t>Республиканский бюджет</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6FFD58A"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FAFCED2"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69E3743"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120" w:type="dxa"/>
            <w:tcBorders>
              <w:top w:val="nil"/>
              <w:left w:val="nil"/>
              <w:bottom w:val="single" w:sz="4" w:space="0" w:color="auto"/>
              <w:right w:val="single" w:sz="4" w:space="0" w:color="auto"/>
            </w:tcBorders>
            <w:shd w:val="clear" w:color="auto" w:fill="auto"/>
            <w:noWrap/>
            <w:vAlign w:val="center"/>
            <w:hideMark/>
          </w:tcPr>
          <w:p w14:paraId="3EBAF19D"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24D3D992"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22377E" w:rsidRPr="0022377E" w14:paraId="148A5FD7" w14:textId="77777777" w:rsidTr="00F61AEF">
        <w:trPr>
          <w:gridBefore w:val="1"/>
          <w:gridAfter w:val="1"/>
          <w:wBefore w:w="552" w:type="dxa"/>
          <w:wAfter w:w="28" w:type="dxa"/>
          <w:trHeight w:val="525"/>
        </w:trPr>
        <w:tc>
          <w:tcPr>
            <w:tcW w:w="960" w:type="dxa"/>
            <w:vMerge/>
            <w:tcBorders>
              <w:top w:val="nil"/>
              <w:left w:val="single" w:sz="8" w:space="0" w:color="auto"/>
              <w:bottom w:val="single" w:sz="8" w:space="0" w:color="000000"/>
              <w:right w:val="single" w:sz="8" w:space="0" w:color="auto"/>
            </w:tcBorders>
            <w:vAlign w:val="center"/>
            <w:hideMark/>
          </w:tcPr>
          <w:p w14:paraId="546E9961" w14:textId="77777777" w:rsidR="0022377E" w:rsidRPr="00EF4BE0" w:rsidRDefault="0022377E" w:rsidP="0022377E">
            <w:pPr>
              <w:rPr>
                <w:rFonts w:ascii="Times New Roman" w:hAnsi="Times New Roman"/>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31FEFA2D" w14:textId="77777777" w:rsidR="0022377E" w:rsidRPr="00EF4BE0" w:rsidRDefault="0022377E" w:rsidP="0022377E">
            <w:pPr>
              <w:rPr>
                <w:rFonts w:ascii="Times New Roman" w:hAnsi="Times New Roman"/>
                <w:i/>
                <w:iCs/>
                <w:color w:val="000000"/>
                <w:sz w:val="18"/>
                <w:szCs w:val="18"/>
              </w:rPr>
            </w:pPr>
          </w:p>
        </w:tc>
        <w:tc>
          <w:tcPr>
            <w:tcW w:w="3845" w:type="dxa"/>
            <w:vMerge/>
            <w:tcBorders>
              <w:left w:val="single" w:sz="8" w:space="0" w:color="auto"/>
              <w:bottom w:val="single" w:sz="8" w:space="0" w:color="000000"/>
              <w:right w:val="single" w:sz="8" w:space="0" w:color="auto"/>
            </w:tcBorders>
          </w:tcPr>
          <w:p w14:paraId="33276E4E" w14:textId="77777777" w:rsidR="0022377E" w:rsidRPr="00EF4BE0" w:rsidRDefault="0022377E" w:rsidP="0022377E">
            <w:pPr>
              <w:rPr>
                <w:rFonts w:ascii="Times New Roman" w:hAnsi="Times New Roman"/>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14:paraId="1DD06552" w14:textId="49894BA2" w:rsidR="0022377E" w:rsidRPr="00EF4BE0" w:rsidRDefault="0022377E" w:rsidP="0022377E">
            <w:pPr>
              <w:rPr>
                <w:rFonts w:ascii="Times New Roman" w:hAnsi="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14:paraId="5ECBAD84" w14:textId="77777777" w:rsidR="0022377E" w:rsidRPr="00EF4BE0" w:rsidRDefault="0022377E" w:rsidP="0022377E">
            <w:pPr>
              <w:rPr>
                <w:rFonts w:ascii="Times New Roman" w:hAnsi="Times New Roman"/>
                <w:color w:val="000000"/>
                <w:sz w:val="18"/>
                <w:szCs w:val="18"/>
              </w:rPr>
            </w:pPr>
          </w:p>
        </w:tc>
        <w:tc>
          <w:tcPr>
            <w:tcW w:w="1960" w:type="dxa"/>
            <w:tcBorders>
              <w:top w:val="nil"/>
              <w:left w:val="nil"/>
              <w:bottom w:val="nil"/>
              <w:right w:val="nil"/>
            </w:tcBorders>
            <w:shd w:val="clear" w:color="auto" w:fill="auto"/>
            <w:vAlign w:val="center"/>
            <w:hideMark/>
          </w:tcPr>
          <w:p w14:paraId="46CC79AB" w14:textId="77777777" w:rsidR="0022377E" w:rsidRPr="00EF4BE0" w:rsidRDefault="0022377E" w:rsidP="0022377E">
            <w:pPr>
              <w:jc w:val="center"/>
              <w:rPr>
                <w:rFonts w:ascii="Times New Roman" w:hAnsi="Times New Roman"/>
                <w:color w:val="000000"/>
                <w:sz w:val="18"/>
                <w:szCs w:val="18"/>
              </w:rPr>
            </w:pPr>
            <w:r w:rsidRPr="00EF4BE0">
              <w:rPr>
                <w:rFonts w:ascii="Times New Roman" w:hAnsi="Times New Roman"/>
                <w:color w:val="000000"/>
                <w:sz w:val="18"/>
                <w:szCs w:val="18"/>
              </w:rPr>
              <w:t>Местный бюджет</w:t>
            </w:r>
          </w:p>
        </w:tc>
        <w:tc>
          <w:tcPr>
            <w:tcW w:w="1000" w:type="dxa"/>
            <w:tcBorders>
              <w:top w:val="nil"/>
              <w:left w:val="single" w:sz="4" w:space="0" w:color="auto"/>
              <w:bottom w:val="nil"/>
              <w:right w:val="single" w:sz="4" w:space="0" w:color="auto"/>
            </w:tcBorders>
            <w:shd w:val="clear" w:color="auto" w:fill="auto"/>
            <w:noWrap/>
            <w:vAlign w:val="center"/>
            <w:hideMark/>
          </w:tcPr>
          <w:p w14:paraId="2D64715C"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2961,30</w:t>
            </w:r>
          </w:p>
        </w:tc>
        <w:tc>
          <w:tcPr>
            <w:tcW w:w="1000" w:type="dxa"/>
            <w:tcBorders>
              <w:top w:val="nil"/>
              <w:left w:val="nil"/>
              <w:bottom w:val="nil"/>
              <w:right w:val="single" w:sz="4" w:space="0" w:color="auto"/>
            </w:tcBorders>
            <w:shd w:val="clear" w:color="auto" w:fill="auto"/>
            <w:noWrap/>
            <w:vAlign w:val="center"/>
            <w:hideMark/>
          </w:tcPr>
          <w:p w14:paraId="015DA0E8"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3056,90</w:t>
            </w:r>
          </w:p>
        </w:tc>
        <w:tc>
          <w:tcPr>
            <w:tcW w:w="1000" w:type="dxa"/>
            <w:tcBorders>
              <w:top w:val="nil"/>
              <w:left w:val="nil"/>
              <w:bottom w:val="nil"/>
              <w:right w:val="single" w:sz="4" w:space="0" w:color="auto"/>
            </w:tcBorders>
            <w:shd w:val="clear" w:color="auto" w:fill="auto"/>
            <w:noWrap/>
            <w:vAlign w:val="center"/>
            <w:hideMark/>
          </w:tcPr>
          <w:p w14:paraId="7FF28685"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3056,90</w:t>
            </w:r>
          </w:p>
        </w:tc>
        <w:tc>
          <w:tcPr>
            <w:tcW w:w="1120" w:type="dxa"/>
            <w:tcBorders>
              <w:top w:val="nil"/>
              <w:left w:val="nil"/>
              <w:bottom w:val="nil"/>
              <w:right w:val="single" w:sz="4" w:space="0" w:color="auto"/>
            </w:tcBorders>
            <w:shd w:val="clear" w:color="auto" w:fill="auto"/>
            <w:noWrap/>
            <w:vAlign w:val="center"/>
            <w:hideMark/>
          </w:tcPr>
          <w:p w14:paraId="161F9CE6"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15284,50</w:t>
            </w:r>
          </w:p>
        </w:tc>
        <w:tc>
          <w:tcPr>
            <w:tcW w:w="1120" w:type="dxa"/>
            <w:tcBorders>
              <w:top w:val="nil"/>
              <w:left w:val="nil"/>
              <w:bottom w:val="nil"/>
              <w:right w:val="single" w:sz="8" w:space="0" w:color="auto"/>
            </w:tcBorders>
            <w:shd w:val="clear" w:color="auto" w:fill="auto"/>
            <w:noWrap/>
            <w:vAlign w:val="center"/>
            <w:hideMark/>
          </w:tcPr>
          <w:p w14:paraId="55D2D6E1" w14:textId="77777777" w:rsidR="0022377E" w:rsidRPr="00EF4BE0" w:rsidRDefault="0022377E" w:rsidP="00F61AEF">
            <w:pPr>
              <w:jc w:val="right"/>
              <w:rPr>
                <w:rFonts w:ascii="Times New Roman" w:hAnsi="Times New Roman"/>
                <w:color w:val="000000"/>
                <w:sz w:val="18"/>
                <w:szCs w:val="18"/>
              </w:rPr>
            </w:pPr>
            <w:r w:rsidRPr="00EF4BE0">
              <w:rPr>
                <w:rFonts w:ascii="Times New Roman" w:hAnsi="Times New Roman"/>
                <w:color w:val="000000"/>
                <w:sz w:val="18"/>
                <w:szCs w:val="18"/>
              </w:rPr>
              <w:t>15284,50</w:t>
            </w:r>
          </w:p>
        </w:tc>
      </w:tr>
      <w:tr w:rsidR="00F61AEF" w:rsidRPr="00F61AEF" w14:paraId="5EFC5D77" w14:textId="77777777" w:rsidTr="00F61AEF">
        <w:trPr>
          <w:gridBefore w:val="1"/>
          <w:gridAfter w:val="1"/>
          <w:wBefore w:w="552" w:type="dxa"/>
          <w:wAfter w:w="28" w:type="dxa"/>
          <w:trHeight w:val="315"/>
        </w:trPr>
        <w:tc>
          <w:tcPr>
            <w:tcW w:w="960" w:type="dxa"/>
            <w:vMerge w:val="restart"/>
            <w:tcBorders>
              <w:top w:val="single" w:sz="4" w:space="0" w:color="auto"/>
              <w:left w:val="single" w:sz="8" w:space="0" w:color="auto"/>
              <w:right w:val="single" w:sz="8" w:space="0" w:color="auto"/>
            </w:tcBorders>
            <w:textDirection w:val="btLr"/>
            <w:vAlign w:val="center"/>
          </w:tcPr>
          <w:p w14:paraId="53AFECBB" w14:textId="1EF5A0AE" w:rsidR="00F61AEF" w:rsidRPr="00EF4BE0" w:rsidRDefault="00F61AEF" w:rsidP="00F61AEF">
            <w:pPr>
              <w:jc w:val="center"/>
              <w:rPr>
                <w:rFonts w:ascii="Times New Roman" w:hAnsi="Times New Roman"/>
                <w:color w:val="000000"/>
                <w:sz w:val="18"/>
                <w:szCs w:val="18"/>
              </w:rPr>
            </w:pPr>
            <w:r>
              <w:rPr>
                <w:rFonts w:ascii="Times New Roman" w:hAnsi="Times New Roman"/>
                <w:color w:val="000000"/>
                <w:sz w:val="18"/>
                <w:szCs w:val="18"/>
              </w:rPr>
              <w:t>М</w:t>
            </w:r>
            <w:r w:rsidRPr="00EF4BE0">
              <w:rPr>
                <w:rFonts w:ascii="Times New Roman" w:hAnsi="Times New Roman"/>
                <w:color w:val="000000"/>
                <w:sz w:val="18"/>
                <w:szCs w:val="18"/>
              </w:rPr>
              <w:t>ероприятие</w:t>
            </w:r>
          </w:p>
        </w:tc>
        <w:tc>
          <w:tcPr>
            <w:tcW w:w="2440" w:type="dxa"/>
            <w:vMerge w:val="restart"/>
            <w:tcBorders>
              <w:top w:val="single" w:sz="4" w:space="0" w:color="auto"/>
              <w:left w:val="single" w:sz="8" w:space="0" w:color="auto"/>
              <w:right w:val="single" w:sz="8" w:space="0" w:color="auto"/>
            </w:tcBorders>
            <w:vAlign w:val="center"/>
          </w:tcPr>
          <w:p w14:paraId="1F19ABBC" w14:textId="40061AD3" w:rsidR="00F61AEF" w:rsidRPr="00EF4BE0" w:rsidRDefault="00F61AEF" w:rsidP="00F61AEF">
            <w:pPr>
              <w:jc w:val="center"/>
              <w:rPr>
                <w:rFonts w:ascii="Times New Roman" w:hAnsi="Times New Roman"/>
                <w:i/>
                <w:iCs/>
                <w:color w:val="000000"/>
                <w:sz w:val="18"/>
                <w:szCs w:val="18"/>
              </w:rPr>
            </w:pPr>
            <w:r>
              <w:rPr>
                <w:rFonts w:ascii="Times New Roman" w:hAnsi="Times New Roman"/>
                <w:i/>
                <w:iCs/>
                <w:color w:val="000000"/>
                <w:sz w:val="18"/>
                <w:szCs w:val="18"/>
              </w:rPr>
              <w:t>Обеспечение функций муниципальных органов</w:t>
            </w:r>
          </w:p>
        </w:tc>
        <w:tc>
          <w:tcPr>
            <w:tcW w:w="3845" w:type="dxa"/>
            <w:vMerge w:val="restart"/>
            <w:tcBorders>
              <w:top w:val="single" w:sz="4" w:space="0" w:color="auto"/>
              <w:left w:val="single" w:sz="8" w:space="0" w:color="auto"/>
              <w:right w:val="single" w:sz="8" w:space="0" w:color="auto"/>
            </w:tcBorders>
            <w:vAlign w:val="center"/>
          </w:tcPr>
          <w:p w14:paraId="36DE110E" w14:textId="2FF9956B" w:rsidR="00F61AEF" w:rsidRPr="00EF4BE0" w:rsidRDefault="00F61AEF" w:rsidP="00F61AEF">
            <w:pPr>
              <w:jc w:val="center"/>
              <w:rPr>
                <w:rFonts w:ascii="Times New Roman" w:hAnsi="Times New Roman"/>
                <w:color w:val="000000"/>
                <w:sz w:val="18"/>
                <w:szCs w:val="18"/>
              </w:rPr>
            </w:pPr>
            <w:r w:rsidRPr="00EF4BE0">
              <w:rPr>
                <w:rFonts w:ascii="Times New Roman" w:hAnsi="Times New Roman"/>
                <w:color w:val="000000"/>
                <w:sz w:val="18"/>
                <w:szCs w:val="18"/>
              </w:rPr>
              <w:t>Ответственный исполнитель – отдел культуры, туризма и социального развития администрации Чебоксарского муниципального округа Чувашской Республики; муниципальные учреждения культуры</w:t>
            </w:r>
          </w:p>
        </w:tc>
        <w:tc>
          <w:tcPr>
            <w:tcW w:w="851" w:type="dxa"/>
            <w:vMerge w:val="restart"/>
            <w:tcBorders>
              <w:top w:val="single" w:sz="4" w:space="0" w:color="auto"/>
              <w:left w:val="single" w:sz="8" w:space="0" w:color="auto"/>
              <w:right w:val="single" w:sz="8" w:space="0" w:color="auto"/>
            </w:tcBorders>
            <w:vAlign w:val="center"/>
          </w:tcPr>
          <w:p w14:paraId="0041240D" w14:textId="2BD4034B" w:rsidR="00F61AEF" w:rsidRPr="00EF4BE0" w:rsidRDefault="00F61AEF" w:rsidP="00F61AEF">
            <w:pPr>
              <w:jc w:val="center"/>
              <w:rPr>
                <w:rFonts w:ascii="Times New Roman" w:hAnsi="Times New Roman"/>
                <w:color w:val="000000"/>
                <w:sz w:val="18"/>
                <w:szCs w:val="18"/>
              </w:rPr>
            </w:pPr>
            <w:r>
              <w:rPr>
                <w:rFonts w:ascii="Times New Roman" w:hAnsi="Times New Roman"/>
                <w:color w:val="000000"/>
                <w:sz w:val="18"/>
                <w:szCs w:val="18"/>
              </w:rPr>
              <w:t>957</w:t>
            </w:r>
          </w:p>
        </w:tc>
        <w:tc>
          <w:tcPr>
            <w:tcW w:w="567" w:type="dxa"/>
            <w:vMerge w:val="restart"/>
            <w:tcBorders>
              <w:top w:val="single" w:sz="4" w:space="0" w:color="auto"/>
              <w:left w:val="single" w:sz="8" w:space="0" w:color="auto"/>
              <w:right w:val="single" w:sz="8" w:space="0" w:color="auto"/>
            </w:tcBorders>
            <w:textDirection w:val="btLr"/>
            <w:vAlign w:val="center"/>
          </w:tcPr>
          <w:p w14:paraId="5E10B1A8" w14:textId="2770C220" w:rsidR="00F61AEF" w:rsidRPr="00EF4BE0" w:rsidRDefault="00F61AEF" w:rsidP="00F61AEF">
            <w:pPr>
              <w:jc w:val="center"/>
              <w:rPr>
                <w:rFonts w:ascii="Times New Roman" w:hAnsi="Times New Roman"/>
                <w:color w:val="000000"/>
                <w:sz w:val="18"/>
                <w:szCs w:val="18"/>
              </w:rPr>
            </w:pPr>
            <w:r w:rsidRPr="00EF4BE0">
              <w:rPr>
                <w:rFonts w:ascii="Times New Roman" w:hAnsi="Times New Roman"/>
                <w:color w:val="000000"/>
                <w:sz w:val="18"/>
                <w:szCs w:val="18"/>
              </w:rPr>
              <w:t>Ц4Э0</w:t>
            </w:r>
            <w:r>
              <w:rPr>
                <w:rFonts w:ascii="Times New Roman" w:hAnsi="Times New Roman"/>
                <w:color w:val="000000"/>
                <w:sz w:val="18"/>
                <w:szCs w:val="18"/>
              </w:rPr>
              <w:t>1</w:t>
            </w:r>
            <w:r w:rsidRPr="00EF4BE0">
              <w:rPr>
                <w:rFonts w:ascii="Times New Roman" w:hAnsi="Times New Roman"/>
                <w:color w:val="000000"/>
                <w:sz w:val="18"/>
                <w:szCs w:val="18"/>
              </w:rPr>
              <w:t>00</w:t>
            </w:r>
            <w:r>
              <w:rPr>
                <w:rFonts w:ascii="Times New Roman" w:hAnsi="Times New Roman"/>
                <w:color w:val="000000"/>
                <w:sz w:val="18"/>
                <w:szCs w:val="18"/>
              </w:rPr>
              <w:t>200</w:t>
            </w:r>
          </w:p>
        </w:tc>
        <w:tc>
          <w:tcPr>
            <w:tcW w:w="1960" w:type="dxa"/>
            <w:tcBorders>
              <w:top w:val="single" w:sz="4" w:space="0" w:color="auto"/>
              <w:left w:val="nil"/>
              <w:bottom w:val="single" w:sz="8" w:space="0" w:color="auto"/>
              <w:right w:val="nil"/>
            </w:tcBorders>
            <w:shd w:val="clear" w:color="auto" w:fill="auto"/>
            <w:vAlign w:val="center"/>
          </w:tcPr>
          <w:p w14:paraId="417C56F2" w14:textId="578DA7E4" w:rsidR="00F61AEF" w:rsidRPr="00F61AEF" w:rsidRDefault="00F61AEF" w:rsidP="0022377E">
            <w:pPr>
              <w:jc w:val="center"/>
              <w:rPr>
                <w:rFonts w:ascii="Times New Roman" w:hAnsi="Times New Roman"/>
                <w:color w:val="000000"/>
                <w:sz w:val="18"/>
                <w:szCs w:val="18"/>
              </w:rPr>
            </w:pPr>
            <w:r w:rsidRPr="00F61AEF">
              <w:rPr>
                <w:rFonts w:ascii="Times New Roman" w:hAnsi="Times New Roman"/>
                <w:bCs/>
                <w:color w:val="000000"/>
                <w:sz w:val="18"/>
                <w:szCs w:val="18"/>
              </w:rPr>
              <w:t>Всего</w:t>
            </w:r>
          </w:p>
        </w:tc>
        <w:tc>
          <w:tcPr>
            <w:tcW w:w="100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A204CC4" w14:textId="706EB61C" w:rsidR="00F61AEF" w:rsidRPr="00F61AEF" w:rsidRDefault="00F61AEF" w:rsidP="00F61AEF">
            <w:pPr>
              <w:jc w:val="right"/>
              <w:rPr>
                <w:rFonts w:ascii="Times New Roman" w:hAnsi="Times New Roman"/>
                <w:color w:val="000000"/>
                <w:sz w:val="18"/>
                <w:szCs w:val="18"/>
              </w:rPr>
            </w:pPr>
            <w:r w:rsidRPr="00F61AEF">
              <w:rPr>
                <w:rFonts w:ascii="Times New Roman" w:hAnsi="Times New Roman"/>
                <w:bCs/>
                <w:color w:val="000000"/>
                <w:sz w:val="18"/>
                <w:szCs w:val="18"/>
              </w:rPr>
              <w:t>2961,30</w:t>
            </w:r>
          </w:p>
        </w:tc>
        <w:tc>
          <w:tcPr>
            <w:tcW w:w="1000" w:type="dxa"/>
            <w:tcBorders>
              <w:top w:val="single" w:sz="4" w:space="0" w:color="auto"/>
              <w:left w:val="nil"/>
              <w:bottom w:val="single" w:sz="8" w:space="0" w:color="auto"/>
              <w:right w:val="single" w:sz="4" w:space="0" w:color="auto"/>
            </w:tcBorders>
            <w:shd w:val="clear" w:color="auto" w:fill="auto"/>
            <w:noWrap/>
            <w:vAlign w:val="center"/>
          </w:tcPr>
          <w:p w14:paraId="242DE6A7" w14:textId="624D39AB" w:rsidR="00F61AEF" w:rsidRPr="00F61AEF" w:rsidRDefault="00F61AEF" w:rsidP="00F61AEF">
            <w:pPr>
              <w:jc w:val="right"/>
              <w:rPr>
                <w:rFonts w:ascii="Times New Roman" w:hAnsi="Times New Roman"/>
                <w:color w:val="000000"/>
                <w:sz w:val="18"/>
                <w:szCs w:val="18"/>
              </w:rPr>
            </w:pPr>
            <w:r w:rsidRPr="00F61AEF">
              <w:rPr>
                <w:rFonts w:ascii="Times New Roman" w:hAnsi="Times New Roman"/>
                <w:bCs/>
                <w:color w:val="000000"/>
                <w:sz w:val="18"/>
                <w:szCs w:val="18"/>
              </w:rPr>
              <w:t>3056,90</w:t>
            </w:r>
          </w:p>
        </w:tc>
        <w:tc>
          <w:tcPr>
            <w:tcW w:w="1000" w:type="dxa"/>
            <w:tcBorders>
              <w:top w:val="single" w:sz="4" w:space="0" w:color="auto"/>
              <w:left w:val="nil"/>
              <w:bottom w:val="single" w:sz="8" w:space="0" w:color="auto"/>
              <w:right w:val="single" w:sz="4" w:space="0" w:color="auto"/>
            </w:tcBorders>
            <w:shd w:val="clear" w:color="auto" w:fill="auto"/>
            <w:noWrap/>
            <w:vAlign w:val="center"/>
          </w:tcPr>
          <w:p w14:paraId="0FF65A48" w14:textId="47AA4BBC" w:rsidR="00F61AEF" w:rsidRPr="00F61AEF" w:rsidRDefault="00F61AEF" w:rsidP="00F61AEF">
            <w:pPr>
              <w:jc w:val="right"/>
              <w:rPr>
                <w:rFonts w:ascii="Times New Roman" w:hAnsi="Times New Roman"/>
                <w:color w:val="000000"/>
                <w:sz w:val="18"/>
                <w:szCs w:val="18"/>
              </w:rPr>
            </w:pPr>
            <w:r w:rsidRPr="00F61AEF">
              <w:rPr>
                <w:rFonts w:ascii="Times New Roman" w:hAnsi="Times New Roman"/>
                <w:bCs/>
                <w:color w:val="000000"/>
                <w:sz w:val="18"/>
                <w:szCs w:val="18"/>
              </w:rPr>
              <w:t>3056,90</w:t>
            </w:r>
          </w:p>
        </w:tc>
        <w:tc>
          <w:tcPr>
            <w:tcW w:w="1120" w:type="dxa"/>
            <w:tcBorders>
              <w:top w:val="single" w:sz="4" w:space="0" w:color="auto"/>
              <w:left w:val="nil"/>
              <w:bottom w:val="single" w:sz="8" w:space="0" w:color="auto"/>
              <w:right w:val="single" w:sz="4" w:space="0" w:color="auto"/>
            </w:tcBorders>
            <w:shd w:val="clear" w:color="auto" w:fill="auto"/>
            <w:noWrap/>
            <w:vAlign w:val="center"/>
          </w:tcPr>
          <w:p w14:paraId="78F225D0" w14:textId="6B283360" w:rsidR="00F61AEF" w:rsidRPr="00F61AEF" w:rsidRDefault="00F61AEF" w:rsidP="00F61AEF">
            <w:pPr>
              <w:jc w:val="right"/>
              <w:rPr>
                <w:rFonts w:ascii="Times New Roman" w:hAnsi="Times New Roman"/>
                <w:color w:val="000000"/>
                <w:sz w:val="18"/>
                <w:szCs w:val="18"/>
              </w:rPr>
            </w:pPr>
            <w:r w:rsidRPr="00F61AEF">
              <w:rPr>
                <w:rFonts w:ascii="Times New Roman" w:hAnsi="Times New Roman"/>
                <w:bCs/>
                <w:color w:val="000000"/>
                <w:sz w:val="18"/>
                <w:szCs w:val="18"/>
              </w:rPr>
              <w:t>15284,50</w:t>
            </w:r>
          </w:p>
        </w:tc>
        <w:tc>
          <w:tcPr>
            <w:tcW w:w="1120" w:type="dxa"/>
            <w:tcBorders>
              <w:top w:val="single" w:sz="4" w:space="0" w:color="auto"/>
              <w:left w:val="nil"/>
              <w:bottom w:val="single" w:sz="8" w:space="0" w:color="auto"/>
              <w:right w:val="single" w:sz="8" w:space="0" w:color="auto"/>
            </w:tcBorders>
            <w:shd w:val="clear" w:color="auto" w:fill="auto"/>
            <w:noWrap/>
            <w:vAlign w:val="center"/>
          </w:tcPr>
          <w:p w14:paraId="7CA19C76" w14:textId="0047E00B" w:rsidR="00F61AEF" w:rsidRPr="00F61AEF" w:rsidRDefault="00F61AEF" w:rsidP="00F61AEF">
            <w:pPr>
              <w:jc w:val="right"/>
              <w:rPr>
                <w:rFonts w:ascii="Times New Roman" w:hAnsi="Times New Roman"/>
                <w:color w:val="000000"/>
                <w:sz w:val="18"/>
                <w:szCs w:val="18"/>
              </w:rPr>
            </w:pPr>
            <w:r w:rsidRPr="00F61AEF">
              <w:rPr>
                <w:rFonts w:ascii="Times New Roman" w:hAnsi="Times New Roman"/>
                <w:bCs/>
                <w:color w:val="000000"/>
                <w:sz w:val="18"/>
                <w:szCs w:val="18"/>
              </w:rPr>
              <w:t>15284,50</w:t>
            </w:r>
          </w:p>
        </w:tc>
      </w:tr>
      <w:tr w:rsidR="00F61AEF" w:rsidRPr="0022377E" w14:paraId="781FC79B" w14:textId="77777777" w:rsidTr="00F61AEF">
        <w:trPr>
          <w:gridBefore w:val="1"/>
          <w:gridAfter w:val="1"/>
          <w:wBefore w:w="552" w:type="dxa"/>
          <w:wAfter w:w="28" w:type="dxa"/>
          <w:trHeight w:val="315"/>
        </w:trPr>
        <w:tc>
          <w:tcPr>
            <w:tcW w:w="960" w:type="dxa"/>
            <w:vMerge/>
            <w:tcBorders>
              <w:left w:val="single" w:sz="8" w:space="0" w:color="auto"/>
              <w:right w:val="single" w:sz="8" w:space="0" w:color="auto"/>
            </w:tcBorders>
            <w:vAlign w:val="center"/>
          </w:tcPr>
          <w:p w14:paraId="4CF6EEAF" w14:textId="77777777" w:rsidR="00F61AEF" w:rsidRPr="00EF4BE0" w:rsidRDefault="00F61AEF" w:rsidP="0022377E">
            <w:pPr>
              <w:rPr>
                <w:rFonts w:ascii="Times New Roman" w:hAnsi="Times New Roman"/>
                <w:color w:val="000000"/>
                <w:sz w:val="18"/>
                <w:szCs w:val="18"/>
              </w:rPr>
            </w:pPr>
          </w:p>
        </w:tc>
        <w:tc>
          <w:tcPr>
            <w:tcW w:w="2440" w:type="dxa"/>
            <w:vMerge/>
            <w:tcBorders>
              <w:left w:val="single" w:sz="8" w:space="0" w:color="auto"/>
              <w:right w:val="single" w:sz="8" w:space="0" w:color="auto"/>
            </w:tcBorders>
            <w:vAlign w:val="center"/>
          </w:tcPr>
          <w:p w14:paraId="382F9BB2" w14:textId="77777777" w:rsidR="00F61AEF" w:rsidRPr="00EF4BE0" w:rsidRDefault="00F61AEF" w:rsidP="0022377E">
            <w:pPr>
              <w:rPr>
                <w:rFonts w:ascii="Times New Roman" w:hAnsi="Times New Roman"/>
                <w:i/>
                <w:iCs/>
                <w:color w:val="000000"/>
                <w:sz w:val="18"/>
                <w:szCs w:val="18"/>
              </w:rPr>
            </w:pPr>
          </w:p>
        </w:tc>
        <w:tc>
          <w:tcPr>
            <w:tcW w:w="3845" w:type="dxa"/>
            <w:vMerge/>
            <w:tcBorders>
              <w:left w:val="single" w:sz="8" w:space="0" w:color="auto"/>
              <w:right w:val="single" w:sz="8" w:space="0" w:color="auto"/>
            </w:tcBorders>
          </w:tcPr>
          <w:p w14:paraId="1574D9A1" w14:textId="77777777" w:rsidR="00F61AEF" w:rsidRPr="00EF4BE0" w:rsidRDefault="00F61AEF" w:rsidP="0022377E">
            <w:pPr>
              <w:rPr>
                <w:rFonts w:ascii="Times New Roman" w:hAnsi="Times New Roman"/>
                <w:color w:val="000000"/>
                <w:sz w:val="18"/>
                <w:szCs w:val="18"/>
              </w:rPr>
            </w:pPr>
          </w:p>
        </w:tc>
        <w:tc>
          <w:tcPr>
            <w:tcW w:w="851" w:type="dxa"/>
            <w:vMerge/>
            <w:tcBorders>
              <w:left w:val="single" w:sz="8" w:space="0" w:color="auto"/>
              <w:right w:val="single" w:sz="8" w:space="0" w:color="auto"/>
            </w:tcBorders>
            <w:vAlign w:val="center"/>
          </w:tcPr>
          <w:p w14:paraId="3ECDA06C" w14:textId="77777777" w:rsidR="00F61AEF" w:rsidRPr="00EF4BE0" w:rsidRDefault="00F61AEF" w:rsidP="0022377E">
            <w:pPr>
              <w:rPr>
                <w:rFonts w:ascii="Times New Roman" w:hAnsi="Times New Roman"/>
                <w:color w:val="000000"/>
                <w:sz w:val="18"/>
                <w:szCs w:val="18"/>
              </w:rPr>
            </w:pPr>
          </w:p>
        </w:tc>
        <w:tc>
          <w:tcPr>
            <w:tcW w:w="567" w:type="dxa"/>
            <w:vMerge/>
            <w:tcBorders>
              <w:left w:val="single" w:sz="8" w:space="0" w:color="auto"/>
              <w:right w:val="single" w:sz="8" w:space="0" w:color="auto"/>
            </w:tcBorders>
            <w:vAlign w:val="center"/>
          </w:tcPr>
          <w:p w14:paraId="71902C25" w14:textId="77777777" w:rsidR="00F61AEF" w:rsidRPr="00EF4BE0" w:rsidRDefault="00F61AEF" w:rsidP="0022377E">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tcPr>
          <w:p w14:paraId="42FA6A46" w14:textId="76397F70" w:rsidR="00F61AEF" w:rsidRPr="00EF4BE0" w:rsidRDefault="00F61AEF" w:rsidP="0022377E">
            <w:pPr>
              <w:jc w:val="center"/>
              <w:rPr>
                <w:rFonts w:ascii="Times New Roman" w:hAnsi="Times New Roman"/>
                <w:b/>
                <w:bCs/>
                <w:color w:val="000000"/>
                <w:sz w:val="18"/>
                <w:szCs w:val="18"/>
              </w:rPr>
            </w:pPr>
            <w:r w:rsidRPr="00EF4BE0">
              <w:rPr>
                <w:rFonts w:ascii="Times New Roman" w:hAnsi="Times New Roman"/>
                <w:color w:val="000000"/>
                <w:sz w:val="18"/>
                <w:szCs w:val="18"/>
              </w:rPr>
              <w:t>Федеральный бюджет</w:t>
            </w:r>
          </w:p>
        </w:tc>
        <w:tc>
          <w:tcPr>
            <w:tcW w:w="1000" w:type="dxa"/>
            <w:tcBorders>
              <w:top w:val="nil"/>
              <w:left w:val="single" w:sz="4" w:space="0" w:color="auto"/>
              <w:bottom w:val="single" w:sz="8" w:space="0" w:color="auto"/>
              <w:right w:val="single" w:sz="4" w:space="0" w:color="auto"/>
            </w:tcBorders>
            <w:shd w:val="clear" w:color="auto" w:fill="auto"/>
            <w:noWrap/>
            <w:vAlign w:val="center"/>
          </w:tcPr>
          <w:p w14:paraId="1BCBC963" w14:textId="16DAEEE4" w:rsidR="00F61AEF" w:rsidRPr="00EF4BE0" w:rsidRDefault="00F61AEF" w:rsidP="00F61AEF">
            <w:pPr>
              <w:jc w:val="right"/>
              <w:rPr>
                <w:rFonts w:ascii="Times New Roman" w:hAnsi="Times New Roman"/>
                <w:b/>
                <w:bCs/>
                <w:color w:val="000000"/>
                <w:sz w:val="18"/>
                <w:szCs w:val="18"/>
              </w:rPr>
            </w:pPr>
            <w:r w:rsidRPr="00EF4BE0">
              <w:rPr>
                <w:rFonts w:ascii="Times New Roman" w:hAnsi="Times New Roman"/>
                <w:color w:val="000000"/>
                <w:sz w:val="18"/>
                <w:szCs w:val="18"/>
              </w:rPr>
              <w:t>0,00</w:t>
            </w:r>
          </w:p>
        </w:tc>
        <w:tc>
          <w:tcPr>
            <w:tcW w:w="1000" w:type="dxa"/>
            <w:tcBorders>
              <w:top w:val="nil"/>
              <w:left w:val="nil"/>
              <w:bottom w:val="single" w:sz="8" w:space="0" w:color="auto"/>
              <w:right w:val="single" w:sz="4" w:space="0" w:color="auto"/>
            </w:tcBorders>
            <w:shd w:val="clear" w:color="auto" w:fill="auto"/>
            <w:noWrap/>
            <w:vAlign w:val="center"/>
          </w:tcPr>
          <w:p w14:paraId="73F99927" w14:textId="680B5666" w:rsidR="00F61AEF" w:rsidRPr="00EF4BE0" w:rsidRDefault="00F61AEF" w:rsidP="00F61AEF">
            <w:pPr>
              <w:jc w:val="right"/>
              <w:rPr>
                <w:rFonts w:ascii="Times New Roman" w:hAnsi="Times New Roman"/>
                <w:b/>
                <w:bCs/>
                <w:color w:val="000000"/>
                <w:sz w:val="18"/>
                <w:szCs w:val="18"/>
              </w:rPr>
            </w:pPr>
            <w:r w:rsidRPr="00EF4BE0">
              <w:rPr>
                <w:rFonts w:ascii="Times New Roman" w:hAnsi="Times New Roman"/>
                <w:color w:val="000000"/>
                <w:sz w:val="18"/>
                <w:szCs w:val="18"/>
              </w:rPr>
              <w:t>0,00</w:t>
            </w:r>
          </w:p>
        </w:tc>
        <w:tc>
          <w:tcPr>
            <w:tcW w:w="1000" w:type="dxa"/>
            <w:tcBorders>
              <w:top w:val="nil"/>
              <w:left w:val="nil"/>
              <w:bottom w:val="single" w:sz="8" w:space="0" w:color="auto"/>
              <w:right w:val="single" w:sz="4" w:space="0" w:color="auto"/>
            </w:tcBorders>
            <w:shd w:val="clear" w:color="auto" w:fill="auto"/>
            <w:noWrap/>
            <w:vAlign w:val="center"/>
          </w:tcPr>
          <w:p w14:paraId="4975643B" w14:textId="15FE8264" w:rsidR="00F61AEF" w:rsidRPr="00EF4BE0" w:rsidRDefault="00F61AEF" w:rsidP="00F61AEF">
            <w:pPr>
              <w:jc w:val="right"/>
              <w:rPr>
                <w:rFonts w:ascii="Times New Roman" w:hAnsi="Times New Roman"/>
                <w:b/>
                <w:bCs/>
                <w:color w:val="000000"/>
                <w:sz w:val="18"/>
                <w:szCs w:val="18"/>
              </w:rPr>
            </w:pPr>
            <w:r w:rsidRPr="00EF4BE0">
              <w:rPr>
                <w:rFonts w:ascii="Times New Roman" w:hAnsi="Times New Roman"/>
                <w:color w:val="000000"/>
                <w:sz w:val="18"/>
                <w:szCs w:val="18"/>
              </w:rPr>
              <w:t>0,00</w:t>
            </w:r>
          </w:p>
        </w:tc>
        <w:tc>
          <w:tcPr>
            <w:tcW w:w="1120" w:type="dxa"/>
            <w:tcBorders>
              <w:top w:val="nil"/>
              <w:left w:val="nil"/>
              <w:bottom w:val="single" w:sz="8" w:space="0" w:color="auto"/>
              <w:right w:val="single" w:sz="4" w:space="0" w:color="auto"/>
            </w:tcBorders>
            <w:shd w:val="clear" w:color="auto" w:fill="auto"/>
            <w:noWrap/>
            <w:vAlign w:val="center"/>
          </w:tcPr>
          <w:p w14:paraId="3792F709" w14:textId="5FDCE90E" w:rsidR="00F61AEF" w:rsidRPr="00EF4BE0" w:rsidRDefault="00F61AEF" w:rsidP="00F61AEF">
            <w:pPr>
              <w:jc w:val="right"/>
              <w:rPr>
                <w:rFonts w:ascii="Times New Roman" w:hAnsi="Times New Roman"/>
                <w:b/>
                <w:bCs/>
                <w:color w:val="000000"/>
                <w:sz w:val="18"/>
                <w:szCs w:val="18"/>
              </w:rPr>
            </w:pPr>
            <w:r w:rsidRPr="00EF4BE0">
              <w:rPr>
                <w:rFonts w:ascii="Times New Roman" w:hAnsi="Times New Roman"/>
                <w:color w:val="000000"/>
                <w:sz w:val="18"/>
                <w:szCs w:val="18"/>
              </w:rPr>
              <w:t>0,00</w:t>
            </w:r>
          </w:p>
        </w:tc>
        <w:tc>
          <w:tcPr>
            <w:tcW w:w="1120" w:type="dxa"/>
            <w:tcBorders>
              <w:top w:val="nil"/>
              <w:left w:val="nil"/>
              <w:bottom w:val="single" w:sz="8" w:space="0" w:color="auto"/>
              <w:right w:val="single" w:sz="8" w:space="0" w:color="auto"/>
            </w:tcBorders>
            <w:shd w:val="clear" w:color="auto" w:fill="auto"/>
            <w:noWrap/>
            <w:vAlign w:val="center"/>
          </w:tcPr>
          <w:p w14:paraId="1C1BF8AD" w14:textId="38E596CD" w:rsidR="00F61AEF" w:rsidRPr="00EF4BE0" w:rsidRDefault="00F61AEF" w:rsidP="00F61AEF">
            <w:pPr>
              <w:jc w:val="right"/>
              <w:rPr>
                <w:rFonts w:ascii="Times New Roman" w:hAnsi="Times New Roman"/>
                <w:b/>
                <w:bCs/>
                <w:color w:val="000000"/>
                <w:sz w:val="18"/>
                <w:szCs w:val="18"/>
              </w:rPr>
            </w:pPr>
            <w:r w:rsidRPr="00EF4BE0">
              <w:rPr>
                <w:rFonts w:ascii="Times New Roman" w:hAnsi="Times New Roman"/>
                <w:color w:val="000000"/>
                <w:sz w:val="18"/>
                <w:szCs w:val="18"/>
              </w:rPr>
              <w:t>0,00</w:t>
            </w:r>
          </w:p>
        </w:tc>
      </w:tr>
      <w:tr w:rsidR="00F61AEF" w:rsidRPr="0022377E" w14:paraId="104DAB1D" w14:textId="77777777" w:rsidTr="00F61AEF">
        <w:trPr>
          <w:gridBefore w:val="1"/>
          <w:gridAfter w:val="1"/>
          <w:wBefore w:w="552" w:type="dxa"/>
          <w:wAfter w:w="28" w:type="dxa"/>
          <w:trHeight w:val="315"/>
        </w:trPr>
        <w:tc>
          <w:tcPr>
            <w:tcW w:w="960" w:type="dxa"/>
            <w:vMerge/>
            <w:tcBorders>
              <w:left w:val="single" w:sz="8" w:space="0" w:color="auto"/>
              <w:right w:val="single" w:sz="8" w:space="0" w:color="auto"/>
            </w:tcBorders>
            <w:vAlign w:val="center"/>
          </w:tcPr>
          <w:p w14:paraId="791908E1" w14:textId="77777777" w:rsidR="00F61AEF" w:rsidRPr="00EF4BE0" w:rsidRDefault="00F61AEF" w:rsidP="0022377E">
            <w:pPr>
              <w:rPr>
                <w:rFonts w:ascii="Times New Roman" w:hAnsi="Times New Roman"/>
                <w:color w:val="000000"/>
                <w:sz w:val="18"/>
                <w:szCs w:val="18"/>
              </w:rPr>
            </w:pPr>
          </w:p>
        </w:tc>
        <w:tc>
          <w:tcPr>
            <w:tcW w:w="2440" w:type="dxa"/>
            <w:vMerge/>
            <w:tcBorders>
              <w:left w:val="single" w:sz="8" w:space="0" w:color="auto"/>
              <w:right w:val="single" w:sz="8" w:space="0" w:color="auto"/>
            </w:tcBorders>
            <w:vAlign w:val="center"/>
          </w:tcPr>
          <w:p w14:paraId="5076985F" w14:textId="77777777" w:rsidR="00F61AEF" w:rsidRPr="00EF4BE0" w:rsidRDefault="00F61AEF" w:rsidP="0022377E">
            <w:pPr>
              <w:rPr>
                <w:rFonts w:ascii="Times New Roman" w:hAnsi="Times New Roman"/>
                <w:i/>
                <w:iCs/>
                <w:color w:val="000000"/>
                <w:sz w:val="18"/>
                <w:szCs w:val="18"/>
              </w:rPr>
            </w:pPr>
          </w:p>
        </w:tc>
        <w:tc>
          <w:tcPr>
            <w:tcW w:w="3845" w:type="dxa"/>
            <w:vMerge/>
            <w:tcBorders>
              <w:left w:val="single" w:sz="8" w:space="0" w:color="auto"/>
              <w:right w:val="single" w:sz="8" w:space="0" w:color="auto"/>
            </w:tcBorders>
          </w:tcPr>
          <w:p w14:paraId="70C05F6F" w14:textId="77777777" w:rsidR="00F61AEF" w:rsidRPr="00EF4BE0" w:rsidRDefault="00F61AEF" w:rsidP="0022377E">
            <w:pPr>
              <w:rPr>
                <w:rFonts w:ascii="Times New Roman" w:hAnsi="Times New Roman"/>
                <w:color w:val="000000"/>
                <w:sz w:val="18"/>
                <w:szCs w:val="18"/>
              </w:rPr>
            </w:pPr>
          </w:p>
        </w:tc>
        <w:tc>
          <w:tcPr>
            <w:tcW w:w="851" w:type="dxa"/>
            <w:vMerge/>
            <w:tcBorders>
              <w:left w:val="single" w:sz="8" w:space="0" w:color="auto"/>
              <w:right w:val="single" w:sz="8" w:space="0" w:color="auto"/>
            </w:tcBorders>
            <w:vAlign w:val="center"/>
          </w:tcPr>
          <w:p w14:paraId="1F1A06E2" w14:textId="77777777" w:rsidR="00F61AEF" w:rsidRPr="00EF4BE0" w:rsidRDefault="00F61AEF" w:rsidP="0022377E">
            <w:pPr>
              <w:rPr>
                <w:rFonts w:ascii="Times New Roman" w:hAnsi="Times New Roman"/>
                <w:color w:val="000000"/>
                <w:sz w:val="18"/>
                <w:szCs w:val="18"/>
              </w:rPr>
            </w:pPr>
          </w:p>
        </w:tc>
        <w:tc>
          <w:tcPr>
            <w:tcW w:w="567" w:type="dxa"/>
            <w:vMerge/>
            <w:tcBorders>
              <w:left w:val="single" w:sz="8" w:space="0" w:color="auto"/>
              <w:right w:val="single" w:sz="8" w:space="0" w:color="auto"/>
            </w:tcBorders>
            <w:vAlign w:val="center"/>
          </w:tcPr>
          <w:p w14:paraId="4486D2C2" w14:textId="77777777" w:rsidR="00F61AEF" w:rsidRPr="00EF4BE0" w:rsidRDefault="00F61AEF" w:rsidP="0022377E">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tcPr>
          <w:p w14:paraId="03504156" w14:textId="0EAA3308" w:rsidR="00F61AEF" w:rsidRPr="00EF4BE0" w:rsidRDefault="00F61AEF" w:rsidP="0022377E">
            <w:pPr>
              <w:jc w:val="center"/>
              <w:rPr>
                <w:rFonts w:ascii="Times New Roman" w:hAnsi="Times New Roman"/>
                <w:color w:val="000000"/>
                <w:sz w:val="18"/>
                <w:szCs w:val="18"/>
              </w:rPr>
            </w:pPr>
            <w:r w:rsidRPr="00EF4BE0">
              <w:rPr>
                <w:rFonts w:ascii="Times New Roman" w:hAnsi="Times New Roman"/>
                <w:color w:val="000000"/>
                <w:sz w:val="18"/>
                <w:szCs w:val="18"/>
              </w:rPr>
              <w:t>Республиканский бюджет</w:t>
            </w:r>
          </w:p>
        </w:tc>
        <w:tc>
          <w:tcPr>
            <w:tcW w:w="1000" w:type="dxa"/>
            <w:tcBorders>
              <w:top w:val="nil"/>
              <w:left w:val="single" w:sz="4" w:space="0" w:color="auto"/>
              <w:bottom w:val="single" w:sz="8" w:space="0" w:color="auto"/>
              <w:right w:val="single" w:sz="4" w:space="0" w:color="auto"/>
            </w:tcBorders>
            <w:shd w:val="clear" w:color="auto" w:fill="auto"/>
            <w:noWrap/>
            <w:vAlign w:val="center"/>
          </w:tcPr>
          <w:p w14:paraId="38E72016" w14:textId="327475ED" w:rsidR="00F61AEF" w:rsidRPr="00EF4BE0" w:rsidRDefault="00F61AEF"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000" w:type="dxa"/>
            <w:tcBorders>
              <w:top w:val="nil"/>
              <w:left w:val="nil"/>
              <w:bottom w:val="single" w:sz="8" w:space="0" w:color="auto"/>
              <w:right w:val="single" w:sz="4" w:space="0" w:color="auto"/>
            </w:tcBorders>
            <w:shd w:val="clear" w:color="auto" w:fill="auto"/>
            <w:noWrap/>
            <w:vAlign w:val="center"/>
          </w:tcPr>
          <w:p w14:paraId="15C6CD67" w14:textId="38DCCB88" w:rsidR="00F61AEF" w:rsidRPr="00EF4BE0" w:rsidRDefault="00F61AEF"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000" w:type="dxa"/>
            <w:tcBorders>
              <w:top w:val="nil"/>
              <w:left w:val="nil"/>
              <w:bottom w:val="single" w:sz="8" w:space="0" w:color="auto"/>
              <w:right w:val="single" w:sz="4" w:space="0" w:color="auto"/>
            </w:tcBorders>
            <w:shd w:val="clear" w:color="auto" w:fill="auto"/>
            <w:noWrap/>
            <w:vAlign w:val="center"/>
          </w:tcPr>
          <w:p w14:paraId="06C2B7FF" w14:textId="0978F05C" w:rsidR="00F61AEF" w:rsidRPr="00EF4BE0" w:rsidRDefault="00F61AEF"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120" w:type="dxa"/>
            <w:tcBorders>
              <w:top w:val="nil"/>
              <w:left w:val="nil"/>
              <w:bottom w:val="single" w:sz="8" w:space="0" w:color="auto"/>
              <w:right w:val="single" w:sz="4" w:space="0" w:color="auto"/>
            </w:tcBorders>
            <w:shd w:val="clear" w:color="auto" w:fill="auto"/>
            <w:noWrap/>
            <w:vAlign w:val="center"/>
          </w:tcPr>
          <w:p w14:paraId="7719615D" w14:textId="7FA9A5A0" w:rsidR="00F61AEF" w:rsidRPr="00EF4BE0" w:rsidRDefault="00F61AEF"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1120" w:type="dxa"/>
            <w:tcBorders>
              <w:top w:val="nil"/>
              <w:left w:val="nil"/>
              <w:bottom w:val="single" w:sz="8" w:space="0" w:color="auto"/>
              <w:right w:val="single" w:sz="8" w:space="0" w:color="auto"/>
            </w:tcBorders>
            <w:shd w:val="clear" w:color="auto" w:fill="auto"/>
            <w:noWrap/>
            <w:vAlign w:val="center"/>
          </w:tcPr>
          <w:p w14:paraId="23B921AD" w14:textId="2A43F1C6" w:rsidR="00F61AEF" w:rsidRPr="00EF4BE0" w:rsidRDefault="00F61AEF" w:rsidP="00F61AEF">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F61AEF" w:rsidRPr="0022377E" w14:paraId="7C5C2C88" w14:textId="77777777" w:rsidTr="00F61AEF">
        <w:trPr>
          <w:gridBefore w:val="1"/>
          <w:gridAfter w:val="1"/>
          <w:wBefore w:w="552" w:type="dxa"/>
          <w:wAfter w:w="28" w:type="dxa"/>
          <w:trHeight w:val="315"/>
        </w:trPr>
        <w:tc>
          <w:tcPr>
            <w:tcW w:w="960" w:type="dxa"/>
            <w:vMerge/>
            <w:tcBorders>
              <w:left w:val="single" w:sz="8" w:space="0" w:color="auto"/>
              <w:bottom w:val="single" w:sz="8" w:space="0" w:color="000000"/>
              <w:right w:val="single" w:sz="8" w:space="0" w:color="auto"/>
            </w:tcBorders>
            <w:vAlign w:val="center"/>
          </w:tcPr>
          <w:p w14:paraId="690C93B6" w14:textId="77777777" w:rsidR="00F61AEF" w:rsidRPr="00EF4BE0" w:rsidRDefault="00F61AEF" w:rsidP="0022377E">
            <w:pPr>
              <w:rPr>
                <w:rFonts w:ascii="Times New Roman" w:hAnsi="Times New Roman"/>
                <w:color w:val="000000"/>
                <w:sz w:val="18"/>
                <w:szCs w:val="18"/>
              </w:rPr>
            </w:pPr>
          </w:p>
        </w:tc>
        <w:tc>
          <w:tcPr>
            <w:tcW w:w="2440" w:type="dxa"/>
            <w:vMerge/>
            <w:tcBorders>
              <w:left w:val="single" w:sz="8" w:space="0" w:color="auto"/>
              <w:bottom w:val="single" w:sz="8" w:space="0" w:color="000000"/>
              <w:right w:val="single" w:sz="8" w:space="0" w:color="auto"/>
            </w:tcBorders>
            <w:vAlign w:val="center"/>
          </w:tcPr>
          <w:p w14:paraId="228B96D8" w14:textId="77777777" w:rsidR="00F61AEF" w:rsidRPr="00EF4BE0" w:rsidRDefault="00F61AEF" w:rsidP="0022377E">
            <w:pPr>
              <w:rPr>
                <w:rFonts w:ascii="Times New Roman" w:hAnsi="Times New Roman"/>
                <w:i/>
                <w:iCs/>
                <w:color w:val="000000"/>
                <w:sz w:val="18"/>
                <w:szCs w:val="18"/>
              </w:rPr>
            </w:pPr>
          </w:p>
        </w:tc>
        <w:tc>
          <w:tcPr>
            <w:tcW w:w="3845" w:type="dxa"/>
            <w:vMerge/>
            <w:tcBorders>
              <w:left w:val="single" w:sz="8" w:space="0" w:color="auto"/>
              <w:bottom w:val="single" w:sz="8" w:space="0" w:color="000000"/>
              <w:right w:val="single" w:sz="8" w:space="0" w:color="auto"/>
            </w:tcBorders>
          </w:tcPr>
          <w:p w14:paraId="60269B42" w14:textId="77777777" w:rsidR="00F61AEF" w:rsidRPr="00EF4BE0" w:rsidRDefault="00F61AEF" w:rsidP="0022377E">
            <w:pPr>
              <w:rPr>
                <w:rFonts w:ascii="Times New Roman" w:hAnsi="Times New Roman"/>
                <w:color w:val="000000"/>
                <w:sz w:val="18"/>
                <w:szCs w:val="18"/>
              </w:rPr>
            </w:pPr>
          </w:p>
        </w:tc>
        <w:tc>
          <w:tcPr>
            <w:tcW w:w="851" w:type="dxa"/>
            <w:vMerge/>
            <w:tcBorders>
              <w:left w:val="single" w:sz="8" w:space="0" w:color="auto"/>
              <w:bottom w:val="single" w:sz="8" w:space="0" w:color="000000"/>
              <w:right w:val="single" w:sz="8" w:space="0" w:color="auto"/>
            </w:tcBorders>
            <w:vAlign w:val="center"/>
          </w:tcPr>
          <w:p w14:paraId="441F150F" w14:textId="77777777" w:rsidR="00F61AEF" w:rsidRPr="00EF4BE0" w:rsidRDefault="00F61AEF" w:rsidP="0022377E">
            <w:pPr>
              <w:rPr>
                <w:rFonts w:ascii="Times New Roman" w:hAnsi="Times New Roman"/>
                <w:color w:val="000000"/>
                <w:sz w:val="18"/>
                <w:szCs w:val="18"/>
              </w:rPr>
            </w:pPr>
          </w:p>
        </w:tc>
        <w:tc>
          <w:tcPr>
            <w:tcW w:w="567" w:type="dxa"/>
            <w:vMerge/>
            <w:tcBorders>
              <w:left w:val="single" w:sz="8" w:space="0" w:color="auto"/>
              <w:bottom w:val="single" w:sz="8" w:space="0" w:color="000000"/>
              <w:right w:val="single" w:sz="8" w:space="0" w:color="auto"/>
            </w:tcBorders>
            <w:vAlign w:val="center"/>
          </w:tcPr>
          <w:p w14:paraId="7777B15E" w14:textId="77777777" w:rsidR="00F61AEF" w:rsidRPr="00EF4BE0" w:rsidRDefault="00F61AEF" w:rsidP="0022377E">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tcPr>
          <w:p w14:paraId="45DC69F2" w14:textId="77254B2C" w:rsidR="00F61AEF" w:rsidRPr="00EF4BE0" w:rsidRDefault="00F61AEF" w:rsidP="0022377E">
            <w:pPr>
              <w:jc w:val="center"/>
              <w:rPr>
                <w:rFonts w:ascii="Times New Roman" w:hAnsi="Times New Roman"/>
                <w:color w:val="000000"/>
                <w:sz w:val="18"/>
                <w:szCs w:val="18"/>
              </w:rPr>
            </w:pPr>
            <w:r w:rsidRPr="00EF4BE0">
              <w:rPr>
                <w:rFonts w:ascii="Times New Roman" w:hAnsi="Times New Roman"/>
                <w:color w:val="000000"/>
                <w:sz w:val="18"/>
                <w:szCs w:val="18"/>
              </w:rPr>
              <w:t>Местный бюджет</w:t>
            </w:r>
          </w:p>
        </w:tc>
        <w:tc>
          <w:tcPr>
            <w:tcW w:w="1000" w:type="dxa"/>
            <w:tcBorders>
              <w:top w:val="nil"/>
              <w:left w:val="single" w:sz="4" w:space="0" w:color="auto"/>
              <w:bottom w:val="single" w:sz="8" w:space="0" w:color="auto"/>
              <w:right w:val="single" w:sz="4" w:space="0" w:color="auto"/>
            </w:tcBorders>
            <w:shd w:val="clear" w:color="auto" w:fill="auto"/>
            <w:noWrap/>
            <w:vAlign w:val="center"/>
          </w:tcPr>
          <w:p w14:paraId="33D93A10" w14:textId="6CC1DB3B" w:rsidR="00F61AEF" w:rsidRPr="00EF4BE0" w:rsidRDefault="00F61AEF" w:rsidP="00F61AEF">
            <w:pPr>
              <w:jc w:val="right"/>
              <w:rPr>
                <w:rFonts w:ascii="Times New Roman" w:hAnsi="Times New Roman"/>
                <w:color w:val="000000"/>
                <w:sz w:val="18"/>
                <w:szCs w:val="18"/>
              </w:rPr>
            </w:pPr>
            <w:r w:rsidRPr="00EF4BE0">
              <w:rPr>
                <w:rFonts w:ascii="Times New Roman" w:hAnsi="Times New Roman"/>
                <w:color w:val="000000"/>
                <w:sz w:val="18"/>
                <w:szCs w:val="18"/>
              </w:rPr>
              <w:t>2961,30</w:t>
            </w:r>
          </w:p>
        </w:tc>
        <w:tc>
          <w:tcPr>
            <w:tcW w:w="1000" w:type="dxa"/>
            <w:tcBorders>
              <w:top w:val="nil"/>
              <w:left w:val="nil"/>
              <w:bottom w:val="single" w:sz="8" w:space="0" w:color="auto"/>
              <w:right w:val="single" w:sz="4" w:space="0" w:color="auto"/>
            </w:tcBorders>
            <w:shd w:val="clear" w:color="auto" w:fill="auto"/>
            <w:noWrap/>
            <w:vAlign w:val="center"/>
          </w:tcPr>
          <w:p w14:paraId="2F9546CA" w14:textId="64045733" w:rsidR="00F61AEF" w:rsidRPr="00EF4BE0" w:rsidRDefault="00F61AEF" w:rsidP="00F61AEF">
            <w:pPr>
              <w:jc w:val="right"/>
              <w:rPr>
                <w:rFonts w:ascii="Times New Roman" w:hAnsi="Times New Roman"/>
                <w:color w:val="000000"/>
                <w:sz w:val="18"/>
                <w:szCs w:val="18"/>
              </w:rPr>
            </w:pPr>
            <w:r w:rsidRPr="00EF4BE0">
              <w:rPr>
                <w:rFonts w:ascii="Times New Roman" w:hAnsi="Times New Roman"/>
                <w:color w:val="000000"/>
                <w:sz w:val="18"/>
                <w:szCs w:val="18"/>
              </w:rPr>
              <w:t>3056,90</w:t>
            </w:r>
          </w:p>
        </w:tc>
        <w:tc>
          <w:tcPr>
            <w:tcW w:w="1000" w:type="dxa"/>
            <w:tcBorders>
              <w:top w:val="nil"/>
              <w:left w:val="nil"/>
              <w:bottom w:val="single" w:sz="8" w:space="0" w:color="auto"/>
              <w:right w:val="single" w:sz="4" w:space="0" w:color="auto"/>
            </w:tcBorders>
            <w:shd w:val="clear" w:color="auto" w:fill="auto"/>
            <w:noWrap/>
            <w:vAlign w:val="center"/>
          </w:tcPr>
          <w:p w14:paraId="0CC97818" w14:textId="1592279B" w:rsidR="00F61AEF" w:rsidRPr="00EF4BE0" w:rsidRDefault="00F61AEF" w:rsidP="00F61AEF">
            <w:pPr>
              <w:jc w:val="right"/>
              <w:rPr>
                <w:rFonts w:ascii="Times New Roman" w:hAnsi="Times New Roman"/>
                <w:color w:val="000000"/>
                <w:sz w:val="18"/>
                <w:szCs w:val="18"/>
              </w:rPr>
            </w:pPr>
            <w:r w:rsidRPr="00EF4BE0">
              <w:rPr>
                <w:rFonts w:ascii="Times New Roman" w:hAnsi="Times New Roman"/>
                <w:color w:val="000000"/>
                <w:sz w:val="18"/>
                <w:szCs w:val="18"/>
              </w:rPr>
              <w:t>3056,90</w:t>
            </w:r>
          </w:p>
        </w:tc>
        <w:tc>
          <w:tcPr>
            <w:tcW w:w="1120" w:type="dxa"/>
            <w:tcBorders>
              <w:top w:val="nil"/>
              <w:left w:val="nil"/>
              <w:bottom w:val="single" w:sz="8" w:space="0" w:color="auto"/>
              <w:right w:val="single" w:sz="4" w:space="0" w:color="auto"/>
            </w:tcBorders>
            <w:shd w:val="clear" w:color="auto" w:fill="auto"/>
            <w:noWrap/>
            <w:vAlign w:val="center"/>
          </w:tcPr>
          <w:p w14:paraId="2810F9DA" w14:textId="23062440" w:rsidR="00F61AEF" w:rsidRPr="00EF4BE0" w:rsidRDefault="00F61AEF" w:rsidP="00F61AEF">
            <w:pPr>
              <w:jc w:val="right"/>
              <w:rPr>
                <w:rFonts w:ascii="Times New Roman" w:hAnsi="Times New Roman"/>
                <w:color w:val="000000"/>
                <w:sz w:val="18"/>
                <w:szCs w:val="18"/>
              </w:rPr>
            </w:pPr>
            <w:r w:rsidRPr="00EF4BE0">
              <w:rPr>
                <w:rFonts w:ascii="Times New Roman" w:hAnsi="Times New Roman"/>
                <w:color w:val="000000"/>
                <w:sz w:val="18"/>
                <w:szCs w:val="18"/>
              </w:rPr>
              <w:t>15284,50</w:t>
            </w:r>
          </w:p>
        </w:tc>
        <w:tc>
          <w:tcPr>
            <w:tcW w:w="1120" w:type="dxa"/>
            <w:tcBorders>
              <w:top w:val="nil"/>
              <w:left w:val="nil"/>
              <w:bottom w:val="single" w:sz="8" w:space="0" w:color="auto"/>
              <w:right w:val="single" w:sz="8" w:space="0" w:color="auto"/>
            </w:tcBorders>
            <w:shd w:val="clear" w:color="auto" w:fill="auto"/>
            <w:noWrap/>
            <w:vAlign w:val="center"/>
          </w:tcPr>
          <w:p w14:paraId="2E4DDE76" w14:textId="3DA974E8" w:rsidR="00F61AEF" w:rsidRPr="00EF4BE0" w:rsidRDefault="00F61AEF" w:rsidP="00F61AEF">
            <w:pPr>
              <w:jc w:val="right"/>
              <w:rPr>
                <w:rFonts w:ascii="Times New Roman" w:hAnsi="Times New Roman"/>
                <w:color w:val="000000"/>
                <w:sz w:val="18"/>
                <w:szCs w:val="18"/>
              </w:rPr>
            </w:pPr>
            <w:r w:rsidRPr="00EF4BE0">
              <w:rPr>
                <w:rFonts w:ascii="Times New Roman" w:hAnsi="Times New Roman"/>
                <w:color w:val="000000"/>
                <w:sz w:val="18"/>
                <w:szCs w:val="18"/>
              </w:rPr>
              <w:t>15284,50</w:t>
            </w:r>
          </w:p>
        </w:tc>
      </w:tr>
    </w:tbl>
    <w:p w14:paraId="2D81AC35" w14:textId="77777777" w:rsidR="0022377E" w:rsidRDefault="0022377E" w:rsidP="005F512B">
      <w:pPr>
        <w:widowControl w:val="0"/>
        <w:autoSpaceDE w:val="0"/>
        <w:autoSpaceDN w:val="0"/>
        <w:adjustRightInd w:val="0"/>
        <w:ind w:firstLine="567"/>
        <w:rPr>
          <w:rFonts w:ascii="Times New Roman" w:hAnsi="Times New Roman"/>
          <w:sz w:val="24"/>
          <w:szCs w:val="24"/>
        </w:rPr>
      </w:pPr>
    </w:p>
    <w:p w14:paraId="032A2C6A" w14:textId="77777777" w:rsidR="00C6669C" w:rsidRDefault="00C6669C" w:rsidP="005F512B">
      <w:pPr>
        <w:widowControl w:val="0"/>
        <w:autoSpaceDE w:val="0"/>
        <w:autoSpaceDN w:val="0"/>
        <w:adjustRightInd w:val="0"/>
        <w:ind w:firstLine="567"/>
        <w:rPr>
          <w:rFonts w:ascii="Times New Roman" w:hAnsi="Times New Roman"/>
          <w:sz w:val="24"/>
          <w:szCs w:val="24"/>
        </w:rPr>
      </w:pPr>
    </w:p>
    <w:p w14:paraId="03F6986E" w14:textId="77777777" w:rsidR="00C6669C" w:rsidRDefault="00C6669C" w:rsidP="005F512B">
      <w:pPr>
        <w:widowControl w:val="0"/>
        <w:autoSpaceDE w:val="0"/>
        <w:autoSpaceDN w:val="0"/>
        <w:adjustRightInd w:val="0"/>
        <w:ind w:firstLine="567"/>
        <w:rPr>
          <w:rFonts w:ascii="Times New Roman" w:hAnsi="Times New Roman"/>
          <w:sz w:val="24"/>
          <w:szCs w:val="24"/>
        </w:rPr>
      </w:pPr>
    </w:p>
    <w:p w14:paraId="5311950A"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648F717B"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6E015525"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442C6800"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769E8FB4"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3BFBE613"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49B64024"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6FC78BBA"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554858ED"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53886DC3"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33E7C0BC"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5CD9BF8A"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289609C5"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1F018EFA"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19D6E071"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636D1DCC"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6C1D17A3"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3320C413"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0B0ECA1F"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516CCA19"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5591FBD2"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5C767FDA"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4913C2DC" w14:textId="77777777" w:rsidR="00F61AEF" w:rsidRDefault="00F61AEF" w:rsidP="005F512B">
      <w:pPr>
        <w:widowControl w:val="0"/>
        <w:autoSpaceDE w:val="0"/>
        <w:autoSpaceDN w:val="0"/>
        <w:adjustRightInd w:val="0"/>
        <w:ind w:firstLine="567"/>
        <w:rPr>
          <w:rFonts w:ascii="Times New Roman" w:hAnsi="Times New Roman"/>
          <w:sz w:val="24"/>
          <w:szCs w:val="24"/>
        </w:rPr>
      </w:pPr>
    </w:p>
    <w:p w14:paraId="162744A5" w14:textId="77777777" w:rsidR="00F61AEF" w:rsidRDefault="00F61AEF" w:rsidP="005F512B">
      <w:pPr>
        <w:widowControl w:val="0"/>
        <w:autoSpaceDE w:val="0"/>
        <w:autoSpaceDN w:val="0"/>
        <w:adjustRightInd w:val="0"/>
        <w:ind w:firstLine="567"/>
        <w:rPr>
          <w:rFonts w:ascii="Times New Roman" w:hAnsi="Times New Roman"/>
          <w:sz w:val="24"/>
          <w:szCs w:val="24"/>
        </w:rPr>
      </w:pPr>
    </w:p>
    <w:tbl>
      <w:tblPr>
        <w:tblW w:w="16018" w:type="dxa"/>
        <w:tblInd w:w="-459" w:type="dxa"/>
        <w:tblLayout w:type="fixed"/>
        <w:tblLook w:val="04A0" w:firstRow="1" w:lastRow="0" w:firstColumn="1" w:lastColumn="0" w:noHBand="0" w:noVBand="1"/>
      </w:tblPr>
      <w:tblGrid>
        <w:gridCol w:w="709"/>
        <w:gridCol w:w="408"/>
        <w:gridCol w:w="174"/>
        <w:gridCol w:w="2440"/>
        <w:gridCol w:w="5058"/>
        <w:gridCol w:w="709"/>
        <w:gridCol w:w="709"/>
        <w:gridCol w:w="1960"/>
        <w:gridCol w:w="733"/>
        <w:gridCol w:w="708"/>
        <w:gridCol w:w="709"/>
        <w:gridCol w:w="851"/>
        <w:gridCol w:w="850"/>
      </w:tblGrid>
      <w:tr w:rsidR="00EF4BE0" w:rsidRPr="007F72CD" w14:paraId="4B186E68" w14:textId="77777777" w:rsidTr="00EF4BE0">
        <w:trPr>
          <w:trHeight w:val="330"/>
        </w:trPr>
        <w:tc>
          <w:tcPr>
            <w:tcW w:w="1117" w:type="dxa"/>
            <w:gridSpan w:val="2"/>
            <w:tcBorders>
              <w:top w:val="nil"/>
              <w:left w:val="nil"/>
              <w:bottom w:val="nil"/>
              <w:right w:val="nil"/>
            </w:tcBorders>
          </w:tcPr>
          <w:p w14:paraId="57A81403" w14:textId="77777777" w:rsidR="00EF4BE0" w:rsidRPr="007F72CD" w:rsidRDefault="00EF4BE0" w:rsidP="00EF4BE0">
            <w:pPr>
              <w:jc w:val="right"/>
              <w:rPr>
                <w:rFonts w:ascii="Times New Roman" w:hAnsi="Times New Roman"/>
                <w:color w:val="000000"/>
                <w:sz w:val="24"/>
                <w:szCs w:val="24"/>
              </w:rPr>
            </w:pPr>
          </w:p>
        </w:tc>
        <w:tc>
          <w:tcPr>
            <w:tcW w:w="14901" w:type="dxa"/>
            <w:gridSpan w:val="11"/>
            <w:tcBorders>
              <w:top w:val="nil"/>
              <w:left w:val="nil"/>
              <w:bottom w:val="nil"/>
              <w:right w:val="nil"/>
            </w:tcBorders>
            <w:shd w:val="clear" w:color="auto" w:fill="auto"/>
            <w:noWrap/>
            <w:vAlign w:val="bottom"/>
            <w:hideMark/>
          </w:tcPr>
          <w:p w14:paraId="398C013E" w14:textId="18E300F2" w:rsidR="00EF4BE0" w:rsidRPr="007F72CD" w:rsidRDefault="00EF4BE0" w:rsidP="00EF4BE0">
            <w:pPr>
              <w:jc w:val="right"/>
              <w:rPr>
                <w:rFonts w:ascii="Times New Roman" w:hAnsi="Times New Roman"/>
                <w:color w:val="000000"/>
                <w:sz w:val="24"/>
                <w:szCs w:val="24"/>
              </w:rPr>
            </w:pPr>
            <w:r w:rsidRPr="007F72CD">
              <w:rPr>
                <w:rFonts w:ascii="Times New Roman" w:hAnsi="Times New Roman"/>
                <w:color w:val="000000"/>
                <w:sz w:val="24"/>
                <w:szCs w:val="24"/>
              </w:rPr>
              <w:t xml:space="preserve">Приложение № </w:t>
            </w:r>
            <w:r>
              <w:rPr>
                <w:rFonts w:ascii="Times New Roman" w:hAnsi="Times New Roman"/>
                <w:color w:val="000000"/>
                <w:sz w:val="24"/>
                <w:szCs w:val="24"/>
              </w:rPr>
              <w:t>6</w:t>
            </w:r>
          </w:p>
        </w:tc>
      </w:tr>
      <w:tr w:rsidR="00EF4BE0" w:rsidRPr="007F72CD" w14:paraId="56934FAF" w14:textId="77777777" w:rsidTr="00EF4BE0">
        <w:trPr>
          <w:trHeight w:val="330"/>
        </w:trPr>
        <w:tc>
          <w:tcPr>
            <w:tcW w:w="1117" w:type="dxa"/>
            <w:gridSpan w:val="2"/>
            <w:tcBorders>
              <w:top w:val="nil"/>
              <w:left w:val="nil"/>
              <w:right w:val="nil"/>
            </w:tcBorders>
          </w:tcPr>
          <w:p w14:paraId="3F08A0A0" w14:textId="77777777" w:rsidR="00EF4BE0" w:rsidRPr="007F72CD" w:rsidRDefault="00EF4BE0" w:rsidP="00EF4BE0">
            <w:pPr>
              <w:jc w:val="right"/>
              <w:rPr>
                <w:rFonts w:ascii="Times New Roman" w:hAnsi="Times New Roman"/>
                <w:color w:val="000000"/>
                <w:sz w:val="24"/>
                <w:szCs w:val="24"/>
              </w:rPr>
            </w:pPr>
          </w:p>
        </w:tc>
        <w:tc>
          <w:tcPr>
            <w:tcW w:w="14901" w:type="dxa"/>
            <w:gridSpan w:val="11"/>
            <w:vMerge w:val="restart"/>
            <w:tcBorders>
              <w:top w:val="nil"/>
              <w:left w:val="nil"/>
              <w:right w:val="nil"/>
            </w:tcBorders>
            <w:shd w:val="clear" w:color="auto" w:fill="auto"/>
            <w:noWrap/>
            <w:vAlign w:val="bottom"/>
            <w:hideMark/>
          </w:tcPr>
          <w:p w14:paraId="03505F2E" w14:textId="66149798" w:rsidR="00EF4BE0" w:rsidRDefault="00EF4BE0" w:rsidP="00EF4BE0">
            <w:pPr>
              <w:jc w:val="right"/>
              <w:rPr>
                <w:rFonts w:ascii="Times New Roman" w:hAnsi="Times New Roman"/>
                <w:color w:val="000000"/>
                <w:sz w:val="24"/>
                <w:szCs w:val="24"/>
              </w:rPr>
            </w:pPr>
            <w:r w:rsidRPr="007F72CD">
              <w:rPr>
                <w:rFonts w:ascii="Times New Roman" w:hAnsi="Times New Roman"/>
                <w:color w:val="000000"/>
                <w:sz w:val="24"/>
                <w:szCs w:val="24"/>
              </w:rPr>
              <w:t>к постановлению</w:t>
            </w:r>
            <w:r>
              <w:rPr>
                <w:rFonts w:ascii="Times New Roman" w:hAnsi="Times New Roman"/>
                <w:color w:val="000000"/>
                <w:sz w:val="24"/>
                <w:szCs w:val="24"/>
              </w:rPr>
              <w:t xml:space="preserve"> </w:t>
            </w:r>
            <w:r w:rsidRPr="007F72CD">
              <w:rPr>
                <w:rFonts w:ascii="Times New Roman" w:hAnsi="Times New Roman"/>
                <w:color w:val="000000"/>
                <w:sz w:val="24"/>
                <w:szCs w:val="24"/>
              </w:rPr>
              <w:t xml:space="preserve">администрации </w:t>
            </w:r>
          </w:p>
          <w:p w14:paraId="3D60218E" w14:textId="77777777" w:rsidR="00EF4BE0" w:rsidRPr="007F72CD" w:rsidRDefault="00EF4BE0" w:rsidP="00EF4BE0">
            <w:pPr>
              <w:jc w:val="right"/>
              <w:rPr>
                <w:rFonts w:ascii="Times New Roman" w:hAnsi="Times New Roman"/>
                <w:color w:val="000000"/>
                <w:sz w:val="24"/>
                <w:szCs w:val="24"/>
              </w:rPr>
            </w:pPr>
            <w:r w:rsidRPr="007F72CD">
              <w:rPr>
                <w:rFonts w:ascii="Times New Roman" w:hAnsi="Times New Roman"/>
                <w:color w:val="000000"/>
                <w:sz w:val="24"/>
                <w:szCs w:val="24"/>
              </w:rPr>
              <w:t>Чебоксарского муниципального округа</w:t>
            </w:r>
          </w:p>
          <w:p w14:paraId="2BF4271F" w14:textId="77777777" w:rsidR="00EF4BE0" w:rsidRPr="007F72CD" w:rsidRDefault="00EF4BE0" w:rsidP="00EF4BE0">
            <w:pPr>
              <w:jc w:val="right"/>
              <w:rPr>
                <w:rFonts w:ascii="Times New Roman" w:hAnsi="Times New Roman"/>
                <w:color w:val="000000"/>
                <w:sz w:val="24"/>
                <w:szCs w:val="24"/>
              </w:rPr>
            </w:pPr>
            <w:r w:rsidRPr="007F72CD">
              <w:rPr>
                <w:rFonts w:ascii="Times New Roman" w:hAnsi="Times New Roman"/>
                <w:color w:val="000000"/>
                <w:sz w:val="24"/>
                <w:szCs w:val="24"/>
              </w:rPr>
              <w:t>от ___________ № ___________</w:t>
            </w:r>
          </w:p>
          <w:p w14:paraId="508D9545" w14:textId="77777777" w:rsidR="00EF4BE0" w:rsidRPr="007F72CD" w:rsidRDefault="00EF4BE0" w:rsidP="00EF4BE0">
            <w:pPr>
              <w:jc w:val="right"/>
              <w:rPr>
                <w:rFonts w:ascii="Times New Roman" w:hAnsi="Times New Roman"/>
                <w:color w:val="000000"/>
                <w:sz w:val="24"/>
                <w:szCs w:val="24"/>
              </w:rPr>
            </w:pPr>
            <w:r w:rsidRPr="007F72CD">
              <w:rPr>
                <w:rFonts w:ascii="Times New Roman" w:hAnsi="Times New Roman"/>
                <w:color w:val="000000"/>
                <w:sz w:val="24"/>
                <w:szCs w:val="24"/>
              </w:rPr>
              <w:t xml:space="preserve">«Об утверждении муниципальной программы </w:t>
            </w:r>
          </w:p>
          <w:p w14:paraId="62A45D11" w14:textId="77777777" w:rsidR="00EF4BE0" w:rsidRPr="007F72CD" w:rsidRDefault="00EF4BE0" w:rsidP="00EF4BE0">
            <w:pPr>
              <w:jc w:val="right"/>
              <w:rPr>
                <w:rFonts w:ascii="Times New Roman" w:hAnsi="Times New Roman"/>
                <w:color w:val="000000"/>
                <w:sz w:val="24"/>
                <w:szCs w:val="24"/>
              </w:rPr>
            </w:pPr>
            <w:r w:rsidRPr="007F72CD">
              <w:rPr>
                <w:rFonts w:ascii="Times New Roman" w:hAnsi="Times New Roman"/>
                <w:color w:val="000000"/>
                <w:sz w:val="24"/>
                <w:szCs w:val="24"/>
              </w:rPr>
              <w:t>«Развитие культуры и туризма» на 2023 – 2035 годы</w:t>
            </w:r>
          </w:p>
        </w:tc>
      </w:tr>
      <w:tr w:rsidR="00EF4BE0" w:rsidRPr="007F72CD" w14:paraId="7102C357" w14:textId="77777777" w:rsidTr="00EF4BE0">
        <w:trPr>
          <w:trHeight w:val="330"/>
        </w:trPr>
        <w:tc>
          <w:tcPr>
            <w:tcW w:w="1117" w:type="dxa"/>
            <w:gridSpan w:val="2"/>
            <w:tcBorders>
              <w:left w:val="nil"/>
              <w:right w:val="nil"/>
            </w:tcBorders>
          </w:tcPr>
          <w:p w14:paraId="277FE24C" w14:textId="77777777" w:rsidR="00EF4BE0" w:rsidRPr="007F72CD" w:rsidRDefault="00EF4BE0" w:rsidP="00EF4BE0">
            <w:pPr>
              <w:jc w:val="right"/>
              <w:rPr>
                <w:rFonts w:ascii="Times New Roman" w:hAnsi="Times New Roman"/>
                <w:color w:val="000000"/>
                <w:sz w:val="24"/>
                <w:szCs w:val="24"/>
              </w:rPr>
            </w:pPr>
          </w:p>
        </w:tc>
        <w:tc>
          <w:tcPr>
            <w:tcW w:w="14901" w:type="dxa"/>
            <w:gridSpan w:val="11"/>
            <w:vMerge/>
            <w:tcBorders>
              <w:left w:val="nil"/>
              <w:right w:val="nil"/>
            </w:tcBorders>
            <w:shd w:val="clear" w:color="auto" w:fill="auto"/>
            <w:noWrap/>
            <w:vAlign w:val="bottom"/>
            <w:hideMark/>
          </w:tcPr>
          <w:p w14:paraId="6C64C5BD" w14:textId="4906DE03" w:rsidR="00EF4BE0" w:rsidRPr="007F72CD" w:rsidRDefault="00EF4BE0" w:rsidP="00EF4BE0">
            <w:pPr>
              <w:jc w:val="right"/>
              <w:rPr>
                <w:rFonts w:ascii="Times New Roman" w:hAnsi="Times New Roman"/>
                <w:color w:val="000000"/>
                <w:sz w:val="24"/>
                <w:szCs w:val="24"/>
              </w:rPr>
            </w:pPr>
          </w:p>
        </w:tc>
      </w:tr>
      <w:tr w:rsidR="00EF4BE0" w:rsidRPr="007F72CD" w14:paraId="12D9F9CB" w14:textId="77777777" w:rsidTr="00EF4BE0">
        <w:trPr>
          <w:trHeight w:val="330"/>
        </w:trPr>
        <w:tc>
          <w:tcPr>
            <w:tcW w:w="1117" w:type="dxa"/>
            <w:gridSpan w:val="2"/>
            <w:tcBorders>
              <w:left w:val="nil"/>
              <w:right w:val="nil"/>
            </w:tcBorders>
          </w:tcPr>
          <w:p w14:paraId="14262C04" w14:textId="77777777" w:rsidR="00EF4BE0" w:rsidRPr="007F72CD" w:rsidRDefault="00EF4BE0" w:rsidP="00EF4BE0">
            <w:pPr>
              <w:jc w:val="right"/>
              <w:rPr>
                <w:rFonts w:ascii="Times New Roman" w:hAnsi="Times New Roman"/>
                <w:color w:val="000000"/>
                <w:sz w:val="24"/>
                <w:szCs w:val="24"/>
              </w:rPr>
            </w:pPr>
          </w:p>
        </w:tc>
        <w:tc>
          <w:tcPr>
            <w:tcW w:w="14901" w:type="dxa"/>
            <w:gridSpan w:val="11"/>
            <w:vMerge/>
            <w:tcBorders>
              <w:left w:val="nil"/>
              <w:right w:val="nil"/>
            </w:tcBorders>
            <w:shd w:val="clear" w:color="auto" w:fill="auto"/>
            <w:noWrap/>
            <w:vAlign w:val="bottom"/>
            <w:hideMark/>
          </w:tcPr>
          <w:p w14:paraId="120CDF2A" w14:textId="701942D7" w:rsidR="00EF4BE0" w:rsidRPr="007F72CD" w:rsidRDefault="00EF4BE0" w:rsidP="00EF4BE0">
            <w:pPr>
              <w:jc w:val="right"/>
              <w:rPr>
                <w:rFonts w:ascii="Times New Roman" w:hAnsi="Times New Roman"/>
                <w:color w:val="000000"/>
                <w:sz w:val="24"/>
                <w:szCs w:val="24"/>
              </w:rPr>
            </w:pPr>
          </w:p>
        </w:tc>
      </w:tr>
      <w:tr w:rsidR="00EF4BE0" w:rsidRPr="007F72CD" w14:paraId="6463DD12" w14:textId="77777777" w:rsidTr="00EF4BE0">
        <w:trPr>
          <w:trHeight w:val="330"/>
        </w:trPr>
        <w:tc>
          <w:tcPr>
            <w:tcW w:w="1117" w:type="dxa"/>
            <w:gridSpan w:val="2"/>
            <w:tcBorders>
              <w:left w:val="nil"/>
              <w:bottom w:val="nil"/>
              <w:right w:val="nil"/>
            </w:tcBorders>
          </w:tcPr>
          <w:p w14:paraId="3FCF80F5" w14:textId="77777777" w:rsidR="00EF4BE0" w:rsidRPr="007F72CD" w:rsidRDefault="00EF4BE0" w:rsidP="00EF4BE0">
            <w:pPr>
              <w:jc w:val="right"/>
              <w:rPr>
                <w:rFonts w:ascii="Times New Roman" w:hAnsi="Times New Roman"/>
                <w:color w:val="000000"/>
                <w:sz w:val="24"/>
                <w:szCs w:val="24"/>
              </w:rPr>
            </w:pPr>
          </w:p>
        </w:tc>
        <w:tc>
          <w:tcPr>
            <w:tcW w:w="14901" w:type="dxa"/>
            <w:gridSpan w:val="11"/>
            <w:vMerge/>
            <w:tcBorders>
              <w:left w:val="nil"/>
              <w:bottom w:val="nil"/>
              <w:right w:val="nil"/>
            </w:tcBorders>
            <w:shd w:val="clear" w:color="auto" w:fill="auto"/>
            <w:noWrap/>
            <w:vAlign w:val="bottom"/>
            <w:hideMark/>
          </w:tcPr>
          <w:p w14:paraId="4F50A8AD" w14:textId="17735D50" w:rsidR="00EF4BE0" w:rsidRPr="007F72CD" w:rsidRDefault="00EF4BE0" w:rsidP="00EF4BE0">
            <w:pPr>
              <w:jc w:val="right"/>
              <w:rPr>
                <w:rFonts w:ascii="Times New Roman" w:hAnsi="Times New Roman"/>
                <w:color w:val="000000"/>
                <w:sz w:val="24"/>
                <w:szCs w:val="24"/>
              </w:rPr>
            </w:pPr>
          </w:p>
        </w:tc>
      </w:tr>
      <w:tr w:rsidR="00EF4BE0" w:rsidRPr="00EF4BE0" w14:paraId="55F71273" w14:textId="77777777" w:rsidTr="00EF4BE0">
        <w:trPr>
          <w:gridBefore w:val="1"/>
          <w:wBefore w:w="709" w:type="dxa"/>
          <w:trHeight w:val="330"/>
        </w:trPr>
        <w:tc>
          <w:tcPr>
            <w:tcW w:w="582" w:type="dxa"/>
            <w:gridSpan w:val="2"/>
            <w:tcBorders>
              <w:top w:val="nil"/>
              <w:left w:val="nil"/>
              <w:bottom w:val="nil"/>
              <w:right w:val="nil"/>
            </w:tcBorders>
          </w:tcPr>
          <w:p w14:paraId="21A6CF67" w14:textId="77777777" w:rsidR="00EF4BE0" w:rsidRPr="00EF4BE0" w:rsidRDefault="00EF4BE0" w:rsidP="00EF4BE0">
            <w:pPr>
              <w:jc w:val="center"/>
              <w:rPr>
                <w:rFonts w:ascii="Times New Roman" w:hAnsi="Times New Roman"/>
                <w:b/>
                <w:bCs/>
                <w:color w:val="000000"/>
                <w:szCs w:val="26"/>
              </w:rPr>
            </w:pPr>
          </w:p>
        </w:tc>
        <w:tc>
          <w:tcPr>
            <w:tcW w:w="14727" w:type="dxa"/>
            <w:gridSpan w:val="10"/>
            <w:tcBorders>
              <w:top w:val="nil"/>
              <w:left w:val="nil"/>
              <w:bottom w:val="nil"/>
              <w:right w:val="nil"/>
            </w:tcBorders>
            <w:shd w:val="clear" w:color="auto" w:fill="auto"/>
            <w:noWrap/>
            <w:vAlign w:val="center"/>
            <w:hideMark/>
          </w:tcPr>
          <w:p w14:paraId="3FBF4205" w14:textId="77777777" w:rsidR="00EF4BE0" w:rsidRDefault="00EF4BE0" w:rsidP="00EF4BE0">
            <w:pPr>
              <w:jc w:val="center"/>
              <w:rPr>
                <w:rFonts w:ascii="Times New Roman" w:hAnsi="Times New Roman"/>
                <w:b/>
                <w:bCs/>
                <w:color w:val="000000"/>
                <w:szCs w:val="26"/>
              </w:rPr>
            </w:pPr>
          </w:p>
          <w:p w14:paraId="0EB1B6F9" w14:textId="77777777" w:rsidR="00EF4BE0" w:rsidRDefault="00EF4BE0" w:rsidP="00EF4BE0">
            <w:pPr>
              <w:jc w:val="center"/>
              <w:rPr>
                <w:rFonts w:ascii="Times New Roman" w:hAnsi="Times New Roman"/>
                <w:b/>
                <w:bCs/>
                <w:color w:val="000000"/>
                <w:szCs w:val="26"/>
              </w:rPr>
            </w:pPr>
          </w:p>
          <w:p w14:paraId="0EA7C9D8" w14:textId="16930801" w:rsidR="00EF4BE0" w:rsidRPr="00EF4BE0" w:rsidRDefault="00EF4BE0" w:rsidP="00EF4BE0">
            <w:pPr>
              <w:jc w:val="center"/>
              <w:rPr>
                <w:rFonts w:ascii="Times New Roman" w:hAnsi="Times New Roman"/>
                <w:b/>
                <w:bCs/>
                <w:color w:val="000000"/>
                <w:szCs w:val="26"/>
              </w:rPr>
            </w:pPr>
            <w:r w:rsidRPr="00EF4BE0">
              <w:rPr>
                <w:rFonts w:ascii="Times New Roman" w:hAnsi="Times New Roman"/>
                <w:b/>
                <w:bCs/>
                <w:color w:val="000000"/>
                <w:szCs w:val="26"/>
              </w:rPr>
              <w:t xml:space="preserve">Ресурсное обеспечение реализации подпрограммы </w:t>
            </w:r>
          </w:p>
        </w:tc>
      </w:tr>
      <w:tr w:rsidR="00EF4BE0" w:rsidRPr="00EF4BE0" w14:paraId="40D36971" w14:textId="77777777" w:rsidTr="00EF4BE0">
        <w:trPr>
          <w:gridBefore w:val="1"/>
          <w:wBefore w:w="709" w:type="dxa"/>
          <w:trHeight w:val="330"/>
        </w:trPr>
        <w:tc>
          <w:tcPr>
            <w:tcW w:w="582" w:type="dxa"/>
            <w:gridSpan w:val="2"/>
            <w:tcBorders>
              <w:top w:val="nil"/>
              <w:left w:val="nil"/>
              <w:bottom w:val="nil"/>
              <w:right w:val="nil"/>
            </w:tcBorders>
          </w:tcPr>
          <w:p w14:paraId="291057E5" w14:textId="77777777" w:rsidR="00EF4BE0" w:rsidRPr="00EF4BE0" w:rsidRDefault="00EF4BE0" w:rsidP="00EF4BE0">
            <w:pPr>
              <w:jc w:val="center"/>
              <w:rPr>
                <w:rFonts w:ascii="Times New Roman" w:hAnsi="Times New Roman"/>
                <w:b/>
                <w:bCs/>
                <w:color w:val="26282F"/>
                <w:szCs w:val="26"/>
              </w:rPr>
            </w:pPr>
          </w:p>
        </w:tc>
        <w:tc>
          <w:tcPr>
            <w:tcW w:w="14727" w:type="dxa"/>
            <w:gridSpan w:val="10"/>
            <w:tcBorders>
              <w:top w:val="nil"/>
              <w:left w:val="nil"/>
              <w:bottom w:val="nil"/>
              <w:right w:val="nil"/>
            </w:tcBorders>
            <w:shd w:val="clear" w:color="auto" w:fill="auto"/>
            <w:noWrap/>
            <w:vAlign w:val="bottom"/>
            <w:hideMark/>
          </w:tcPr>
          <w:p w14:paraId="028B9B59" w14:textId="0D12B167" w:rsidR="00EF4BE0" w:rsidRPr="00EF4BE0" w:rsidRDefault="00EF4BE0" w:rsidP="00EF4BE0">
            <w:pPr>
              <w:jc w:val="center"/>
              <w:rPr>
                <w:rFonts w:ascii="Times New Roman" w:hAnsi="Times New Roman"/>
                <w:b/>
                <w:bCs/>
                <w:color w:val="26282F"/>
                <w:szCs w:val="26"/>
              </w:rPr>
            </w:pPr>
            <w:r w:rsidRPr="00EF4BE0">
              <w:rPr>
                <w:rFonts w:ascii="Times New Roman" w:hAnsi="Times New Roman"/>
                <w:b/>
                <w:bCs/>
                <w:color w:val="26282F"/>
                <w:szCs w:val="26"/>
              </w:rPr>
              <w:t>«</w:t>
            </w:r>
            <w:r w:rsidRPr="00EF4BE0">
              <w:rPr>
                <w:rFonts w:ascii="Times New Roman" w:hAnsi="Times New Roman"/>
                <w:b/>
                <w:bCs/>
                <w:color w:val="000000"/>
                <w:szCs w:val="26"/>
              </w:rPr>
              <w:t xml:space="preserve">Укрепление единства российской нации и этнокультурное развитие народов Чебоксарского </w:t>
            </w:r>
            <w:r>
              <w:rPr>
                <w:rFonts w:ascii="Times New Roman" w:hAnsi="Times New Roman"/>
                <w:b/>
                <w:bCs/>
                <w:color w:val="000000"/>
                <w:szCs w:val="26"/>
              </w:rPr>
              <w:t>муниципального округа Чувашской Республики</w:t>
            </w:r>
            <w:r w:rsidRPr="00EF4BE0">
              <w:rPr>
                <w:rFonts w:ascii="Times New Roman" w:hAnsi="Times New Roman"/>
                <w:b/>
                <w:bCs/>
                <w:color w:val="26282F"/>
                <w:szCs w:val="26"/>
              </w:rPr>
              <w:t xml:space="preserve">» </w:t>
            </w:r>
          </w:p>
        </w:tc>
      </w:tr>
      <w:tr w:rsidR="00EF4BE0" w:rsidRPr="00EF4BE0" w14:paraId="32D70522" w14:textId="77777777" w:rsidTr="00EF4BE0">
        <w:trPr>
          <w:gridBefore w:val="1"/>
          <w:wBefore w:w="709" w:type="dxa"/>
          <w:trHeight w:val="330"/>
        </w:trPr>
        <w:tc>
          <w:tcPr>
            <w:tcW w:w="582" w:type="dxa"/>
            <w:gridSpan w:val="2"/>
            <w:tcBorders>
              <w:top w:val="nil"/>
              <w:left w:val="nil"/>
              <w:bottom w:val="nil"/>
              <w:right w:val="nil"/>
            </w:tcBorders>
          </w:tcPr>
          <w:p w14:paraId="2F8E5604" w14:textId="77777777" w:rsidR="00EF4BE0" w:rsidRPr="00EF4BE0" w:rsidRDefault="00EF4BE0" w:rsidP="00EF4BE0">
            <w:pPr>
              <w:jc w:val="center"/>
              <w:rPr>
                <w:rFonts w:ascii="Times New Roman" w:hAnsi="Times New Roman"/>
                <w:b/>
                <w:bCs/>
                <w:color w:val="000000"/>
                <w:szCs w:val="26"/>
              </w:rPr>
            </w:pPr>
          </w:p>
        </w:tc>
        <w:tc>
          <w:tcPr>
            <w:tcW w:w="14727" w:type="dxa"/>
            <w:gridSpan w:val="10"/>
            <w:tcBorders>
              <w:top w:val="nil"/>
              <w:left w:val="nil"/>
              <w:bottom w:val="nil"/>
              <w:right w:val="nil"/>
            </w:tcBorders>
            <w:shd w:val="clear" w:color="auto" w:fill="auto"/>
            <w:noWrap/>
            <w:vAlign w:val="center"/>
            <w:hideMark/>
          </w:tcPr>
          <w:p w14:paraId="0980F22B" w14:textId="212C68DA" w:rsidR="00EF4BE0" w:rsidRPr="00EF4BE0" w:rsidRDefault="00EF4BE0" w:rsidP="00EF4BE0">
            <w:pPr>
              <w:jc w:val="center"/>
              <w:rPr>
                <w:rFonts w:ascii="Times New Roman" w:hAnsi="Times New Roman"/>
                <w:b/>
                <w:bCs/>
                <w:color w:val="000000"/>
                <w:szCs w:val="26"/>
              </w:rPr>
            </w:pPr>
            <w:r w:rsidRPr="00EF4BE0">
              <w:rPr>
                <w:rFonts w:ascii="Times New Roman" w:hAnsi="Times New Roman"/>
                <w:b/>
                <w:bCs/>
                <w:color w:val="000000"/>
                <w:szCs w:val="26"/>
              </w:rPr>
              <w:t xml:space="preserve">муниципальной программы Чебоксарского </w:t>
            </w:r>
            <w:r>
              <w:rPr>
                <w:rFonts w:ascii="Times New Roman" w:hAnsi="Times New Roman"/>
                <w:b/>
                <w:bCs/>
                <w:color w:val="000000"/>
                <w:szCs w:val="26"/>
              </w:rPr>
              <w:t>муниципального округа Чувашской Республики</w:t>
            </w:r>
            <w:r w:rsidRPr="00EF4BE0">
              <w:rPr>
                <w:rFonts w:ascii="Times New Roman" w:hAnsi="Times New Roman"/>
                <w:b/>
                <w:bCs/>
                <w:color w:val="000000"/>
                <w:szCs w:val="26"/>
              </w:rPr>
              <w:t xml:space="preserve"> </w:t>
            </w:r>
          </w:p>
        </w:tc>
      </w:tr>
      <w:tr w:rsidR="00EF4BE0" w:rsidRPr="00EF4BE0" w14:paraId="7CE6D90B" w14:textId="77777777" w:rsidTr="00EF4BE0">
        <w:trPr>
          <w:gridBefore w:val="1"/>
          <w:wBefore w:w="709" w:type="dxa"/>
          <w:trHeight w:val="330"/>
        </w:trPr>
        <w:tc>
          <w:tcPr>
            <w:tcW w:w="582" w:type="dxa"/>
            <w:gridSpan w:val="2"/>
            <w:tcBorders>
              <w:top w:val="nil"/>
              <w:left w:val="nil"/>
              <w:bottom w:val="nil"/>
              <w:right w:val="nil"/>
            </w:tcBorders>
          </w:tcPr>
          <w:p w14:paraId="00F98234" w14:textId="77777777" w:rsidR="00EF4BE0" w:rsidRPr="00EF4BE0" w:rsidRDefault="00EF4BE0" w:rsidP="00EF4BE0">
            <w:pPr>
              <w:jc w:val="center"/>
              <w:rPr>
                <w:rFonts w:ascii="Times New Roman" w:hAnsi="Times New Roman"/>
                <w:b/>
                <w:bCs/>
                <w:color w:val="000000"/>
                <w:szCs w:val="26"/>
              </w:rPr>
            </w:pPr>
          </w:p>
        </w:tc>
        <w:tc>
          <w:tcPr>
            <w:tcW w:w="14727" w:type="dxa"/>
            <w:gridSpan w:val="10"/>
            <w:tcBorders>
              <w:top w:val="nil"/>
              <w:left w:val="nil"/>
              <w:bottom w:val="nil"/>
              <w:right w:val="nil"/>
            </w:tcBorders>
            <w:shd w:val="clear" w:color="auto" w:fill="auto"/>
            <w:noWrap/>
            <w:vAlign w:val="center"/>
            <w:hideMark/>
          </w:tcPr>
          <w:p w14:paraId="275496F4" w14:textId="77777777" w:rsidR="00EF4BE0" w:rsidRDefault="00EF4BE0" w:rsidP="00EF4BE0">
            <w:pPr>
              <w:jc w:val="center"/>
              <w:rPr>
                <w:rFonts w:ascii="Times New Roman" w:hAnsi="Times New Roman"/>
                <w:b/>
                <w:bCs/>
                <w:color w:val="000000"/>
                <w:szCs w:val="26"/>
              </w:rPr>
            </w:pPr>
            <w:r w:rsidRPr="00EF4BE0">
              <w:rPr>
                <w:rFonts w:ascii="Times New Roman" w:hAnsi="Times New Roman"/>
                <w:b/>
                <w:bCs/>
                <w:color w:val="000000"/>
                <w:szCs w:val="26"/>
              </w:rPr>
              <w:t>«Развитие культуры и туризма» на 20</w:t>
            </w:r>
            <w:r>
              <w:rPr>
                <w:rFonts w:ascii="Times New Roman" w:hAnsi="Times New Roman"/>
                <w:b/>
                <w:bCs/>
                <w:color w:val="000000"/>
                <w:szCs w:val="26"/>
              </w:rPr>
              <w:t>23</w:t>
            </w:r>
            <w:r w:rsidRPr="00EF4BE0">
              <w:rPr>
                <w:rFonts w:ascii="Times New Roman" w:hAnsi="Times New Roman"/>
                <w:b/>
                <w:bCs/>
                <w:color w:val="000000"/>
                <w:szCs w:val="26"/>
              </w:rPr>
              <w:t xml:space="preserve"> – 2035 годы </w:t>
            </w:r>
          </w:p>
          <w:p w14:paraId="7DECB4F3" w14:textId="32905A53" w:rsidR="00EF4BE0" w:rsidRPr="00EF4BE0" w:rsidRDefault="00EF4BE0" w:rsidP="00EF4BE0">
            <w:pPr>
              <w:jc w:val="center"/>
              <w:rPr>
                <w:rFonts w:ascii="Times New Roman" w:hAnsi="Times New Roman"/>
                <w:b/>
                <w:bCs/>
                <w:color w:val="000000"/>
                <w:szCs w:val="26"/>
              </w:rPr>
            </w:pPr>
          </w:p>
        </w:tc>
      </w:tr>
      <w:tr w:rsidR="00EF4BE0" w:rsidRPr="00EF4BE0" w14:paraId="1B497B73" w14:textId="77777777" w:rsidTr="00EF4BE0">
        <w:trPr>
          <w:gridBefore w:val="1"/>
          <w:wBefore w:w="709" w:type="dxa"/>
          <w:trHeight w:val="300"/>
        </w:trPr>
        <w:tc>
          <w:tcPr>
            <w:tcW w:w="582"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9B363A5" w14:textId="77777777" w:rsidR="00EF4BE0" w:rsidRPr="00EF4BE0" w:rsidRDefault="00EF4BE0" w:rsidP="00EF4BE0">
            <w:pPr>
              <w:jc w:val="center"/>
              <w:rPr>
                <w:rFonts w:ascii="Times New Roman" w:hAnsi="Times New Roman"/>
                <w:color w:val="000000"/>
                <w:sz w:val="14"/>
                <w:szCs w:val="14"/>
              </w:rPr>
            </w:pPr>
            <w:r w:rsidRPr="00EF4BE0">
              <w:rPr>
                <w:rFonts w:ascii="Times New Roman" w:hAnsi="Times New Roman"/>
                <w:color w:val="000000"/>
                <w:sz w:val="14"/>
                <w:szCs w:val="14"/>
              </w:rPr>
              <w:t>Статус</w:t>
            </w:r>
          </w:p>
        </w:tc>
        <w:tc>
          <w:tcPr>
            <w:tcW w:w="2440" w:type="dxa"/>
            <w:tcBorders>
              <w:top w:val="single" w:sz="8" w:space="0" w:color="auto"/>
              <w:left w:val="nil"/>
              <w:bottom w:val="nil"/>
              <w:right w:val="single" w:sz="8" w:space="0" w:color="auto"/>
            </w:tcBorders>
            <w:shd w:val="clear" w:color="auto" w:fill="auto"/>
            <w:vAlign w:val="center"/>
            <w:hideMark/>
          </w:tcPr>
          <w:p w14:paraId="4202610C" w14:textId="11ED7E31" w:rsidR="00EF4BE0" w:rsidRPr="00EF4BE0" w:rsidRDefault="00EF4BE0" w:rsidP="00EF4BE0">
            <w:pPr>
              <w:jc w:val="center"/>
              <w:rPr>
                <w:rFonts w:ascii="Times New Roman" w:hAnsi="Times New Roman"/>
                <w:color w:val="000000"/>
                <w:sz w:val="14"/>
                <w:szCs w:val="14"/>
              </w:rPr>
            </w:pPr>
            <w:r w:rsidRPr="00EF4BE0">
              <w:rPr>
                <w:rFonts w:ascii="Times New Roman" w:hAnsi="Times New Roman"/>
                <w:color w:val="000000"/>
                <w:sz w:val="14"/>
                <w:szCs w:val="14"/>
              </w:rPr>
              <w:t xml:space="preserve">Наименование муниципальной программы  </w:t>
            </w:r>
          </w:p>
        </w:tc>
        <w:tc>
          <w:tcPr>
            <w:tcW w:w="5058" w:type="dxa"/>
            <w:vMerge w:val="restart"/>
            <w:tcBorders>
              <w:top w:val="single" w:sz="8" w:space="0" w:color="auto"/>
              <w:left w:val="single" w:sz="8" w:space="0" w:color="auto"/>
              <w:right w:val="single" w:sz="8" w:space="0" w:color="auto"/>
            </w:tcBorders>
          </w:tcPr>
          <w:p w14:paraId="7D9750F7" w14:textId="3032722F" w:rsidR="00EF4BE0" w:rsidRPr="00EF4BE0" w:rsidRDefault="00EF4BE0" w:rsidP="00EF4BE0">
            <w:pPr>
              <w:ind w:right="-108"/>
              <w:jc w:val="center"/>
              <w:rPr>
                <w:rFonts w:ascii="Times New Roman" w:hAnsi="Times New Roman"/>
                <w:color w:val="000000"/>
                <w:sz w:val="14"/>
                <w:szCs w:val="14"/>
              </w:rPr>
            </w:pPr>
            <w:r w:rsidRPr="00EF4BE0">
              <w:rPr>
                <w:rFonts w:ascii="Times New Roman" w:hAnsi="Times New Roman"/>
                <w:color w:val="000000"/>
                <w:sz w:val="14"/>
                <w:szCs w:val="14"/>
              </w:rPr>
              <w:t>Ответственный исполнитель, соисполнители</w:t>
            </w:r>
          </w:p>
        </w:tc>
        <w:tc>
          <w:tcPr>
            <w:tcW w:w="1418"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7051D45C" w14:textId="7A8FE6D4" w:rsidR="00EF4BE0" w:rsidRPr="00EF4BE0" w:rsidRDefault="00EF4BE0" w:rsidP="00EF4BE0">
            <w:pPr>
              <w:jc w:val="center"/>
              <w:rPr>
                <w:rFonts w:ascii="Times New Roman" w:hAnsi="Times New Roman"/>
                <w:color w:val="000000"/>
                <w:sz w:val="14"/>
                <w:szCs w:val="14"/>
              </w:rPr>
            </w:pPr>
            <w:r w:rsidRPr="00EF4BE0">
              <w:rPr>
                <w:rFonts w:ascii="Times New Roman" w:hAnsi="Times New Roman"/>
                <w:color w:val="000000"/>
                <w:sz w:val="14"/>
                <w:szCs w:val="14"/>
              </w:rPr>
              <w:t>Код бюджетной классифи</w:t>
            </w:r>
            <w:r w:rsidRPr="00EF4BE0">
              <w:rPr>
                <w:rFonts w:ascii="Times New Roman" w:hAnsi="Times New Roman"/>
                <w:color w:val="000000"/>
                <w:sz w:val="14"/>
                <w:szCs w:val="14"/>
              </w:rPr>
              <w:softHyphen/>
              <w:t>кации</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4CC6CF" w14:textId="77777777" w:rsidR="00EF4BE0" w:rsidRPr="00EF4BE0" w:rsidRDefault="00EF4BE0" w:rsidP="00EF4BE0">
            <w:pPr>
              <w:jc w:val="center"/>
              <w:rPr>
                <w:rFonts w:ascii="Times New Roman" w:hAnsi="Times New Roman"/>
                <w:color w:val="000000"/>
                <w:sz w:val="14"/>
                <w:szCs w:val="14"/>
              </w:rPr>
            </w:pPr>
            <w:r w:rsidRPr="00EF4BE0">
              <w:rPr>
                <w:rFonts w:ascii="Times New Roman" w:hAnsi="Times New Roman"/>
                <w:color w:val="000000"/>
                <w:sz w:val="14"/>
                <w:szCs w:val="14"/>
              </w:rPr>
              <w:t>Источники финансирования</w:t>
            </w:r>
          </w:p>
        </w:tc>
        <w:tc>
          <w:tcPr>
            <w:tcW w:w="3851" w:type="dxa"/>
            <w:gridSpan w:val="5"/>
            <w:tcBorders>
              <w:top w:val="single" w:sz="8" w:space="0" w:color="auto"/>
              <w:left w:val="nil"/>
              <w:bottom w:val="single" w:sz="8" w:space="0" w:color="000000"/>
              <w:right w:val="single" w:sz="8" w:space="0" w:color="000000"/>
            </w:tcBorders>
            <w:shd w:val="clear" w:color="auto" w:fill="auto"/>
            <w:vAlign w:val="center"/>
            <w:hideMark/>
          </w:tcPr>
          <w:p w14:paraId="3273B091" w14:textId="77777777" w:rsidR="00EF4BE0" w:rsidRPr="00EF4BE0" w:rsidRDefault="00EF4BE0" w:rsidP="00EF4BE0">
            <w:pPr>
              <w:jc w:val="center"/>
              <w:rPr>
                <w:rFonts w:ascii="Times New Roman" w:hAnsi="Times New Roman"/>
                <w:color w:val="000000"/>
                <w:sz w:val="14"/>
                <w:szCs w:val="14"/>
              </w:rPr>
            </w:pPr>
            <w:r w:rsidRPr="00EF4BE0">
              <w:rPr>
                <w:rFonts w:ascii="Times New Roman" w:hAnsi="Times New Roman"/>
                <w:color w:val="000000"/>
                <w:sz w:val="14"/>
                <w:szCs w:val="14"/>
              </w:rPr>
              <w:t> </w:t>
            </w:r>
          </w:p>
        </w:tc>
      </w:tr>
      <w:tr w:rsidR="00EF4BE0" w:rsidRPr="00EF4BE0" w14:paraId="7E74930E" w14:textId="77777777" w:rsidTr="00EF4BE0">
        <w:trPr>
          <w:gridBefore w:val="1"/>
          <w:wBefore w:w="709" w:type="dxa"/>
          <w:cantSplit/>
          <w:trHeight w:val="1134"/>
        </w:trPr>
        <w:tc>
          <w:tcPr>
            <w:tcW w:w="582" w:type="dxa"/>
            <w:gridSpan w:val="2"/>
            <w:vMerge/>
            <w:tcBorders>
              <w:top w:val="single" w:sz="8" w:space="0" w:color="auto"/>
              <w:left w:val="single" w:sz="8" w:space="0" w:color="auto"/>
              <w:bottom w:val="single" w:sz="8" w:space="0" w:color="000000"/>
              <w:right w:val="single" w:sz="8" w:space="0" w:color="auto"/>
            </w:tcBorders>
            <w:vAlign w:val="center"/>
            <w:hideMark/>
          </w:tcPr>
          <w:p w14:paraId="129FF603" w14:textId="77777777" w:rsidR="00EF4BE0" w:rsidRPr="00EF4BE0" w:rsidRDefault="00EF4BE0" w:rsidP="00EF4BE0">
            <w:pPr>
              <w:rPr>
                <w:rFonts w:ascii="Times New Roman" w:hAnsi="Times New Roman"/>
                <w:color w:val="000000"/>
                <w:sz w:val="14"/>
                <w:szCs w:val="14"/>
              </w:rPr>
            </w:pPr>
          </w:p>
        </w:tc>
        <w:tc>
          <w:tcPr>
            <w:tcW w:w="2440" w:type="dxa"/>
            <w:tcBorders>
              <w:top w:val="nil"/>
              <w:left w:val="nil"/>
              <w:bottom w:val="nil"/>
              <w:right w:val="single" w:sz="8" w:space="0" w:color="auto"/>
            </w:tcBorders>
            <w:shd w:val="clear" w:color="auto" w:fill="auto"/>
            <w:vAlign w:val="center"/>
            <w:hideMark/>
          </w:tcPr>
          <w:p w14:paraId="1DAD8F35" w14:textId="77777777" w:rsidR="00EF4BE0" w:rsidRPr="00EF4BE0" w:rsidRDefault="00EF4BE0" w:rsidP="00EF4BE0">
            <w:pPr>
              <w:jc w:val="center"/>
              <w:rPr>
                <w:rFonts w:ascii="Times New Roman" w:hAnsi="Times New Roman"/>
                <w:color w:val="000000"/>
                <w:sz w:val="14"/>
                <w:szCs w:val="14"/>
              </w:rPr>
            </w:pPr>
            <w:r w:rsidRPr="00EF4BE0">
              <w:rPr>
                <w:rFonts w:ascii="Times New Roman" w:hAnsi="Times New Roman"/>
                <w:color w:val="000000"/>
                <w:sz w:val="14"/>
                <w:szCs w:val="14"/>
              </w:rPr>
              <w:t>(подпрограммы, основного мероприятия)</w:t>
            </w:r>
          </w:p>
        </w:tc>
        <w:tc>
          <w:tcPr>
            <w:tcW w:w="5058" w:type="dxa"/>
            <w:vMerge/>
            <w:tcBorders>
              <w:left w:val="single" w:sz="8" w:space="0" w:color="auto"/>
              <w:bottom w:val="single" w:sz="8" w:space="0" w:color="000000"/>
              <w:right w:val="single" w:sz="8" w:space="0" w:color="auto"/>
            </w:tcBorders>
            <w:textDirection w:val="btLr"/>
          </w:tcPr>
          <w:p w14:paraId="6C9FB311" w14:textId="77777777" w:rsidR="00EF4BE0" w:rsidRPr="00EF4BE0" w:rsidRDefault="00EF4BE0" w:rsidP="00EF4BE0">
            <w:pPr>
              <w:ind w:left="113" w:right="113"/>
              <w:jc w:val="center"/>
              <w:rPr>
                <w:rFonts w:ascii="Times New Roman" w:hAnsi="Times New Roman"/>
                <w:color w:val="000000"/>
                <w:sz w:val="14"/>
                <w:szCs w:val="14"/>
              </w:rPr>
            </w:pPr>
          </w:p>
        </w:tc>
        <w:tc>
          <w:tcPr>
            <w:tcW w:w="709" w:type="dxa"/>
            <w:tcBorders>
              <w:top w:val="nil"/>
              <w:left w:val="single" w:sz="8" w:space="0" w:color="auto"/>
              <w:bottom w:val="single" w:sz="8" w:space="0" w:color="000000"/>
              <w:right w:val="single" w:sz="8" w:space="0" w:color="auto"/>
            </w:tcBorders>
            <w:shd w:val="clear" w:color="auto" w:fill="auto"/>
            <w:textDirection w:val="btLr"/>
            <w:vAlign w:val="center"/>
            <w:hideMark/>
          </w:tcPr>
          <w:p w14:paraId="265BADFC" w14:textId="310A20F9" w:rsidR="00EF4BE0" w:rsidRPr="00EF4BE0" w:rsidRDefault="00EF4BE0" w:rsidP="00EF4BE0">
            <w:pPr>
              <w:ind w:left="113" w:right="113"/>
              <w:jc w:val="center"/>
              <w:rPr>
                <w:rFonts w:ascii="Times New Roman" w:hAnsi="Times New Roman"/>
                <w:color w:val="000000"/>
                <w:sz w:val="14"/>
                <w:szCs w:val="14"/>
              </w:rPr>
            </w:pPr>
            <w:r w:rsidRPr="00EF4BE0">
              <w:rPr>
                <w:rFonts w:ascii="Times New Roman" w:hAnsi="Times New Roman"/>
                <w:color w:val="000000"/>
                <w:sz w:val="14"/>
                <w:szCs w:val="14"/>
              </w:rPr>
              <w:t>главный рас</w:t>
            </w:r>
            <w:r w:rsidRPr="00EF4BE0">
              <w:rPr>
                <w:rFonts w:ascii="Times New Roman" w:hAnsi="Times New Roman"/>
                <w:color w:val="000000"/>
                <w:sz w:val="14"/>
                <w:szCs w:val="14"/>
              </w:rPr>
              <w:softHyphen/>
              <w:t>порядитель бюджетных средств</w:t>
            </w:r>
          </w:p>
        </w:tc>
        <w:tc>
          <w:tcPr>
            <w:tcW w:w="709" w:type="dxa"/>
            <w:tcBorders>
              <w:top w:val="nil"/>
              <w:left w:val="nil"/>
              <w:bottom w:val="nil"/>
              <w:right w:val="single" w:sz="8" w:space="0" w:color="auto"/>
            </w:tcBorders>
            <w:shd w:val="clear" w:color="auto" w:fill="auto"/>
            <w:textDirection w:val="btLr"/>
            <w:vAlign w:val="center"/>
            <w:hideMark/>
          </w:tcPr>
          <w:p w14:paraId="262E6C33" w14:textId="40794046" w:rsidR="00EF4BE0" w:rsidRPr="00EF4BE0" w:rsidRDefault="00EF4BE0" w:rsidP="00EF4BE0">
            <w:pPr>
              <w:ind w:left="113" w:right="113"/>
              <w:jc w:val="center"/>
              <w:rPr>
                <w:rFonts w:ascii="Times New Roman" w:hAnsi="Times New Roman"/>
                <w:color w:val="000000"/>
                <w:sz w:val="14"/>
                <w:szCs w:val="14"/>
              </w:rPr>
            </w:pPr>
            <w:r w:rsidRPr="00EF4BE0">
              <w:rPr>
                <w:rFonts w:ascii="Times New Roman" w:hAnsi="Times New Roman"/>
                <w:color w:val="000000"/>
                <w:sz w:val="14"/>
                <w:szCs w:val="14"/>
              </w:rPr>
              <w:t>целевая статья расходов</w:t>
            </w:r>
          </w:p>
        </w:tc>
        <w:tc>
          <w:tcPr>
            <w:tcW w:w="1960" w:type="dxa"/>
            <w:vMerge/>
            <w:tcBorders>
              <w:top w:val="single" w:sz="8" w:space="0" w:color="auto"/>
              <w:left w:val="single" w:sz="8" w:space="0" w:color="auto"/>
              <w:bottom w:val="single" w:sz="8" w:space="0" w:color="000000"/>
              <w:right w:val="single" w:sz="8" w:space="0" w:color="auto"/>
            </w:tcBorders>
            <w:vAlign w:val="center"/>
            <w:hideMark/>
          </w:tcPr>
          <w:p w14:paraId="5DF99739" w14:textId="77777777" w:rsidR="00EF4BE0" w:rsidRPr="00EF4BE0" w:rsidRDefault="00EF4BE0" w:rsidP="00EF4BE0">
            <w:pPr>
              <w:rPr>
                <w:rFonts w:ascii="Times New Roman" w:hAnsi="Times New Roman"/>
                <w:color w:val="000000"/>
                <w:sz w:val="14"/>
                <w:szCs w:val="14"/>
              </w:rPr>
            </w:pPr>
          </w:p>
        </w:tc>
        <w:tc>
          <w:tcPr>
            <w:tcW w:w="733" w:type="dxa"/>
            <w:tcBorders>
              <w:top w:val="nil"/>
              <w:left w:val="single" w:sz="8" w:space="0" w:color="auto"/>
              <w:bottom w:val="single" w:sz="8" w:space="0" w:color="000000"/>
              <w:right w:val="single" w:sz="8" w:space="0" w:color="auto"/>
            </w:tcBorders>
            <w:shd w:val="clear" w:color="auto" w:fill="auto"/>
            <w:vAlign w:val="center"/>
            <w:hideMark/>
          </w:tcPr>
          <w:p w14:paraId="4B2B5679" w14:textId="77777777" w:rsidR="00EF4BE0" w:rsidRPr="00EF4BE0" w:rsidRDefault="00EF4BE0" w:rsidP="00EF4BE0">
            <w:pPr>
              <w:jc w:val="center"/>
              <w:rPr>
                <w:rFonts w:ascii="Times New Roman" w:hAnsi="Times New Roman"/>
                <w:color w:val="000000"/>
                <w:sz w:val="14"/>
                <w:szCs w:val="14"/>
              </w:rPr>
            </w:pPr>
            <w:r w:rsidRPr="00EF4BE0">
              <w:rPr>
                <w:rFonts w:ascii="Times New Roman" w:hAnsi="Times New Roman"/>
                <w:color w:val="000000"/>
                <w:sz w:val="14"/>
                <w:szCs w:val="14"/>
              </w:rPr>
              <w:t>2023</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58A147F5" w14:textId="77777777" w:rsidR="00EF4BE0" w:rsidRPr="00EF4BE0" w:rsidRDefault="00EF4BE0" w:rsidP="00EF4BE0">
            <w:pPr>
              <w:jc w:val="center"/>
              <w:rPr>
                <w:rFonts w:ascii="Times New Roman" w:hAnsi="Times New Roman"/>
                <w:color w:val="000000"/>
                <w:sz w:val="14"/>
                <w:szCs w:val="14"/>
              </w:rPr>
            </w:pPr>
            <w:r w:rsidRPr="00EF4BE0">
              <w:rPr>
                <w:rFonts w:ascii="Times New Roman" w:hAnsi="Times New Roman"/>
                <w:color w:val="000000"/>
                <w:sz w:val="14"/>
                <w:szCs w:val="14"/>
              </w:rPr>
              <w:t>2024</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3E526057" w14:textId="77777777" w:rsidR="00EF4BE0" w:rsidRPr="00EF4BE0" w:rsidRDefault="00EF4BE0" w:rsidP="00EF4BE0">
            <w:pPr>
              <w:jc w:val="center"/>
              <w:rPr>
                <w:rFonts w:ascii="Times New Roman" w:hAnsi="Times New Roman"/>
                <w:color w:val="000000"/>
                <w:sz w:val="14"/>
                <w:szCs w:val="14"/>
              </w:rPr>
            </w:pPr>
            <w:r w:rsidRPr="00EF4BE0">
              <w:rPr>
                <w:rFonts w:ascii="Times New Roman" w:hAnsi="Times New Roman"/>
                <w:color w:val="000000"/>
                <w:sz w:val="14"/>
                <w:szCs w:val="14"/>
              </w:rPr>
              <w:t>2025</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7946B761" w14:textId="77777777" w:rsidR="00EF4BE0" w:rsidRPr="00EF4BE0" w:rsidRDefault="00EF4BE0" w:rsidP="00EF4BE0">
            <w:pPr>
              <w:jc w:val="center"/>
              <w:rPr>
                <w:rFonts w:ascii="Times New Roman" w:hAnsi="Times New Roman"/>
                <w:color w:val="000000"/>
                <w:sz w:val="14"/>
                <w:szCs w:val="14"/>
              </w:rPr>
            </w:pPr>
            <w:r w:rsidRPr="00EF4BE0">
              <w:rPr>
                <w:rFonts w:ascii="Times New Roman" w:hAnsi="Times New Roman"/>
                <w:color w:val="000000"/>
                <w:sz w:val="14"/>
                <w:szCs w:val="14"/>
              </w:rPr>
              <w:t>2026 - 2030</w:t>
            </w:r>
          </w:p>
        </w:tc>
        <w:tc>
          <w:tcPr>
            <w:tcW w:w="850" w:type="dxa"/>
            <w:tcBorders>
              <w:top w:val="nil"/>
              <w:left w:val="single" w:sz="8" w:space="0" w:color="auto"/>
              <w:bottom w:val="single" w:sz="8" w:space="0" w:color="000000"/>
              <w:right w:val="single" w:sz="8" w:space="0" w:color="auto"/>
            </w:tcBorders>
            <w:shd w:val="clear" w:color="auto" w:fill="auto"/>
            <w:vAlign w:val="center"/>
            <w:hideMark/>
          </w:tcPr>
          <w:p w14:paraId="28F5F2E9" w14:textId="77777777" w:rsidR="00EF4BE0" w:rsidRPr="00EF4BE0" w:rsidRDefault="00EF4BE0" w:rsidP="00EF4BE0">
            <w:pPr>
              <w:jc w:val="center"/>
              <w:rPr>
                <w:rFonts w:ascii="Times New Roman" w:hAnsi="Times New Roman"/>
                <w:color w:val="000000"/>
                <w:sz w:val="14"/>
                <w:szCs w:val="14"/>
              </w:rPr>
            </w:pPr>
            <w:r w:rsidRPr="00EF4BE0">
              <w:rPr>
                <w:rFonts w:ascii="Times New Roman" w:hAnsi="Times New Roman"/>
                <w:color w:val="000000"/>
                <w:sz w:val="14"/>
                <w:szCs w:val="14"/>
              </w:rPr>
              <w:t>2031 - 2035</w:t>
            </w:r>
          </w:p>
        </w:tc>
      </w:tr>
      <w:tr w:rsidR="00EF4BE0" w:rsidRPr="00EF4BE0" w14:paraId="007E3D21" w14:textId="77777777" w:rsidTr="00EF4BE0">
        <w:trPr>
          <w:gridBefore w:val="1"/>
          <w:wBefore w:w="709" w:type="dxa"/>
          <w:trHeight w:val="315"/>
        </w:trPr>
        <w:tc>
          <w:tcPr>
            <w:tcW w:w="582" w:type="dxa"/>
            <w:gridSpan w:val="2"/>
            <w:tcBorders>
              <w:top w:val="nil"/>
              <w:left w:val="single" w:sz="8" w:space="0" w:color="auto"/>
              <w:bottom w:val="single" w:sz="8" w:space="0" w:color="auto"/>
              <w:right w:val="single" w:sz="8" w:space="0" w:color="auto"/>
            </w:tcBorders>
            <w:shd w:val="clear" w:color="auto" w:fill="auto"/>
            <w:vAlign w:val="center"/>
            <w:hideMark/>
          </w:tcPr>
          <w:p w14:paraId="37C65ADC" w14:textId="77777777"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1</w:t>
            </w:r>
          </w:p>
        </w:tc>
        <w:tc>
          <w:tcPr>
            <w:tcW w:w="2440" w:type="dxa"/>
            <w:tcBorders>
              <w:top w:val="nil"/>
              <w:left w:val="nil"/>
              <w:bottom w:val="single" w:sz="8" w:space="0" w:color="auto"/>
              <w:right w:val="single" w:sz="8" w:space="0" w:color="auto"/>
            </w:tcBorders>
            <w:shd w:val="clear" w:color="auto" w:fill="auto"/>
            <w:vAlign w:val="center"/>
            <w:hideMark/>
          </w:tcPr>
          <w:p w14:paraId="4F986DA8" w14:textId="77777777"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2</w:t>
            </w:r>
          </w:p>
        </w:tc>
        <w:tc>
          <w:tcPr>
            <w:tcW w:w="5058" w:type="dxa"/>
            <w:tcBorders>
              <w:top w:val="nil"/>
              <w:left w:val="nil"/>
              <w:bottom w:val="single" w:sz="8" w:space="0" w:color="auto"/>
              <w:right w:val="nil"/>
            </w:tcBorders>
          </w:tcPr>
          <w:p w14:paraId="79144470" w14:textId="77777777" w:rsidR="00EF4BE0" w:rsidRPr="00EF4BE0" w:rsidRDefault="00EF4BE0" w:rsidP="00EF4BE0">
            <w:pPr>
              <w:jc w:val="center"/>
              <w:rPr>
                <w:rFonts w:ascii="Times New Roman" w:hAnsi="Times New Roman"/>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14:paraId="25B3A7AA" w14:textId="45A57F5F"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3</w:t>
            </w:r>
          </w:p>
        </w:tc>
        <w:tc>
          <w:tcPr>
            <w:tcW w:w="709" w:type="dxa"/>
            <w:tcBorders>
              <w:top w:val="nil"/>
              <w:left w:val="nil"/>
              <w:bottom w:val="single" w:sz="8" w:space="0" w:color="auto"/>
              <w:right w:val="single" w:sz="8" w:space="0" w:color="auto"/>
            </w:tcBorders>
            <w:shd w:val="clear" w:color="auto" w:fill="auto"/>
            <w:vAlign w:val="center"/>
            <w:hideMark/>
          </w:tcPr>
          <w:p w14:paraId="7833F23B" w14:textId="77777777"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4</w:t>
            </w:r>
          </w:p>
        </w:tc>
        <w:tc>
          <w:tcPr>
            <w:tcW w:w="1960" w:type="dxa"/>
            <w:tcBorders>
              <w:top w:val="nil"/>
              <w:left w:val="nil"/>
              <w:bottom w:val="single" w:sz="8" w:space="0" w:color="auto"/>
              <w:right w:val="single" w:sz="8" w:space="0" w:color="auto"/>
            </w:tcBorders>
            <w:shd w:val="clear" w:color="auto" w:fill="auto"/>
            <w:vAlign w:val="center"/>
            <w:hideMark/>
          </w:tcPr>
          <w:p w14:paraId="7BE0BA97" w14:textId="77777777"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5</w:t>
            </w:r>
          </w:p>
        </w:tc>
        <w:tc>
          <w:tcPr>
            <w:tcW w:w="733" w:type="dxa"/>
            <w:tcBorders>
              <w:top w:val="nil"/>
              <w:left w:val="nil"/>
              <w:bottom w:val="nil"/>
              <w:right w:val="single" w:sz="8" w:space="0" w:color="auto"/>
            </w:tcBorders>
            <w:shd w:val="clear" w:color="auto" w:fill="auto"/>
            <w:vAlign w:val="center"/>
            <w:hideMark/>
          </w:tcPr>
          <w:p w14:paraId="7763281D" w14:textId="77777777"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10</w:t>
            </w:r>
          </w:p>
        </w:tc>
        <w:tc>
          <w:tcPr>
            <w:tcW w:w="708" w:type="dxa"/>
            <w:tcBorders>
              <w:top w:val="nil"/>
              <w:left w:val="nil"/>
              <w:bottom w:val="nil"/>
              <w:right w:val="single" w:sz="8" w:space="0" w:color="auto"/>
            </w:tcBorders>
            <w:shd w:val="clear" w:color="auto" w:fill="auto"/>
            <w:vAlign w:val="center"/>
            <w:hideMark/>
          </w:tcPr>
          <w:p w14:paraId="3206EB14" w14:textId="77777777"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11</w:t>
            </w:r>
          </w:p>
        </w:tc>
        <w:tc>
          <w:tcPr>
            <w:tcW w:w="709" w:type="dxa"/>
            <w:tcBorders>
              <w:top w:val="nil"/>
              <w:left w:val="nil"/>
              <w:bottom w:val="nil"/>
              <w:right w:val="single" w:sz="8" w:space="0" w:color="auto"/>
            </w:tcBorders>
            <w:shd w:val="clear" w:color="auto" w:fill="auto"/>
            <w:vAlign w:val="center"/>
            <w:hideMark/>
          </w:tcPr>
          <w:p w14:paraId="4E75328F" w14:textId="77777777"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12</w:t>
            </w:r>
          </w:p>
        </w:tc>
        <w:tc>
          <w:tcPr>
            <w:tcW w:w="851" w:type="dxa"/>
            <w:tcBorders>
              <w:top w:val="nil"/>
              <w:left w:val="nil"/>
              <w:bottom w:val="nil"/>
              <w:right w:val="single" w:sz="8" w:space="0" w:color="auto"/>
            </w:tcBorders>
            <w:shd w:val="clear" w:color="auto" w:fill="auto"/>
            <w:vAlign w:val="center"/>
            <w:hideMark/>
          </w:tcPr>
          <w:p w14:paraId="01217F0E" w14:textId="77777777"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13</w:t>
            </w:r>
          </w:p>
        </w:tc>
        <w:tc>
          <w:tcPr>
            <w:tcW w:w="850" w:type="dxa"/>
            <w:tcBorders>
              <w:top w:val="nil"/>
              <w:left w:val="nil"/>
              <w:bottom w:val="nil"/>
              <w:right w:val="single" w:sz="8" w:space="0" w:color="auto"/>
            </w:tcBorders>
            <w:shd w:val="clear" w:color="auto" w:fill="auto"/>
            <w:vAlign w:val="center"/>
            <w:hideMark/>
          </w:tcPr>
          <w:p w14:paraId="7D13ED29" w14:textId="77777777"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14</w:t>
            </w:r>
          </w:p>
        </w:tc>
      </w:tr>
      <w:tr w:rsidR="00F61AEF" w:rsidRPr="00EF4BE0" w14:paraId="6C605BC8" w14:textId="77777777" w:rsidTr="00F61AEF">
        <w:trPr>
          <w:gridBefore w:val="1"/>
          <w:wBefore w:w="709" w:type="dxa"/>
          <w:trHeight w:val="345"/>
        </w:trPr>
        <w:tc>
          <w:tcPr>
            <w:tcW w:w="582"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5FBC3FA" w14:textId="77777777" w:rsidR="00F61AEF" w:rsidRPr="00EF4BE0" w:rsidRDefault="00F61AEF" w:rsidP="00EF4BE0">
            <w:pPr>
              <w:jc w:val="center"/>
              <w:rPr>
                <w:rFonts w:ascii="Times New Roman" w:hAnsi="Times New Roman"/>
                <w:b/>
                <w:bCs/>
                <w:color w:val="000000"/>
                <w:sz w:val="18"/>
                <w:szCs w:val="18"/>
              </w:rPr>
            </w:pPr>
            <w:r w:rsidRPr="00EF4BE0">
              <w:rPr>
                <w:rFonts w:ascii="Times New Roman" w:hAnsi="Times New Roman"/>
                <w:b/>
                <w:bCs/>
                <w:color w:val="000000"/>
                <w:sz w:val="18"/>
                <w:szCs w:val="18"/>
              </w:rPr>
              <w:t>Подпрограмма 5</w:t>
            </w: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269A0F03" w14:textId="4721F14F" w:rsidR="00F61AEF" w:rsidRPr="00EF4BE0" w:rsidRDefault="00F61AEF" w:rsidP="00EF4BE0">
            <w:pPr>
              <w:jc w:val="center"/>
              <w:rPr>
                <w:rFonts w:ascii="Times New Roman" w:hAnsi="Times New Roman"/>
                <w:b/>
                <w:bCs/>
                <w:color w:val="000000"/>
                <w:sz w:val="18"/>
                <w:szCs w:val="18"/>
              </w:rPr>
            </w:pPr>
            <w:r w:rsidRPr="00EF4BE0">
              <w:rPr>
                <w:rFonts w:ascii="Times New Roman" w:hAnsi="Times New Roman"/>
                <w:b/>
                <w:bCs/>
                <w:color w:val="000000"/>
                <w:sz w:val="18"/>
                <w:szCs w:val="18"/>
              </w:rPr>
              <w:t xml:space="preserve">«Укрепление единства российской нации и этнокультурное развитие народов Чебоксарского </w:t>
            </w:r>
            <w:r>
              <w:rPr>
                <w:rFonts w:ascii="Times New Roman" w:hAnsi="Times New Roman"/>
                <w:b/>
                <w:bCs/>
                <w:color w:val="000000"/>
                <w:sz w:val="18"/>
                <w:szCs w:val="18"/>
              </w:rPr>
              <w:t>муниципального округа Чувашской Республики</w:t>
            </w:r>
            <w:r w:rsidRPr="00EF4BE0">
              <w:rPr>
                <w:rFonts w:ascii="Times New Roman" w:hAnsi="Times New Roman"/>
                <w:b/>
                <w:bCs/>
                <w:color w:val="000000"/>
                <w:sz w:val="18"/>
                <w:szCs w:val="18"/>
              </w:rPr>
              <w:t>»</w:t>
            </w:r>
          </w:p>
        </w:tc>
        <w:tc>
          <w:tcPr>
            <w:tcW w:w="5058" w:type="dxa"/>
            <w:vMerge w:val="restart"/>
            <w:tcBorders>
              <w:top w:val="nil"/>
              <w:left w:val="single" w:sz="8" w:space="0" w:color="auto"/>
              <w:right w:val="single" w:sz="8" w:space="0" w:color="auto"/>
            </w:tcBorders>
            <w:vAlign w:val="center"/>
          </w:tcPr>
          <w:p w14:paraId="21E83E82" w14:textId="7A83BA08" w:rsidR="00F61AEF" w:rsidRPr="00EF4BE0" w:rsidRDefault="00F61AEF" w:rsidP="00EF4BE0">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администрация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соисполнители - 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муниципальные учреждения культуры; учреждения и организации различных форм собственности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общественные организации и объединения Чебоксарского </w:t>
            </w:r>
            <w:r>
              <w:rPr>
                <w:rFonts w:ascii="Times New Roman" w:hAnsi="Times New Roman"/>
                <w:color w:val="000000"/>
                <w:sz w:val="18"/>
                <w:szCs w:val="18"/>
              </w:rPr>
              <w:t>муниципального округа Чувашской Республики</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F3EA61C" w14:textId="1992703B"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1776DAF"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 </w:t>
            </w:r>
          </w:p>
        </w:tc>
        <w:tc>
          <w:tcPr>
            <w:tcW w:w="1960" w:type="dxa"/>
            <w:tcBorders>
              <w:top w:val="nil"/>
              <w:left w:val="nil"/>
              <w:bottom w:val="single" w:sz="8" w:space="0" w:color="auto"/>
              <w:right w:val="nil"/>
            </w:tcBorders>
            <w:shd w:val="clear" w:color="auto" w:fill="auto"/>
            <w:vAlign w:val="center"/>
            <w:hideMark/>
          </w:tcPr>
          <w:p w14:paraId="7DB784D9" w14:textId="77777777" w:rsidR="00F61AEF" w:rsidRPr="00EF4BE0" w:rsidRDefault="00F61AEF" w:rsidP="00EF4BE0">
            <w:pPr>
              <w:jc w:val="center"/>
              <w:rPr>
                <w:rFonts w:ascii="Times New Roman" w:hAnsi="Times New Roman"/>
                <w:b/>
                <w:bCs/>
                <w:color w:val="000000"/>
                <w:sz w:val="18"/>
                <w:szCs w:val="18"/>
              </w:rPr>
            </w:pPr>
            <w:r w:rsidRPr="00EF4BE0">
              <w:rPr>
                <w:rFonts w:ascii="Times New Roman" w:hAnsi="Times New Roman"/>
                <w:b/>
                <w:bCs/>
                <w:color w:val="000000"/>
                <w:sz w:val="18"/>
                <w:szCs w:val="18"/>
              </w:rPr>
              <w:t>Всего</w:t>
            </w:r>
          </w:p>
        </w:tc>
        <w:tc>
          <w:tcPr>
            <w:tcW w:w="73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4707478"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6930C7FA"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0F74BE5B"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0CB75831"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14:paraId="70BF0CF1"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r>
      <w:tr w:rsidR="00F61AEF" w:rsidRPr="00EF4BE0" w14:paraId="6CB94DB3" w14:textId="77777777" w:rsidTr="00F61AEF">
        <w:trPr>
          <w:gridBefore w:val="1"/>
          <w:wBefore w:w="709" w:type="dxa"/>
          <w:trHeight w:val="193"/>
        </w:trPr>
        <w:tc>
          <w:tcPr>
            <w:tcW w:w="582" w:type="dxa"/>
            <w:gridSpan w:val="2"/>
            <w:vMerge/>
            <w:tcBorders>
              <w:top w:val="nil"/>
              <w:left w:val="single" w:sz="8" w:space="0" w:color="auto"/>
              <w:bottom w:val="single" w:sz="8" w:space="0" w:color="000000"/>
              <w:right w:val="single" w:sz="8" w:space="0" w:color="auto"/>
            </w:tcBorders>
            <w:vAlign w:val="center"/>
            <w:hideMark/>
          </w:tcPr>
          <w:p w14:paraId="47ADE697" w14:textId="77777777" w:rsidR="00F61AEF" w:rsidRPr="00EF4BE0" w:rsidRDefault="00F61AEF" w:rsidP="00EF4BE0">
            <w:pPr>
              <w:rPr>
                <w:rFonts w:ascii="Times New Roman" w:hAnsi="Times New Roman"/>
                <w:b/>
                <w:b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75740E16" w14:textId="77777777" w:rsidR="00F61AEF" w:rsidRPr="00EF4BE0" w:rsidRDefault="00F61AEF" w:rsidP="00EF4BE0">
            <w:pPr>
              <w:rPr>
                <w:rFonts w:ascii="Times New Roman" w:hAnsi="Times New Roman"/>
                <w:b/>
                <w:bCs/>
                <w:color w:val="000000"/>
                <w:sz w:val="18"/>
                <w:szCs w:val="18"/>
              </w:rPr>
            </w:pPr>
          </w:p>
        </w:tc>
        <w:tc>
          <w:tcPr>
            <w:tcW w:w="5058" w:type="dxa"/>
            <w:vMerge/>
            <w:tcBorders>
              <w:left w:val="single" w:sz="8" w:space="0" w:color="auto"/>
              <w:right w:val="single" w:sz="8" w:space="0" w:color="auto"/>
            </w:tcBorders>
            <w:vAlign w:val="center"/>
          </w:tcPr>
          <w:p w14:paraId="16B3AD92" w14:textId="77777777"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004D5D07" w14:textId="65B2C81B"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32F692E9" w14:textId="77777777" w:rsidR="00F61AEF" w:rsidRPr="00EF4BE0" w:rsidRDefault="00F61AEF" w:rsidP="00EF4BE0">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386EC56B"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Федеральный бюджет</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C987AC2"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0AA12A2"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14:paraId="2799A67F"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C952137"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0" w:type="dxa"/>
            <w:tcBorders>
              <w:top w:val="nil"/>
              <w:left w:val="nil"/>
              <w:bottom w:val="single" w:sz="4" w:space="0" w:color="auto"/>
              <w:right w:val="single" w:sz="8" w:space="0" w:color="auto"/>
            </w:tcBorders>
            <w:shd w:val="clear" w:color="auto" w:fill="auto"/>
            <w:noWrap/>
            <w:vAlign w:val="bottom"/>
            <w:hideMark/>
          </w:tcPr>
          <w:p w14:paraId="102814F9"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F61AEF" w:rsidRPr="00EF4BE0" w14:paraId="4F8B98E2" w14:textId="77777777" w:rsidTr="00F61AEF">
        <w:trPr>
          <w:gridBefore w:val="1"/>
          <w:wBefore w:w="709" w:type="dxa"/>
          <w:trHeight w:val="395"/>
        </w:trPr>
        <w:tc>
          <w:tcPr>
            <w:tcW w:w="582" w:type="dxa"/>
            <w:gridSpan w:val="2"/>
            <w:vMerge/>
            <w:tcBorders>
              <w:top w:val="nil"/>
              <w:left w:val="single" w:sz="8" w:space="0" w:color="auto"/>
              <w:bottom w:val="single" w:sz="8" w:space="0" w:color="000000"/>
              <w:right w:val="single" w:sz="8" w:space="0" w:color="auto"/>
            </w:tcBorders>
            <w:vAlign w:val="center"/>
            <w:hideMark/>
          </w:tcPr>
          <w:p w14:paraId="1BE6C38A" w14:textId="77777777" w:rsidR="00F61AEF" w:rsidRPr="00EF4BE0" w:rsidRDefault="00F61AEF" w:rsidP="00EF4BE0">
            <w:pPr>
              <w:rPr>
                <w:rFonts w:ascii="Times New Roman" w:hAnsi="Times New Roman"/>
                <w:b/>
                <w:b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7EE8542E" w14:textId="77777777" w:rsidR="00F61AEF" w:rsidRPr="00EF4BE0" w:rsidRDefault="00F61AEF" w:rsidP="00EF4BE0">
            <w:pPr>
              <w:rPr>
                <w:rFonts w:ascii="Times New Roman" w:hAnsi="Times New Roman"/>
                <w:b/>
                <w:bCs/>
                <w:color w:val="000000"/>
                <w:sz w:val="18"/>
                <w:szCs w:val="18"/>
              </w:rPr>
            </w:pPr>
          </w:p>
        </w:tc>
        <w:tc>
          <w:tcPr>
            <w:tcW w:w="5058" w:type="dxa"/>
            <w:vMerge/>
            <w:tcBorders>
              <w:left w:val="single" w:sz="8" w:space="0" w:color="auto"/>
              <w:right w:val="single" w:sz="8" w:space="0" w:color="auto"/>
            </w:tcBorders>
            <w:vAlign w:val="center"/>
          </w:tcPr>
          <w:p w14:paraId="266887A2" w14:textId="77777777"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31F25AC1" w14:textId="061673E3"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39906346" w14:textId="77777777" w:rsidR="00F61AEF" w:rsidRPr="00EF4BE0" w:rsidRDefault="00F61AEF" w:rsidP="00EF4BE0">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733D4101"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Республиканский бюджет</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FF3B5A2"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14:paraId="138BBB7B"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14:paraId="72A416ED"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C10799C"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0" w:type="dxa"/>
            <w:tcBorders>
              <w:top w:val="nil"/>
              <w:left w:val="nil"/>
              <w:bottom w:val="single" w:sz="4" w:space="0" w:color="auto"/>
              <w:right w:val="single" w:sz="8" w:space="0" w:color="auto"/>
            </w:tcBorders>
            <w:shd w:val="clear" w:color="auto" w:fill="auto"/>
            <w:noWrap/>
            <w:vAlign w:val="bottom"/>
            <w:hideMark/>
          </w:tcPr>
          <w:p w14:paraId="3F1624B9"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F61AEF" w:rsidRPr="00EF4BE0" w14:paraId="028ABA4B" w14:textId="77777777" w:rsidTr="00F61AEF">
        <w:trPr>
          <w:gridBefore w:val="1"/>
          <w:wBefore w:w="709" w:type="dxa"/>
          <w:trHeight w:val="245"/>
        </w:trPr>
        <w:tc>
          <w:tcPr>
            <w:tcW w:w="582" w:type="dxa"/>
            <w:gridSpan w:val="2"/>
            <w:vMerge/>
            <w:tcBorders>
              <w:top w:val="nil"/>
              <w:left w:val="single" w:sz="8" w:space="0" w:color="auto"/>
              <w:bottom w:val="single" w:sz="8" w:space="0" w:color="000000"/>
              <w:right w:val="single" w:sz="8" w:space="0" w:color="auto"/>
            </w:tcBorders>
            <w:vAlign w:val="center"/>
            <w:hideMark/>
          </w:tcPr>
          <w:p w14:paraId="39750179" w14:textId="77777777" w:rsidR="00F61AEF" w:rsidRPr="00EF4BE0" w:rsidRDefault="00F61AEF" w:rsidP="00EF4BE0">
            <w:pPr>
              <w:rPr>
                <w:rFonts w:ascii="Times New Roman" w:hAnsi="Times New Roman"/>
                <w:b/>
                <w:b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58C663F6" w14:textId="77777777" w:rsidR="00F61AEF" w:rsidRPr="00EF4BE0" w:rsidRDefault="00F61AEF" w:rsidP="00EF4BE0">
            <w:pPr>
              <w:rPr>
                <w:rFonts w:ascii="Times New Roman" w:hAnsi="Times New Roman"/>
                <w:b/>
                <w:bCs/>
                <w:color w:val="000000"/>
                <w:sz w:val="18"/>
                <w:szCs w:val="18"/>
              </w:rPr>
            </w:pPr>
          </w:p>
        </w:tc>
        <w:tc>
          <w:tcPr>
            <w:tcW w:w="5058" w:type="dxa"/>
            <w:vMerge/>
            <w:tcBorders>
              <w:left w:val="single" w:sz="8" w:space="0" w:color="auto"/>
              <w:bottom w:val="single" w:sz="8" w:space="0" w:color="000000"/>
              <w:right w:val="single" w:sz="8" w:space="0" w:color="auto"/>
            </w:tcBorders>
            <w:vAlign w:val="center"/>
          </w:tcPr>
          <w:p w14:paraId="064F206B" w14:textId="77777777"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4DF5A883" w14:textId="13282639"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644E82C1" w14:textId="77777777" w:rsidR="00F61AEF" w:rsidRPr="00EF4BE0" w:rsidRDefault="00F61AEF" w:rsidP="00EF4BE0">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32FB05CC"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Местный бюджет</w:t>
            </w:r>
          </w:p>
        </w:tc>
        <w:tc>
          <w:tcPr>
            <w:tcW w:w="733" w:type="dxa"/>
            <w:tcBorders>
              <w:top w:val="nil"/>
              <w:left w:val="single" w:sz="4" w:space="0" w:color="auto"/>
              <w:bottom w:val="single" w:sz="8" w:space="0" w:color="auto"/>
              <w:right w:val="single" w:sz="4" w:space="0" w:color="auto"/>
            </w:tcBorders>
            <w:shd w:val="clear" w:color="auto" w:fill="auto"/>
            <w:noWrap/>
            <w:vAlign w:val="bottom"/>
            <w:hideMark/>
          </w:tcPr>
          <w:p w14:paraId="631A3B39"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8" w:type="dxa"/>
            <w:tcBorders>
              <w:top w:val="nil"/>
              <w:left w:val="nil"/>
              <w:bottom w:val="single" w:sz="8" w:space="0" w:color="auto"/>
              <w:right w:val="single" w:sz="4" w:space="0" w:color="auto"/>
            </w:tcBorders>
            <w:shd w:val="clear" w:color="auto" w:fill="auto"/>
            <w:noWrap/>
            <w:vAlign w:val="bottom"/>
            <w:hideMark/>
          </w:tcPr>
          <w:p w14:paraId="005EEAEE"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noWrap/>
            <w:vAlign w:val="bottom"/>
            <w:hideMark/>
          </w:tcPr>
          <w:p w14:paraId="54674B2E"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1" w:type="dxa"/>
            <w:tcBorders>
              <w:top w:val="nil"/>
              <w:left w:val="nil"/>
              <w:bottom w:val="single" w:sz="8" w:space="0" w:color="auto"/>
              <w:right w:val="single" w:sz="4" w:space="0" w:color="auto"/>
            </w:tcBorders>
            <w:shd w:val="clear" w:color="auto" w:fill="auto"/>
            <w:noWrap/>
            <w:vAlign w:val="bottom"/>
            <w:hideMark/>
          </w:tcPr>
          <w:p w14:paraId="19BC0FB0"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0" w:type="dxa"/>
            <w:tcBorders>
              <w:top w:val="nil"/>
              <w:left w:val="nil"/>
              <w:bottom w:val="single" w:sz="8" w:space="0" w:color="auto"/>
              <w:right w:val="single" w:sz="8" w:space="0" w:color="auto"/>
            </w:tcBorders>
            <w:shd w:val="clear" w:color="auto" w:fill="auto"/>
            <w:noWrap/>
            <w:vAlign w:val="bottom"/>
            <w:hideMark/>
          </w:tcPr>
          <w:p w14:paraId="5EB28AFB"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F61AEF" w:rsidRPr="00EF4BE0" w14:paraId="6BB953AB" w14:textId="77777777" w:rsidTr="00F61AEF">
        <w:trPr>
          <w:gridBefore w:val="1"/>
          <w:wBefore w:w="709" w:type="dxa"/>
          <w:trHeight w:val="247"/>
        </w:trPr>
        <w:tc>
          <w:tcPr>
            <w:tcW w:w="582"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F19936F" w14:textId="77777777" w:rsidR="00F61AEF" w:rsidRPr="00EF4BE0" w:rsidRDefault="00F61AEF" w:rsidP="00EF4BE0">
            <w:pPr>
              <w:jc w:val="center"/>
              <w:rPr>
                <w:rFonts w:ascii="Times New Roman" w:hAnsi="Times New Roman"/>
                <w:i/>
                <w:iCs/>
                <w:color w:val="000000"/>
                <w:sz w:val="18"/>
                <w:szCs w:val="18"/>
              </w:rPr>
            </w:pPr>
            <w:r w:rsidRPr="00EF4BE0">
              <w:rPr>
                <w:rFonts w:ascii="Times New Roman" w:hAnsi="Times New Roman"/>
                <w:i/>
                <w:iCs/>
                <w:color w:val="000000"/>
                <w:sz w:val="18"/>
                <w:szCs w:val="18"/>
              </w:rPr>
              <w:t>Основное мероприятие 1</w:t>
            </w: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339C80B" w14:textId="77777777" w:rsidR="00F61AEF" w:rsidRPr="00EF4BE0" w:rsidRDefault="00F61AEF" w:rsidP="00EF4BE0">
            <w:pPr>
              <w:jc w:val="center"/>
              <w:rPr>
                <w:rFonts w:ascii="Times New Roman" w:hAnsi="Times New Roman"/>
                <w:i/>
                <w:iCs/>
                <w:color w:val="000000"/>
                <w:sz w:val="18"/>
                <w:szCs w:val="18"/>
              </w:rPr>
            </w:pPr>
            <w:r w:rsidRPr="00EF4BE0">
              <w:rPr>
                <w:rFonts w:ascii="Times New Roman" w:hAnsi="Times New Roman"/>
                <w:i/>
                <w:iCs/>
                <w:color w:val="000000"/>
                <w:sz w:val="18"/>
                <w:szCs w:val="18"/>
              </w:rPr>
              <w:t>Поддержка и сохранение русского языка как государственного языка Российской Федерации"</w:t>
            </w:r>
          </w:p>
        </w:tc>
        <w:tc>
          <w:tcPr>
            <w:tcW w:w="5058" w:type="dxa"/>
            <w:vMerge w:val="restart"/>
            <w:tcBorders>
              <w:top w:val="nil"/>
              <w:left w:val="single" w:sz="8" w:space="0" w:color="auto"/>
              <w:right w:val="single" w:sz="8" w:space="0" w:color="auto"/>
            </w:tcBorders>
            <w:vAlign w:val="center"/>
          </w:tcPr>
          <w:p w14:paraId="76387F41" w14:textId="4325CDEF" w:rsidR="00F61AEF" w:rsidRPr="00EF4BE0" w:rsidRDefault="00F61AEF" w:rsidP="00EF4BE0">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администрация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соисполнители - 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муниципальные учреждения культуры; учреждения и организации различных форм собственности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общественные организации и объединения Чебоксарского </w:t>
            </w:r>
            <w:r>
              <w:rPr>
                <w:rFonts w:ascii="Times New Roman" w:hAnsi="Times New Roman"/>
                <w:color w:val="000000"/>
                <w:sz w:val="18"/>
                <w:szCs w:val="18"/>
              </w:rPr>
              <w:t>муниципального округа Чувашской Республики</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4ABC19C0" w14:textId="249B55D4"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D34A6BB"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 </w:t>
            </w:r>
          </w:p>
        </w:tc>
        <w:tc>
          <w:tcPr>
            <w:tcW w:w="1960" w:type="dxa"/>
            <w:tcBorders>
              <w:top w:val="nil"/>
              <w:left w:val="nil"/>
              <w:bottom w:val="single" w:sz="8" w:space="0" w:color="auto"/>
              <w:right w:val="nil"/>
            </w:tcBorders>
            <w:shd w:val="clear" w:color="auto" w:fill="auto"/>
            <w:vAlign w:val="center"/>
            <w:hideMark/>
          </w:tcPr>
          <w:p w14:paraId="57ED0E74" w14:textId="77777777" w:rsidR="00F61AEF" w:rsidRPr="00EF4BE0" w:rsidRDefault="00F61AEF" w:rsidP="00EF4BE0">
            <w:pPr>
              <w:jc w:val="center"/>
              <w:rPr>
                <w:rFonts w:ascii="Times New Roman" w:hAnsi="Times New Roman"/>
                <w:b/>
                <w:bCs/>
                <w:color w:val="000000"/>
                <w:sz w:val="18"/>
                <w:szCs w:val="18"/>
              </w:rPr>
            </w:pPr>
            <w:r w:rsidRPr="00EF4BE0">
              <w:rPr>
                <w:rFonts w:ascii="Times New Roman" w:hAnsi="Times New Roman"/>
                <w:b/>
                <w:bCs/>
                <w:color w:val="000000"/>
                <w:sz w:val="18"/>
                <w:szCs w:val="18"/>
              </w:rPr>
              <w:t>Всего</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3C504CA9"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14:paraId="6F99C509"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14:paraId="7928DBB5"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F81AF42"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850" w:type="dxa"/>
            <w:tcBorders>
              <w:top w:val="nil"/>
              <w:left w:val="nil"/>
              <w:bottom w:val="single" w:sz="4" w:space="0" w:color="auto"/>
              <w:right w:val="single" w:sz="8" w:space="0" w:color="auto"/>
            </w:tcBorders>
            <w:shd w:val="clear" w:color="auto" w:fill="auto"/>
            <w:noWrap/>
            <w:vAlign w:val="bottom"/>
            <w:hideMark/>
          </w:tcPr>
          <w:p w14:paraId="1D2D3E3C"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r>
      <w:tr w:rsidR="00F61AEF" w:rsidRPr="00EF4BE0" w14:paraId="46D8B868" w14:textId="77777777" w:rsidTr="00F61AEF">
        <w:trPr>
          <w:gridBefore w:val="1"/>
          <w:wBefore w:w="709" w:type="dxa"/>
          <w:trHeight w:val="309"/>
        </w:trPr>
        <w:tc>
          <w:tcPr>
            <w:tcW w:w="582" w:type="dxa"/>
            <w:gridSpan w:val="2"/>
            <w:vMerge/>
            <w:tcBorders>
              <w:top w:val="nil"/>
              <w:left w:val="single" w:sz="8" w:space="0" w:color="auto"/>
              <w:bottom w:val="single" w:sz="8" w:space="0" w:color="000000"/>
              <w:right w:val="single" w:sz="8" w:space="0" w:color="auto"/>
            </w:tcBorders>
            <w:vAlign w:val="center"/>
            <w:hideMark/>
          </w:tcPr>
          <w:p w14:paraId="3FCBB916" w14:textId="77777777" w:rsidR="00F61AEF" w:rsidRPr="00EF4BE0" w:rsidRDefault="00F61AEF" w:rsidP="00EF4BE0">
            <w:pPr>
              <w:rPr>
                <w:rFonts w:ascii="Times New Roman" w:hAnsi="Times New Roman"/>
                <w:i/>
                <w:i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0588657A" w14:textId="77777777" w:rsidR="00F61AEF" w:rsidRPr="00EF4BE0" w:rsidRDefault="00F61AEF" w:rsidP="00EF4BE0">
            <w:pPr>
              <w:rPr>
                <w:rFonts w:ascii="Times New Roman" w:hAnsi="Times New Roman"/>
                <w:i/>
                <w:iCs/>
                <w:color w:val="000000"/>
                <w:sz w:val="18"/>
                <w:szCs w:val="18"/>
              </w:rPr>
            </w:pPr>
          </w:p>
        </w:tc>
        <w:tc>
          <w:tcPr>
            <w:tcW w:w="5058" w:type="dxa"/>
            <w:vMerge/>
            <w:tcBorders>
              <w:left w:val="single" w:sz="8" w:space="0" w:color="auto"/>
              <w:right w:val="single" w:sz="8" w:space="0" w:color="auto"/>
            </w:tcBorders>
            <w:vAlign w:val="center"/>
          </w:tcPr>
          <w:p w14:paraId="17C74FDA" w14:textId="77777777"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5CA99CAF" w14:textId="7076C743"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71ECDB95" w14:textId="77777777" w:rsidR="00F61AEF" w:rsidRPr="00EF4BE0" w:rsidRDefault="00F61AEF" w:rsidP="00EF4BE0">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26B0E68E"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Федеральный бюджет</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B89A023"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14:paraId="19D154A8"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EA960EA"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2F7A71C"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0" w:type="dxa"/>
            <w:tcBorders>
              <w:top w:val="nil"/>
              <w:left w:val="nil"/>
              <w:bottom w:val="single" w:sz="4" w:space="0" w:color="auto"/>
              <w:right w:val="single" w:sz="8" w:space="0" w:color="auto"/>
            </w:tcBorders>
            <w:shd w:val="clear" w:color="auto" w:fill="auto"/>
            <w:noWrap/>
            <w:vAlign w:val="bottom"/>
            <w:hideMark/>
          </w:tcPr>
          <w:p w14:paraId="41D29631"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F61AEF" w:rsidRPr="00EF4BE0" w14:paraId="2F07ABDF" w14:textId="77777777" w:rsidTr="00F61AEF">
        <w:trPr>
          <w:gridBefore w:val="1"/>
          <w:wBefore w:w="709" w:type="dxa"/>
          <w:trHeight w:val="271"/>
        </w:trPr>
        <w:tc>
          <w:tcPr>
            <w:tcW w:w="582" w:type="dxa"/>
            <w:gridSpan w:val="2"/>
            <w:vMerge/>
            <w:tcBorders>
              <w:top w:val="nil"/>
              <w:left w:val="single" w:sz="8" w:space="0" w:color="auto"/>
              <w:bottom w:val="single" w:sz="8" w:space="0" w:color="000000"/>
              <w:right w:val="single" w:sz="8" w:space="0" w:color="auto"/>
            </w:tcBorders>
            <w:vAlign w:val="center"/>
            <w:hideMark/>
          </w:tcPr>
          <w:p w14:paraId="0327491F" w14:textId="77777777" w:rsidR="00F61AEF" w:rsidRPr="00EF4BE0" w:rsidRDefault="00F61AEF" w:rsidP="00EF4BE0">
            <w:pPr>
              <w:rPr>
                <w:rFonts w:ascii="Times New Roman" w:hAnsi="Times New Roman"/>
                <w:i/>
                <w:i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152CEDDA" w14:textId="77777777" w:rsidR="00F61AEF" w:rsidRPr="00EF4BE0" w:rsidRDefault="00F61AEF" w:rsidP="00EF4BE0">
            <w:pPr>
              <w:rPr>
                <w:rFonts w:ascii="Times New Roman" w:hAnsi="Times New Roman"/>
                <w:i/>
                <w:iCs/>
                <w:color w:val="000000"/>
                <w:sz w:val="18"/>
                <w:szCs w:val="18"/>
              </w:rPr>
            </w:pPr>
          </w:p>
        </w:tc>
        <w:tc>
          <w:tcPr>
            <w:tcW w:w="5058" w:type="dxa"/>
            <w:vMerge/>
            <w:tcBorders>
              <w:left w:val="single" w:sz="8" w:space="0" w:color="auto"/>
              <w:right w:val="single" w:sz="8" w:space="0" w:color="auto"/>
            </w:tcBorders>
            <w:vAlign w:val="center"/>
          </w:tcPr>
          <w:p w14:paraId="784EC630" w14:textId="77777777"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77AD7187" w14:textId="544F1112"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53E934C3" w14:textId="77777777" w:rsidR="00F61AEF" w:rsidRPr="00EF4BE0" w:rsidRDefault="00F61AEF" w:rsidP="00EF4BE0">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349A0C42"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Республиканский бюджет</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4D51DA4"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14:paraId="4EDED200"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14:paraId="552B3765"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5F8FF05"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0" w:type="dxa"/>
            <w:tcBorders>
              <w:top w:val="nil"/>
              <w:left w:val="nil"/>
              <w:bottom w:val="single" w:sz="4" w:space="0" w:color="auto"/>
              <w:right w:val="single" w:sz="8" w:space="0" w:color="auto"/>
            </w:tcBorders>
            <w:shd w:val="clear" w:color="auto" w:fill="auto"/>
            <w:noWrap/>
            <w:vAlign w:val="bottom"/>
            <w:hideMark/>
          </w:tcPr>
          <w:p w14:paraId="6C5C6125"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F61AEF" w:rsidRPr="00EF4BE0" w14:paraId="01D47195" w14:textId="77777777" w:rsidTr="00F61AEF">
        <w:trPr>
          <w:gridBefore w:val="1"/>
          <w:wBefore w:w="709" w:type="dxa"/>
          <w:trHeight w:val="263"/>
        </w:trPr>
        <w:tc>
          <w:tcPr>
            <w:tcW w:w="582" w:type="dxa"/>
            <w:gridSpan w:val="2"/>
            <w:vMerge/>
            <w:tcBorders>
              <w:top w:val="nil"/>
              <w:left w:val="single" w:sz="8" w:space="0" w:color="auto"/>
              <w:bottom w:val="single" w:sz="8" w:space="0" w:color="000000"/>
              <w:right w:val="single" w:sz="8" w:space="0" w:color="auto"/>
            </w:tcBorders>
            <w:vAlign w:val="center"/>
            <w:hideMark/>
          </w:tcPr>
          <w:p w14:paraId="54596559" w14:textId="77777777" w:rsidR="00F61AEF" w:rsidRPr="00EF4BE0" w:rsidRDefault="00F61AEF" w:rsidP="00EF4BE0">
            <w:pPr>
              <w:rPr>
                <w:rFonts w:ascii="Times New Roman" w:hAnsi="Times New Roman"/>
                <w:i/>
                <w:i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0491F149" w14:textId="77777777" w:rsidR="00F61AEF" w:rsidRPr="00EF4BE0" w:rsidRDefault="00F61AEF" w:rsidP="00EF4BE0">
            <w:pPr>
              <w:rPr>
                <w:rFonts w:ascii="Times New Roman" w:hAnsi="Times New Roman"/>
                <w:i/>
                <w:iCs/>
                <w:color w:val="000000"/>
                <w:sz w:val="18"/>
                <w:szCs w:val="18"/>
              </w:rPr>
            </w:pPr>
          </w:p>
        </w:tc>
        <w:tc>
          <w:tcPr>
            <w:tcW w:w="5058" w:type="dxa"/>
            <w:vMerge/>
            <w:tcBorders>
              <w:left w:val="single" w:sz="8" w:space="0" w:color="auto"/>
              <w:bottom w:val="single" w:sz="8" w:space="0" w:color="000000"/>
              <w:right w:val="single" w:sz="8" w:space="0" w:color="auto"/>
            </w:tcBorders>
            <w:vAlign w:val="center"/>
          </w:tcPr>
          <w:p w14:paraId="47E8726A" w14:textId="77777777"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6DE22AD9" w14:textId="011619CD"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1892C2EA" w14:textId="77777777" w:rsidR="00F61AEF" w:rsidRPr="00EF4BE0" w:rsidRDefault="00F61AEF" w:rsidP="00EF4BE0">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514C5D0E"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Местный бюджет</w:t>
            </w:r>
          </w:p>
        </w:tc>
        <w:tc>
          <w:tcPr>
            <w:tcW w:w="733" w:type="dxa"/>
            <w:tcBorders>
              <w:top w:val="nil"/>
              <w:left w:val="single" w:sz="4" w:space="0" w:color="auto"/>
              <w:bottom w:val="single" w:sz="8" w:space="0" w:color="auto"/>
              <w:right w:val="single" w:sz="4" w:space="0" w:color="auto"/>
            </w:tcBorders>
            <w:shd w:val="clear" w:color="auto" w:fill="auto"/>
            <w:noWrap/>
            <w:vAlign w:val="bottom"/>
            <w:hideMark/>
          </w:tcPr>
          <w:p w14:paraId="799AB7F3"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8" w:type="dxa"/>
            <w:tcBorders>
              <w:top w:val="nil"/>
              <w:left w:val="nil"/>
              <w:bottom w:val="single" w:sz="8" w:space="0" w:color="auto"/>
              <w:right w:val="single" w:sz="4" w:space="0" w:color="auto"/>
            </w:tcBorders>
            <w:shd w:val="clear" w:color="auto" w:fill="auto"/>
            <w:noWrap/>
            <w:vAlign w:val="bottom"/>
            <w:hideMark/>
          </w:tcPr>
          <w:p w14:paraId="3F8FEBA0"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noWrap/>
            <w:vAlign w:val="bottom"/>
            <w:hideMark/>
          </w:tcPr>
          <w:p w14:paraId="0F4F26D4"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1" w:type="dxa"/>
            <w:tcBorders>
              <w:top w:val="nil"/>
              <w:left w:val="nil"/>
              <w:bottom w:val="single" w:sz="8" w:space="0" w:color="auto"/>
              <w:right w:val="single" w:sz="4" w:space="0" w:color="auto"/>
            </w:tcBorders>
            <w:shd w:val="clear" w:color="auto" w:fill="auto"/>
            <w:noWrap/>
            <w:vAlign w:val="bottom"/>
            <w:hideMark/>
          </w:tcPr>
          <w:p w14:paraId="6A91545A"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0" w:type="dxa"/>
            <w:tcBorders>
              <w:top w:val="nil"/>
              <w:left w:val="nil"/>
              <w:bottom w:val="single" w:sz="8" w:space="0" w:color="auto"/>
              <w:right w:val="single" w:sz="8" w:space="0" w:color="auto"/>
            </w:tcBorders>
            <w:shd w:val="clear" w:color="auto" w:fill="auto"/>
            <w:noWrap/>
            <w:vAlign w:val="bottom"/>
            <w:hideMark/>
          </w:tcPr>
          <w:p w14:paraId="645DE985"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F61AEF" w:rsidRPr="00EF4BE0" w14:paraId="2FD2E3F1" w14:textId="77777777" w:rsidTr="00F61AEF">
        <w:trPr>
          <w:gridBefore w:val="1"/>
          <w:wBefore w:w="709" w:type="dxa"/>
          <w:trHeight w:val="438"/>
        </w:trPr>
        <w:tc>
          <w:tcPr>
            <w:tcW w:w="582"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E160193" w14:textId="77777777" w:rsidR="00F61AEF" w:rsidRPr="00EF4BE0" w:rsidRDefault="00F61AEF" w:rsidP="00EF4BE0">
            <w:pPr>
              <w:jc w:val="center"/>
              <w:rPr>
                <w:rFonts w:ascii="Times New Roman" w:hAnsi="Times New Roman"/>
                <w:i/>
                <w:iCs/>
                <w:color w:val="000000"/>
                <w:sz w:val="18"/>
                <w:szCs w:val="18"/>
              </w:rPr>
            </w:pPr>
            <w:r w:rsidRPr="00EF4BE0">
              <w:rPr>
                <w:rFonts w:ascii="Times New Roman" w:hAnsi="Times New Roman"/>
                <w:i/>
                <w:iCs/>
                <w:color w:val="000000"/>
                <w:sz w:val="18"/>
                <w:szCs w:val="18"/>
              </w:rPr>
              <w:t>Основное мероприятие 2</w:t>
            </w: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D4730D5" w14:textId="77777777" w:rsidR="00F61AEF" w:rsidRPr="00EF4BE0" w:rsidRDefault="00F61AEF" w:rsidP="00EF4BE0">
            <w:pPr>
              <w:jc w:val="center"/>
              <w:rPr>
                <w:rFonts w:ascii="Times New Roman" w:hAnsi="Times New Roman"/>
                <w:i/>
                <w:iCs/>
                <w:color w:val="000000"/>
                <w:sz w:val="18"/>
                <w:szCs w:val="18"/>
              </w:rPr>
            </w:pPr>
            <w:r w:rsidRPr="00EF4BE0">
              <w:rPr>
                <w:rFonts w:ascii="Times New Roman" w:hAnsi="Times New Roman"/>
                <w:i/>
                <w:iCs/>
                <w:color w:val="000000"/>
                <w:sz w:val="18"/>
                <w:szCs w:val="18"/>
              </w:rPr>
              <w:t>Социальная-культурная адаптация и интеграция иностранных граждан в Российской Федерации</w:t>
            </w:r>
          </w:p>
        </w:tc>
        <w:tc>
          <w:tcPr>
            <w:tcW w:w="5058" w:type="dxa"/>
            <w:vMerge w:val="restart"/>
            <w:tcBorders>
              <w:top w:val="nil"/>
              <w:left w:val="single" w:sz="8" w:space="0" w:color="auto"/>
              <w:right w:val="single" w:sz="8" w:space="0" w:color="auto"/>
            </w:tcBorders>
            <w:vAlign w:val="center"/>
          </w:tcPr>
          <w:p w14:paraId="5585FF57" w14:textId="4B3649FD" w:rsidR="00F61AEF" w:rsidRPr="00EF4BE0" w:rsidRDefault="00F61AEF" w:rsidP="00EF4BE0">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администрация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соисполнители - 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муниципальные учреждения культуры; учреждения и организации различных форм собственности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общественные организации и объединения Чебоксарского </w:t>
            </w:r>
            <w:r>
              <w:rPr>
                <w:rFonts w:ascii="Times New Roman" w:hAnsi="Times New Roman"/>
                <w:color w:val="000000"/>
                <w:sz w:val="18"/>
                <w:szCs w:val="18"/>
              </w:rPr>
              <w:t>муниципального округа Чувашской Республики</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F293058" w14:textId="3B7A150A"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A309F6D"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 </w:t>
            </w:r>
          </w:p>
        </w:tc>
        <w:tc>
          <w:tcPr>
            <w:tcW w:w="1960" w:type="dxa"/>
            <w:tcBorders>
              <w:top w:val="nil"/>
              <w:left w:val="nil"/>
              <w:bottom w:val="single" w:sz="8" w:space="0" w:color="auto"/>
              <w:right w:val="nil"/>
            </w:tcBorders>
            <w:shd w:val="clear" w:color="auto" w:fill="auto"/>
            <w:vAlign w:val="center"/>
            <w:hideMark/>
          </w:tcPr>
          <w:p w14:paraId="5660CB06" w14:textId="77777777" w:rsidR="00F61AEF" w:rsidRPr="00EF4BE0" w:rsidRDefault="00F61AEF" w:rsidP="00EF4BE0">
            <w:pPr>
              <w:jc w:val="center"/>
              <w:rPr>
                <w:rFonts w:ascii="Times New Roman" w:hAnsi="Times New Roman"/>
                <w:b/>
                <w:bCs/>
                <w:color w:val="000000"/>
                <w:sz w:val="18"/>
                <w:szCs w:val="18"/>
              </w:rPr>
            </w:pPr>
            <w:r w:rsidRPr="00EF4BE0">
              <w:rPr>
                <w:rFonts w:ascii="Times New Roman" w:hAnsi="Times New Roman"/>
                <w:b/>
                <w:bCs/>
                <w:color w:val="000000"/>
                <w:sz w:val="18"/>
                <w:szCs w:val="18"/>
              </w:rPr>
              <w:t>Всего</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A598862"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14:paraId="37D20453"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EFCAD23"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E8AC80C"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850" w:type="dxa"/>
            <w:tcBorders>
              <w:top w:val="nil"/>
              <w:left w:val="nil"/>
              <w:bottom w:val="single" w:sz="4" w:space="0" w:color="auto"/>
              <w:right w:val="single" w:sz="8" w:space="0" w:color="auto"/>
            </w:tcBorders>
            <w:shd w:val="clear" w:color="auto" w:fill="auto"/>
            <w:noWrap/>
            <w:vAlign w:val="bottom"/>
            <w:hideMark/>
          </w:tcPr>
          <w:p w14:paraId="7D292DE7"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r>
      <w:tr w:rsidR="00F61AEF" w:rsidRPr="00EF4BE0" w14:paraId="590DEF9E" w14:textId="77777777" w:rsidTr="00F61AEF">
        <w:trPr>
          <w:gridBefore w:val="1"/>
          <w:wBefore w:w="709" w:type="dxa"/>
          <w:trHeight w:val="569"/>
        </w:trPr>
        <w:tc>
          <w:tcPr>
            <w:tcW w:w="582" w:type="dxa"/>
            <w:gridSpan w:val="2"/>
            <w:vMerge/>
            <w:tcBorders>
              <w:top w:val="nil"/>
              <w:left w:val="single" w:sz="8" w:space="0" w:color="auto"/>
              <w:bottom w:val="single" w:sz="8" w:space="0" w:color="000000"/>
              <w:right w:val="single" w:sz="8" w:space="0" w:color="auto"/>
            </w:tcBorders>
            <w:vAlign w:val="center"/>
            <w:hideMark/>
          </w:tcPr>
          <w:p w14:paraId="487F531E" w14:textId="77777777" w:rsidR="00F61AEF" w:rsidRPr="00EF4BE0" w:rsidRDefault="00F61AEF" w:rsidP="00EF4BE0">
            <w:pPr>
              <w:rPr>
                <w:rFonts w:ascii="Times New Roman" w:hAnsi="Times New Roman"/>
                <w:i/>
                <w:i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57A47313" w14:textId="77777777" w:rsidR="00F61AEF" w:rsidRPr="00EF4BE0" w:rsidRDefault="00F61AEF" w:rsidP="00EF4BE0">
            <w:pPr>
              <w:rPr>
                <w:rFonts w:ascii="Times New Roman" w:hAnsi="Times New Roman"/>
                <w:i/>
                <w:iCs/>
                <w:color w:val="000000"/>
                <w:sz w:val="18"/>
                <w:szCs w:val="18"/>
              </w:rPr>
            </w:pPr>
          </w:p>
        </w:tc>
        <w:tc>
          <w:tcPr>
            <w:tcW w:w="5058" w:type="dxa"/>
            <w:vMerge/>
            <w:tcBorders>
              <w:left w:val="single" w:sz="8" w:space="0" w:color="auto"/>
              <w:right w:val="single" w:sz="8" w:space="0" w:color="auto"/>
            </w:tcBorders>
            <w:vAlign w:val="center"/>
          </w:tcPr>
          <w:p w14:paraId="23196DC6" w14:textId="77777777"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5ADF7D30" w14:textId="10A19D3A"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4AD279BF" w14:textId="77777777" w:rsidR="00F61AEF" w:rsidRPr="00EF4BE0" w:rsidRDefault="00F61AEF" w:rsidP="00EF4BE0">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07957007"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Федеральный бюджет</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AF775A4"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268D7CA"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14:paraId="1B2B379A"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00D2E7"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0" w:type="dxa"/>
            <w:tcBorders>
              <w:top w:val="nil"/>
              <w:left w:val="nil"/>
              <w:bottom w:val="single" w:sz="4" w:space="0" w:color="auto"/>
              <w:right w:val="single" w:sz="8" w:space="0" w:color="auto"/>
            </w:tcBorders>
            <w:shd w:val="clear" w:color="auto" w:fill="auto"/>
            <w:noWrap/>
            <w:vAlign w:val="bottom"/>
            <w:hideMark/>
          </w:tcPr>
          <w:p w14:paraId="0EA7DE75"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F61AEF" w:rsidRPr="00EF4BE0" w14:paraId="1E770736" w14:textId="77777777" w:rsidTr="00F61AEF">
        <w:trPr>
          <w:gridBefore w:val="1"/>
          <w:wBefore w:w="709" w:type="dxa"/>
          <w:trHeight w:val="549"/>
        </w:trPr>
        <w:tc>
          <w:tcPr>
            <w:tcW w:w="582" w:type="dxa"/>
            <w:gridSpan w:val="2"/>
            <w:vMerge/>
            <w:tcBorders>
              <w:top w:val="nil"/>
              <w:left w:val="single" w:sz="8" w:space="0" w:color="auto"/>
              <w:bottom w:val="single" w:sz="8" w:space="0" w:color="000000"/>
              <w:right w:val="single" w:sz="8" w:space="0" w:color="auto"/>
            </w:tcBorders>
            <w:vAlign w:val="center"/>
            <w:hideMark/>
          </w:tcPr>
          <w:p w14:paraId="06AE5452" w14:textId="77777777" w:rsidR="00F61AEF" w:rsidRPr="00EF4BE0" w:rsidRDefault="00F61AEF" w:rsidP="00EF4BE0">
            <w:pPr>
              <w:rPr>
                <w:rFonts w:ascii="Times New Roman" w:hAnsi="Times New Roman"/>
                <w:i/>
                <w:i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68E5920C" w14:textId="77777777" w:rsidR="00F61AEF" w:rsidRPr="00EF4BE0" w:rsidRDefault="00F61AEF" w:rsidP="00EF4BE0">
            <w:pPr>
              <w:rPr>
                <w:rFonts w:ascii="Times New Roman" w:hAnsi="Times New Roman"/>
                <w:i/>
                <w:iCs/>
                <w:color w:val="000000"/>
                <w:sz w:val="18"/>
                <w:szCs w:val="18"/>
              </w:rPr>
            </w:pPr>
          </w:p>
        </w:tc>
        <w:tc>
          <w:tcPr>
            <w:tcW w:w="5058" w:type="dxa"/>
            <w:vMerge/>
            <w:tcBorders>
              <w:left w:val="single" w:sz="8" w:space="0" w:color="auto"/>
              <w:right w:val="single" w:sz="8" w:space="0" w:color="auto"/>
            </w:tcBorders>
            <w:vAlign w:val="center"/>
          </w:tcPr>
          <w:p w14:paraId="6CF32977" w14:textId="77777777"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4A20C268" w14:textId="21950525"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65CEE6C5" w14:textId="77777777" w:rsidR="00F61AEF" w:rsidRPr="00EF4BE0" w:rsidRDefault="00F61AEF" w:rsidP="00EF4BE0">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4D780F59"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Республиканский бюджет</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1F1A5DF"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14:paraId="7E751BFF"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14:paraId="6DC00A7B"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B5F12D5"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0" w:type="dxa"/>
            <w:tcBorders>
              <w:top w:val="nil"/>
              <w:left w:val="nil"/>
              <w:bottom w:val="single" w:sz="4" w:space="0" w:color="auto"/>
              <w:right w:val="single" w:sz="8" w:space="0" w:color="auto"/>
            </w:tcBorders>
            <w:shd w:val="clear" w:color="auto" w:fill="auto"/>
            <w:noWrap/>
            <w:vAlign w:val="bottom"/>
            <w:hideMark/>
          </w:tcPr>
          <w:p w14:paraId="096262DA"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F61AEF" w:rsidRPr="00EF4BE0" w14:paraId="21B7BF22" w14:textId="77777777" w:rsidTr="00F61AEF">
        <w:trPr>
          <w:gridBefore w:val="1"/>
          <w:wBefore w:w="709" w:type="dxa"/>
          <w:trHeight w:val="222"/>
        </w:trPr>
        <w:tc>
          <w:tcPr>
            <w:tcW w:w="582" w:type="dxa"/>
            <w:gridSpan w:val="2"/>
            <w:vMerge/>
            <w:tcBorders>
              <w:top w:val="nil"/>
              <w:left w:val="single" w:sz="8" w:space="0" w:color="auto"/>
              <w:bottom w:val="single" w:sz="8" w:space="0" w:color="000000"/>
              <w:right w:val="single" w:sz="8" w:space="0" w:color="auto"/>
            </w:tcBorders>
            <w:vAlign w:val="center"/>
            <w:hideMark/>
          </w:tcPr>
          <w:p w14:paraId="575C5711" w14:textId="77777777" w:rsidR="00F61AEF" w:rsidRPr="00EF4BE0" w:rsidRDefault="00F61AEF" w:rsidP="00EF4BE0">
            <w:pPr>
              <w:rPr>
                <w:rFonts w:ascii="Times New Roman" w:hAnsi="Times New Roman"/>
                <w:i/>
                <w:i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0C8506B6" w14:textId="77777777" w:rsidR="00F61AEF" w:rsidRPr="00EF4BE0" w:rsidRDefault="00F61AEF" w:rsidP="00EF4BE0">
            <w:pPr>
              <w:rPr>
                <w:rFonts w:ascii="Times New Roman" w:hAnsi="Times New Roman"/>
                <w:i/>
                <w:iCs/>
                <w:color w:val="000000"/>
                <w:sz w:val="18"/>
                <w:szCs w:val="18"/>
              </w:rPr>
            </w:pPr>
          </w:p>
        </w:tc>
        <w:tc>
          <w:tcPr>
            <w:tcW w:w="5058" w:type="dxa"/>
            <w:vMerge/>
            <w:tcBorders>
              <w:left w:val="single" w:sz="8" w:space="0" w:color="auto"/>
              <w:bottom w:val="single" w:sz="8" w:space="0" w:color="000000"/>
              <w:right w:val="single" w:sz="8" w:space="0" w:color="auto"/>
            </w:tcBorders>
            <w:vAlign w:val="center"/>
          </w:tcPr>
          <w:p w14:paraId="2E8C982E" w14:textId="77777777"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665F3E4B" w14:textId="478AAFF1" w:rsidR="00F61AEF" w:rsidRPr="00EF4BE0" w:rsidRDefault="00F61AEF"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6EE5BCB4" w14:textId="77777777" w:rsidR="00F61AEF" w:rsidRPr="00EF4BE0" w:rsidRDefault="00F61AEF" w:rsidP="00EF4BE0">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7E853016"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Местный бюджет</w:t>
            </w:r>
          </w:p>
        </w:tc>
        <w:tc>
          <w:tcPr>
            <w:tcW w:w="733" w:type="dxa"/>
            <w:tcBorders>
              <w:top w:val="nil"/>
              <w:left w:val="single" w:sz="4" w:space="0" w:color="auto"/>
              <w:bottom w:val="single" w:sz="8" w:space="0" w:color="auto"/>
              <w:right w:val="single" w:sz="4" w:space="0" w:color="auto"/>
            </w:tcBorders>
            <w:shd w:val="clear" w:color="auto" w:fill="auto"/>
            <w:noWrap/>
            <w:vAlign w:val="bottom"/>
            <w:hideMark/>
          </w:tcPr>
          <w:p w14:paraId="5692AF02"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8" w:type="dxa"/>
            <w:tcBorders>
              <w:top w:val="nil"/>
              <w:left w:val="nil"/>
              <w:bottom w:val="single" w:sz="8" w:space="0" w:color="auto"/>
              <w:right w:val="single" w:sz="4" w:space="0" w:color="auto"/>
            </w:tcBorders>
            <w:shd w:val="clear" w:color="auto" w:fill="auto"/>
            <w:noWrap/>
            <w:vAlign w:val="bottom"/>
            <w:hideMark/>
          </w:tcPr>
          <w:p w14:paraId="5450B2AC"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noWrap/>
            <w:vAlign w:val="bottom"/>
            <w:hideMark/>
          </w:tcPr>
          <w:p w14:paraId="36E34D3F"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1" w:type="dxa"/>
            <w:tcBorders>
              <w:top w:val="nil"/>
              <w:left w:val="nil"/>
              <w:bottom w:val="single" w:sz="8" w:space="0" w:color="auto"/>
              <w:right w:val="single" w:sz="4" w:space="0" w:color="auto"/>
            </w:tcBorders>
            <w:shd w:val="clear" w:color="auto" w:fill="auto"/>
            <w:noWrap/>
            <w:vAlign w:val="bottom"/>
            <w:hideMark/>
          </w:tcPr>
          <w:p w14:paraId="49173EC8"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0" w:type="dxa"/>
            <w:tcBorders>
              <w:top w:val="nil"/>
              <w:left w:val="nil"/>
              <w:bottom w:val="single" w:sz="8" w:space="0" w:color="auto"/>
              <w:right w:val="single" w:sz="8" w:space="0" w:color="auto"/>
            </w:tcBorders>
            <w:shd w:val="clear" w:color="auto" w:fill="auto"/>
            <w:noWrap/>
            <w:vAlign w:val="bottom"/>
            <w:hideMark/>
          </w:tcPr>
          <w:p w14:paraId="1BD050C8" w14:textId="77777777" w:rsidR="00F61AEF" w:rsidRPr="00EF4BE0" w:rsidRDefault="00F61AEF"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F61AEF" w:rsidRPr="00EF4BE0" w14:paraId="6485DEB2" w14:textId="77777777" w:rsidTr="00F61AEF">
        <w:trPr>
          <w:gridBefore w:val="1"/>
          <w:wBefore w:w="709" w:type="dxa"/>
          <w:trHeight w:val="609"/>
        </w:trPr>
        <w:tc>
          <w:tcPr>
            <w:tcW w:w="582"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12C30DA" w14:textId="77777777" w:rsidR="00F61AEF" w:rsidRPr="00EF4BE0" w:rsidRDefault="00F61AEF" w:rsidP="00EF4BE0">
            <w:pPr>
              <w:jc w:val="center"/>
              <w:rPr>
                <w:rFonts w:ascii="Times New Roman" w:hAnsi="Times New Roman"/>
                <w:i/>
                <w:iCs/>
                <w:color w:val="000000"/>
                <w:sz w:val="18"/>
                <w:szCs w:val="18"/>
              </w:rPr>
            </w:pPr>
            <w:r w:rsidRPr="00EF4BE0">
              <w:rPr>
                <w:rFonts w:ascii="Times New Roman" w:hAnsi="Times New Roman"/>
                <w:i/>
                <w:iCs/>
                <w:color w:val="000000"/>
                <w:sz w:val="18"/>
                <w:szCs w:val="18"/>
              </w:rPr>
              <w:t>Основное мероприятие 3</w:t>
            </w: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75AE932" w14:textId="77777777" w:rsidR="00F61AEF" w:rsidRPr="00EF4BE0" w:rsidRDefault="00F61AEF" w:rsidP="00EF4BE0">
            <w:pPr>
              <w:jc w:val="center"/>
              <w:rPr>
                <w:rFonts w:ascii="Times New Roman" w:hAnsi="Times New Roman"/>
                <w:i/>
                <w:iCs/>
                <w:color w:val="000000"/>
                <w:sz w:val="18"/>
                <w:szCs w:val="18"/>
              </w:rPr>
            </w:pPr>
            <w:r w:rsidRPr="00EF4BE0">
              <w:rPr>
                <w:rFonts w:ascii="Times New Roman" w:hAnsi="Times New Roman"/>
                <w:i/>
                <w:iCs/>
                <w:color w:val="000000"/>
                <w:sz w:val="18"/>
                <w:szCs w:val="18"/>
              </w:rPr>
              <w:t>Профилактика экстремизма на национальной и религиозной почве</w:t>
            </w:r>
          </w:p>
        </w:tc>
        <w:tc>
          <w:tcPr>
            <w:tcW w:w="5058" w:type="dxa"/>
            <w:vMerge w:val="restart"/>
            <w:tcBorders>
              <w:top w:val="nil"/>
              <w:left w:val="single" w:sz="8" w:space="0" w:color="auto"/>
              <w:right w:val="single" w:sz="8" w:space="0" w:color="auto"/>
            </w:tcBorders>
            <w:vAlign w:val="center"/>
          </w:tcPr>
          <w:p w14:paraId="1B912546" w14:textId="1C41F43F" w:rsidR="00F61AEF" w:rsidRPr="00EF4BE0" w:rsidRDefault="00F61AEF" w:rsidP="00EF4BE0">
            <w:pPr>
              <w:jc w:val="center"/>
              <w:rPr>
                <w:rFonts w:ascii="Times New Roman" w:hAnsi="Times New Roman"/>
                <w:color w:val="000000"/>
                <w:sz w:val="18"/>
                <w:szCs w:val="18"/>
              </w:rPr>
            </w:pPr>
            <w:r w:rsidRPr="00221778">
              <w:rPr>
                <w:rFonts w:ascii="Times New Roman" w:hAnsi="Times New Roman"/>
                <w:color w:val="000000"/>
                <w:sz w:val="18"/>
                <w:szCs w:val="18"/>
              </w:rPr>
              <w:t xml:space="preserve">Ответственный исполнитель – администрация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соисполнители - отдел культуры, туризма и социального развития администрации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муниципальные учреждения культуры; учреждения и организации различных форм собственности Чебоксарского </w:t>
            </w:r>
            <w:r>
              <w:rPr>
                <w:rFonts w:ascii="Times New Roman" w:hAnsi="Times New Roman"/>
                <w:color w:val="000000"/>
                <w:sz w:val="18"/>
                <w:szCs w:val="18"/>
              </w:rPr>
              <w:t>муниципального округа Чувашской Республики</w:t>
            </w:r>
            <w:r w:rsidRPr="00221778">
              <w:rPr>
                <w:rFonts w:ascii="Times New Roman" w:hAnsi="Times New Roman"/>
                <w:color w:val="000000"/>
                <w:sz w:val="18"/>
                <w:szCs w:val="18"/>
              </w:rPr>
              <w:t xml:space="preserve">; общественные организации и объединения Чебоксарского </w:t>
            </w:r>
            <w:r>
              <w:rPr>
                <w:rFonts w:ascii="Times New Roman" w:hAnsi="Times New Roman"/>
                <w:color w:val="000000"/>
                <w:sz w:val="18"/>
                <w:szCs w:val="18"/>
              </w:rPr>
              <w:t>муниципального округа Чувашской Республики</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5B10060" w14:textId="62B6D834"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2683B37" w14:textId="77777777" w:rsidR="00F61AEF" w:rsidRPr="00EF4BE0" w:rsidRDefault="00F61AEF" w:rsidP="00EF4BE0">
            <w:pPr>
              <w:jc w:val="center"/>
              <w:rPr>
                <w:rFonts w:ascii="Times New Roman" w:hAnsi="Times New Roman"/>
                <w:color w:val="000000"/>
                <w:sz w:val="18"/>
                <w:szCs w:val="18"/>
              </w:rPr>
            </w:pPr>
            <w:r w:rsidRPr="00EF4BE0">
              <w:rPr>
                <w:rFonts w:ascii="Times New Roman" w:hAnsi="Times New Roman"/>
                <w:color w:val="000000"/>
                <w:sz w:val="18"/>
                <w:szCs w:val="18"/>
              </w:rPr>
              <w:t> </w:t>
            </w:r>
          </w:p>
        </w:tc>
        <w:tc>
          <w:tcPr>
            <w:tcW w:w="1960" w:type="dxa"/>
            <w:tcBorders>
              <w:top w:val="nil"/>
              <w:left w:val="nil"/>
              <w:bottom w:val="single" w:sz="8" w:space="0" w:color="auto"/>
              <w:right w:val="nil"/>
            </w:tcBorders>
            <w:shd w:val="clear" w:color="auto" w:fill="auto"/>
            <w:vAlign w:val="center"/>
            <w:hideMark/>
          </w:tcPr>
          <w:p w14:paraId="53B48CBD" w14:textId="77777777" w:rsidR="00F61AEF" w:rsidRPr="00EF4BE0" w:rsidRDefault="00F61AEF" w:rsidP="00EF4BE0">
            <w:pPr>
              <w:jc w:val="center"/>
              <w:rPr>
                <w:rFonts w:ascii="Times New Roman" w:hAnsi="Times New Roman"/>
                <w:b/>
                <w:bCs/>
                <w:color w:val="000000"/>
                <w:sz w:val="18"/>
                <w:szCs w:val="18"/>
              </w:rPr>
            </w:pPr>
            <w:r w:rsidRPr="00EF4BE0">
              <w:rPr>
                <w:rFonts w:ascii="Times New Roman" w:hAnsi="Times New Roman"/>
                <w:b/>
                <w:bCs/>
                <w:color w:val="000000"/>
                <w:sz w:val="18"/>
                <w:szCs w:val="18"/>
              </w:rPr>
              <w:t>Всего</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0880DBE"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14:paraId="0E841F1F"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14:paraId="7DAAADB8"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7D7544C"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c>
          <w:tcPr>
            <w:tcW w:w="850" w:type="dxa"/>
            <w:tcBorders>
              <w:top w:val="nil"/>
              <w:left w:val="nil"/>
              <w:bottom w:val="single" w:sz="4" w:space="0" w:color="auto"/>
              <w:right w:val="single" w:sz="8" w:space="0" w:color="auto"/>
            </w:tcBorders>
            <w:shd w:val="clear" w:color="auto" w:fill="auto"/>
            <w:noWrap/>
            <w:vAlign w:val="bottom"/>
            <w:hideMark/>
          </w:tcPr>
          <w:p w14:paraId="3AC9A32E" w14:textId="77777777" w:rsidR="00F61AEF" w:rsidRPr="00EF4BE0" w:rsidRDefault="00F61AEF" w:rsidP="00EF4BE0">
            <w:pPr>
              <w:jc w:val="right"/>
              <w:rPr>
                <w:rFonts w:ascii="Times New Roman" w:hAnsi="Times New Roman"/>
                <w:b/>
                <w:bCs/>
                <w:color w:val="000000"/>
                <w:sz w:val="18"/>
                <w:szCs w:val="18"/>
              </w:rPr>
            </w:pPr>
            <w:r w:rsidRPr="00EF4BE0">
              <w:rPr>
                <w:rFonts w:ascii="Times New Roman" w:hAnsi="Times New Roman"/>
                <w:b/>
                <w:bCs/>
                <w:color w:val="000000"/>
                <w:sz w:val="18"/>
                <w:szCs w:val="18"/>
              </w:rPr>
              <w:t>0,00</w:t>
            </w:r>
          </w:p>
        </w:tc>
      </w:tr>
      <w:tr w:rsidR="00EF4BE0" w:rsidRPr="00EF4BE0" w14:paraId="5EC7D5F6" w14:textId="77777777" w:rsidTr="00F61AEF">
        <w:trPr>
          <w:gridBefore w:val="1"/>
          <w:wBefore w:w="709" w:type="dxa"/>
          <w:trHeight w:val="545"/>
        </w:trPr>
        <w:tc>
          <w:tcPr>
            <w:tcW w:w="582" w:type="dxa"/>
            <w:gridSpan w:val="2"/>
            <w:vMerge/>
            <w:tcBorders>
              <w:top w:val="nil"/>
              <w:left w:val="single" w:sz="8" w:space="0" w:color="auto"/>
              <w:bottom w:val="single" w:sz="8" w:space="0" w:color="000000"/>
              <w:right w:val="single" w:sz="8" w:space="0" w:color="auto"/>
            </w:tcBorders>
            <w:vAlign w:val="center"/>
            <w:hideMark/>
          </w:tcPr>
          <w:p w14:paraId="7EBD3B56" w14:textId="77777777" w:rsidR="00EF4BE0" w:rsidRPr="00EF4BE0" w:rsidRDefault="00EF4BE0" w:rsidP="00EF4BE0">
            <w:pPr>
              <w:rPr>
                <w:rFonts w:ascii="Times New Roman" w:hAnsi="Times New Roman"/>
                <w:i/>
                <w:i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3C9A48EE" w14:textId="77777777" w:rsidR="00EF4BE0" w:rsidRPr="00EF4BE0" w:rsidRDefault="00EF4BE0" w:rsidP="00EF4BE0">
            <w:pPr>
              <w:rPr>
                <w:rFonts w:ascii="Times New Roman" w:hAnsi="Times New Roman"/>
                <w:i/>
                <w:iCs/>
                <w:color w:val="000000"/>
                <w:sz w:val="18"/>
                <w:szCs w:val="18"/>
              </w:rPr>
            </w:pPr>
          </w:p>
        </w:tc>
        <w:tc>
          <w:tcPr>
            <w:tcW w:w="5058" w:type="dxa"/>
            <w:vMerge/>
            <w:tcBorders>
              <w:left w:val="single" w:sz="8" w:space="0" w:color="auto"/>
              <w:right w:val="single" w:sz="8" w:space="0" w:color="auto"/>
            </w:tcBorders>
          </w:tcPr>
          <w:p w14:paraId="4EDA523C" w14:textId="77777777" w:rsidR="00EF4BE0" w:rsidRPr="00EF4BE0" w:rsidRDefault="00EF4BE0"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05ECA184" w14:textId="2A4FB4DD" w:rsidR="00EF4BE0" w:rsidRPr="00EF4BE0" w:rsidRDefault="00EF4BE0"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61FCEA44" w14:textId="77777777" w:rsidR="00EF4BE0" w:rsidRPr="00EF4BE0" w:rsidRDefault="00EF4BE0" w:rsidP="00EF4BE0">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3EB41E13" w14:textId="77777777"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Федеральный бюджет</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EF2A3E8"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D86CF6D"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14:paraId="17D061C4"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0435586"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0" w:type="dxa"/>
            <w:tcBorders>
              <w:top w:val="nil"/>
              <w:left w:val="nil"/>
              <w:bottom w:val="single" w:sz="4" w:space="0" w:color="auto"/>
              <w:right w:val="single" w:sz="8" w:space="0" w:color="auto"/>
            </w:tcBorders>
            <w:shd w:val="clear" w:color="auto" w:fill="auto"/>
            <w:noWrap/>
            <w:vAlign w:val="bottom"/>
            <w:hideMark/>
          </w:tcPr>
          <w:p w14:paraId="2234CDCC"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EF4BE0" w:rsidRPr="00EF4BE0" w14:paraId="7FEA3C04" w14:textId="77777777" w:rsidTr="00432A0D">
        <w:trPr>
          <w:gridBefore w:val="1"/>
          <w:wBefore w:w="709" w:type="dxa"/>
          <w:trHeight w:val="413"/>
        </w:trPr>
        <w:tc>
          <w:tcPr>
            <w:tcW w:w="582" w:type="dxa"/>
            <w:gridSpan w:val="2"/>
            <w:vMerge/>
            <w:tcBorders>
              <w:top w:val="nil"/>
              <w:left w:val="single" w:sz="8" w:space="0" w:color="auto"/>
              <w:bottom w:val="single" w:sz="8" w:space="0" w:color="000000"/>
              <w:right w:val="single" w:sz="8" w:space="0" w:color="auto"/>
            </w:tcBorders>
            <w:vAlign w:val="center"/>
            <w:hideMark/>
          </w:tcPr>
          <w:p w14:paraId="336829D1" w14:textId="77777777" w:rsidR="00EF4BE0" w:rsidRPr="00EF4BE0" w:rsidRDefault="00EF4BE0" w:rsidP="00EF4BE0">
            <w:pPr>
              <w:rPr>
                <w:rFonts w:ascii="Times New Roman" w:hAnsi="Times New Roman"/>
                <w:i/>
                <w:i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3E18FC89" w14:textId="77777777" w:rsidR="00EF4BE0" w:rsidRPr="00EF4BE0" w:rsidRDefault="00EF4BE0" w:rsidP="00EF4BE0">
            <w:pPr>
              <w:rPr>
                <w:rFonts w:ascii="Times New Roman" w:hAnsi="Times New Roman"/>
                <w:i/>
                <w:iCs/>
                <w:color w:val="000000"/>
                <w:sz w:val="18"/>
                <w:szCs w:val="18"/>
              </w:rPr>
            </w:pPr>
          </w:p>
        </w:tc>
        <w:tc>
          <w:tcPr>
            <w:tcW w:w="5058" w:type="dxa"/>
            <w:vMerge/>
            <w:tcBorders>
              <w:left w:val="single" w:sz="8" w:space="0" w:color="auto"/>
              <w:right w:val="single" w:sz="8" w:space="0" w:color="auto"/>
            </w:tcBorders>
          </w:tcPr>
          <w:p w14:paraId="74DBE86E" w14:textId="77777777" w:rsidR="00EF4BE0" w:rsidRPr="00EF4BE0" w:rsidRDefault="00EF4BE0"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5F9CE3CB" w14:textId="28919A5F" w:rsidR="00EF4BE0" w:rsidRPr="00EF4BE0" w:rsidRDefault="00EF4BE0"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20DBBC4A" w14:textId="77777777" w:rsidR="00EF4BE0" w:rsidRPr="00EF4BE0" w:rsidRDefault="00EF4BE0" w:rsidP="00EF4BE0">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28D318AF" w14:textId="77777777"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Республиканский бюджет</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566B516"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14:paraId="103DD9B9"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14:paraId="2FD641AF"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9A2A83F"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0" w:type="dxa"/>
            <w:tcBorders>
              <w:top w:val="nil"/>
              <w:left w:val="nil"/>
              <w:bottom w:val="single" w:sz="4" w:space="0" w:color="auto"/>
              <w:right w:val="single" w:sz="8" w:space="0" w:color="auto"/>
            </w:tcBorders>
            <w:shd w:val="clear" w:color="auto" w:fill="auto"/>
            <w:noWrap/>
            <w:vAlign w:val="bottom"/>
            <w:hideMark/>
          </w:tcPr>
          <w:p w14:paraId="001D5248"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r>
      <w:tr w:rsidR="00EF4BE0" w:rsidRPr="00EF4BE0" w14:paraId="37027BC5" w14:textId="77777777" w:rsidTr="00EF4BE0">
        <w:trPr>
          <w:gridBefore w:val="1"/>
          <w:wBefore w:w="709" w:type="dxa"/>
          <w:trHeight w:val="253"/>
        </w:trPr>
        <w:tc>
          <w:tcPr>
            <w:tcW w:w="582" w:type="dxa"/>
            <w:gridSpan w:val="2"/>
            <w:vMerge/>
            <w:tcBorders>
              <w:top w:val="nil"/>
              <w:left w:val="single" w:sz="8" w:space="0" w:color="auto"/>
              <w:bottom w:val="single" w:sz="8" w:space="0" w:color="000000"/>
              <w:right w:val="single" w:sz="8" w:space="0" w:color="auto"/>
            </w:tcBorders>
            <w:vAlign w:val="center"/>
            <w:hideMark/>
          </w:tcPr>
          <w:p w14:paraId="580D5792" w14:textId="77777777" w:rsidR="00EF4BE0" w:rsidRPr="00EF4BE0" w:rsidRDefault="00EF4BE0" w:rsidP="00EF4BE0">
            <w:pPr>
              <w:rPr>
                <w:rFonts w:ascii="Times New Roman" w:hAnsi="Times New Roman"/>
                <w:i/>
                <w:iCs/>
                <w:color w:val="000000"/>
                <w:sz w:val="18"/>
                <w:szCs w:val="18"/>
              </w:rPr>
            </w:pPr>
          </w:p>
        </w:tc>
        <w:tc>
          <w:tcPr>
            <w:tcW w:w="2440" w:type="dxa"/>
            <w:vMerge/>
            <w:tcBorders>
              <w:top w:val="nil"/>
              <w:left w:val="single" w:sz="8" w:space="0" w:color="auto"/>
              <w:bottom w:val="single" w:sz="8" w:space="0" w:color="000000"/>
              <w:right w:val="single" w:sz="8" w:space="0" w:color="auto"/>
            </w:tcBorders>
            <w:vAlign w:val="center"/>
            <w:hideMark/>
          </w:tcPr>
          <w:p w14:paraId="12E5567B" w14:textId="77777777" w:rsidR="00EF4BE0" w:rsidRPr="00EF4BE0" w:rsidRDefault="00EF4BE0" w:rsidP="00EF4BE0">
            <w:pPr>
              <w:rPr>
                <w:rFonts w:ascii="Times New Roman" w:hAnsi="Times New Roman"/>
                <w:i/>
                <w:iCs/>
                <w:color w:val="000000"/>
                <w:sz w:val="18"/>
                <w:szCs w:val="18"/>
              </w:rPr>
            </w:pPr>
          </w:p>
        </w:tc>
        <w:tc>
          <w:tcPr>
            <w:tcW w:w="5058" w:type="dxa"/>
            <w:vMerge/>
            <w:tcBorders>
              <w:left w:val="single" w:sz="8" w:space="0" w:color="auto"/>
              <w:bottom w:val="single" w:sz="8" w:space="0" w:color="000000"/>
              <w:right w:val="single" w:sz="8" w:space="0" w:color="auto"/>
            </w:tcBorders>
          </w:tcPr>
          <w:p w14:paraId="04BB581F" w14:textId="77777777" w:rsidR="00EF4BE0" w:rsidRPr="00EF4BE0" w:rsidRDefault="00EF4BE0"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03336961" w14:textId="3370AD76" w:rsidR="00EF4BE0" w:rsidRPr="00EF4BE0" w:rsidRDefault="00EF4BE0" w:rsidP="00EF4BE0">
            <w:pPr>
              <w:rPr>
                <w:rFonts w:ascii="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14:paraId="665E66A8" w14:textId="77777777" w:rsidR="00EF4BE0" w:rsidRPr="00EF4BE0" w:rsidRDefault="00EF4BE0" w:rsidP="00EF4BE0">
            <w:pPr>
              <w:rPr>
                <w:rFonts w:ascii="Times New Roman" w:hAnsi="Times New Roman"/>
                <w:color w:val="000000"/>
                <w:sz w:val="18"/>
                <w:szCs w:val="18"/>
              </w:rPr>
            </w:pPr>
          </w:p>
        </w:tc>
        <w:tc>
          <w:tcPr>
            <w:tcW w:w="1960" w:type="dxa"/>
            <w:tcBorders>
              <w:top w:val="nil"/>
              <w:left w:val="nil"/>
              <w:bottom w:val="single" w:sz="8" w:space="0" w:color="auto"/>
              <w:right w:val="nil"/>
            </w:tcBorders>
            <w:shd w:val="clear" w:color="auto" w:fill="auto"/>
            <w:vAlign w:val="center"/>
            <w:hideMark/>
          </w:tcPr>
          <w:p w14:paraId="4E95329E" w14:textId="77777777" w:rsidR="00EF4BE0" w:rsidRPr="00EF4BE0" w:rsidRDefault="00EF4BE0" w:rsidP="00EF4BE0">
            <w:pPr>
              <w:jc w:val="center"/>
              <w:rPr>
                <w:rFonts w:ascii="Times New Roman" w:hAnsi="Times New Roman"/>
                <w:color w:val="000000"/>
                <w:sz w:val="18"/>
                <w:szCs w:val="18"/>
              </w:rPr>
            </w:pPr>
            <w:r w:rsidRPr="00EF4BE0">
              <w:rPr>
                <w:rFonts w:ascii="Times New Roman" w:hAnsi="Times New Roman"/>
                <w:color w:val="000000"/>
                <w:sz w:val="18"/>
                <w:szCs w:val="18"/>
              </w:rPr>
              <w:t>Местный бюджет</w:t>
            </w:r>
          </w:p>
        </w:tc>
        <w:tc>
          <w:tcPr>
            <w:tcW w:w="733" w:type="dxa"/>
            <w:tcBorders>
              <w:top w:val="nil"/>
              <w:left w:val="single" w:sz="4" w:space="0" w:color="auto"/>
              <w:bottom w:val="single" w:sz="8" w:space="0" w:color="auto"/>
              <w:right w:val="single" w:sz="4" w:space="0" w:color="auto"/>
            </w:tcBorders>
            <w:shd w:val="clear" w:color="auto" w:fill="auto"/>
            <w:noWrap/>
            <w:vAlign w:val="bottom"/>
            <w:hideMark/>
          </w:tcPr>
          <w:p w14:paraId="4CC3C458"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8" w:type="dxa"/>
            <w:tcBorders>
              <w:top w:val="nil"/>
              <w:left w:val="nil"/>
              <w:bottom w:val="single" w:sz="8" w:space="0" w:color="auto"/>
              <w:right w:val="single" w:sz="4" w:space="0" w:color="auto"/>
            </w:tcBorders>
            <w:shd w:val="clear" w:color="auto" w:fill="auto"/>
            <w:noWrap/>
            <w:vAlign w:val="bottom"/>
            <w:hideMark/>
          </w:tcPr>
          <w:p w14:paraId="0D5041DB"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709" w:type="dxa"/>
            <w:tcBorders>
              <w:top w:val="nil"/>
              <w:left w:val="nil"/>
              <w:bottom w:val="single" w:sz="8" w:space="0" w:color="auto"/>
              <w:right w:val="single" w:sz="4" w:space="0" w:color="auto"/>
            </w:tcBorders>
            <w:shd w:val="clear" w:color="auto" w:fill="auto"/>
            <w:noWrap/>
            <w:vAlign w:val="bottom"/>
            <w:hideMark/>
          </w:tcPr>
          <w:p w14:paraId="5AFB38E3"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1" w:type="dxa"/>
            <w:tcBorders>
              <w:top w:val="nil"/>
              <w:left w:val="nil"/>
              <w:bottom w:val="single" w:sz="8" w:space="0" w:color="auto"/>
              <w:right w:val="single" w:sz="4" w:space="0" w:color="auto"/>
            </w:tcBorders>
            <w:shd w:val="clear" w:color="auto" w:fill="auto"/>
            <w:noWrap/>
            <w:vAlign w:val="bottom"/>
            <w:hideMark/>
          </w:tcPr>
          <w:p w14:paraId="72C23D7F"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c>
          <w:tcPr>
            <w:tcW w:w="850" w:type="dxa"/>
            <w:tcBorders>
              <w:top w:val="nil"/>
              <w:left w:val="nil"/>
              <w:bottom w:val="single" w:sz="8" w:space="0" w:color="auto"/>
              <w:right w:val="single" w:sz="8" w:space="0" w:color="auto"/>
            </w:tcBorders>
            <w:shd w:val="clear" w:color="auto" w:fill="auto"/>
            <w:noWrap/>
            <w:vAlign w:val="bottom"/>
            <w:hideMark/>
          </w:tcPr>
          <w:p w14:paraId="20BE1398" w14:textId="77777777" w:rsidR="00EF4BE0" w:rsidRPr="00EF4BE0" w:rsidRDefault="00EF4BE0" w:rsidP="00EF4BE0">
            <w:pPr>
              <w:jc w:val="right"/>
              <w:rPr>
                <w:rFonts w:ascii="Times New Roman" w:hAnsi="Times New Roman"/>
                <w:color w:val="000000"/>
                <w:sz w:val="18"/>
                <w:szCs w:val="18"/>
              </w:rPr>
            </w:pPr>
            <w:r w:rsidRPr="00EF4BE0">
              <w:rPr>
                <w:rFonts w:ascii="Times New Roman" w:hAnsi="Times New Roman"/>
                <w:color w:val="000000"/>
                <w:sz w:val="18"/>
                <w:szCs w:val="18"/>
              </w:rPr>
              <w:t>0,00</w:t>
            </w:r>
          </w:p>
        </w:tc>
      </w:tr>
    </w:tbl>
    <w:p w14:paraId="64F1E73F" w14:textId="4D772905" w:rsidR="00205035" w:rsidRPr="00BC3D3C" w:rsidRDefault="00205035" w:rsidP="005F512B">
      <w:pPr>
        <w:widowControl w:val="0"/>
        <w:autoSpaceDE w:val="0"/>
        <w:autoSpaceDN w:val="0"/>
        <w:adjustRightInd w:val="0"/>
        <w:ind w:firstLine="567"/>
        <w:rPr>
          <w:rFonts w:ascii="Times New Roman" w:hAnsi="Times New Roman"/>
          <w:sz w:val="24"/>
          <w:szCs w:val="24"/>
        </w:rPr>
      </w:pPr>
    </w:p>
    <w:sectPr w:rsidR="00205035" w:rsidRPr="00BC3D3C" w:rsidSect="003256C5">
      <w:pgSz w:w="16837" w:h="11905" w:orient="landscape"/>
      <w:pgMar w:top="1440" w:right="567" w:bottom="425" w:left="425"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BF955" w14:textId="77777777" w:rsidR="00F61AEF" w:rsidRDefault="00F61AEF">
      <w:r>
        <w:separator/>
      </w:r>
    </w:p>
  </w:endnote>
  <w:endnote w:type="continuationSeparator" w:id="0">
    <w:p w14:paraId="1901F8C9" w14:textId="77777777" w:rsidR="00F61AEF" w:rsidRDefault="00F6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ltica">
    <w:altName w:val="Calibri"/>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A45C" w14:textId="77777777" w:rsidR="00F61AEF" w:rsidRDefault="00F61AE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2A782" w14:textId="77777777" w:rsidR="00F61AEF" w:rsidRDefault="00F61AEF">
      <w:r>
        <w:separator/>
      </w:r>
    </w:p>
  </w:footnote>
  <w:footnote w:type="continuationSeparator" w:id="0">
    <w:p w14:paraId="36BDA339" w14:textId="77777777" w:rsidR="00F61AEF" w:rsidRDefault="00F61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E413" w14:textId="52B7BEE7" w:rsidR="00F61AEF" w:rsidRDefault="00F61AEF">
    <w:pP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nsid w:val="0FC52981"/>
    <w:multiLevelType w:val="multilevel"/>
    <w:tmpl w:val="4FCA7A72"/>
    <w:lvl w:ilvl="0">
      <w:start w:val="1"/>
      <w:numFmt w:val="decimal"/>
      <w:lvlText w:val="%1."/>
      <w:lvlJc w:val="left"/>
      <w:pPr>
        <w:ind w:left="1637" w:hanging="360"/>
      </w:pPr>
      <w:rPr>
        <w:rFonts w:hint="default"/>
      </w:rPr>
    </w:lvl>
    <w:lvl w:ilvl="1">
      <w:start w:val="5"/>
      <w:numFmt w:val="decimal"/>
      <w:isLgl/>
      <w:lvlText w:val="%1.%2."/>
      <w:lvlJc w:val="left"/>
      <w:pPr>
        <w:ind w:left="2138"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694" w:hanging="144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472" w:hanging="1800"/>
      </w:pPr>
      <w:rPr>
        <w:rFonts w:hint="default"/>
      </w:rPr>
    </w:lvl>
    <w:lvl w:ilvl="8">
      <w:start w:val="1"/>
      <w:numFmt w:val="decimal"/>
      <w:isLgl/>
      <w:lvlText w:val="%1.%2.%3.%4.%5.%6.%7.%8.%9."/>
      <w:lvlJc w:val="left"/>
      <w:pPr>
        <w:ind w:left="8181" w:hanging="1800"/>
      </w:pPr>
      <w:rPr>
        <w:rFonts w:hint="default"/>
      </w:rPr>
    </w:lvl>
  </w:abstractNum>
  <w:abstractNum w:abstractNumId="2">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3">
    <w:nsid w:val="24005812"/>
    <w:multiLevelType w:val="multilevel"/>
    <w:tmpl w:val="E0EC411A"/>
    <w:lvl w:ilvl="0">
      <w:start w:val="1"/>
      <w:numFmt w:val="decimal"/>
      <w:lvlText w:val="%1"/>
      <w:lvlJc w:val="left"/>
      <w:pPr>
        <w:ind w:left="390" w:hanging="390"/>
      </w:pPr>
      <w:rPr>
        <w:rFonts w:hint="default"/>
      </w:rPr>
    </w:lvl>
    <w:lvl w:ilvl="1">
      <w:start w:val="1"/>
      <w:numFmt w:val="decimal"/>
      <w:lvlText w:val="%1.%2"/>
      <w:lvlJc w:val="left"/>
      <w:pPr>
        <w:ind w:left="1808" w:hanging="39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4">
    <w:nsid w:val="241E5AE1"/>
    <w:multiLevelType w:val="hybridMultilevel"/>
    <w:tmpl w:val="CB146AEE"/>
    <w:lvl w:ilvl="0" w:tplc="8940F5A8">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475E16F3"/>
    <w:multiLevelType w:val="multilevel"/>
    <w:tmpl w:val="50CADE46"/>
    <w:lvl w:ilvl="0">
      <w:start w:val="1"/>
      <w:numFmt w:val="decimal"/>
      <w:lvlText w:val="%1"/>
      <w:lvlJc w:val="left"/>
      <w:pPr>
        <w:ind w:left="390" w:hanging="390"/>
      </w:pPr>
      <w:rPr>
        <w:rFonts w:hint="default"/>
      </w:rPr>
    </w:lvl>
    <w:lvl w:ilvl="1">
      <w:start w:val="1"/>
      <w:numFmt w:val="decimal"/>
      <w:lvlText w:val="%1.%2"/>
      <w:lvlJc w:val="left"/>
      <w:pPr>
        <w:ind w:left="1808" w:hanging="39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6">
    <w:nsid w:val="57DB3494"/>
    <w:multiLevelType w:val="hybridMultilevel"/>
    <w:tmpl w:val="CC92958A"/>
    <w:lvl w:ilvl="0" w:tplc="45E6FC3A">
      <w:start w:val="4"/>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2"/>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16"/>
    <w:rsid w:val="000010C0"/>
    <w:rsid w:val="000034A5"/>
    <w:rsid w:val="000035F3"/>
    <w:rsid w:val="00005712"/>
    <w:rsid w:val="000103AD"/>
    <w:rsid w:val="000127C7"/>
    <w:rsid w:val="00013ABE"/>
    <w:rsid w:val="00016B36"/>
    <w:rsid w:val="00016C0A"/>
    <w:rsid w:val="0002364B"/>
    <w:rsid w:val="00034ECA"/>
    <w:rsid w:val="00046460"/>
    <w:rsid w:val="00051015"/>
    <w:rsid w:val="0006044A"/>
    <w:rsid w:val="00061EDE"/>
    <w:rsid w:val="000625C7"/>
    <w:rsid w:val="0006386F"/>
    <w:rsid w:val="000704CF"/>
    <w:rsid w:val="0007573C"/>
    <w:rsid w:val="0008070A"/>
    <w:rsid w:val="00082DD6"/>
    <w:rsid w:val="00085BB7"/>
    <w:rsid w:val="00090AF9"/>
    <w:rsid w:val="0009200E"/>
    <w:rsid w:val="00092FB6"/>
    <w:rsid w:val="000B2461"/>
    <w:rsid w:val="000B3A25"/>
    <w:rsid w:val="000B3A7F"/>
    <w:rsid w:val="000C4A44"/>
    <w:rsid w:val="000D575A"/>
    <w:rsid w:val="000E2583"/>
    <w:rsid w:val="000E776D"/>
    <w:rsid w:val="000F20AA"/>
    <w:rsid w:val="00107275"/>
    <w:rsid w:val="00107F11"/>
    <w:rsid w:val="0011081D"/>
    <w:rsid w:val="0012052B"/>
    <w:rsid w:val="00127DA7"/>
    <w:rsid w:val="001324DE"/>
    <w:rsid w:val="001460B2"/>
    <w:rsid w:val="00147F1A"/>
    <w:rsid w:val="001503C3"/>
    <w:rsid w:val="001615F8"/>
    <w:rsid w:val="001623DA"/>
    <w:rsid w:val="00167912"/>
    <w:rsid w:val="0017767D"/>
    <w:rsid w:val="00180B2C"/>
    <w:rsid w:val="00180F16"/>
    <w:rsid w:val="001852C6"/>
    <w:rsid w:val="001901D2"/>
    <w:rsid w:val="00197461"/>
    <w:rsid w:val="001A4D80"/>
    <w:rsid w:val="001A75E2"/>
    <w:rsid w:val="001B1F45"/>
    <w:rsid w:val="001B2A81"/>
    <w:rsid w:val="001B51E5"/>
    <w:rsid w:val="001C753E"/>
    <w:rsid w:val="001D3F18"/>
    <w:rsid w:val="001D4413"/>
    <w:rsid w:val="001D72EF"/>
    <w:rsid w:val="001E257D"/>
    <w:rsid w:val="001F6F91"/>
    <w:rsid w:val="002028A3"/>
    <w:rsid w:val="00205035"/>
    <w:rsid w:val="002134F9"/>
    <w:rsid w:val="00213722"/>
    <w:rsid w:val="00221778"/>
    <w:rsid w:val="0022377E"/>
    <w:rsid w:val="00230D34"/>
    <w:rsid w:val="00236E1E"/>
    <w:rsid w:val="00252D3F"/>
    <w:rsid w:val="002573F6"/>
    <w:rsid w:val="00264FEB"/>
    <w:rsid w:val="00277EBC"/>
    <w:rsid w:val="00283021"/>
    <w:rsid w:val="002863DC"/>
    <w:rsid w:val="002872AB"/>
    <w:rsid w:val="002970C5"/>
    <w:rsid w:val="002A1600"/>
    <w:rsid w:val="002A4F65"/>
    <w:rsid w:val="002B2A1F"/>
    <w:rsid w:val="002B43E0"/>
    <w:rsid w:val="002B528B"/>
    <w:rsid w:val="002C13C4"/>
    <w:rsid w:val="002C3919"/>
    <w:rsid w:val="002E3355"/>
    <w:rsid w:val="002F11C8"/>
    <w:rsid w:val="002F190A"/>
    <w:rsid w:val="002F24D6"/>
    <w:rsid w:val="00302039"/>
    <w:rsid w:val="00312448"/>
    <w:rsid w:val="00312892"/>
    <w:rsid w:val="003161A5"/>
    <w:rsid w:val="003256C5"/>
    <w:rsid w:val="00325FB4"/>
    <w:rsid w:val="00331075"/>
    <w:rsid w:val="0033145A"/>
    <w:rsid w:val="00333EE6"/>
    <w:rsid w:val="00333F47"/>
    <w:rsid w:val="0033407A"/>
    <w:rsid w:val="00335CC8"/>
    <w:rsid w:val="00362C12"/>
    <w:rsid w:val="003633E3"/>
    <w:rsid w:val="003652FF"/>
    <w:rsid w:val="00367432"/>
    <w:rsid w:val="003747C1"/>
    <w:rsid w:val="003976B3"/>
    <w:rsid w:val="003A1744"/>
    <w:rsid w:val="003A6C27"/>
    <w:rsid w:val="003C7636"/>
    <w:rsid w:val="003D1D06"/>
    <w:rsid w:val="003E0A92"/>
    <w:rsid w:val="003E7344"/>
    <w:rsid w:val="003E7F99"/>
    <w:rsid w:val="003F031B"/>
    <w:rsid w:val="003F5BE4"/>
    <w:rsid w:val="00401520"/>
    <w:rsid w:val="004048DA"/>
    <w:rsid w:val="00424F2E"/>
    <w:rsid w:val="00427F58"/>
    <w:rsid w:val="00432916"/>
    <w:rsid w:val="00432A0D"/>
    <w:rsid w:val="004366C0"/>
    <w:rsid w:val="00447DF1"/>
    <w:rsid w:val="00454B1B"/>
    <w:rsid w:val="00462425"/>
    <w:rsid w:val="00466C7A"/>
    <w:rsid w:val="004A1CE8"/>
    <w:rsid w:val="004A3491"/>
    <w:rsid w:val="004A78C8"/>
    <w:rsid w:val="004B484D"/>
    <w:rsid w:val="004B48B6"/>
    <w:rsid w:val="004B49CE"/>
    <w:rsid w:val="004C6DF8"/>
    <w:rsid w:val="004D2D4A"/>
    <w:rsid w:val="004D3685"/>
    <w:rsid w:val="004D3927"/>
    <w:rsid w:val="004D529E"/>
    <w:rsid w:val="004E5700"/>
    <w:rsid w:val="004E6FC4"/>
    <w:rsid w:val="004E738E"/>
    <w:rsid w:val="00504082"/>
    <w:rsid w:val="00505705"/>
    <w:rsid w:val="00507508"/>
    <w:rsid w:val="00512B9C"/>
    <w:rsid w:val="00514E16"/>
    <w:rsid w:val="0052267A"/>
    <w:rsid w:val="00527375"/>
    <w:rsid w:val="0053181B"/>
    <w:rsid w:val="005365CC"/>
    <w:rsid w:val="00550D38"/>
    <w:rsid w:val="00563971"/>
    <w:rsid w:val="00566FAE"/>
    <w:rsid w:val="00587E66"/>
    <w:rsid w:val="00591B6B"/>
    <w:rsid w:val="00593864"/>
    <w:rsid w:val="00595303"/>
    <w:rsid w:val="005954DE"/>
    <w:rsid w:val="00596E50"/>
    <w:rsid w:val="005A28A4"/>
    <w:rsid w:val="005A69CC"/>
    <w:rsid w:val="005A7008"/>
    <w:rsid w:val="005B30E0"/>
    <w:rsid w:val="005B52B0"/>
    <w:rsid w:val="005E0E9B"/>
    <w:rsid w:val="005E4146"/>
    <w:rsid w:val="005E66C2"/>
    <w:rsid w:val="005E7C0B"/>
    <w:rsid w:val="005F14E0"/>
    <w:rsid w:val="005F16B6"/>
    <w:rsid w:val="005F2100"/>
    <w:rsid w:val="005F253E"/>
    <w:rsid w:val="005F512B"/>
    <w:rsid w:val="0060167F"/>
    <w:rsid w:val="00605FA0"/>
    <w:rsid w:val="00611D14"/>
    <w:rsid w:val="006144F2"/>
    <w:rsid w:val="00614FC8"/>
    <w:rsid w:val="006161B6"/>
    <w:rsid w:val="00616B65"/>
    <w:rsid w:val="006224CD"/>
    <w:rsid w:val="006448EE"/>
    <w:rsid w:val="00647619"/>
    <w:rsid w:val="00651A33"/>
    <w:rsid w:val="00651DCE"/>
    <w:rsid w:val="00653488"/>
    <w:rsid w:val="00682E1E"/>
    <w:rsid w:val="00686156"/>
    <w:rsid w:val="006A2B0F"/>
    <w:rsid w:val="006C054C"/>
    <w:rsid w:val="006C476A"/>
    <w:rsid w:val="006D1287"/>
    <w:rsid w:val="006D2F4E"/>
    <w:rsid w:val="006D5109"/>
    <w:rsid w:val="006E2051"/>
    <w:rsid w:val="006F4A23"/>
    <w:rsid w:val="0070442D"/>
    <w:rsid w:val="007046D2"/>
    <w:rsid w:val="00710D7E"/>
    <w:rsid w:val="00714FF2"/>
    <w:rsid w:val="007218A6"/>
    <w:rsid w:val="00723888"/>
    <w:rsid w:val="00726927"/>
    <w:rsid w:val="00731ED4"/>
    <w:rsid w:val="00733EBE"/>
    <w:rsid w:val="00736288"/>
    <w:rsid w:val="00740A7D"/>
    <w:rsid w:val="00744595"/>
    <w:rsid w:val="00744D11"/>
    <w:rsid w:val="007506F4"/>
    <w:rsid w:val="00753DEB"/>
    <w:rsid w:val="00755CEF"/>
    <w:rsid w:val="00756E42"/>
    <w:rsid w:val="0076051A"/>
    <w:rsid w:val="00761691"/>
    <w:rsid w:val="007709E7"/>
    <w:rsid w:val="007748BC"/>
    <w:rsid w:val="00794F98"/>
    <w:rsid w:val="007C064B"/>
    <w:rsid w:val="007C387D"/>
    <w:rsid w:val="007D5EDB"/>
    <w:rsid w:val="007D647A"/>
    <w:rsid w:val="007F72CD"/>
    <w:rsid w:val="007F72D9"/>
    <w:rsid w:val="008001A1"/>
    <w:rsid w:val="00802D81"/>
    <w:rsid w:val="00804BBE"/>
    <w:rsid w:val="00806F52"/>
    <w:rsid w:val="008142BF"/>
    <w:rsid w:val="0081765D"/>
    <w:rsid w:val="00822462"/>
    <w:rsid w:val="00841FBF"/>
    <w:rsid w:val="00855961"/>
    <w:rsid w:val="00872450"/>
    <w:rsid w:val="00873984"/>
    <w:rsid w:val="008825F0"/>
    <w:rsid w:val="00883E1B"/>
    <w:rsid w:val="008856AB"/>
    <w:rsid w:val="008966C3"/>
    <w:rsid w:val="00897A44"/>
    <w:rsid w:val="008A08AC"/>
    <w:rsid w:val="008A5056"/>
    <w:rsid w:val="008A79C2"/>
    <w:rsid w:val="008C570C"/>
    <w:rsid w:val="008D0C4F"/>
    <w:rsid w:val="008D632F"/>
    <w:rsid w:val="008E265B"/>
    <w:rsid w:val="008E2BE5"/>
    <w:rsid w:val="008E302D"/>
    <w:rsid w:val="008F07AF"/>
    <w:rsid w:val="008F5F8F"/>
    <w:rsid w:val="00904313"/>
    <w:rsid w:val="00914C8F"/>
    <w:rsid w:val="00920B2B"/>
    <w:rsid w:val="009225C9"/>
    <w:rsid w:val="009240E0"/>
    <w:rsid w:val="0092621C"/>
    <w:rsid w:val="009312D6"/>
    <w:rsid w:val="00936050"/>
    <w:rsid w:val="0094089C"/>
    <w:rsid w:val="00947092"/>
    <w:rsid w:val="00952AD6"/>
    <w:rsid w:val="009572CC"/>
    <w:rsid w:val="009625EA"/>
    <w:rsid w:val="00973F33"/>
    <w:rsid w:val="009849A4"/>
    <w:rsid w:val="0098639B"/>
    <w:rsid w:val="00990552"/>
    <w:rsid w:val="009906B9"/>
    <w:rsid w:val="00990A10"/>
    <w:rsid w:val="00993BD3"/>
    <w:rsid w:val="00993E34"/>
    <w:rsid w:val="009B0787"/>
    <w:rsid w:val="009B17B5"/>
    <w:rsid w:val="009C1BC9"/>
    <w:rsid w:val="009C2DE2"/>
    <w:rsid w:val="009C35F9"/>
    <w:rsid w:val="009D079B"/>
    <w:rsid w:val="009D0DF0"/>
    <w:rsid w:val="009D4EA6"/>
    <w:rsid w:val="009D5CE5"/>
    <w:rsid w:val="009D6852"/>
    <w:rsid w:val="009D691D"/>
    <w:rsid w:val="009F0B03"/>
    <w:rsid w:val="00A0036C"/>
    <w:rsid w:val="00A075BF"/>
    <w:rsid w:val="00A12BF6"/>
    <w:rsid w:val="00A1513F"/>
    <w:rsid w:val="00A229BE"/>
    <w:rsid w:val="00A258DC"/>
    <w:rsid w:val="00A258E4"/>
    <w:rsid w:val="00A26B32"/>
    <w:rsid w:val="00A4319E"/>
    <w:rsid w:val="00A4545C"/>
    <w:rsid w:val="00A508C7"/>
    <w:rsid w:val="00A527F6"/>
    <w:rsid w:val="00A56A12"/>
    <w:rsid w:val="00A80AAE"/>
    <w:rsid w:val="00A82BF6"/>
    <w:rsid w:val="00A872D5"/>
    <w:rsid w:val="00A90888"/>
    <w:rsid w:val="00A93CE4"/>
    <w:rsid w:val="00A96A63"/>
    <w:rsid w:val="00AA3832"/>
    <w:rsid w:val="00AA41B9"/>
    <w:rsid w:val="00AA691E"/>
    <w:rsid w:val="00AA77BE"/>
    <w:rsid w:val="00AC38E1"/>
    <w:rsid w:val="00AD02C4"/>
    <w:rsid w:val="00AD5F65"/>
    <w:rsid w:val="00AD71AF"/>
    <w:rsid w:val="00AF3F76"/>
    <w:rsid w:val="00B16A96"/>
    <w:rsid w:val="00B21053"/>
    <w:rsid w:val="00B402FE"/>
    <w:rsid w:val="00B473C7"/>
    <w:rsid w:val="00B47AB7"/>
    <w:rsid w:val="00B54AFD"/>
    <w:rsid w:val="00B6334B"/>
    <w:rsid w:val="00B705A8"/>
    <w:rsid w:val="00B7378A"/>
    <w:rsid w:val="00B80DF8"/>
    <w:rsid w:val="00B90243"/>
    <w:rsid w:val="00B9095E"/>
    <w:rsid w:val="00BA6C17"/>
    <w:rsid w:val="00BB04D6"/>
    <w:rsid w:val="00BB4C29"/>
    <w:rsid w:val="00BB6BBA"/>
    <w:rsid w:val="00BC2C94"/>
    <w:rsid w:val="00BC3D3C"/>
    <w:rsid w:val="00BC4C72"/>
    <w:rsid w:val="00BE384E"/>
    <w:rsid w:val="00BE3C27"/>
    <w:rsid w:val="00C07287"/>
    <w:rsid w:val="00C17681"/>
    <w:rsid w:val="00C240BE"/>
    <w:rsid w:val="00C379F2"/>
    <w:rsid w:val="00C429B7"/>
    <w:rsid w:val="00C57CC2"/>
    <w:rsid w:val="00C6104E"/>
    <w:rsid w:val="00C6669C"/>
    <w:rsid w:val="00C6752D"/>
    <w:rsid w:val="00C7733D"/>
    <w:rsid w:val="00CB196F"/>
    <w:rsid w:val="00CB7E29"/>
    <w:rsid w:val="00CC46FE"/>
    <w:rsid w:val="00CF2D60"/>
    <w:rsid w:val="00D035AC"/>
    <w:rsid w:val="00D05746"/>
    <w:rsid w:val="00D1074D"/>
    <w:rsid w:val="00D12B0E"/>
    <w:rsid w:val="00D138E9"/>
    <w:rsid w:val="00D1744B"/>
    <w:rsid w:val="00D20360"/>
    <w:rsid w:val="00D21A33"/>
    <w:rsid w:val="00D2301F"/>
    <w:rsid w:val="00D30A9B"/>
    <w:rsid w:val="00D44FC0"/>
    <w:rsid w:val="00D61F6B"/>
    <w:rsid w:val="00D7770D"/>
    <w:rsid w:val="00D77710"/>
    <w:rsid w:val="00D904F5"/>
    <w:rsid w:val="00D92659"/>
    <w:rsid w:val="00D93E85"/>
    <w:rsid w:val="00DA32C3"/>
    <w:rsid w:val="00DA628F"/>
    <w:rsid w:val="00DB0C96"/>
    <w:rsid w:val="00DB5954"/>
    <w:rsid w:val="00DC0716"/>
    <w:rsid w:val="00DC1E4D"/>
    <w:rsid w:val="00DC326C"/>
    <w:rsid w:val="00DC32BB"/>
    <w:rsid w:val="00DD4DD8"/>
    <w:rsid w:val="00DD4E2D"/>
    <w:rsid w:val="00DE328D"/>
    <w:rsid w:val="00DE5206"/>
    <w:rsid w:val="00DE756C"/>
    <w:rsid w:val="00DE7CA8"/>
    <w:rsid w:val="00DF180C"/>
    <w:rsid w:val="00DF761C"/>
    <w:rsid w:val="00E26391"/>
    <w:rsid w:val="00E40F68"/>
    <w:rsid w:val="00E417C9"/>
    <w:rsid w:val="00E44541"/>
    <w:rsid w:val="00E545F5"/>
    <w:rsid w:val="00E551BC"/>
    <w:rsid w:val="00E67A05"/>
    <w:rsid w:val="00E72ADF"/>
    <w:rsid w:val="00E76B82"/>
    <w:rsid w:val="00E82506"/>
    <w:rsid w:val="00EA04EF"/>
    <w:rsid w:val="00EA11B8"/>
    <w:rsid w:val="00EA47C4"/>
    <w:rsid w:val="00EB4952"/>
    <w:rsid w:val="00EC11BF"/>
    <w:rsid w:val="00EC1812"/>
    <w:rsid w:val="00EC4D4C"/>
    <w:rsid w:val="00EC7682"/>
    <w:rsid w:val="00ED32C6"/>
    <w:rsid w:val="00EE0F88"/>
    <w:rsid w:val="00EE56C5"/>
    <w:rsid w:val="00EF1DC7"/>
    <w:rsid w:val="00EF4BE0"/>
    <w:rsid w:val="00EF712B"/>
    <w:rsid w:val="00F20260"/>
    <w:rsid w:val="00F225EB"/>
    <w:rsid w:val="00F23734"/>
    <w:rsid w:val="00F364E1"/>
    <w:rsid w:val="00F453AB"/>
    <w:rsid w:val="00F5759E"/>
    <w:rsid w:val="00F616A1"/>
    <w:rsid w:val="00F61AEF"/>
    <w:rsid w:val="00F7795D"/>
    <w:rsid w:val="00F80320"/>
    <w:rsid w:val="00F82EDB"/>
    <w:rsid w:val="00F848E7"/>
    <w:rsid w:val="00F8553E"/>
    <w:rsid w:val="00F87963"/>
    <w:rsid w:val="00F92C18"/>
    <w:rsid w:val="00FA1D67"/>
    <w:rsid w:val="00FA42D2"/>
    <w:rsid w:val="00FA539C"/>
    <w:rsid w:val="00FB3508"/>
    <w:rsid w:val="00FB3C82"/>
    <w:rsid w:val="00FB5347"/>
    <w:rsid w:val="00FC1855"/>
    <w:rsid w:val="00FC1904"/>
    <w:rsid w:val="00FC2535"/>
    <w:rsid w:val="00FC2A9E"/>
    <w:rsid w:val="00FD2504"/>
    <w:rsid w:val="00FD734B"/>
    <w:rsid w:val="00FE16A2"/>
    <w:rsid w:val="00FF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4929"/>
    <o:shapelayout v:ext="edit">
      <o:idmap v:ext="edit" data="1"/>
    </o:shapelayout>
  </w:shapeDefaults>
  <w:decimalSymbol w:val=","/>
  <w:listSeparator w:val=";"/>
  <w14:docId w14:val="7318E618"/>
  <w15:docId w15:val="{D164228C-F94C-4702-90D9-34ED6123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5AC"/>
    <w:rPr>
      <w:rFonts w:ascii="Baltica" w:hAnsi="Baltica"/>
      <w:sz w:val="26"/>
    </w:rPr>
  </w:style>
  <w:style w:type="paragraph" w:styleId="1">
    <w:name w:val="heading 1"/>
    <w:basedOn w:val="a"/>
    <w:next w:val="a"/>
    <w:link w:val="10"/>
    <w:qFormat/>
    <w:rsid w:val="00F92C18"/>
    <w:pPr>
      <w:widowControl w:val="0"/>
      <w:autoSpaceDE w:val="0"/>
      <w:autoSpaceDN w:val="0"/>
      <w:adjustRightInd w:val="0"/>
      <w:spacing w:before="108" w:after="108"/>
      <w:jc w:val="center"/>
      <w:outlineLvl w:val="0"/>
    </w:pPr>
    <w:rPr>
      <w:rFonts w:ascii="Arial" w:eastAsia="Calibri" w:hAnsi="Arial"/>
      <w:b/>
      <w:color w:val="000080"/>
      <w:sz w:val="24"/>
      <w:lang w:val="x-none" w:eastAsia="x-none"/>
    </w:rPr>
  </w:style>
  <w:style w:type="paragraph" w:styleId="2">
    <w:name w:val="heading 2"/>
    <w:basedOn w:val="a"/>
    <w:next w:val="a"/>
    <w:link w:val="20"/>
    <w:semiHidden/>
    <w:unhideWhenUsed/>
    <w:qFormat/>
    <w:rsid w:val="00E44541"/>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4048DA"/>
    <w:pPr>
      <w:keepNext/>
      <w:spacing w:before="240" w:after="60"/>
      <w:outlineLvl w:val="2"/>
    </w:pPr>
    <w:rPr>
      <w:rFonts w:asciiTheme="majorHAnsi" w:eastAsiaTheme="majorEastAsia" w:hAnsiTheme="majorHAnsi"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C18"/>
    <w:rPr>
      <w:rFonts w:ascii="Arial" w:eastAsia="Calibri" w:hAnsi="Arial"/>
      <w:b/>
      <w:color w:val="000080"/>
      <w:sz w:val="24"/>
      <w:lang w:val="x-none" w:eastAsia="x-none"/>
    </w:rPr>
  </w:style>
  <w:style w:type="character" w:customStyle="1" w:styleId="20">
    <w:name w:val="Заголовок 2 Знак"/>
    <w:basedOn w:val="a0"/>
    <w:link w:val="2"/>
    <w:semiHidden/>
    <w:rsid w:val="00E445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4048DA"/>
    <w:rPr>
      <w:rFonts w:asciiTheme="majorHAnsi" w:eastAsiaTheme="majorEastAsia" w:hAnsiTheme="majorHAnsi" w:cstheme="majorBidi"/>
      <w:b/>
      <w:bCs/>
      <w:sz w:val="26"/>
      <w:szCs w:val="26"/>
    </w:rPr>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rsid w:val="0009200E"/>
    <w:rPr>
      <w:rFonts w:ascii="Baltica" w:hAnsi="Baltica"/>
      <w:sz w:val="26"/>
    </w:rPr>
  </w:style>
  <w:style w:type="paragraph" w:styleId="a5">
    <w:name w:val="footer"/>
    <w:basedOn w:val="a"/>
    <w:link w:val="a6"/>
    <w:pPr>
      <w:tabs>
        <w:tab w:val="center" w:pos="4153"/>
        <w:tab w:val="right" w:pos="8306"/>
      </w:tabs>
    </w:pPr>
  </w:style>
  <w:style w:type="character" w:customStyle="1" w:styleId="a6">
    <w:name w:val="Нижний колонтитул Знак"/>
    <w:link w:val="a5"/>
    <w:rsid w:val="002A4F65"/>
    <w:rPr>
      <w:rFonts w:ascii="Baltica" w:hAnsi="Baltica"/>
      <w:sz w:val="26"/>
    </w:rPr>
  </w:style>
  <w:style w:type="paragraph" w:styleId="a7">
    <w:name w:val="Body Text Indent"/>
    <w:basedOn w:val="a"/>
    <w:pPr>
      <w:ind w:firstLine="709"/>
      <w:jc w:val="both"/>
    </w:pPr>
    <w:rPr>
      <w:rFonts w:ascii="Times New Roman" w:hAnsi="Times New Roman"/>
      <w:sz w:val="24"/>
    </w:rPr>
  </w:style>
  <w:style w:type="paragraph" w:styleId="21">
    <w:name w:val="Body Text Indent 2"/>
    <w:basedOn w:val="a"/>
    <w:pPr>
      <w:ind w:firstLine="709"/>
    </w:pPr>
    <w:rPr>
      <w:rFonts w:ascii="Times New Roman" w:hAnsi="Times New Roman"/>
    </w:rPr>
  </w:style>
  <w:style w:type="paragraph" w:styleId="a8">
    <w:name w:val="Balloon Text"/>
    <w:basedOn w:val="a"/>
    <w:link w:val="a9"/>
    <w:rsid w:val="00DF761C"/>
    <w:rPr>
      <w:rFonts w:ascii="Tahoma" w:hAnsi="Tahoma"/>
      <w:sz w:val="16"/>
      <w:szCs w:val="16"/>
      <w:lang w:val="x-none" w:eastAsia="x-none"/>
    </w:rPr>
  </w:style>
  <w:style w:type="character" w:customStyle="1" w:styleId="a9">
    <w:name w:val="Текст выноски Знак"/>
    <w:link w:val="a8"/>
    <w:rsid w:val="00DF761C"/>
    <w:rPr>
      <w:rFonts w:ascii="Tahoma" w:hAnsi="Tahoma" w:cs="Tahoma"/>
      <w:sz w:val="16"/>
      <w:szCs w:val="16"/>
    </w:rPr>
  </w:style>
  <w:style w:type="table" w:styleId="aa">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16B65"/>
    <w:pPr>
      <w:widowControl w:val="0"/>
      <w:autoSpaceDE w:val="0"/>
      <w:autoSpaceDN w:val="0"/>
    </w:pPr>
    <w:rPr>
      <w:rFonts w:ascii="Calibri" w:eastAsia="Calibri" w:hAnsi="Calibri" w:cs="Calibri"/>
      <w:sz w:val="22"/>
    </w:rPr>
  </w:style>
  <w:style w:type="paragraph" w:customStyle="1" w:styleId="Default">
    <w:name w:val="Default"/>
    <w:rsid w:val="00F92C18"/>
    <w:pPr>
      <w:autoSpaceDE w:val="0"/>
      <w:autoSpaceDN w:val="0"/>
      <w:adjustRightInd w:val="0"/>
    </w:pPr>
    <w:rPr>
      <w:color w:val="000000"/>
      <w:sz w:val="24"/>
      <w:szCs w:val="24"/>
    </w:rPr>
  </w:style>
  <w:style w:type="paragraph" w:styleId="ab">
    <w:name w:val="List Paragraph"/>
    <w:basedOn w:val="a"/>
    <w:uiPriority w:val="34"/>
    <w:qFormat/>
    <w:rsid w:val="00016B36"/>
    <w:pPr>
      <w:ind w:left="720"/>
      <w:contextualSpacing/>
    </w:pPr>
  </w:style>
  <w:style w:type="character" w:styleId="ac">
    <w:name w:val="Hyperlink"/>
    <w:basedOn w:val="a0"/>
    <w:uiPriority w:val="99"/>
    <w:unhideWhenUsed/>
    <w:rsid w:val="00F7795D"/>
    <w:rPr>
      <w:color w:val="0000FF" w:themeColor="hyperlink"/>
      <w:u w:val="single"/>
    </w:rPr>
  </w:style>
  <w:style w:type="character" w:customStyle="1" w:styleId="11">
    <w:name w:val="Неразрешенное упоминание1"/>
    <w:basedOn w:val="a0"/>
    <w:uiPriority w:val="99"/>
    <w:semiHidden/>
    <w:unhideWhenUsed/>
    <w:rsid w:val="00325FB4"/>
    <w:rPr>
      <w:color w:val="605E5C"/>
      <w:shd w:val="clear" w:color="auto" w:fill="E1DFDD"/>
    </w:rPr>
  </w:style>
  <w:style w:type="paragraph" w:customStyle="1" w:styleId="ad">
    <w:name w:val="Прижатый влево"/>
    <w:basedOn w:val="a"/>
    <w:next w:val="a"/>
    <w:uiPriority w:val="99"/>
    <w:rsid w:val="00BC2C94"/>
    <w:pPr>
      <w:widowControl w:val="0"/>
      <w:autoSpaceDE w:val="0"/>
      <w:autoSpaceDN w:val="0"/>
      <w:adjustRightInd w:val="0"/>
    </w:pPr>
    <w:rPr>
      <w:rFonts w:ascii="Times New Roman Cyr" w:eastAsiaTheme="minorEastAsia" w:hAnsi="Times New Roman Cyr" w:cs="Times New Roman Cyr"/>
      <w:sz w:val="24"/>
      <w:szCs w:val="24"/>
    </w:rPr>
  </w:style>
  <w:style w:type="paragraph" w:styleId="ae">
    <w:name w:val="Body Text"/>
    <w:basedOn w:val="a"/>
    <w:link w:val="af"/>
    <w:unhideWhenUsed/>
    <w:rsid w:val="00E44541"/>
    <w:pPr>
      <w:spacing w:after="120"/>
    </w:pPr>
  </w:style>
  <w:style w:type="character" w:customStyle="1" w:styleId="af">
    <w:name w:val="Основной текст Знак"/>
    <w:basedOn w:val="a0"/>
    <w:link w:val="ae"/>
    <w:rsid w:val="00E44541"/>
    <w:rPr>
      <w:rFonts w:ascii="Baltica" w:hAnsi="Baltica"/>
      <w:sz w:val="26"/>
    </w:rPr>
  </w:style>
  <w:style w:type="character" w:customStyle="1" w:styleId="af0">
    <w:name w:val="Без интервала Знак"/>
    <w:link w:val="af1"/>
    <w:locked/>
    <w:rsid w:val="00E44541"/>
    <w:rPr>
      <w:rFonts w:ascii="Calibri" w:eastAsia="Calibri" w:hAnsi="Calibri" w:cs="Calibri"/>
      <w:sz w:val="22"/>
      <w:szCs w:val="22"/>
      <w:lang w:eastAsia="en-US"/>
    </w:rPr>
  </w:style>
  <w:style w:type="paragraph" w:styleId="af1">
    <w:name w:val="No Spacing"/>
    <w:link w:val="af0"/>
    <w:qFormat/>
    <w:rsid w:val="00E44541"/>
    <w:rPr>
      <w:rFonts w:ascii="Calibri" w:eastAsia="Calibri" w:hAnsi="Calibri" w:cs="Calibri"/>
      <w:sz w:val="22"/>
      <w:szCs w:val="22"/>
      <w:lang w:eastAsia="en-US"/>
    </w:rPr>
  </w:style>
  <w:style w:type="paragraph" w:customStyle="1" w:styleId="ConsPlusTitle">
    <w:name w:val="ConsPlusTitle"/>
    <w:rsid w:val="00E44541"/>
    <w:pPr>
      <w:widowControl w:val="0"/>
      <w:autoSpaceDE w:val="0"/>
      <w:autoSpaceDN w:val="0"/>
      <w:adjustRightInd w:val="0"/>
    </w:pPr>
    <w:rPr>
      <w:b/>
      <w:bCs/>
      <w:sz w:val="26"/>
      <w:szCs w:val="26"/>
    </w:rPr>
  </w:style>
  <w:style w:type="paragraph" w:customStyle="1" w:styleId="formattext">
    <w:name w:val="formattext"/>
    <w:basedOn w:val="a"/>
    <w:rsid w:val="00E44541"/>
    <w:pPr>
      <w:spacing w:before="100" w:beforeAutospacing="1" w:after="100" w:afterAutospacing="1"/>
    </w:pPr>
    <w:rPr>
      <w:rFonts w:ascii="Times New Roman" w:hAnsi="Times New Roman"/>
      <w:sz w:val="24"/>
      <w:szCs w:val="24"/>
    </w:rPr>
  </w:style>
  <w:style w:type="paragraph" w:customStyle="1" w:styleId="ConsNonformat">
    <w:name w:val="ConsNonformat"/>
    <w:rsid w:val="00E44541"/>
    <w:pPr>
      <w:widowControl w:val="0"/>
      <w:snapToGrid w:val="0"/>
    </w:pPr>
    <w:rPr>
      <w:rFonts w:ascii="Courier New" w:hAnsi="Courier New"/>
      <w:sz w:val="16"/>
    </w:rPr>
  </w:style>
  <w:style w:type="character" w:styleId="af2">
    <w:name w:val="Emphasis"/>
    <w:basedOn w:val="a0"/>
    <w:qFormat/>
    <w:rsid w:val="00E44541"/>
    <w:rPr>
      <w:i/>
      <w:iCs/>
    </w:rPr>
  </w:style>
  <w:style w:type="character" w:customStyle="1" w:styleId="af3">
    <w:name w:val="Гипертекстовая ссылка"/>
    <w:basedOn w:val="a0"/>
    <w:uiPriority w:val="99"/>
    <w:rsid w:val="004B48B6"/>
    <w:rPr>
      <w:color w:val="106BBE"/>
    </w:rPr>
  </w:style>
  <w:style w:type="character" w:customStyle="1" w:styleId="af4">
    <w:name w:val="Цветовое выделение"/>
    <w:uiPriority w:val="99"/>
    <w:rsid w:val="006A2B0F"/>
    <w:rPr>
      <w:b/>
      <w:bCs/>
      <w:color w:val="26282F"/>
    </w:rPr>
  </w:style>
  <w:style w:type="paragraph" w:customStyle="1" w:styleId="af5">
    <w:name w:val="Нормальный (таблица)"/>
    <w:basedOn w:val="a"/>
    <w:next w:val="a"/>
    <w:uiPriority w:val="99"/>
    <w:rsid w:val="006A2B0F"/>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ConsPlusNonformat">
    <w:name w:val="ConsPlusNonformat"/>
    <w:uiPriority w:val="99"/>
    <w:rsid w:val="004048DA"/>
    <w:pPr>
      <w:widowControl w:val="0"/>
      <w:autoSpaceDE w:val="0"/>
      <w:autoSpaceDN w:val="0"/>
      <w:adjustRightInd w:val="0"/>
    </w:pPr>
    <w:rPr>
      <w:rFonts w:ascii="Courier New" w:hAnsi="Courier New" w:cs="Courier New"/>
    </w:rPr>
  </w:style>
  <w:style w:type="paragraph" w:customStyle="1" w:styleId="ConsPlusCell">
    <w:name w:val="ConsPlusCell"/>
    <w:rsid w:val="004048DA"/>
    <w:pPr>
      <w:autoSpaceDE w:val="0"/>
      <w:autoSpaceDN w:val="0"/>
      <w:adjustRightInd w:val="0"/>
    </w:pPr>
    <w:rPr>
      <w:sz w:val="26"/>
      <w:szCs w:val="26"/>
    </w:rPr>
  </w:style>
  <w:style w:type="character" w:styleId="af6">
    <w:name w:val="Strong"/>
    <w:uiPriority w:val="22"/>
    <w:qFormat/>
    <w:rsid w:val="004048DA"/>
    <w:rPr>
      <w:b/>
      <w:bCs/>
    </w:rPr>
  </w:style>
  <w:style w:type="character" w:customStyle="1" w:styleId="extended-textshort">
    <w:name w:val="extended-text__short"/>
    <w:rsid w:val="0040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457">
      <w:bodyDiv w:val="1"/>
      <w:marLeft w:val="0"/>
      <w:marRight w:val="0"/>
      <w:marTop w:val="0"/>
      <w:marBottom w:val="0"/>
      <w:divBdr>
        <w:top w:val="none" w:sz="0" w:space="0" w:color="auto"/>
        <w:left w:val="none" w:sz="0" w:space="0" w:color="auto"/>
        <w:bottom w:val="none" w:sz="0" w:space="0" w:color="auto"/>
        <w:right w:val="none" w:sz="0" w:space="0" w:color="auto"/>
      </w:divBdr>
    </w:div>
    <w:div w:id="208107725">
      <w:bodyDiv w:val="1"/>
      <w:marLeft w:val="0"/>
      <w:marRight w:val="0"/>
      <w:marTop w:val="0"/>
      <w:marBottom w:val="0"/>
      <w:divBdr>
        <w:top w:val="none" w:sz="0" w:space="0" w:color="auto"/>
        <w:left w:val="none" w:sz="0" w:space="0" w:color="auto"/>
        <w:bottom w:val="none" w:sz="0" w:space="0" w:color="auto"/>
        <w:right w:val="none" w:sz="0" w:space="0" w:color="auto"/>
      </w:divBdr>
    </w:div>
    <w:div w:id="222450399">
      <w:bodyDiv w:val="1"/>
      <w:marLeft w:val="0"/>
      <w:marRight w:val="0"/>
      <w:marTop w:val="0"/>
      <w:marBottom w:val="0"/>
      <w:divBdr>
        <w:top w:val="none" w:sz="0" w:space="0" w:color="auto"/>
        <w:left w:val="none" w:sz="0" w:space="0" w:color="auto"/>
        <w:bottom w:val="none" w:sz="0" w:space="0" w:color="auto"/>
        <w:right w:val="none" w:sz="0" w:space="0" w:color="auto"/>
      </w:divBdr>
    </w:div>
    <w:div w:id="452020259">
      <w:bodyDiv w:val="1"/>
      <w:marLeft w:val="0"/>
      <w:marRight w:val="0"/>
      <w:marTop w:val="0"/>
      <w:marBottom w:val="0"/>
      <w:divBdr>
        <w:top w:val="none" w:sz="0" w:space="0" w:color="auto"/>
        <w:left w:val="none" w:sz="0" w:space="0" w:color="auto"/>
        <w:bottom w:val="none" w:sz="0" w:space="0" w:color="auto"/>
        <w:right w:val="none" w:sz="0" w:space="0" w:color="auto"/>
      </w:divBdr>
    </w:div>
    <w:div w:id="634483467">
      <w:bodyDiv w:val="1"/>
      <w:marLeft w:val="0"/>
      <w:marRight w:val="0"/>
      <w:marTop w:val="0"/>
      <w:marBottom w:val="0"/>
      <w:divBdr>
        <w:top w:val="none" w:sz="0" w:space="0" w:color="auto"/>
        <w:left w:val="none" w:sz="0" w:space="0" w:color="auto"/>
        <w:bottom w:val="none" w:sz="0" w:space="0" w:color="auto"/>
        <w:right w:val="none" w:sz="0" w:space="0" w:color="auto"/>
      </w:divBdr>
    </w:div>
    <w:div w:id="636105745">
      <w:bodyDiv w:val="1"/>
      <w:marLeft w:val="0"/>
      <w:marRight w:val="0"/>
      <w:marTop w:val="0"/>
      <w:marBottom w:val="0"/>
      <w:divBdr>
        <w:top w:val="none" w:sz="0" w:space="0" w:color="auto"/>
        <w:left w:val="none" w:sz="0" w:space="0" w:color="auto"/>
        <w:bottom w:val="none" w:sz="0" w:space="0" w:color="auto"/>
        <w:right w:val="none" w:sz="0" w:space="0" w:color="auto"/>
      </w:divBdr>
    </w:div>
    <w:div w:id="767190522">
      <w:bodyDiv w:val="1"/>
      <w:marLeft w:val="0"/>
      <w:marRight w:val="0"/>
      <w:marTop w:val="0"/>
      <w:marBottom w:val="0"/>
      <w:divBdr>
        <w:top w:val="none" w:sz="0" w:space="0" w:color="auto"/>
        <w:left w:val="none" w:sz="0" w:space="0" w:color="auto"/>
        <w:bottom w:val="none" w:sz="0" w:space="0" w:color="auto"/>
        <w:right w:val="none" w:sz="0" w:space="0" w:color="auto"/>
      </w:divBdr>
    </w:div>
    <w:div w:id="789325737">
      <w:bodyDiv w:val="1"/>
      <w:marLeft w:val="0"/>
      <w:marRight w:val="0"/>
      <w:marTop w:val="0"/>
      <w:marBottom w:val="0"/>
      <w:divBdr>
        <w:top w:val="none" w:sz="0" w:space="0" w:color="auto"/>
        <w:left w:val="none" w:sz="0" w:space="0" w:color="auto"/>
        <w:bottom w:val="none" w:sz="0" w:space="0" w:color="auto"/>
        <w:right w:val="none" w:sz="0" w:space="0" w:color="auto"/>
      </w:divBdr>
    </w:div>
    <w:div w:id="875000510">
      <w:bodyDiv w:val="1"/>
      <w:marLeft w:val="0"/>
      <w:marRight w:val="0"/>
      <w:marTop w:val="0"/>
      <w:marBottom w:val="0"/>
      <w:divBdr>
        <w:top w:val="none" w:sz="0" w:space="0" w:color="auto"/>
        <w:left w:val="none" w:sz="0" w:space="0" w:color="auto"/>
        <w:bottom w:val="none" w:sz="0" w:space="0" w:color="auto"/>
        <w:right w:val="none" w:sz="0" w:space="0" w:color="auto"/>
      </w:divBdr>
    </w:div>
    <w:div w:id="945693696">
      <w:bodyDiv w:val="1"/>
      <w:marLeft w:val="0"/>
      <w:marRight w:val="0"/>
      <w:marTop w:val="0"/>
      <w:marBottom w:val="0"/>
      <w:divBdr>
        <w:top w:val="none" w:sz="0" w:space="0" w:color="auto"/>
        <w:left w:val="none" w:sz="0" w:space="0" w:color="auto"/>
        <w:bottom w:val="none" w:sz="0" w:space="0" w:color="auto"/>
        <w:right w:val="none" w:sz="0" w:space="0" w:color="auto"/>
      </w:divBdr>
    </w:div>
    <w:div w:id="954673944">
      <w:bodyDiv w:val="1"/>
      <w:marLeft w:val="0"/>
      <w:marRight w:val="0"/>
      <w:marTop w:val="0"/>
      <w:marBottom w:val="0"/>
      <w:divBdr>
        <w:top w:val="none" w:sz="0" w:space="0" w:color="auto"/>
        <w:left w:val="none" w:sz="0" w:space="0" w:color="auto"/>
        <w:bottom w:val="none" w:sz="0" w:space="0" w:color="auto"/>
        <w:right w:val="none" w:sz="0" w:space="0" w:color="auto"/>
      </w:divBdr>
    </w:div>
    <w:div w:id="1023552287">
      <w:bodyDiv w:val="1"/>
      <w:marLeft w:val="0"/>
      <w:marRight w:val="0"/>
      <w:marTop w:val="0"/>
      <w:marBottom w:val="0"/>
      <w:divBdr>
        <w:top w:val="none" w:sz="0" w:space="0" w:color="auto"/>
        <w:left w:val="none" w:sz="0" w:space="0" w:color="auto"/>
        <w:bottom w:val="none" w:sz="0" w:space="0" w:color="auto"/>
        <w:right w:val="none" w:sz="0" w:space="0" w:color="auto"/>
      </w:divBdr>
    </w:div>
    <w:div w:id="1076632143">
      <w:bodyDiv w:val="1"/>
      <w:marLeft w:val="0"/>
      <w:marRight w:val="0"/>
      <w:marTop w:val="0"/>
      <w:marBottom w:val="0"/>
      <w:divBdr>
        <w:top w:val="none" w:sz="0" w:space="0" w:color="auto"/>
        <w:left w:val="none" w:sz="0" w:space="0" w:color="auto"/>
        <w:bottom w:val="none" w:sz="0" w:space="0" w:color="auto"/>
        <w:right w:val="none" w:sz="0" w:space="0" w:color="auto"/>
      </w:divBdr>
    </w:div>
    <w:div w:id="1099839576">
      <w:bodyDiv w:val="1"/>
      <w:marLeft w:val="0"/>
      <w:marRight w:val="0"/>
      <w:marTop w:val="0"/>
      <w:marBottom w:val="0"/>
      <w:divBdr>
        <w:top w:val="none" w:sz="0" w:space="0" w:color="auto"/>
        <w:left w:val="none" w:sz="0" w:space="0" w:color="auto"/>
        <w:bottom w:val="none" w:sz="0" w:space="0" w:color="auto"/>
        <w:right w:val="none" w:sz="0" w:space="0" w:color="auto"/>
      </w:divBdr>
    </w:div>
    <w:div w:id="1134179298">
      <w:bodyDiv w:val="1"/>
      <w:marLeft w:val="0"/>
      <w:marRight w:val="0"/>
      <w:marTop w:val="0"/>
      <w:marBottom w:val="0"/>
      <w:divBdr>
        <w:top w:val="none" w:sz="0" w:space="0" w:color="auto"/>
        <w:left w:val="none" w:sz="0" w:space="0" w:color="auto"/>
        <w:bottom w:val="none" w:sz="0" w:space="0" w:color="auto"/>
        <w:right w:val="none" w:sz="0" w:space="0" w:color="auto"/>
      </w:divBdr>
    </w:div>
    <w:div w:id="1225871611">
      <w:bodyDiv w:val="1"/>
      <w:marLeft w:val="0"/>
      <w:marRight w:val="0"/>
      <w:marTop w:val="0"/>
      <w:marBottom w:val="0"/>
      <w:divBdr>
        <w:top w:val="none" w:sz="0" w:space="0" w:color="auto"/>
        <w:left w:val="none" w:sz="0" w:space="0" w:color="auto"/>
        <w:bottom w:val="none" w:sz="0" w:space="0" w:color="auto"/>
        <w:right w:val="none" w:sz="0" w:space="0" w:color="auto"/>
      </w:divBdr>
    </w:div>
    <w:div w:id="1721056240">
      <w:bodyDiv w:val="1"/>
      <w:marLeft w:val="0"/>
      <w:marRight w:val="0"/>
      <w:marTop w:val="0"/>
      <w:marBottom w:val="0"/>
      <w:divBdr>
        <w:top w:val="none" w:sz="0" w:space="0" w:color="auto"/>
        <w:left w:val="none" w:sz="0" w:space="0" w:color="auto"/>
        <w:bottom w:val="none" w:sz="0" w:space="0" w:color="auto"/>
        <w:right w:val="none" w:sz="0" w:space="0" w:color="auto"/>
      </w:divBdr>
    </w:div>
    <w:div w:id="1787310107">
      <w:bodyDiv w:val="1"/>
      <w:marLeft w:val="0"/>
      <w:marRight w:val="0"/>
      <w:marTop w:val="0"/>
      <w:marBottom w:val="0"/>
      <w:divBdr>
        <w:top w:val="none" w:sz="0" w:space="0" w:color="auto"/>
        <w:left w:val="none" w:sz="0" w:space="0" w:color="auto"/>
        <w:bottom w:val="none" w:sz="0" w:space="0" w:color="auto"/>
        <w:right w:val="none" w:sz="0" w:space="0" w:color="auto"/>
      </w:divBdr>
    </w:div>
    <w:div w:id="1846555114">
      <w:bodyDiv w:val="1"/>
      <w:marLeft w:val="0"/>
      <w:marRight w:val="0"/>
      <w:marTop w:val="0"/>
      <w:marBottom w:val="0"/>
      <w:divBdr>
        <w:top w:val="none" w:sz="0" w:space="0" w:color="auto"/>
        <w:left w:val="none" w:sz="0" w:space="0" w:color="auto"/>
        <w:bottom w:val="none" w:sz="0" w:space="0" w:color="auto"/>
        <w:right w:val="none" w:sz="0" w:space="0" w:color="auto"/>
      </w:divBdr>
    </w:div>
    <w:div w:id="1912277638">
      <w:bodyDiv w:val="1"/>
      <w:marLeft w:val="0"/>
      <w:marRight w:val="0"/>
      <w:marTop w:val="0"/>
      <w:marBottom w:val="0"/>
      <w:divBdr>
        <w:top w:val="none" w:sz="0" w:space="0" w:color="auto"/>
        <w:left w:val="none" w:sz="0" w:space="0" w:color="auto"/>
        <w:bottom w:val="none" w:sz="0" w:space="0" w:color="auto"/>
        <w:right w:val="none" w:sz="0" w:space="0" w:color="auto"/>
      </w:divBdr>
    </w:div>
    <w:div w:id="21029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7507929.0/" TargetMode="External"/><Relationship Id="rId18" Type="http://schemas.openxmlformats.org/officeDocument/2006/relationships/hyperlink" Target="consultantplus://offline/ref=0862CFEE67FFDB9116A56C0D960160704E43D582F03BD35B1017003F68yEn6G" TargetMode="External"/><Relationship Id="rId26" Type="http://schemas.openxmlformats.org/officeDocument/2006/relationships/hyperlink" Target="http://internet.garant.ru/document/redirect/71296054/1000" TargetMode="External"/><Relationship Id="rId3" Type="http://schemas.openxmlformats.org/officeDocument/2006/relationships/styles" Target="styles.xml"/><Relationship Id="rId21" Type="http://schemas.openxmlformats.org/officeDocument/2006/relationships/hyperlink" Target="consultantplus://offline/ref=0862CFEE67FFDB9116A56C0D960160704E43DF80F73DD35B1017003F68E6C1AB718EBFB56D268A91yAn6G" TargetMode="External"/><Relationship Id="rId7" Type="http://schemas.openxmlformats.org/officeDocument/2006/relationships/endnotes" Target="endnotes.xml"/><Relationship Id="rId12" Type="http://schemas.openxmlformats.org/officeDocument/2006/relationships/hyperlink" Target="garantf1://94365.1000/" TargetMode="External"/><Relationship Id="rId17" Type="http://schemas.openxmlformats.org/officeDocument/2006/relationships/hyperlink" Target="consultantplus://offline/ref=0862CFEE67FFDB9116A56C0D960160704E41DC86F43BD35B1017003F68yEn6G" TargetMode="External"/><Relationship Id="rId25" Type="http://schemas.openxmlformats.org/officeDocument/2006/relationships/hyperlink" Target="http://internet.garant.ru/document/redirect/70284810/0" TargetMode="External"/><Relationship Id="rId2" Type="http://schemas.openxmlformats.org/officeDocument/2006/relationships/numbering" Target="numbering.xml"/><Relationship Id="rId16" Type="http://schemas.openxmlformats.org/officeDocument/2006/relationships/hyperlink" Target="consultantplus://offline/ref=0862CFEE67FFDB9116A56C0D960160704E41DC86F43BD35B1017003F68yEn6G" TargetMode="External"/><Relationship Id="rId20" Type="http://schemas.openxmlformats.org/officeDocument/2006/relationships/hyperlink" Target="consultantplus://offline/ref=0862CFEE67FFDB9116A56C0D960160704746DA8CF6328E51184E0C3D6FE99EBC76C7B3B46D268By9n8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960528/1000" TargetMode="External"/><Relationship Id="rId24" Type="http://schemas.openxmlformats.org/officeDocument/2006/relationships/hyperlink" Target="http://internet.garant.ru/document/redirect/70284810/1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kult-m\&#1056;&#1072;&#1073;&#1086;&#1095;&#1080;&#1081;%20&#1089;&#1090;&#1086;&#1083;\&#1087;&#1088;&#1086;&#1075;&#1088;&#1072;&#1084;&#1084;&#1072;%20&#1082;&#1091;&#1083;&#1100;&#1090;&#1091;&#1088;&#1072;%20&#1095;&#1091;&#1074;&#1072;&#1096;&#1080;&#1080;%20&#1085;&#1086;&#1074;&#1072;&#1103;\&#1043;&#1086;&#1089;&#1091;&#1076;&#1072;&#1088;&#1089;&#1090;&#1074;&#1077;&#1085;&#1085;&#1072;&#1103;%20&#1087;&#1088;&#1086;&#1075;&#1088;&#1072;&#1084;&#1084;&#1072;.rtf" TargetMode="External"/><Relationship Id="rId23" Type="http://schemas.openxmlformats.org/officeDocument/2006/relationships/hyperlink" Target="consultantplus://offline/ref=0862CFEE67FFDB9116A56C0D960160704E40D483F13FD35B1017003F68E6C1AB718EBFB56D268A90yAnEG" TargetMode="External"/><Relationship Id="rId28" Type="http://schemas.openxmlformats.org/officeDocument/2006/relationships/hyperlink" Target="http://internet.garant.ru/document/redirect/71580894/0" TargetMode="External"/><Relationship Id="rId10" Type="http://schemas.openxmlformats.org/officeDocument/2006/relationships/hyperlink" Target="http://internet.garant.ru/document/redirect/71343400/1000" TargetMode="External"/><Relationship Id="rId19" Type="http://schemas.openxmlformats.org/officeDocument/2006/relationships/hyperlink" Target="consultantplus://offline/ref=0862CFEE67FFDB9116A56C0D960160704641DA84F2328E51184E0C3D6FE99EBC76C7B3B46D268Ay9n9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s01.cap.ru/www21-11/www21-11/chebs/activities/2019/8d1934e9-ebdd-4440-8867-d7c8c48f7d6f/doc04537320211126114133.pdf" TargetMode="External"/><Relationship Id="rId14" Type="http://schemas.openxmlformats.org/officeDocument/2006/relationships/hyperlink" Target="garantf1://17520300.1000/" TargetMode="External"/><Relationship Id="rId22" Type="http://schemas.openxmlformats.org/officeDocument/2006/relationships/hyperlink" Target="consultantplus://offline/ref=0862CFEE67FFDB9116A56C0D960160704643DC84F7328E51184E0C3Dy6nFG" TargetMode="External"/><Relationship Id="rId27" Type="http://schemas.openxmlformats.org/officeDocument/2006/relationships/hyperlink" Target="http://internet.garant.ru/document/redirect/71296054/0"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5A94-4FD8-4211-863F-E415589E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TotalTime>
  <Pages>39</Pages>
  <Words>20395</Words>
  <Characters>116255</Characters>
  <Application>Microsoft Office Word</Application>
  <DocSecurity>4</DocSecurity>
  <Lines>968</Lines>
  <Paragraphs>272</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136378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Головина Т. С.</dc:creator>
  <cp:lastModifiedBy>Чеб. р-н - Емельянова Т.Е.</cp:lastModifiedBy>
  <cp:revision>2</cp:revision>
  <cp:lastPrinted>2023-02-01T06:33:00Z</cp:lastPrinted>
  <dcterms:created xsi:type="dcterms:W3CDTF">2023-02-01T10:48:00Z</dcterms:created>
  <dcterms:modified xsi:type="dcterms:W3CDTF">2023-02-01T10:48:00Z</dcterms:modified>
</cp:coreProperties>
</file>