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8" w:rsidRPr="005D1714" w:rsidRDefault="00601A78" w:rsidP="00601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A78">
        <w:rPr>
          <w:rFonts w:ascii="Times New Roman" w:hAnsi="Times New Roman" w:cs="Times New Roman"/>
          <w:sz w:val="24"/>
        </w:rPr>
        <w:t>УВЕДОМЛЕНИЕ</w:t>
      </w:r>
      <w:r w:rsidRPr="00601A78">
        <w:rPr>
          <w:rFonts w:ascii="Times New Roman" w:hAnsi="Times New Roman" w:cs="Times New Roman"/>
          <w:sz w:val="24"/>
        </w:rPr>
        <w:br/>
      </w:r>
      <w:r w:rsidRPr="005D1714">
        <w:rPr>
          <w:rFonts w:ascii="Times New Roman" w:hAnsi="Times New Roman" w:cs="Times New Roman"/>
          <w:sz w:val="24"/>
          <w:szCs w:val="24"/>
        </w:rPr>
        <w:t>об обсуждении идеи (концепции) проекта указа</w:t>
      </w:r>
      <w:r w:rsidRPr="005D1714">
        <w:rPr>
          <w:rFonts w:ascii="Times New Roman" w:hAnsi="Times New Roman" w:cs="Times New Roman"/>
          <w:sz w:val="24"/>
          <w:szCs w:val="24"/>
          <w:lang w:eastAsia="ru-RU"/>
        </w:rPr>
        <w:t xml:space="preserve"> Главы Чувашской Республики </w:t>
      </w:r>
    </w:p>
    <w:p w:rsidR="00601A78" w:rsidRPr="005D1714" w:rsidRDefault="00601A78" w:rsidP="00601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hAnsi="Times New Roman" w:cs="Times New Roman"/>
          <w:sz w:val="24"/>
          <w:szCs w:val="24"/>
          <w:lang w:eastAsia="ru-RU"/>
        </w:rPr>
        <w:t>«Об охранных зонах памятников природы регионального значения»</w:t>
      </w:r>
      <w:r w:rsidRPr="005D1714">
        <w:rPr>
          <w:rFonts w:ascii="Times New Roman" w:hAnsi="Times New Roman" w:cs="Times New Roman"/>
          <w:color w:val="22272F"/>
          <w:sz w:val="24"/>
          <w:szCs w:val="24"/>
        </w:rPr>
        <w:br/>
      </w:r>
    </w:p>
    <w:p w:rsidR="00601A78" w:rsidRPr="005D1714" w:rsidRDefault="00601A78" w:rsidP="00DC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Министерство природных ресурсов и экологии Чувашской Республики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01A78" w:rsidRPr="005D1714" w:rsidRDefault="00601A78" w:rsidP="0064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A78" w:rsidRPr="005D1714" w:rsidRDefault="00601A78" w:rsidP="0064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нормативного правового акта Чувашской</w:t>
      </w:r>
      <w:r w:rsidR="005D1714" w:rsidRPr="00D1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</w:t>
      </w:r>
      <w:r w:rsidRPr="00D1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1E1" w:rsidRPr="00D1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721E1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станавливает</w:t>
      </w:r>
      <w:r w:rsidR="00DC3F8E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новые обязательные требования</w:t>
      </w:r>
      <w:r w:rsidR="00E21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связанные с осуществление предпринимательской и иной экономической деятельностью</w:t>
      </w:r>
      <w:r w:rsidR="00B721E1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оценка </w:t>
      </w:r>
      <w:proofErr w:type="gramStart"/>
      <w:r w:rsidR="00613106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соблюдения</w:t>
      </w:r>
      <w:proofErr w:type="gramEnd"/>
      <w:r w:rsidR="00B721E1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которых </w:t>
      </w:r>
      <w:r w:rsidR="00613106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осуществляется в рамках государственного контроля (надзора), привлечени</w:t>
      </w:r>
      <w:r w:rsidR="00DC3F8E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613106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административной ответственности</w:t>
      </w:r>
      <w:r w:rsidR="00DC3F8E" w:rsidRPr="00D14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устанавливает новые </w:t>
      </w:r>
      <w:r w:rsidR="00E21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обязанности и запреты для субъектов предпринимательской и инвестиционной деятельности.</w:t>
      </w:r>
    </w:p>
    <w:p w:rsidR="00601A78" w:rsidRPr="004376CD" w:rsidRDefault="00601A78" w:rsidP="004376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принимаются по адресу: </w:t>
      </w:r>
      <w:r w:rsid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428021,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Чувашская Республика, </w:t>
      </w:r>
      <w:r w:rsidR="0043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Чебоксары, ул. Ленинградская, д. 33, а также по адресу электронной почты:</w:t>
      </w:r>
      <w:r w:rsidR="0043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714">
        <w:rPr>
          <w:rFonts w:ascii="Times New Roman" w:hAnsi="Times New Roman" w:cs="Times New Roman"/>
          <w:sz w:val="24"/>
        </w:rPr>
        <w:t>minpriroda-hunter@cap.ru.</w:t>
      </w:r>
    </w:p>
    <w:p w:rsidR="00601A78" w:rsidRPr="005D1714" w:rsidRDefault="00601A78" w:rsidP="00647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приема предложений: с 1 февраля 2023 г. по 17 февраля 2023 г.</w:t>
      </w:r>
    </w:p>
    <w:p w:rsidR="00601A78" w:rsidRPr="005D1714" w:rsidRDefault="00601A78" w:rsidP="0064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Чувашской Республики на сайте </w:t>
      </w:r>
      <w:hyperlink r:id="rId6" w:tgtFrame="_blank" w:history="1">
        <w:r w:rsidRPr="005D1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regulations.cap.ru</w:t>
        </w:r>
      </w:hyperlink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«Интернет» (полный электронный адрес): </w:t>
      </w:r>
      <w:hyperlink r:id="rId7" w:history="1">
        <w:r w:rsidRPr="005D171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https://regulations.cap.ru/projects/5167</w:t>
        </w:r>
      </w:hyperlink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1A78" w:rsidRPr="005D1714" w:rsidRDefault="00601A78" w:rsidP="0064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106" w:rsidRPr="005D1714" w:rsidRDefault="00601A78" w:rsidP="00647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поступившие предложения будут рассмотрены. Сводка предложений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размещена на вышеназванном </w:t>
      </w:r>
      <w:hyperlink r:id="rId8" w:tgtFrame="_blank" w:history="1">
        <w:r w:rsidRPr="005D1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1714" w:rsidRPr="005D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9A228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D1714" w:rsidRPr="009A2285">
        <w:rPr>
          <w:rFonts w:ascii="Times New Roman" w:hAnsi="Times New Roman" w:cs="Times New Roman"/>
          <w:color w:val="000000" w:themeColor="text1"/>
          <w:sz w:val="24"/>
          <w:szCs w:val="24"/>
        </w:rPr>
        <w:t>.03.2023.</w:t>
      </w:r>
    </w:p>
    <w:p w:rsidR="00613106" w:rsidRPr="005D1714" w:rsidRDefault="00601A78" w:rsidP="00647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проблемы, на решение которой направлено предлагаемое правовое регулирование:</w:t>
      </w:r>
      <w:r w:rsidRPr="005D1714">
        <w:rPr>
          <w:rFonts w:ascii="Times New Roman" w:hAnsi="Times New Roman" w:cs="Times New Roman"/>
          <w:sz w:val="24"/>
          <w:szCs w:val="24"/>
        </w:rPr>
        <w:t xml:space="preserve"> 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установленных 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охранных зон памятников природы регионального значения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Каенсар</w:t>
      </w:r>
      <w:proofErr w:type="spellEnd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«Склон </w:t>
      </w:r>
      <w:proofErr w:type="spellStart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Чарду</w:t>
      </w:r>
      <w:proofErr w:type="spellEnd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«Озеро Сосновое с прилегающими лесами», «</w:t>
      </w:r>
      <w:proofErr w:type="spellStart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Илгышевский</w:t>
      </w:r>
      <w:proofErr w:type="spellEnd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«Дуб-</w:t>
      </w:r>
      <w:proofErr w:type="spellStart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Киреметь</w:t>
      </w:r>
      <w:proofErr w:type="spellEnd"/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«Озеро Тени», необходимых в целях 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предотвращения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негативн</w:t>
      </w:r>
      <w:r w:rsidR="0043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</w:t>
      </w:r>
      <w:r w:rsidR="0043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вышеуказанные памятники природы. Не выполнены требования п.10 ст. 2 Федерального закона от 14 марта 1995 г. 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33-ФЗ 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особо охраняемых природных территориях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1A78" w:rsidRPr="005D1714" w:rsidRDefault="00601A78" w:rsidP="00647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Цели предлагаемого правового регулирования: </w:t>
      </w:r>
      <w:r w:rsid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границ 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охранных зон памятников приро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 регионального значения «</w:t>
      </w:r>
      <w:proofErr w:type="spellStart"/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Каен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</w:t>
      </w:r>
      <w:proofErr w:type="spellEnd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«Склон </w:t>
      </w:r>
      <w:proofErr w:type="spellStart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Чарду</w:t>
      </w:r>
      <w:proofErr w:type="spellEnd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«Озеро Сосновое с прилегающими лесами», «</w:t>
      </w:r>
      <w:proofErr w:type="spellStart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Илгышевский</w:t>
      </w:r>
      <w:proofErr w:type="spellEnd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«Дуб-</w:t>
      </w:r>
      <w:proofErr w:type="spellStart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Киреметь</w:t>
      </w:r>
      <w:proofErr w:type="spellEnd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«Озеро Тени»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режима </w:t>
      </w:r>
      <w:r w:rsidR="0043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охраны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требований п.10 ст. 2 Федерального закона от 14 марта 1995 г. 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33-ФЗ 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особо охраняемых природных территориях</w:t>
      </w:r>
      <w:r w:rsidR="0064740C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3106" w:rsidRPr="005D1714" w:rsidRDefault="00613106" w:rsidP="00647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01A78" w:rsidRPr="005D1714" w:rsidRDefault="00601A78" w:rsidP="00647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Нормативные правовые акты Российской Федерации и нормативные правовые акты Чувашской Республики, поручения, другие решения, из которых вытекает необходимость разработки предлагаемого правового регулирования в данной области: </w:t>
      </w:r>
      <w:proofErr w:type="gramStart"/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14 марта 1995 г. № 33-ФЗ «Об особо охраняемых природных территориях», Постановление Правительства РФ от 19 февраля 2015 г.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</w:t>
      </w:r>
      <w:r w:rsidR="006C268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</w:t>
      </w: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земельных участков и водных объектов в границах таких зон»</w:t>
      </w:r>
      <w:proofErr w:type="gramEnd"/>
    </w:p>
    <w:p w:rsidR="00601A78" w:rsidRPr="005D1714" w:rsidRDefault="00601A78" w:rsidP="00647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Планируемый срок вступления в силу предлагаемого правового регулирования: </w:t>
      </w:r>
      <w:r w:rsidR="006C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квартал 2023 года.</w:t>
      </w:r>
    </w:p>
    <w:p w:rsidR="00601A78" w:rsidRPr="005D1714" w:rsidRDefault="00601A78" w:rsidP="00647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Сведения о необходимости или об отсутствии необходимости установления переходного периода: 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необходимость установления переходного периода.</w:t>
      </w:r>
    </w:p>
    <w:p w:rsidR="00613106" w:rsidRPr="005D1714" w:rsidRDefault="00601A78" w:rsidP="00647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Иная информация, относящаяся к сведениям о подготовке идеи (концепции) предлагаемого правового регулирования, по решению </w:t>
      </w:r>
      <w:r w:rsidR="00613106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природных ресурсов и экологии Чувашской Республики.</w:t>
      </w:r>
      <w:r w:rsidR="0001023E"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Отсутствует.</w:t>
      </w:r>
    </w:p>
    <w:p w:rsidR="00601A78" w:rsidRPr="005D1714" w:rsidRDefault="00613106" w:rsidP="00DC3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уведомлению прилагаются:</w:t>
      </w:r>
    </w:p>
    <w:p w:rsidR="004376CD" w:rsidRPr="004376CD" w:rsidRDefault="004376CD" w:rsidP="004376CD">
      <w:pPr>
        <w:numPr>
          <w:ilvl w:val="0"/>
          <w:numId w:val="1"/>
        </w:numPr>
        <w:tabs>
          <w:tab w:val="clear" w:pos="720"/>
          <w:tab w:val="num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78" w:rsidRPr="005D1714">
        <w:rPr>
          <w:rFonts w:ascii="Times New Roman" w:hAnsi="Times New Roman" w:cs="Times New Roman"/>
          <w:color w:val="000000"/>
          <w:sz w:val="24"/>
          <w:szCs w:val="24"/>
        </w:rPr>
        <w:t>Проект указа Главы Чувашской Республики «Об охранных зонах памятников природы регионального значения»;</w:t>
      </w:r>
    </w:p>
    <w:p w:rsidR="00601A78" w:rsidRPr="004376CD" w:rsidRDefault="004376CD" w:rsidP="004376CD">
      <w:pPr>
        <w:numPr>
          <w:ilvl w:val="0"/>
          <w:numId w:val="1"/>
        </w:numPr>
        <w:tabs>
          <w:tab w:val="clear" w:pos="720"/>
          <w:tab w:val="num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14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проекту указа Главы Чувашской Республики;</w:t>
      </w:r>
    </w:p>
    <w:p w:rsidR="00601A78" w:rsidRPr="005D1714" w:rsidRDefault="00601A78" w:rsidP="0064740C">
      <w:pPr>
        <w:numPr>
          <w:ilvl w:val="0"/>
          <w:numId w:val="1"/>
        </w:numPr>
        <w:tabs>
          <w:tab w:val="clear" w:pos="720"/>
          <w:tab w:val="num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14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 </w:t>
      </w:r>
      <w:r w:rsidRPr="005D1714">
        <w:rPr>
          <w:rFonts w:ascii="Times New Roman" w:hAnsi="Times New Roman" w:cs="Times New Roman"/>
          <w:color w:val="000000"/>
          <w:sz w:val="24"/>
          <w:szCs w:val="24"/>
        </w:rPr>
        <w:t>указа Главы Чувашской Республики «Об охранных зонах памятников природы регионального значения»;</w:t>
      </w:r>
    </w:p>
    <w:p w:rsidR="00601A78" w:rsidRPr="005D1714" w:rsidRDefault="00601A78" w:rsidP="005D1714">
      <w:pPr>
        <w:numPr>
          <w:ilvl w:val="0"/>
          <w:numId w:val="1"/>
        </w:numPr>
        <w:tabs>
          <w:tab w:val="clear" w:pos="720"/>
          <w:tab w:val="num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14">
        <w:rPr>
          <w:rFonts w:ascii="Times New Roman" w:hAnsi="Times New Roman" w:cs="Times New Roman"/>
          <w:color w:val="000000"/>
          <w:sz w:val="24"/>
          <w:szCs w:val="24"/>
        </w:rPr>
        <w:t>Приложения к Пояснительной записке к проекту указа Главы Чувашской Республики;</w:t>
      </w:r>
    </w:p>
    <w:p w:rsidR="00601A78" w:rsidRPr="005D1714" w:rsidRDefault="005D1714" w:rsidP="005D1714">
      <w:pPr>
        <w:numPr>
          <w:ilvl w:val="0"/>
          <w:numId w:val="1"/>
        </w:numPr>
        <w:tabs>
          <w:tab w:val="clear" w:pos="720"/>
          <w:tab w:val="num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14">
        <w:rPr>
          <w:rFonts w:ascii="Times New Roman" w:hAnsi="Times New Roman" w:cs="Times New Roman"/>
          <w:sz w:val="24"/>
          <w:szCs w:val="24"/>
        </w:rPr>
        <w:t xml:space="preserve"> </w:t>
      </w:r>
      <w:r w:rsidR="00601A78" w:rsidRPr="005D1714"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публичных консультаций.</w:t>
      </w:r>
    </w:p>
    <w:p w:rsidR="00601A78" w:rsidRPr="005D1714" w:rsidRDefault="00601A78" w:rsidP="0064740C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DED" w:rsidRPr="005D1714" w:rsidRDefault="00845DED" w:rsidP="0064740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5DED" w:rsidRPr="005D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65C"/>
    <w:multiLevelType w:val="hybridMultilevel"/>
    <w:tmpl w:val="CE4E1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9617B"/>
    <w:multiLevelType w:val="hybridMultilevel"/>
    <w:tmpl w:val="C81ED7F0"/>
    <w:lvl w:ilvl="0" w:tplc="A102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C3DB3"/>
    <w:multiLevelType w:val="hybridMultilevel"/>
    <w:tmpl w:val="445E39E4"/>
    <w:lvl w:ilvl="0" w:tplc="5F222F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8"/>
    <w:rsid w:val="0001023E"/>
    <w:rsid w:val="002518E9"/>
    <w:rsid w:val="002B1F3A"/>
    <w:rsid w:val="004251BC"/>
    <w:rsid w:val="004376CD"/>
    <w:rsid w:val="005B7D65"/>
    <w:rsid w:val="005D1714"/>
    <w:rsid w:val="00601A78"/>
    <w:rsid w:val="00613106"/>
    <w:rsid w:val="0064740C"/>
    <w:rsid w:val="006C2686"/>
    <w:rsid w:val="00845DED"/>
    <w:rsid w:val="008F0943"/>
    <w:rsid w:val="00904094"/>
    <w:rsid w:val="009A2285"/>
    <w:rsid w:val="00B721E1"/>
    <w:rsid w:val="00D144E4"/>
    <w:rsid w:val="00D72188"/>
    <w:rsid w:val="00DC3F8E"/>
    <w:rsid w:val="00E21707"/>
    <w:rsid w:val="00E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A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0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A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A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0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A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ulations.cap.ru/projects/5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s.ca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Минприроды 3. Тимофеев АН</cp:lastModifiedBy>
  <cp:revision>9</cp:revision>
  <cp:lastPrinted>2023-02-01T08:54:00Z</cp:lastPrinted>
  <dcterms:created xsi:type="dcterms:W3CDTF">2023-01-31T13:58:00Z</dcterms:created>
  <dcterms:modified xsi:type="dcterms:W3CDTF">2023-02-01T09:28:00Z</dcterms:modified>
</cp:coreProperties>
</file>