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75" w:rsidRPr="009C3B84" w:rsidRDefault="00382475" w:rsidP="0038247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50F" w:rsidRPr="00076D1C" w:rsidRDefault="0032550F" w:rsidP="00006A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СВОДНЫЙ ОТЧЕТ</w:t>
      </w:r>
    </w:p>
    <w:p w:rsidR="002D209B" w:rsidRPr="00076D1C" w:rsidRDefault="0032550F" w:rsidP="00006A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о результатах проведения оценки регулирующего воздействия</w:t>
      </w:r>
    </w:p>
    <w:p w:rsidR="0032550F" w:rsidRPr="00076D1C" w:rsidRDefault="002D209B" w:rsidP="008E70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76D1C">
        <w:rPr>
          <w:sz w:val="26"/>
          <w:szCs w:val="26"/>
        </w:rPr>
        <w:t xml:space="preserve"> проекта </w:t>
      </w:r>
      <w:r w:rsidRPr="00076D1C">
        <w:rPr>
          <w:bCs/>
          <w:sz w:val="26"/>
          <w:szCs w:val="26"/>
        </w:rPr>
        <w:t xml:space="preserve">постановления Кабинета Министров Чувашской Республики </w:t>
      </w:r>
      <w:r w:rsidR="00A730BB" w:rsidRPr="00076D1C">
        <w:rPr>
          <w:bCs/>
          <w:sz w:val="26"/>
          <w:szCs w:val="26"/>
        </w:rPr>
        <w:t>«</w:t>
      </w:r>
      <w:r w:rsidR="00760469" w:rsidRPr="00760469">
        <w:rPr>
          <w:sz w:val="26"/>
          <w:szCs w:val="26"/>
        </w:rPr>
        <w:t>Об у</w:t>
      </w:r>
      <w:r w:rsidR="00760469" w:rsidRPr="00760469">
        <w:rPr>
          <w:sz w:val="26"/>
          <w:szCs w:val="26"/>
        </w:rPr>
        <w:t>т</w:t>
      </w:r>
      <w:r w:rsidR="00760469" w:rsidRPr="00760469">
        <w:rPr>
          <w:sz w:val="26"/>
          <w:szCs w:val="26"/>
        </w:rPr>
        <w:t>верждении Порядка организации дублирования сигналов о возникновении пож</w:t>
      </w:r>
      <w:r w:rsidR="00760469" w:rsidRPr="00760469">
        <w:rPr>
          <w:sz w:val="26"/>
          <w:szCs w:val="26"/>
        </w:rPr>
        <w:t>а</w:t>
      </w:r>
      <w:r w:rsidR="00760469" w:rsidRPr="00760469">
        <w:rPr>
          <w:sz w:val="26"/>
          <w:szCs w:val="26"/>
        </w:rPr>
        <w:t>ра в подразделения пожарной охраны на территории Чувашской Республики</w:t>
      </w:r>
      <w:r w:rsidR="00A730BB" w:rsidRPr="00076D1C">
        <w:rPr>
          <w:sz w:val="26"/>
          <w:szCs w:val="26"/>
        </w:rPr>
        <w:t>»</w:t>
      </w:r>
    </w:p>
    <w:p w:rsidR="003B60CF" w:rsidRPr="00076D1C" w:rsidRDefault="003B60CF" w:rsidP="00006A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1. Общая информация</w:t>
      </w:r>
    </w:p>
    <w:p w:rsidR="009C65D0" w:rsidRPr="00076D1C" w:rsidRDefault="009C65D0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1.1.</w:t>
      </w:r>
      <w:r w:rsidR="003B60CF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>Орган исполнительной власти Чувашской Республики, осуществля</w:t>
      </w:r>
      <w:r w:rsidRPr="00076D1C">
        <w:rPr>
          <w:sz w:val="26"/>
          <w:szCs w:val="26"/>
        </w:rPr>
        <w:t>ю</w:t>
      </w:r>
      <w:r w:rsidRPr="00076D1C">
        <w:rPr>
          <w:sz w:val="26"/>
          <w:szCs w:val="26"/>
        </w:rPr>
        <w:t>щий подготовку проекта нормативного правового акта Чувашской Республики,</w:t>
      </w:r>
      <w:r w:rsidR="00002332" w:rsidRPr="00076D1C">
        <w:rPr>
          <w:sz w:val="26"/>
          <w:szCs w:val="26"/>
        </w:rPr>
        <w:t xml:space="preserve"> оценка регулирующего воздействия которого проводится в соответствии с зак</w:t>
      </w:r>
      <w:r w:rsidR="00002332" w:rsidRPr="00076D1C">
        <w:rPr>
          <w:sz w:val="26"/>
          <w:szCs w:val="26"/>
        </w:rPr>
        <w:t>о</w:t>
      </w:r>
      <w:r w:rsidR="00002332" w:rsidRPr="00076D1C">
        <w:rPr>
          <w:sz w:val="26"/>
          <w:szCs w:val="26"/>
        </w:rPr>
        <w:t>нодательством Российской Федерации и законодательством Чувашской Респу</w:t>
      </w:r>
      <w:r w:rsidR="00002332" w:rsidRPr="00076D1C">
        <w:rPr>
          <w:sz w:val="26"/>
          <w:szCs w:val="26"/>
        </w:rPr>
        <w:t>б</w:t>
      </w:r>
      <w:r w:rsidR="00002332" w:rsidRPr="00076D1C">
        <w:rPr>
          <w:sz w:val="26"/>
          <w:szCs w:val="26"/>
        </w:rPr>
        <w:t>лики</w:t>
      </w:r>
      <w:r w:rsidR="00DF23FD" w:rsidRPr="00076D1C">
        <w:rPr>
          <w:sz w:val="26"/>
          <w:szCs w:val="26"/>
        </w:rPr>
        <w:t xml:space="preserve"> (далее – проект акта)</w:t>
      </w:r>
      <w:r w:rsidRPr="00076D1C">
        <w:rPr>
          <w:sz w:val="26"/>
          <w:szCs w:val="26"/>
        </w:rPr>
        <w:t>:</w:t>
      </w:r>
      <w:r w:rsidR="002D209B" w:rsidRPr="00076D1C">
        <w:rPr>
          <w:i/>
          <w:sz w:val="26"/>
          <w:szCs w:val="26"/>
        </w:rPr>
        <w:t>Государственный Комитет п</w:t>
      </w:r>
      <w:r w:rsidR="00815E53" w:rsidRPr="00076D1C">
        <w:rPr>
          <w:i/>
          <w:sz w:val="26"/>
          <w:szCs w:val="26"/>
        </w:rPr>
        <w:t>о</w:t>
      </w:r>
      <w:r w:rsidR="002D209B" w:rsidRPr="00076D1C">
        <w:rPr>
          <w:i/>
          <w:sz w:val="26"/>
          <w:szCs w:val="26"/>
        </w:rPr>
        <w:t xml:space="preserve"> делам гражданской обороны </w:t>
      </w:r>
      <w:r w:rsidR="00C62C6B">
        <w:rPr>
          <w:i/>
          <w:sz w:val="26"/>
          <w:szCs w:val="26"/>
        </w:rPr>
        <w:t xml:space="preserve">и </w:t>
      </w:r>
      <w:r w:rsidR="002D209B" w:rsidRPr="00076D1C">
        <w:rPr>
          <w:i/>
          <w:sz w:val="26"/>
          <w:szCs w:val="26"/>
        </w:rPr>
        <w:t>чрезвычайным ситуациям</w:t>
      </w:r>
      <w:r w:rsidR="00C62C6B">
        <w:rPr>
          <w:i/>
          <w:sz w:val="26"/>
          <w:szCs w:val="26"/>
        </w:rPr>
        <w:t>.</w:t>
      </w: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1.2. Наименование проекта акта:</w:t>
      </w:r>
      <w:r w:rsidR="002D209B" w:rsidRPr="00076D1C">
        <w:rPr>
          <w:i/>
          <w:sz w:val="26"/>
          <w:szCs w:val="26"/>
        </w:rPr>
        <w:t xml:space="preserve">проект </w:t>
      </w:r>
      <w:r w:rsidR="002D209B" w:rsidRPr="00076D1C">
        <w:rPr>
          <w:bCs/>
          <w:i/>
          <w:sz w:val="26"/>
          <w:szCs w:val="26"/>
        </w:rPr>
        <w:t>постановления Кабинета Мин</w:t>
      </w:r>
      <w:r w:rsidR="002D209B" w:rsidRPr="00076D1C">
        <w:rPr>
          <w:bCs/>
          <w:i/>
          <w:sz w:val="26"/>
          <w:szCs w:val="26"/>
        </w:rPr>
        <w:t>и</w:t>
      </w:r>
      <w:r w:rsidR="002D209B" w:rsidRPr="00076D1C">
        <w:rPr>
          <w:bCs/>
          <w:i/>
          <w:sz w:val="26"/>
          <w:szCs w:val="26"/>
        </w:rPr>
        <w:t xml:space="preserve">стров Чувашской Республики </w:t>
      </w:r>
      <w:r w:rsidR="00A730BB" w:rsidRPr="00076D1C">
        <w:rPr>
          <w:bCs/>
          <w:i/>
          <w:sz w:val="26"/>
          <w:szCs w:val="26"/>
        </w:rPr>
        <w:t>«</w:t>
      </w:r>
      <w:r w:rsidR="00760469" w:rsidRPr="00760469">
        <w:rPr>
          <w:i/>
          <w:sz w:val="26"/>
          <w:szCs w:val="26"/>
        </w:rPr>
        <w:t>Об утверждении Порядка организации дублир</w:t>
      </w:r>
      <w:r w:rsidR="00760469" w:rsidRPr="00760469">
        <w:rPr>
          <w:i/>
          <w:sz w:val="26"/>
          <w:szCs w:val="26"/>
        </w:rPr>
        <w:t>о</w:t>
      </w:r>
      <w:r w:rsidR="00760469" w:rsidRPr="00760469">
        <w:rPr>
          <w:i/>
          <w:sz w:val="26"/>
          <w:szCs w:val="26"/>
        </w:rPr>
        <w:t>вания сигналов о возникновении пожара в подразделения пожарной охраны на территории Чувашской Республики</w:t>
      </w:r>
      <w:r w:rsidR="00A730BB" w:rsidRPr="00076D1C">
        <w:rPr>
          <w:i/>
          <w:sz w:val="26"/>
          <w:szCs w:val="26"/>
        </w:rPr>
        <w:t>»</w:t>
      </w:r>
      <w:r w:rsidR="002D209B" w:rsidRPr="00076D1C">
        <w:rPr>
          <w:i/>
          <w:sz w:val="26"/>
          <w:szCs w:val="26"/>
        </w:rPr>
        <w:t xml:space="preserve"> (далее</w:t>
      </w:r>
      <w:r w:rsidR="00962668" w:rsidRPr="00076D1C">
        <w:rPr>
          <w:i/>
          <w:sz w:val="26"/>
          <w:szCs w:val="26"/>
        </w:rPr>
        <w:t xml:space="preserve"> также</w:t>
      </w:r>
      <w:r w:rsidR="002D209B" w:rsidRPr="00076D1C">
        <w:rPr>
          <w:i/>
          <w:sz w:val="26"/>
          <w:szCs w:val="26"/>
        </w:rPr>
        <w:t xml:space="preserve"> – проект постановления).</w:t>
      </w: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1.3. Стадия разработки:</w:t>
      </w:r>
      <w:r w:rsidR="00760469">
        <w:rPr>
          <w:i/>
          <w:sz w:val="26"/>
          <w:szCs w:val="26"/>
        </w:rPr>
        <w:t>первичная разработка</w:t>
      </w:r>
      <w:r w:rsidR="002C645F" w:rsidRPr="00076D1C">
        <w:rPr>
          <w:i/>
          <w:sz w:val="26"/>
          <w:szCs w:val="26"/>
        </w:rPr>
        <w:t>.</w:t>
      </w: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1.4.</w:t>
      </w:r>
      <w:r w:rsidR="003B60CF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>Данный сводный отчет о результатах оценки регулирующеговозде</w:t>
      </w:r>
      <w:r w:rsidRPr="00076D1C">
        <w:rPr>
          <w:sz w:val="26"/>
          <w:szCs w:val="26"/>
        </w:rPr>
        <w:t>й</w:t>
      </w:r>
      <w:r w:rsidRPr="00076D1C">
        <w:rPr>
          <w:sz w:val="26"/>
          <w:szCs w:val="26"/>
        </w:rPr>
        <w:t>ствия прое</w:t>
      </w:r>
      <w:r w:rsidR="002D209B" w:rsidRPr="00076D1C">
        <w:rPr>
          <w:sz w:val="26"/>
          <w:szCs w:val="26"/>
        </w:rPr>
        <w:t>кта акта подготовлен на этапе</w:t>
      </w:r>
      <w:r w:rsidR="002D209B" w:rsidRPr="00076D1C">
        <w:rPr>
          <w:i/>
          <w:sz w:val="26"/>
          <w:szCs w:val="26"/>
        </w:rPr>
        <w:t>: углубленной оценки</w:t>
      </w:r>
      <w:r w:rsidR="002C645F" w:rsidRPr="00076D1C">
        <w:rPr>
          <w:sz w:val="26"/>
          <w:szCs w:val="26"/>
        </w:rPr>
        <w:t>.</w:t>
      </w:r>
    </w:p>
    <w:p w:rsidR="00092D6E" w:rsidRPr="00076D1C" w:rsidRDefault="0032550F" w:rsidP="006918DA">
      <w:pPr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1.5.</w:t>
      </w:r>
      <w:r w:rsidR="003B60CF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 xml:space="preserve">Обоснование выбора варианта проведения оценки регулирующего воздействия: </w:t>
      </w:r>
    </w:p>
    <w:p w:rsidR="00A730BB" w:rsidRPr="00076D1C" w:rsidRDefault="00A730BB" w:rsidP="00A730BB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6D1C">
        <w:rPr>
          <w:rFonts w:ascii="Times New Roman" w:hAnsi="Times New Roman" w:cs="Times New Roman"/>
          <w:i/>
          <w:sz w:val="26"/>
          <w:szCs w:val="26"/>
        </w:rPr>
        <w:t>Углубленная оценка проекта постановления проводится на основании п</w:t>
      </w:r>
      <w:r w:rsidRPr="00076D1C">
        <w:rPr>
          <w:rFonts w:ascii="Times New Roman" w:hAnsi="Times New Roman" w:cs="Times New Roman"/>
          <w:i/>
          <w:sz w:val="26"/>
          <w:szCs w:val="26"/>
        </w:rPr>
        <w:t>о</w:t>
      </w:r>
      <w:r w:rsidRPr="00076D1C">
        <w:rPr>
          <w:rFonts w:ascii="Times New Roman" w:hAnsi="Times New Roman" w:cs="Times New Roman"/>
          <w:i/>
          <w:sz w:val="26"/>
          <w:szCs w:val="26"/>
        </w:rPr>
        <w:t>ложений Порядка проведения оценки регулирующего воздействия проектов нормативных правовых актов Чувашской Республики, утвержденного пост</w:t>
      </w:r>
      <w:r w:rsidRPr="00076D1C">
        <w:rPr>
          <w:rFonts w:ascii="Times New Roman" w:hAnsi="Times New Roman" w:cs="Times New Roman"/>
          <w:i/>
          <w:sz w:val="26"/>
          <w:szCs w:val="26"/>
        </w:rPr>
        <w:t>а</w:t>
      </w:r>
      <w:r w:rsidRPr="00076D1C">
        <w:rPr>
          <w:rFonts w:ascii="Times New Roman" w:hAnsi="Times New Roman" w:cs="Times New Roman"/>
          <w:i/>
          <w:sz w:val="26"/>
          <w:szCs w:val="26"/>
        </w:rPr>
        <w:t>новлением Кабинета Мин</w:t>
      </w:r>
      <w:r w:rsidR="00A345BD" w:rsidRPr="00076D1C">
        <w:rPr>
          <w:rFonts w:ascii="Times New Roman" w:hAnsi="Times New Roman" w:cs="Times New Roman"/>
          <w:i/>
          <w:sz w:val="26"/>
          <w:szCs w:val="26"/>
        </w:rPr>
        <w:t xml:space="preserve">истров Чувашской Республики от </w:t>
      </w:r>
      <w:r w:rsidRPr="00076D1C">
        <w:rPr>
          <w:rFonts w:ascii="Times New Roman" w:hAnsi="Times New Roman" w:cs="Times New Roman"/>
          <w:i/>
          <w:sz w:val="26"/>
          <w:szCs w:val="26"/>
        </w:rPr>
        <w:t xml:space="preserve">29 ноября 2012 г. </w:t>
      </w:r>
      <w:r w:rsidR="00A345BD" w:rsidRPr="00076D1C">
        <w:rPr>
          <w:rFonts w:ascii="Times New Roman" w:hAnsi="Times New Roman" w:cs="Times New Roman"/>
          <w:i/>
          <w:sz w:val="26"/>
          <w:szCs w:val="26"/>
        </w:rPr>
        <w:br/>
      </w:r>
      <w:r w:rsidRPr="00076D1C">
        <w:rPr>
          <w:rFonts w:ascii="Times New Roman" w:hAnsi="Times New Roman" w:cs="Times New Roman"/>
          <w:i/>
          <w:sz w:val="26"/>
          <w:szCs w:val="26"/>
        </w:rPr>
        <w:t>№ 532 (приложение № 2). Согласно пунктам 3.3-3.5 Порядка углубленная оценка проводится в случае содержания в проекте постановления  положений, кот</w:t>
      </w:r>
      <w:r w:rsidRPr="00076D1C">
        <w:rPr>
          <w:rFonts w:ascii="Times New Roman" w:hAnsi="Times New Roman" w:cs="Times New Roman"/>
          <w:i/>
          <w:sz w:val="26"/>
          <w:szCs w:val="26"/>
        </w:rPr>
        <w:t>о</w:t>
      </w:r>
      <w:r w:rsidRPr="00076D1C">
        <w:rPr>
          <w:rFonts w:ascii="Times New Roman" w:hAnsi="Times New Roman" w:cs="Times New Roman"/>
          <w:i/>
          <w:sz w:val="26"/>
          <w:szCs w:val="26"/>
        </w:rPr>
        <w:t xml:space="preserve">рыми </w:t>
      </w:r>
      <w:r w:rsidR="006918DA">
        <w:rPr>
          <w:rFonts w:ascii="Times New Roman" w:hAnsi="Times New Roman" w:cs="Times New Roman"/>
          <w:i/>
          <w:sz w:val="26"/>
          <w:szCs w:val="26"/>
        </w:rPr>
        <w:t>устанавливаются</w:t>
      </w:r>
      <w:r w:rsidRPr="00076D1C">
        <w:rPr>
          <w:rFonts w:ascii="Times New Roman" w:hAnsi="Times New Roman" w:cs="Times New Roman"/>
          <w:i/>
          <w:sz w:val="26"/>
          <w:szCs w:val="26"/>
        </w:rPr>
        <w:t xml:space="preserve"> прав</w:t>
      </w:r>
      <w:r w:rsidR="006918DA">
        <w:rPr>
          <w:rFonts w:ascii="Times New Roman" w:hAnsi="Times New Roman" w:cs="Times New Roman"/>
          <w:i/>
          <w:sz w:val="26"/>
          <w:szCs w:val="26"/>
        </w:rPr>
        <w:t>а</w:t>
      </w:r>
      <w:r w:rsidRPr="00076D1C">
        <w:rPr>
          <w:rFonts w:ascii="Times New Roman" w:hAnsi="Times New Roman" w:cs="Times New Roman"/>
          <w:i/>
          <w:sz w:val="26"/>
          <w:szCs w:val="26"/>
        </w:rPr>
        <w:t xml:space="preserve"> и обязанностей субъектов предпринимательской и </w:t>
      </w:r>
      <w:r w:rsidR="006918DA">
        <w:rPr>
          <w:rFonts w:ascii="Times New Roman" w:hAnsi="Times New Roman" w:cs="Times New Roman"/>
          <w:i/>
          <w:sz w:val="26"/>
          <w:szCs w:val="26"/>
        </w:rPr>
        <w:t>инвестиционной</w:t>
      </w:r>
      <w:r w:rsidRPr="00076D1C">
        <w:rPr>
          <w:rFonts w:ascii="Times New Roman" w:hAnsi="Times New Roman" w:cs="Times New Roman"/>
          <w:i/>
          <w:sz w:val="26"/>
          <w:szCs w:val="26"/>
        </w:rPr>
        <w:t xml:space="preserve"> деятельности. </w:t>
      </w:r>
    </w:p>
    <w:p w:rsidR="00A730BB" w:rsidRPr="00076D1C" w:rsidRDefault="00A730BB" w:rsidP="007D19E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6D1C">
        <w:rPr>
          <w:rFonts w:ascii="Times New Roman" w:hAnsi="Times New Roman" w:cs="Times New Roman"/>
          <w:i/>
          <w:sz w:val="26"/>
          <w:szCs w:val="26"/>
        </w:rPr>
        <w:t xml:space="preserve">Проектом постановления </w:t>
      </w:r>
      <w:r w:rsidR="006918DA">
        <w:rPr>
          <w:rFonts w:ascii="Times New Roman" w:hAnsi="Times New Roman" w:cs="Times New Roman"/>
          <w:i/>
          <w:sz w:val="26"/>
          <w:szCs w:val="26"/>
        </w:rPr>
        <w:t>в</w:t>
      </w:r>
      <w:r w:rsidR="006918DA" w:rsidRPr="006918DA">
        <w:rPr>
          <w:rFonts w:ascii="Times New Roman" w:hAnsi="Times New Roman" w:cs="Times New Roman"/>
          <w:i/>
          <w:sz w:val="26"/>
          <w:szCs w:val="26"/>
        </w:rPr>
        <w:t xml:space="preserve"> рамках реализации полномочий Кабинета М</w:t>
      </w:r>
      <w:r w:rsidR="006918DA" w:rsidRPr="006918DA">
        <w:rPr>
          <w:rFonts w:ascii="Times New Roman" w:hAnsi="Times New Roman" w:cs="Times New Roman"/>
          <w:i/>
          <w:sz w:val="26"/>
          <w:szCs w:val="26"/>
        </w:rPr>
        <w:t>и</w:t>
      </w:r>
      <w:r w:rsidR="006918DA" w:rsidRPr="006918DA">
        <w:rPr>
          <w:rFonts w:ascii="Times New Roman" w:hAnsi="Times New Roman" w:cs="Times New Roman"/>
          <w:i/>
          <w:sz w:val="26"/>
          <w:szCs w:val="26"/>
        </w:rPr>
        <w:t>нистров Чувашской Республики, предусмотренных абзацем двадцатым части 2 статьи 3 Закона Чувашской Республики от 25 ноября 2005 года № 47 «О п</w:t>
      </w:r>
      <w:r w:rsidR="006918DA" w:rsidRPr="006918DA">
        <w:rPr>
          <w:rFonts w:ascii="Times New Roman" w:hAnsi="Times New Roman" w:cs="Times New Roman"/>
          <w:i/>
          <w:sz w:val="26"/>
          <w:szCs w:val="26"/>
        </w:rPr>
        <w:t>о</w:t>
      </w:r>
      <w:r w:rsidR="006918DA" w:rsidRPr="006918DA">
        <w:rPr>
          <w:rFonts w:ascii="Times New Roman" w:hAnsi="Times New Roman" w:cs="Times New Roman"/>
          <w:i/>
          <w:sz w:val="26"/>
          <w:szCs w:val="26"/>
        </w:rPr>
        <w:t>жарной безопасности в Чувашской Республике» предлагается утвердить Пор</w:t>
      </w:r>
      <w:r w:rsidR="006918DA" w:rsidRPr="006918DA">
        <w:rPr>
          <w:rFonts w:ascii="Times New Roman" w:hAnsi="Times New Roman" w:cs="Times New Roman"/>
          <w:i/>
          <w:sz w:val="26"/>
          <w:szCs w:val="26"/>
        </w:rPr>
        <w:t>я</w:t>
      </w:r>
      <w:r w:rsidR="006918DA" w:rsidRPr="006918DA">
        <w:rPr>
          <w:rFonts w:ascii="Times New Roman" w:hAnsi="Times New Roman" w:cs="Times New Roman"/>
          <w:i/>
          <w:sz w:val="26"/>
          <w:szCs w:val="26"/>
        </w:rPr>
        <w:t>док организации дублирования сигналов о возникновении пожара в подраздел</w:t>
      </w:r>
      <w:r w:rsidR="006918DA" w:rsidRPr="006918DA">
        <w:rPr>
          <w:rFonts w:ascii="Times New Roman" w:hAnsi="Times New Roman" w:cs="Times New Roman"/>
          <w:i/>
          <w:sz w:val="26"/>
          <w:szCs w:val="26"/>
        </w:rPr>
        <w:t>е</w:t>
      </w:r>
      <w:r w:rsidR="006918DA" w:rsidRPr="006918DA">
        <w:rPr>
          <w:rFonts w:ascii="Times New Roman" w:hAnsi="Times New Roman" w:cs="Times New Roman"/>
          <w:i/>
          <w:sz w:val="26"/>
          <w:szCs w:val="26"/>
        </w:rPr>
        <w:t>ния пожарной охраны на территории Чувашской Республики, предусматр</w:t>
      </w:r>
      <w:r w:rsidR="006918DA" w:rsidRPr="006918DA">
        <w:rPr>
          <w:rFonts w:ascii="Times New Roman" w:hAnsi="Times New Roman" w:cs="Times New Roman"/>
          <w:i/>
          <w:sz w:val="26"/>
          <w:szCs w:val="26"/>
        </w:rPr>
        <w:t>и</w:t>
      </w:r>
      <w:r w:rsidR="006918DA" w:rsidRPr="006918DA">
        <w:rPr>
          <w:rFonts w:ascii="Times New Roman" w:hAnsi="Times New Roman" w:cs="Times New Roman"/>
          <w:i/>
          <w:sz w:val="26"/>
          <w:szCs w:val="26"/>
        </w:rPr>
        <w:t>вающий определение понятийного аппарата, основные требования к установке технических средств, являющихся компонентами системы передачи извещений о пожаре</w:t>
      </w:r>
      <w:r w:rsidR="007D19E6" w:rsidRPr="00076D1C">
        <w:rPr>
          <w:rFonts w:ascii="Times New Roman" w:hAnsi="Times New Roman" w:cs="Times New Roman"/>
          <w:i/>
          <w:sz w:val="26"/>
          <w:szCs w:val="26"/>
        </w:rPr>
        <w:t>.</w:t>
      </w:r>
    </w:p>
    <w:p w:rsidR="00A730BB" w:rsidRPr="00076D1C" w:rsidRDefault="00A730BB" w:rsidP="00A730BB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6D1C">
        <w:rPr>
          <w:rFonts w:ascii="Times New Roman" w:hAnsi="Times New Roman" w:cs="Times New Roman"/>
          <w:i/>
          <w:sz w:val="26"/>
          <w:szCs w:val="26"/>
        </w:rPr>
        <w:t>В связи с вышеизложенным, принято решение о подготовке сводного о</w:t>
      </w:r>
      <w:r w:rsidRPr="00076D1C">
        <w:rPr>
          <w:rFonts w:ascii="Times New Roman" w:hAnsi="Times New Roman" w:cs="Times New Roman"/>
          <w:i/>
          <w:sz w:val="26"/>
          <w:szCs w:val="26"/>
        </w:rPr>
        <w:t>т</w:t>
      </w:r>
      <w:r w:rsidRPr="00076D1C">
        <w:rPr>
          <w:rFonts w:ascii="Times New Roman" w:hAnsi="Times New Roman" w:cs="Times New Roman"/>
          <w:i/>
          <w:sz w:val="26"/>
          <w:szCs w:val="26"/>
        </w:rPr>
        <w:t>чета об оценке регулирующего воздействия проекта постановления на этапе углубленной оценки</w:t>
      </w:r>
      <w:r w:rsidR="00A345BD" w:rsidRPr="00076D1C">
        <w:rPr>
          <w:rFonts w:ascii="Times New Roman" w:hAnsi="Times New Roman" w:cs="Times New Roman"/>
          <w:i/>
          <w:sz w:val="26"/>
          <w:szCs w:val="26"/>
        </w:rPr>
        <w:t xml:space="preserve"> (с проведением публичных консультаций)</w:t>
      </w:r>
      <w:r w:rsidRPr="00076D1C">
        <w:rPr>
          <w:rFonts w:ascii="Times New Roman" w:hAnsi="Times New Roman" w:cs="Times New Roman"/>
          <w:i/>
          <w:sz w:val="26"/>
          <w:szCs w:val="26"/>
        </w:rPr>
        <w:t>.</w:t>
      </w: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2.</w:t>
      </w:r>
      <w:r w:rsidR="001379FC" w:rsidRPr="00076D1C">
        <w:rPr>
          <w:b/>
          <w:sz w:val="26"/>
          <w:szCs w:val="26"/>
        </w:rPr>
        <w:t> </w:t>
      </w:r>
      <w:r w:rsidRPr="00076D1C">
        <w:rPr>
          <w:b/>
          <w:sz w:val="26"/>
          <w:szCs w:val="26"/>
        </w:rPr>
        <w:t>Описание проблемы, на решение которой направлено предлагаемое правовое регулирование</w:t>
      </w:r>
    </w:p>
    <w:p w:rsidR="00704F74" w:rsidRPr="00076D1C" w:rsidRDefault="00704F74" w:rsidP="00704F74">
      <w:pPr>
        <w:pStyle w:val="ae"/>
        <w:spacing w:line="240" w:lineRule="auto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>2.1. Причины государственного вмешательства:</w:t>
      </w:r>
    </w:p>
    <w:p w:rsidR="006918DA" w:rsidRPr="00076D1C" w:rsidRDefault="00704F74" w:rsidP="006918DA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shd w:val="clear" w:color="auto" w:fill="FFFFFF"/>
        </w:rPr>
      </w:pPr>
      <w:r w:rsidRPr="00076D1C">
        <w:rPr>
          <w:i/>
          <w:sz w:val="26"/>
          <w:szCs w:val="26"/>
        </w:rPr>
        <w:lastRenderedPageBreak/>
        <w:t xml:space="preserve">Основной причиной государственного вмешательства </w:t>
      </w:r>
      <w:r w:rsidRPr="00076D1C">
        <w:rPr>
          <w:bCs/>
          <w:i/>
          <w:sz w:val="26"/>
          <w:szCs w:val="26"/>
        </w:rPr>
        <w:t>является</w:t>
      </w:r>
      <w:r w:rsidR="006918DA">
        <w:rPr>
          <w:bCs/>
          <w:i/>
          <w:sz w:val="26"/>
          <w:szCs w:val="26"/>
        </w:rPr>
        <w:t xml:space="preserve">внесение изменений в </w:t>
      </w:r>
      <w:r w:rsidR="006918DA" w:rsidRPr="006918DA">
        <w:rPr>
          <w:i/>
          <w:sz w:val="26"/>
          <w:szCs w:val="26"/>
        </w:rPr>
        <w:t>Закон Чувашской Республики от 25 ноября 2005 года № 47 «О п</w:t>
      </w:r>
      <w:r w:rsidR="006918DA" w:rsidRPr="006918DA">
        <w:rPr>
          <w:i/>
          <w:sz w:val="26"/>
          <w:szCs w:val="26"/>
        </w:rPr>
        <w:t>о</w:t>
      </w:r>
      <w:r w:rsidR="006918DA" w:rsidRPr="006918DA">
        <w:rPr>
          <w:i/>
          <w:sz w:val="26"/>
          <w:szCs w:val="26"/>
        </w:rPr>
        <w:t>жарной безопасности в Чувашской Республике»</w:t>
      </w:r>
      <w:r w:rsidR="006918DA">
        <w:rPr>
          <w:i/>
          <w:sz w:val="26"/>
          <w:szCs w:val="26"/>
        </w:rPr>
        <w:t>, устанавливающее новое по</w:t>
      </w:r>
      <w:r w:rsidR="006918DA">
        <w:rPr>
          <w:i/>
          <w:sz w:val="26"/>
          <w:szCs w:val="26"/>
        </w:rPr>
        <w:t>л</w:t>
      </w:r>
      <w:r w:rsidR="006918DA">
        <w:rPr>
          <w:i/>
          <w:sz w:val="26"/>
          <w:szCs w:val="26"/>
        </w:rPr>
        <w:t xml:space="preserve">номочие Кабинета Министров Чувашской Республики по </w:t>
      </w:r>
      <w:r w:rsidR="006918DA" w:rsidRPr="006918DA">
        <w:rPr>
          <w:i/>
          <w:sz w:val="26"/>
          <w:szCs w:val="26"/>
        </w:rPr>
        <w:t>утвержде</w:t>
      </w:r>
      <w:r w:rsidR="006918DA">
        <w:rPr>
          <w:i/>
          <w:sz w:val="26"/>
          <w:szCs w:val="26"/>
        </w:rPr>
        <w:t>нию</w:t>
      </w:r>
      <w:r w:rsidR="006918DA" w:rsidRPr="006918DA">
        <w:rPr>
          <w:i/>
          <w:sz w:val="26"/>
          <w:szCs w:val="26"/>
        </w:rPr>
        <w:t xml:space="preserve"> порядк</w:t>
      </w:r>
      <w:r w:rsidR="006918DA">
        <w:rPr>
          <w:i/>
          <w:sz w:val="26"/>
          <w:szCs w:val="26"/>
        </w:rPr>
        <w:t>а</w:t>
      </w:r>
      <w:r w:rsidR="006918DA" w:rsidRPr="006918DA">
        <w:rPr>
          <w:i/>
          <w:sz w:val="26"/>
          <w:szCs w:val="26"/>
        </w:rPr>
        <w:t xml:space="preserve"> организации дублирования сигналов о возникновении пожара в подразделения пожарной охраны в соответствии с частью 7 статьи 83 Федерального закона от 22 июля 2008 года N 123-ФЗ </w:t>
      </w:r>
      <w:r w:rsidR="00304638">
        <w:rPr>
          <w:i/>
          <w:sz w:val="26"/>
          <w:szCs w:val="26"/>
        </w:rPr>
        <w:t>«</w:t>
      </w:r>
      <w:r w:rsidR="006918DA" w:rsidRPr="006918DA">
        <w:rPr>
          <w:i/>
          <w:sz w:val="26"/>
          <w:szCs w:val="26"/>
        </w:rPr>
        <w:t>Технический регламент о требованиях пожа</w:t>
      </w:r>
      <w:r w:rsidR="006918DA" w:rsidRPr="006918DA">
        <w:rPr>
          <w:i/>
          <w:sz w:val="26"/>
          <w:szCs w:val="26"/>
        </w:rPr>
        <w:t>р</w:t>
      </w:r>
      <w:r w:rsidR="006918DA" w:rsidRPr="006918DA">
        <w:rPr>
          <w:i/>
          <w:sz w:val="26"/>
          <w:szCs w:val="26"/>
        </w:rPr>
        <w:t>ной безопасности</w:t>
      </w:r>
      <w:r w:rsidR="00304638">
        <w:rPr>
          <w:i/>
          <w:sz w:val="26"/>
          <w:szCs w:val="26"/>
        </w:rPr>
        <w:t>».</w:t>
      </w: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2.2.</w:t>
      </w:r>
      <w:r w:rsidR="001379FC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 xml:space="preserve">Негативные эффекты, связанные с существованием рассматриваемой проблемы, и их количественная оценка: </w:t>
      </w:r>
    </w:p>
    <w:p w:rsidR="009162D5" w:rsidRPr="00076D1C" w:rsidRDefault="007879D2" w:rsidP="00006AC8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>к негативным эффектам, связанным с существованием рассматриваемой проблемы, относится</w:t>
      </w:r>
      <w:r w:rsidR="00566400">
        <w:rPr>
          <w:i/>
          <w:sz w:val="26"/>
          <w:szCs w:val="26"/>
        </w:rPr>
        <w:t xml:space="preserve"> отсутствие государственного регулирования в сфере </w:t>
      </w:r>
      <w:r w:rsidR="00566400" w:rsidRPr="00304638">
        <w:rPr>
          <w:i/>
          <w:sz w:val="26"/>
          <w:szCs w:val="26"/>
        </w:rPr>
        <w:t>монтаж</w:t>
      </w:r>
      <w:r w:rsidR="00566400">
        <w:rPr>
          <w:i/>
          <w:sz w:val="26"/>
          <w:szCs w:val="26"/>
        </w:rPr>
        <w:t>а</w:t>
      </w:r>
      <w:r w:rsidR="00566400" w:rsidRPr="00304638">
        <w:rPr>
          <w:i/>
          <w:sz w:val="26"/>
          <w:szCs w:val="26"/>
        </w:rPr>
        <w:t>, техническому обслуживани</w:t>
      </w:r>
      <w:r w:rsidR="00566400">
        <w:rPr>
          <w:i/>
          <w:sz w:val="26"/>
          <w:szCs w:val="26"/>
        </w:rPr>
        <w:t>я</w:t>
      </w:r>
      <w:r w:rsidR="00566400" w:rsidRPr="00304638">
        <w:rPr>
          <w:i/>
          <w:sz w:val="26"/>
          <w:szCs w:val="26"/>
        </w:rPr>
        <w:t xml:space="preserve"> и ремонт</w:t>
      </w:r>
      <w:r w:rsidR="00566400">
        <w:rPr>
          <w:i/>
          <w:sz w:val="26"/>
          <w:szCs w:val="26"/>
        </w:rPr>
        <w:t>а</w:t>
      </w:r>
      <w:r w:rsidR="00566400" w:rsidRPr="00304638">
        <w:rPr>
          <w:i/>
          <w:sz w:val="26"/>
          <w:szCs w:val="26"/>
        </w:rPr>
        <w:t xml:space="preserve"> систем передачи извещений о пожаре</w:t>
      </w:r>
      <w:r w:rsidR="00566400">
        <w:rPr>
          <w:i/>
          <w:sz w:val="26"/>
          <w:szCs w:val="26"/>
        </w:rPr>
        <w:t xml:space="preserve"> на территории Чувашской Республики</w:t>
      </w:r>
      <w:r w:rsidR="00750EC5" w:rsidRPr="00076D1C">
        <w:rPr>
          <w:i/>
          <w:sz w:val="26"/>
          <w:szCs w:val="26"/>
        </w:rPr>
        <w:t>.</w:t>
      </w:r>
    </w:p>
    <w:p w:rsidR="00456B4F" w:rsidRPr="00076D1C" w:rsidRDefault="0032550F" w:rsidP="00456B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2.3.</w:t>
      </w:r>
      <w:r w:rsidR="001379FC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 xml:space="preserve">Основные группы субъектов предпринимательской и </w:t>
      </w:r>
      <w:r w:rsidR="00002332" w:rsidRPr="00076D1C">
        <w:rPr>
          <w:sz w:val="26"/>
          <w:szCs w:val="26"/>
        </w:rPr>
        <w:t>иной эконом</w:t>
      </w:r>
      <w:r w:rsidR="00002332" w:rsidRPr="00076D1C">
        <w:rPr>
          <w:sz w:val="26"/>
          <w:szCs w:val="26"/>
        </w:rPr>
        <w:t>и</w:t>
      </w:r>
      <w:r w:rsidR="00002332" w:rsidRPr="00076D1C">
        <w:rPr>
          <w:sz w:val="26"/>
          <w:szCs w:val="26"/>
        </w:rPr>
        <w:t>ческой</w:t>
      </w:r>
      <w:r w:rsidRPr="00076D1C">
        <w:rPr>
          <w:sz w:val="26"/>
          <w:szCs w:val="26"/>
        </w:rPr>
        <w:t xml:space="preserve"> деятельности, интересы которых затронуты существующей проблемой, и их количественная оценка: </w:t>
      </w:r>
    </w:p>
    <w:p w:rsidR="007879D2" w:rsidRPr="00076D1C" w:rsidRDefault="00C07893" w:rsidP="00456B4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>нормативное правовое регулирование затрагивает интересы хозяйс</w:t>
      </w:r>
      <w:r w:rsidRPr="00076D1C">
        <w:rPr>
          <w:i/>
          <w:sz w:val="26"/>
          <w:szCs w:val="26"/>
        </w:rPr>
        <w:t>т</w:t>
      </w:r>
      <w:r w:rsidRPr="00076D1C">
        <w:rPr>
          <w:i/>
          <w:sz w:val="26"/>
          <w:szCs w:val="26"/>
        </w:rPr>
        <w:t>вующих субъектов различных форм собственности:</w:t>
      </w:r>
    </w:p>
    <w:p w:rsidR="00456B4F" w:rsidRPr="00076D1C" w:rsidRDefault="00456B4F" w:rsidP="00456B4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 xml:space="preserve">1) </w:t>
      </w:r>
      <w:r w:rsidR="00304638">
        <w:rPr>
          <w:i/>
          <w:sz w:val="26"/>
          <w:szCs w:val="26"/>
        </w:rPr>
        <w:t xml:space="preserve">8 юридических лиц и индивидуальных предпринимателей, </w:t>
      </w:r>
      <w:r w:rsidR="00304638" w:rsidRPr="00304638">
        <w:rPr>
          <w:i/>
          <w:sz w:val="26"/>
          <w:szCs w:val="26"/>
        </w:rPr>
        <w:t>осущест</w:t>
      </w:r>
      <w:r w:rsidR="00304638" w:rsidRPr="00304638">
        <w:rPr>
          <w:i/>
          <w:sz w:val="26"/>
          <w:szCs w:val="26"/>
        </w:rPr>
        <w:t>в</w:t>
      </w:r>
      <w:r w:rsidR="00304638" w:rsidRPr="00304638">
        <w:rPr>
          <w:i/>
          <w:sz w:val="26"/>
          <w:szCs w:val="26"/>
        </w:rPr>
        <w:t>ляющи</w:t>
      </w:r>
      <w:r w:rsidR="00304638">
        <w:rPr>
          <w:i/>
          <w:sz w:val="26"/>
          <w:szCs w:val="26"/>
        </w:rPr>
        <w:t>х</w:t>
      </w:r>
      <w:r w:rsidR="00304638" w:rsidRPr="00304638">
        <w:rPr>
          <w:i/>
          <w:sz w:val="26"/>
          <w:szCs w:val="26"/>
        </w:rPr>
        <w:t xml:space="preserve"> деятельность по монтажу, техническому обслуживанию и ремонту систем передачи извещений о пожаре, включая диспетчеризацию и проведение пусконаладочных работ</w:t>
      </w:r>
      <w:r w:rsidRPr="00076D1C">
        <w:rPr>
          <w:i/>
          <w:sz w:val="26"/>
          <w:szCs w:val="26"/>
        </w:rPr>
        <w:t>;</w:t>
      </w:r>
    </w:p>
    <w:p w:rsidR="00456B4F" w:rsidRDefault="00456B4F" w:rsidP="00456B4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 xml:space="preserve">2) </w:t>
      </w:r>
      <w:r w:rsidR="00304638">
        <w:rPr>
          <w:i/>
          <w:sz w:val="26"/>
          <w:szCs w:val="26"/>
        </w:rPr>
        <w:t>пожарные части, входящие в состав 13 пожарно-спасательных гарн</w:t>
      </w:r>
      <w:r w:rsidR="00304638">
        <w:rPr>
          <w:i/>
          <w:sz w:val="26"/>
          <w:szCs w:val="26"/>
        </w:rPr>
        <w:t>и</w:t>
      </w:r>
      <w:r w:rsidR="00304638">
        <w:rPr>
          <w:i/>
          <w:sz w:val="26"/>
          <w:szCs w:val="26"/>
        </w:rPr>
        <w:t>зонов, расположенных на территории Чувашской Республики</w:t>
      </w:r>
      <w:r w:rsidRPr="00076D1C">
        <w:rPr>
          <w:i/>
          <w:sz w:val="26"/>
          <w:szCs w:val="26"/>
        </w:rPr>
        <w:t>;</w:t>
      </w:r>
    </w:p>
    <w:p w:rsidR="00304638" w:rsidRPr="00076D1C" w:rsidRDefault="00304638" w:rsidP="00456B4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3) собственники объектов защиты, подлежащие </w:t>
      </w:r>
      <w:r w:rsidR="00566400" w:rsidRPr="00566400">
        <w:rPr>
          <w:i/>
          <w:sz w:val="26"/>
          <w:szCs w:val="26"/>
        </w:rPr>
        <w:t>оборудованию (оснащ</w:t>
      </w:r>
      <w:r w:rsidR="00566400" w:rsidRPr="00566400">
        <w:rPr>
          <w:i/>
          <w:sz w:val="26"/>
          <w:szCs w:val="26"/>
        </w:rPr>
        <w:t>е</w:t>
      </w:r>
      <w:r w:rsidR="00566400" w:rsidRPr="00566400">
        <w:rPr>
          <w:i/>
          <w:sz w:val="26"/>
          <w:szCs w:val="26"/>
        </w:rPr>
        <w:t>нию) системой передачи извещений о пожаре</w:t>
      </w:r>
      <w:r w:rsidR="00566400">
        <w:rPr>
          <w:i/>
          <w:sz w:val="26"/>
          <w:szCs w:val="26"/>
        </w:rPr>
        <w:t>.</w:t>
      </w:r>
      <w:r w:rsidR="006C099E">
        <w:rPr>
          <w:i/>
          <w:sz w:val="26"/>
          <w:szCs w:val="26"/>
        </w:rPr>
        <w:t xml:space="preserve"> В Чувашской Республике фун</w:t>
      </w:r>
      <w:r w:rsidR="006C099E">
        <w:rPr>
          <w:i/>
          <w:sz w:val="26"/>
          <w:szCs w:val="26"/>
        </w:rPr>
        <w:t>к</w:t>
      </w:r>
      <w:r w:rsidR="006C099E">
        <w:rPr>
          <w:i/>
          <w:sz w:val="26"/>
          <w:szCs w:val="26"/>
        </w:rPr>
        <w:t xml:space="preserve">ционирует всего 20124 предприятий и организаций и 25 529 индивидуальных предпринимателей, </w:t>
      </w:r>
      <w:r w:rsidR="00060C46" w:rsidRPr="00427FB4">
        <w:rPr>
          <w:i/>
          <w:sz w:val="26"/>
          <w:szCs w:val="26"/>
        </w:rPr>
        <w:t>у</w:t>
      </w:r>
      <w:r w:rsidR="006C099E" w:rsidRPr="00427FB4">
        <w:rPr>
          <w:i/>
          <w:sz w:val="26"/>
          <w:szCs w:val="26"/>
        </w:rPr>
        <w:t>которых расположено 1535 объектов защиты, которые должны быть оборудованы системой пожарной сигнализации с автоматич</w:t>
      </w:r>
      <w:r w:rsidR="006C099E" w:rsidRPr="00427FB4">
        <w:rPr>
          <w:i/>
          <w:sz w:val="26"/>
          <w:szCs w:val="26"/>
        </w:rPr>
        <w:t>е</w:t>
      </w:r>
      <w:r w:rsidR="006C099E" w:rsidRPr="00427FB4">
        <w:rPr>
          <w:i/>
          <w:sz w:val="26"/>
          <w:szCs w:val="26"/>
        </w:rPr>
        <w:t>ским дублированием этих сигналов в подразделения пожарной охраны</w:t>
      </w:r>
      <w:r w:rsidR="00060C46" w:rsidRPr="00427FB4">
        <w:rPr>
          <w:i/>
          <w:sz w:val="26"/>
          <w:szCs w:val="26"/>
        </w:rPr>
        <w:t>.</w:t>
      </w:r>
    </w:p>
    <w:p w:rsidR="0032550F" w:rsidRPr="00076D1C" w:rsidRDefault="0032550F" w:rsidP="002C645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sz w:val="26"/>
          <w:szCs w:val="26"/>
        </w:rPr>
        <w:t>2.4. Риски и предполагаемые последствия, связанные с сохранением тек</w:t>
      </w:r>
      <w:r w:rsidRPr="00076D1C">
        <w:rPr>
          <w:sz w:val="26"/>
          <w:szCs w:val="26"/>
        </w:rPr>
        <w:t>у</w:t>
      </w:r>
      <w:r w:rsidRPr="00076D1C">
        <w:rPr>
          <w:sz w:val="26"/>
          <w:szCs w:val="26"/>
        </w:rPr>
        <w:t>щегоположения:</w:t>
      </w:r>
      <w:r w:rsidR="008A12BF" w:rsidRPr="00076D1C">
        <w:rPr>
          <w:i/>
          <w:sz w:val="26"/>
          <w:szCs w:val="26"/>
        </w:rPr>
        <w:t>основной</w:t>
      </w:r>
      <w:r w:rsidR="00456B4F" w:rsidRPr="00076D1C">
        <w:rPr>
          <w:i/>
          <w:sz w:val="26"/>
          <w:szCs w:val="26"/>
        </w:rPr>
        <w:t>риск</w:t>
      </w:r>
      <w:r w:rsidR="008A12BF" w:rsidRPr="00076D1C">
        <w:rPr>
          <w:i/>
          <w:sz w:val="26"/>
          <w:szCs w:val="26"/>
        </w:rPr>
        <w:t xml:space="preserve"> существующего положения связан с причинением</w:t>
      </w:r>
      <w:r w:rsidR="00456B4F" w:rsidRPr="00076D1C">
        <w:rPr>
          <w:i/>
          <w:sz w:val="26"/>
          <w:szCs w:val="26"/>
        </w:rPr>
        <w:t xml:space="preserve"> вреда </w:t>
      </w:r>
      <w:r w:rsidR="00456B4F" w:rsidRPr="00076D1C">
        <w:rPr>
          <w:rFonts w:eastAsia="Calibri"/>
          <w:i/>
          <w:sz w:val="26"/>
          <w:szCs w:val="26"/>
        </w:rPr>
        <w:t xml:space="preserve">жизни и здоровью граждан при </w:t>
      </w:r>
      <w:r w:rsidR="00566400">
        <w:rPr>
          <w:rFonts w:eastAsia="Calibri"/>
          <w:i/>
          <w:sz w:val="26"/>
          <w:szCs w:val="26"/>
        </w:rPr>
        <w:t>возникновении пожаров</w:t>
      </w:r>
      <w:r w:rsidR="002C645F" w:rsidRPr="00076D1C">
        <w:rPr>
          <w:i/>
          <w:sz w:val="26"/>
          <w:szCs w:val="26"/>
        </w:rPr>
        <w:t>.</w:t>
      </w:r>
    </w:p>
    <w:p w:rsidR="002C645F" w:rsidRPr="00076D1C" w:rsidRDefault="002C645F" w:rsidP="002C64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3. Определение целей предлагаемого правового регулирования</w:t>
      </w:r>
    </w:p>
    <w:p w:rsidR="009C65D0" w:rsidRPr="00076D1C" w:rsidRDefault="009C65D0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0EC5" w:rsidRPr="00076D1C" w:rsidRDefault="008A12BF" w:rsidP="00006AC8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sz w:val="26"/>
          <w:szCs w:val="26"/>
        </w:rPr>
        <w:t xml:space="preserve">Основной целью правового регулирования является </w:t>
      </w:r>
      <w:r w:rsidR="00456B4F" w:rsidRPr="00076D1C">
        <w:rPr>
          <w:i/>
          <w:sz w:val="26"/>
          <w:szCs w:val="26"/>
        </w:rPr>
        <w:t>обеспечение безопа</w:t>
      </w:r>
      <w:r w:rsidR="00456B4F" w:rsidRPr="00076D1C">
        <w:rPr>
          <w:i/>
          <w:sz w:val="26"/>
          <w:szCs w:val="26"/>
        </w:rPr>
        <w:t>с</w:t>
      </w:r>
      <w:r w:rsidR="00456B4F" w:rsidRPr="00076D1C">
        <w:rPr>
          <w:i/>
          <w:sz w:val="26"/>
          <w:szCs w:val="26"/>
        </w:rPr>
        <w:t>ности</w:t>
      </w:r>
      <w:r w:rsidR="00456B4F" w:rsidRPr="00076D1C">
        <w:rPr>
          <w:rFonts w:eastAsia="Calibri"/>
          <w:i/>
          <w:sz w:val="26"/>
          <w:szCs w:val="26"/>
        </w:rPr>
        <w:t xml:space="preserve">жизни и здоровья граждан при </w:t>
      </w:r>
      <w:r w:rsidR="00566400">
        <w:rPr>
          <w:rFonts w:eastAsia="Calibri"/>
          <w:i/>
          <w:sz w:val="26"/>
          <w:szCs w:val="26"/>
        </w:rPr>
        <w:t>возникновении пожаров на территории Чувашской Республики</w:t>
      </w:r>
      <w:r w:rsidR="00750EC5" w:rsidRPr="00076D1C">
        <w:rPr>
          <w:i/>
          <w:sz w:val="26"/>
          <w:szCs w:val="26"/>
        </w:rPr>
        <w:t>.</w:t>
      </w:r>
    </w:p>
    <w:p w:rsidR="0032550F" w:rsidRPr="00076D1C" w:rsidRDefault="0032550F" w:rsidP="00006A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4. Возможные варианты достижения поставленных целей</w:t>
      </w:r>
    </w:p>
    <w:p w:rsidR="009C65D0" w:rsidRPr="00076D1C" w:rsidRDefault="009C65D0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550F" w:rsidRPr="00760469" w:rsidRDefault="00002332" w:rsidP="00E630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4.1.</w:t>
      </w:r>
      <w:r w:rsidR="0032550F" w:rsidRPr="00076D1C">
        <w:rPr>
          <w:sz w:val="26"/>
          <w:szCs w:val="26"/>
        </w:rPr>
        <w:t>Невмешательство:</w:t>
      </w:r>
      <w:r w:rsidR="00456B4F" w:rsidRPr="00076D1C">
        <w:rPr>
          <w:i/>
          <w:sz w:val="26"/>
          <w:szCs w:val="26"/>
        </w:rPr>
        <w:t>сохранение текущего положения</w:t>
      </w:r>
      <w:r w:rsidR="00456B4F" w:rsidRPr="00076D1C">
        <w:rPr>
          <w:i/>
          <w:iCs/>
          <w:sz w:val="26"/>
          <w:szCs w:val="26"/>
        </w:rPr>
        <w:t>,</w:t>
      </w:r>
      <w:r w:rsidR="00456B4F" w:rsidRPr="00076D1C">
        <w:rPr>
          <w:i/>
          <w:sz w:val="26"/>
          <w:szCs w:val="26"/>
        </w:rPr>
        <w:t xml:space="preserve"> т.е. непринятие проекта постановления.</w:t>
      </w:r>
    </w:p>
    <w:p w:rsidR="004405FC" w:rsidRDefault="0032550F" w:rsidP="00E630AA">
      <w:pPr>
        <w:ind w:firstLine="709"/>
        <w:rPr>
          <w:sz w:val="26"/>
          <w:szCs w:val="26"/>
        </w:rPr>
      </w:pPr>
      <w:r w:rsidRPr="00076D1C">
        <w:rPr>
          <w:sz w:val="26"/>
          <w:szCs w:val="26"/>
        </w:rPr>
        <w:t>4.2.</w:t>
      </w:r>
      <w:r w:rsidR="001E473A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>Совершенствование применения существующего регулирования</w:t>
      </w:r>
      <w:r w:rsidR="004405FC" w:rsidRPr="00076D1C">
        <w:rPr>
          <w:sz w:val="26"/>
          <w:szCs w:val="26"/>
        </w:rPr>
        <w:t>:</w:t>
      </w:r>
    </w:p>
    <w:p w:rsidR="00850B20" w:rsidRPr="003429B5" w:rsidRDefault="003429B5" w:rsidP="00E630AA">
      <w:pPr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Не рассматривается</w:t>
      </w:r>
      <w:r w:rsidR="00060C46">
        <w:rPr>
          <w:i/>
          <w:sz w:val="26"/>
          <w:szCs w:val="26"/>
        </w:rPr>
        <w:t>.</w:t>
      </w:r>
    </w:p>
    <w:p w:rsidR="004405FC" w:rsidRPr="00076D1C" w:rsidRDefault="00E630AA" w:rsidP="00E630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2243"/>
      <w:r w:rsidRPr="00076D1C">
        <w:rPr>
          <w:sz w:val="26"/>
          <w:szCs w:val="26"/>
        </w:rPr>
        <w:t xml:space="preserve">4.3. Прямое государственное регулирование (форма): </w:t>
      </w:r>
      <w:bookmarkEnd w:id="0"/>
    </w:p>
    <w:p w:rsidR="00850B20" w:rsidRPr="00076D1C" w:rsidRDefault="00850B20" w:rsidP="00850B20">
      <w:pPr>
        <w:ind w:firstLine="709"/>
        <w:rPr>
          <w:sz w:val="26"/>
          <w:szCs w:val="26"/>
        </w:rPr>
      </w:pPr>
      <w:r w:rsidRPr="00076D1C">
        <w:rPr>
          <w:i/>
          <w:sz w:val="26"/>
          <w:szCs w:val="26"/>
        </w:rPr>
        <w:lastRenderedPageBreak/>
        <w:t>принятие проекта постановления Кабинета Министров Чувашской Ре</w:t>
      </w:r>
      <w:r w:rsidRPr="00076D1C">
        <w:rPr>
          <w:i/>
          <w:sz w:val="26"/>
          <w:szCs w:val="26"/>
        </w:rPr>
        <w:t>с</w:t>
      </w:r>
      <w:r w:rsidRPr="00076D1C">
        <w:rPr>
          <w:i/>
          <w:sz w:val="26"/>
          <w:szCs w:val="26"/>
        </w:rPr>
        <w:t>публики «</w:t>
      </w:r>
      <w:r w:rsidRPr="00760469">
        <w:rPr>
          <w:i/>
          <w:sz w:val="26"/>
          <w:szCs w:val="26"/>
        </w:rPr>
        <w:t>Об утверждении Порядка организации дублирования сигналов о во</w:t>
      </w:r>
      <w:r w:rsidRPr="00760469">
        <w:rPr>
          <w:i/>
          <w:sz w:val="26"/>
          <w:szCs w:val="26"/>
        </w:rPr>
        <w:t>з</w:t>
      </w:r>
      <w:r w:rsidRPr="00760469">
        <w:rPr>
          <w:i/>
          <w:sz w:val="26"/>
          <w:szCs w:val="26"/>
        </w:rPr>
        <w:t>никновении пожара в подразделения пожарной охраны на территории Чува</w:t>
      </w:r>
      <w:r w:rsidRPr="00760469">
        <w:rPr>
          <w:i/>
          <w:sz w:val="26"/>
          <w:szCs w:val="26"/>
        </w:rPr>
        <w:t>ш</w:t>
      </w:r>
      <w:r w:rsidRPr="00760469">
        <w:rPr>
          <w:i/>
          <w:sz w:val="26"/>
          <w:szCs w:val="26"/>
        </w:rPr>
        <w:t>ской Республики</w:t>
      </w:r>
      <w:r w:rsidRPr="00076D1C">
        <w:rPr>
          <w:i/>
          <w:sz w:val="26"/>
          <w:szCs w:val="26"/>
        </w:rPr>
        <w:t>».</w:t>
      </w:r>
    </w:p>
    <w:p w:rsidR="00E630AA" w:rsidRPr="00076D1C" w:rsidRDefault="00E630AA" w:rsidP="00E630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5. Сравнение возможных вариантов решения проблемы</w:t>
      </w:r>
    </w:p>
    <w:p w:rsidR="004405FC" w:rsidRPr="00076D1C" w:rsidRDefault="0032550F" w:rsidP="0044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5.1.</w:t>
      </w:r>
      <w:r w:rsidR="001E473A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>Социальные группы, экономические секторы или территории, на к</w:t>
      </w:r>
      <w:r w:rsidRPr="00076D1C">
        <w:rPr>
          <w:sz w:val="26"/>
          <w:szCs w:val="26"/>
        </w:rPr>
        <w:t>о</w:t>
      </w:r>
      <w:r w:rsidRPr="00076D1C">
        <w:rPr>
          <w:sz w:val="26"/>
          <w:szCs w:val="26"/>
        </w:rPr>
        <w:t>торые будет оказано воздействие:</w:t>
      </w:r>
    </w:p>
    <w:p w:rsidR="004405FC" w:rsidRPr="00076D1C" w:rsidRDefault="004405FC" w:rsidP="004405FC">
      <w:pPr>
        <w:pStyle w:val="1"/>
        <w:tabs>
          <w:tab w:val="left" w:pos="1195"/>
        </w:tabs>
        <w:ind w:firstLine="709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>государство в лице органа исполнительной власти Чувашской Республики (ГКЧС Чувашии),</w:t>
      </w:r>
      <w:r w:rsidR="00A345BD" w:rsidRPr="00076D1C">
        <w:rPr>
          <w:i/>
          <w:sz w:val="26"/>
          <w:szCs w:val="26"/>
        </w:rPr>
        <w:t xml:space="preserve"> Главного управления МЧС России по</w:t>
      </w:r>
      <w:r w:rsidR="004E4A84">
        <w:rPr>
          <w:i/>
          <w:sz w:val="26"/>
          <w:szCs w:val="26"/>
        </w:rPr>
        <w:t xml:space="preserve"> Чувашской Республике – Чувашии</w:t>
      </w:r>
      <w:r w:rsidRPr="00076D1C">
        <w:rPr>
          <w:i/>
          <w:sz w:val="26"/>
          <w:szCs w:val="26"/>
        </w:rPr>
        <w:t>;</w:t>
      </w:r>
    </w:p>
    <w:p w:rsidR="004405FC" w:rsidRPr="00076D1C" w:rsidRDefault="004405FC" w:rsidP="002B609A">
      <w:pPr>
        <w:pStyle w:val="1"/>
        <w:tabs>
          <w:tab w:val="left" w:pos="1195"/>
        </w:tabs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 xml:space="preserve">субъекты предпринимательской деятельности Чувашской Республики в лице </w:t>
      </w:r>
      <w:r w:rsidR="004E4A84" w:rsidRPr="004E4A84">
        <w:rPr>
          <w:i/>
          <w:sz w:val="26"/>
          <w:szCs w:val="26"/>
        </w:rPr>
        <w:t xml:space="preserve">юридических лиц и индивидуальных предпринимателей, </w:t>
      </w:r>
      <w:r w:rsidR="00A13D32">
        <w:rPr>
          <w:i/>
          <w:sz w:val="26"/>
          <w:szCs w:val="26"/>
        </w:rPr>
        <w:t>указанные в пункте 2.3. настоящего сводного отчета об оценке регулирующего воздействия</w:t>
      </w:r>
      <w:r w:rsidR="00685A88" w:rsidRPr="00076D1C">
        <w:rPr>
          <w:i/>
          <w:sz w:val="26"/>
          <w:szCs w:val="26"/>
        </w:rPr>
        <w:t>;</w:t>
      </w:r>
    </w:p>
    <w:p w:rsidR="00685A88" w:rsidRPr="00076D1C" w:rsidRDefault="00A13D32" w:rsidP="002B609A">
      <w:pPr>
        <w:pStyle w:val="1"/>
        <w:tabs>
          <w:tab w:val="left" w:pos="1195"/>
        </w:tabs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общество в лице населения, проживающего в Чувашской Республике</w:t>
      </w:r>
      <w:r w:rsidR="00060C46" w:rsidRPr="00427FB4">
        <w:rPr>
          <w:i/>
          <w:sz w:val="26"/>
          <w:szCs w:val="26"/>
        </w:rPr>
        <w:t>.</w:t>
      </w:r>
    </w:p>
    <w:p w:rsidR="004405FC" w:rsidRPr="008A51FA" w:rsidRDefault="0032550F" w:rsidP="00E90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1FA">
        <w:rPr>
          <w:sz w:val="26"/>
          <w:szCs w:val="26"/>
        </w:rPr>
        <w:t>5.2.</w:t>
      </w:r>
      <w:r w:rsidR="001E473A" w:rsidRPr="008A51FA">
        <w:rPr>
          <w:sz w:val="26"/>
          <w:szCs w:val="26"/>
        </w:rPr>
        <w:t> </w:t>
      </w:r>
      <w:r w:rsidRPr="008A51FA">
        <w:rPr>
          <w:sz w:val="26"/>
          <w:szCs w:val="26"/>
        </w:rPr>
        <w:t>Ожидаемое негативное и позитивное воздействие каждого из вариа</w:t>
      </w:r>
      <w:r w:rsidRPr="008A51FA">
        <w:rPr>
          <w:sz w:val="26"/>
          <w:szCs w:val="26"/>
        </w:rPr>
        <w:t>н</w:t>
      </w:r>
      <w:r w:rsidRPr="008A51FA">
        <w:rPr>
          <w:sz w:val="26"/>
          <w:szCs w:val="26"/>
        </w:rPr>
        <w:t xml:space="preserve">тов достижения поставленных целей: </w:t>
      </w:r>
    </w:p>
    <w:p w:rsidR="004405FC" w:rsidRPr="00060C46" w:rsidRDefault="004405FC" w:rsidP="00E90E1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60C46">
        <w:rPr>
          <w:b/>
          <w:sz w:val="26"/>
          <w:szCs w:val="26"/>
        </w:rPr>
        <w:t>1) Невмешательство:</w:t>
      </w:r>
    </w:p>
    <w:p w:rsidR="004405FC" w:rsidRPr="00076D1C" w:rsidRDefault="004405FC" w:rsidP="00685A88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>Данный вариант</w:t>
      </w:r>
      <w:r w:rsidR="00685A88" w:rsidRPr="00076D1C">
        <w:rPr>
          <w:i/>
          <w:sz w:val="26"/>
          <w:szCs w:val="26"/>
        </w:rPr>
        <w:t xml:space="preserve"> повлечет за собой с</w:t>
      </w:r>
      <w:r w:rsidRPr="00076D1C">
        <w:rPr>
          <w:i/>
          <w:sz w:val="26"/>
          <w:szCs w:val="26"/>
        </w:rPr>
        <w:t xml:space="preserve">ледующие эффекты </w:t>
      </w:r>
      <w:r w:rsidR="00685A88" w:rsidRPr="00076D1C">
        <w:rPr>
          <w:i/>
          <w:sz w:val="26"/>
          <w:szCs w:val="26"/>
        </w:rPr>
        <w:t>для заинтерес</w:t>
      </w:r>
      <w:r w:rsidR="00685A88" w:rsidRPr="00076D1C">
        <w:rPr>
          <w:i/>
          <w:sz w:val="26"/>
          <w:szCs w:val="26"/>
        </w:rPr>
        <w:t>о</w:t>
      </w:r>
      <w:r w:rsidR="00685A88" w:rsidRPr="00076D1C">
        <w:rPr>
          <w:i/>
          <w:sz w:val="26"/>
          <w:szCs w:val="26"/>
        </w:rPr>
        <w:t>ванных</w:t>
      </w:r>
      <w:r w:rsidRPr="00076D1C">
        <w:rPr>
          <w:i/>
          <w:sz w:val="26"/>
          <w:szCs w:val="26"/>
        </w:rPr>
        <w:t xml:space="preserve"> групп:</w:t>
      </w:r>
    </w:p>
    <w:p w:rsidR="004405FC" w:rsidRPr="00076D1C" w:rsidRDefault="00E90E16" w:rsidP="00E90E16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>для государства –</w:t>
      </w:r>
      <w:r w:rsidR="004405FC" w:rsidRPr="00076D1C">
        <w:rPr>
          <w:i/>
          <w:sz w:val="26"/>
          <w:szCs w:val="26"/>
        </w:rPr>
        <w:t xml:space="preserve"> отрицательный эффект, связанный</w:t>
      </w:r>
      <w:r w:rsidR="00060C46" w:rsidRPr="00427FB4">
        <w:rPr>
          <w:i/>
          <w:sz w:val="26"/>
          <w:szCs w:val="26"/>
        </w:rPr>
        <w:t>с</w:t>
      </w:r>
      <w:r w:rsidR="004E4A84">
        <w:rPr>
          <w:i/>
          <w:sz w:val="26"/>
          <w:szCs w:val="26"/>
        </w:rPr>
        <w:t>неисполнением полномочий Кабинета Министров Чувашской Республики, содержащихся в Ф</w:t>
      </w:r>
      <w:r w:rsidR="004E4A84">
        <w:rPr>
          <w:i/>
          <w:sz w:val="26"/>
          <w:szCs w:val="26"/>
        </w:rPr>
        <w:t>е</w:t>
      </w:r>
      <w:r w:rsidR="004E4A84">
        <w:rPr>
          <w:i/>
          <w:sz w:val="26"/>
          <w:szCs w:val="26"/>
        </w:rPr>
        <w:t>деральном законе «О пожарной безопасности» и Законе Чувашской Республики «О пожарной безопасности в Чувашской Республике»</w:t>
      </w:r>
      <w:r w:rsidR="004405FC" w:rsidRPr="00076D1C">
        <w:rPr>
          <w:i/>
          <w:sz w:val="26"/>
          <w:szCs w:val="26"/>
        </w:rPr>
        <w:t>;</w:t>
      </w:r>
    </w:p>
    <w:p w:rsidR="00E40819" w:rsidRPr="00076D1C" w:rsidRDefault="004405FC" w:rsidP="00E90E16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>для субъектов предпринимательской деятельности Чувашской Республ</w:t>
      </w:r>
      <w:r w:rsidRPr="00076D1C">
        <w:rPr>
          <w:i/>
          <w:sz w:val="26"/>
          <w:szCs w:val="26"/>
        </w:rPr>
        <w:t>и</w:t>
      </w:r>
      <w:r w:rsidRPr="00076D1C">
        <w:rPr>
          <w:i/>
          <w:sz w:val="26"/>
          <w:szCs w:val="26"/>
        </w:rPr>
        <w:t>ки</w:t>
      </w:r>
      <w:r w:rsidR="00E90E16" w:rsidRPr="00076D1C">
        <w:rPr>
          <w:i/>
          <w:sz w:val="26"/>
          <w:szCs w:val="26"/>
        </w:rPr>
        <w:t xml:space="preserve"> – отрицательный эффект</w:t>
      </w:r>
      <w:r w:rsidR="00A13D32">
        <w:rPr>
          <w:i/>
          <w:sz w:val="26"/>
          <w:szCs w:val="26"/>
        </w:rPr>
        <w:t>, связанный с несоблюдением федерального закон</w:t>
      </w:r>
      <w:r w:rsidR="00A13D32">
        <w:rPr>
          <w:i/>
          <w:sz w:val="26"/>
          <w:szCs w:val="26"/>
        </w:rPr>
        <w:t>о</w:t>
      </w:r>
      <w:r w:rsidR="00A13D32">
        <w:rPr>
          <w:i/>
          <w:sz w:val="26"/>
          <w:szCs w:val="26"/>
        </w:rPr>
        <w:t>дательства, неурегулированием обязательных требований, что повлечет во</w:t>
      </w:r>
      <w:r w:rsidR="00A13D32">
        <w:rPr>
          <w:i/>
          <w:sz w:val="26"/>
          <w:szCs w:val="26"/>
        </w:rPr>
        <w:t>з</w:t>
      </w:r>
      <w:r w:rsidR="00A13D32">
        <w:rPr>
          <w:i/>
          <w:sz w:val="26"/>
          <w:szCs w:val="26"/>
        </w:rPr>
        <w:t>никновение проблем при осуществлении предпринимательской деятельности</w:t>
      </w:r>
      <w:r w:rsidR="00E40819" w:rsidRPr="00076D1C">
        <w:rPr>
          <w:i/>
          <w:sz w:val="26"/>
          <w:szCs w:val="26"/>
        </w:rPr>
        <w:t>;</w:t>
      </w:r>
    </w:p>
    <w:p w:rsidR="004405FC" w:rsidRPr="00076D1C" w:rsidRDefault="00E40819" w:rsidP="00E90E16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>население в лице граждан – отрицательный, связанный с обеспечением низкого уровня безопасности для жизни</w:t>
      </w:r>
      <w:r w:rsidR="004E4A84">
        <w:rPr>
          <w:i/>
          <w:sz w:val="26"/>
          <w:szCs w:val="26"/>
        </w:rPr>
        <w:t xml:space="preserve"> и здоровья припожарах</w:t>
      </w:r>
      <w:r w:rsidR="004405FC" w:rsidRPr="00076D1C">
        <w:rPr>
          <w:i/>
          <w:sz w:val="26"/>
          <w:szCs w:val="26"/>
        </w:rPr>
        <w:t>.</w:t>
      </w:r>
    </w:p>
    <w:p w:rsidR="002B609A" w:rsidRPr="00060C46" w:rsidRDefault="002B609A" w:rsidP="00E90E16">
      <w:pPr>
        <w:shd w:val="clear" w:color="auto" w:fill="FFFFFF"/>
        <w:ind w:firstLine="709"/>
        <w:rPr>
          <w:b/>
          <w:sz w:val="26"/>
          <w:szCs w:val="26"/>
        </w:rPr>
      </w:pPr>
      <w:r w:rsidRPr="00060C46">
        <w:rPr>
          <w:b/>
          <w:sz w:val="26"/>
          <w:szCs w:val="26"/>
        </w:rPr>
        <w:t xml:space="preserve">2) </w:t>
      </w:r>
      <w:r w:rsidR="00971C91" w:rsidRPr="00060C46">
        <w:rPr>
          <w:b/>
          <w:sz w:val="26"/>
          <w:szCs w:val="26"/>
        </w:rPr>
        <w:t>Прямое государственное регулирование</w:t>
      </w:r>
    </w:p>
    <w:p w:rsidR="002B609A" w:rsidRPr="00076D1C" w:rsidRDefault="002B609A" w:rsidP="00A13D32">
      <w:pPr>
        <w:shd w:val="clear" w:color="auto" w:fill="FFFFFF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>Предлагаемое проектом постановления регулирование влечет за собой наличие следующих эффектов для заинтересованных социальных групп:</w:t>
      </w:r>
    </w:p>
    <w:p w:rsidR="00E90E16" w:rsidRPr="00076D1C" w:rsidRDefault="00E90E16" w:rsidP="00E90E16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>для государства – положительный, выраженный в обеспечении</w:t>
      </w:r>
      <w:r w:rsidR="00A13D32">
        <w:rPr>
          <w:i/>
          <w:sz w:val="26"/>
          <w:szCs w:val="26"/>
        </w:rPr>
        <w:t xml:space="preserve"> пожарной</w:t>
      </w:r>
      <w:r w:rsidRPr="00076D1C">
        <w:rPr>
          <w:i/>
          <w:sz w:val="26"/>
          <w:szCs w:val="26"/>
        </w:rPr>
        <w:t xml:space="preserve"> безопасности</w:t>
      </w:r>
      <w:r w:rsidR="00A13D32">
        <w:rPr>
          <w:i/>
          <w:sz w:val="26"/>
          <w:szCs w:val="26"/>
        </w:rPr>
        <w:t xml:space="preserve"> и принятии своевременных мер при возникновении пожаров</w:t>
      </w:r>
      <w:r w:rsidRPr="00076D1C">
        <w:rPr>
          <w:i/>
          <w:sz w:val="26"/>
          <w:szCs w:val="26"/>
        </w:rPr>
        <w:t>;</w:t>
      </w:r>
    </w:p>
    <w:p w:rsidR="00E40819" w:rsidRPr="00076D1C" w:rsidRDefault="00E90E16" w:rsidP="00E90E16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>для субъектов предпринимательской деятельности – положительный, связанный с</w:t>
      </w:r>
      <w:r w:rsidR="00FE2C79">
        <w:rPr>
          <w:i/>
          <w:sz w:val="26"/>
          <w:szCs w:val="26"/>
        </w:rPr>
        <w:t xml:space="preserve">закреплением Порядка </w:t>
      </w:r>
      <w:r w:rsidR="00FE2C79" w:rsidRPr="00FE2C79">
        <w:rPr>
          <w:i/>
          <w:sz w:val="26"/>
          <w:szCs w:val="26"/>
        </w:rPr>
        <w:t>организации дублирования сигналов о возни</w:t>
      </w:r>
      <w:r w:rsidR="00FE2C79" w:rsidRPr="00FE2C79">
        <w:rPr>
          <w:i/>
          <w:sz w:val="26"/>
          <w:szCs w:val="26"/>
        </w:rPr>
        <w:t>к</w:t>
      </w:r>
      <w:r w:rsidR="00FE2C79" w:rsidRPr="00FE2C79">
        <w:rPr>
          <w:i/>
          <w:sz w:val="26"/>
          <w:szCs w:val="26"/>
        </w:rPr>
        <w:t>новении пожара в подразделения пожарной охраны на территории Чувашской Республики</w:t>
      </w:r>
      <w:r w:rsidR="00A13D32">
        <w:rPr>
          <w:i/>
          <w:sz w:val="26"/>
          <w:szCs w:val="26"/>
        </w:rPr>
        <w:t>, который предусматривает единые требования для субъектов предпринимательской деятельности</w:t>
      </w:r>
      <w:r w:rsidR="00E40819" w:rsidRPr="00076D1C">
        <w:rPr>
          <w:i/>
          <w:sz w:val="26"/>
          <w:szCs w:val="26"/>
        </w:rPr>
        <w:t>;</w:t>
      </w:r>
    </w:p>
    <w:p w:rsidR="00E90E16" w:rsidRPr="00076D1C" w:rsidRDefault="00E40819" w:rsidP="00E90E16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>население в лице граждан – положительный, связанный с обеспечением высокого уровня безопасности для жизни</w:t>
      </w:r>
      <w:r w:rsidR="004E4A84">
        <w:rPr>
          <w:i/>
          <w:sz w:val="26"/>
          <w:szCs w:val="26"/>
        </w:rPr>
        <w:t xml:space="preserve"> и здоровья</w:t>
      </w:r>
      <w:r w:rsidRPr="00076D1C">
        <w:rPr>
          <w:i/>
          <w:sz w:val="26"/>
          <w:szCs w:val="26"/>
        </w:rPr>
        <w:t xml:space="preserve"> при </w:t>
      </w:r>
      <w:r w:rsidR="004E4A84">
        <w:rPr>
          <w:i/>
          <w:sz w:val="26"/>
          <w:szCs w:val="26"/>
        </w:rPr>
        <w:t>пожарах</w:t>
      </w:r>
      <w:r w:rsidR="00683B56" w:rsidRPr="00076D1C">
        <w:rPr>
          <w:i/>
          <w:sz w:val="26"/>
          <w:szCs w:val="26"/>
        </w:rPr>
        <w:t>.</w:t>
      </w:r>
    </w:p>
    <w:p w:rsidR="002B609A" w:rsidRPr="00076D1C" w:rsidRDefault="002B609A" w:rsidP="00E90E16">
      <w:pPr>
        <w:ind w:firstLine="709"/>
        <w:rPr>
          <w:i/>
          <w:sz w:val="26"/>
          <w:szCs w:val="26"/>
        </w:rPr>
      </w:pPr>
    </w:p>
    <w:tbl>
      <w:tblPr>
        <w:tblOverlap w:val="never"/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744"/>
        <w:gridCol w:w="2659"/>
        <w:gridCol w:w="2894"/>
      </w:tblGrid>
      <w:tr w:rsidR="009C3B84" w:rsidRPr="00076D1C" w:rsidTr="000B2CE1">
        <w:trPr>
          <w:trHeight w:val="20"/>
          <w:jc w:val="center"/>
        </w:trPr>
        <w:tc>
          <w:tcPr>
            <w:tcW w:w="3744" w:type="dxa"/>
            <w:shd w:val="clear" w:color="auto" w:fill="FFFFFF"/>
            <w:vAlign w:val="center"/>
          </w:tcPr>
          <w:p w:rsidR="00E21D66" w:rsidRPr="00076D1C" w:rsidRDefault="00E21D66" w:rsidP="000E659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76D1C">
              <w:rPr>
                <w:b/>
                <w:i/>
                <w:sz w:val="26"/>
                <w:szCs w:val="26"/>
              </w:rPr>
              <w:t>Группа интересов, на которую оказывается воздействие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E21D66" w:rsidRPr="00076D1C" w:rsidRDefault="00E21D66" w:rsidP="000E659F">
            <w:pPr>
              <w:pStyle w:val="ad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76D1C">
              <w:rPr>
                <w:b/>
                <w:bCs/>
                <w:i/>
                <w:sz w:val="26"/>
                <w:szCs w:val="26"/>
              </w:rPr>
              <w:t>Невмешательство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E21D66" w:rsidRPr="00076D1C" w:rsidRDefault="00971C91" w:rsidP="000E659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Прямое государстве</w:t>
            </w:r>
            <w:r>
              <w:rPr>
                <w:b/>
                <w:i/>
                <w:sz w:val="26"/>
                <w:szCs w:val="26"/>
              </w:rPr>
              <w:t>н</w:t>
            </w:r>
            <w:r>
              <w:rPr>
                <w:b/>
                <w:i/>
                <w:sz w:val="26"/>
                <w:szCs w:val="26"/>
              </w:rPr>
              <w:t>ное регулирование</w:t>
            </w:r>
          </w:p>
        </w:tc>
      </w:tr>
      <w:tr w:rsidR="009C3B84" w:rsidRPr="00076D1C" w:rsidTr="000B2CE1">
        <w:trPr>
          <w:trHeight w:val="20"/>
          <w:jc w:val="center"/>
        </w:trPr>
        <w:tc>
          <w:tcPr>
            <w:tcW w:w="3744" w:type="dxa"/>
            <w:shd w:val="clear" w:color="auto" w:fill="FFFFFF"/>
            <w:vAlign w:val="bottom"/>
          </w:tcPr>
          <w:p w:rsidR="00E21D66" w:rsidRPr="00076D1C" w:rsidRDefault="00E21D66" w:rsidP="00197B5B">
            <w:pPr>
              <w:pStyle w:val="ad"/>
              <w:ind w:firstLine="0"/>
              <w:rPr>
                <w:i/>
                <w:sz w:val="26"/>
                <w:szCs w:val="26"/>
              </w:rPr>
            </w:pPr>
            <w:r w:rsidRPr="00076D1C">
              <w:rPr>
                <w:i/>
                <w:sz w:val="26"/>
                <w:szCs w:val="26"/>
              </w:rPr>
              <w:t>Субъекты предпринимательской деятельности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E21D66" w:rsidRPr="00076D1C" w:rsidRDefault="00E90E16" w:rsidP="00197B5B">
            <w:pPr>
              <w:pStyle w:val="ad"/>
              <w:ind w:firstLine="0"/>
              <w:jc w:val="center"/>
              <w:rPr>
                <w:i/>
                <w:sz w:val="26"/>
                <w:szCs w:val="26"/>
              </w:rPr>
            </w:pPr>
            <w:r w:rsidRPr="00076D1C">
              <w:rPr>
                <w:i/>
                <w:sz w:val="26"/>
                <w:szCs w:val="26"/>
              </w:rPr>
              <w:t>о</w:t>
            </w:r>
            <w:r w:rsidR="00E21D66" w:rsidRPr="00076D1C">
              <w:rPr>
                <w:i/>
                <w:sz w:val="26"/>
                <w:szCs w:val="26"/>
              </w:rPr>
              <w:t>трицательный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E21D66" w:rsidRPr="00076D1C" w:rsidRDefault="00E90E16" w:rsidP="00197B5B">
            <w:pPr>
              <w:pStyle w:val="ad"/>
              <w:ind w:firstLine="0"/>
              <w:jc w:val="center"/>
              <w:rPr>
                <w:i/>
                <w:sz w:val="26"/>
                <w:szCs w:val="26"/>
              </w:rPr>
            </w:pPr>
            <w:r w:rsidRPr="00076D1C">
              <w:rPr>
                <w:i/>
                <w:sz w:val="26"/>
                <w:szCs w:val="26"/>
              </w:rPr>
              <w:t>положительный</w:t>
            </w:r>
          </w:p>
        </w:tc>
      </w:tr>
      <w:tr w:rsidR="009C3B84" w:rsidRPr="00076D1C" w:rsidTr="000B2CE1">
        <w:trPr>
          <w:trHeight w:val="20"/>
          <w:jc w:val="center"/>
        </w:trPr>
        <w:tc>
          <w:tcPr>
            <w:tcW w:w="3744" w:type="dxa"/>
            <w:shd w:val="clear" w:color="auto" w:fill="FFFFFF"/>
            <w:vAlign w:val="bottom"/>
          </w:tcPr>
          <w:p w:rsidR="00E21D66" w:rsidRPr="00076D1C" w:rsidRDefault="00E21D66" w:rsidP="00197B5B">
            <w:pPr>
              <w:pStyle w:val="ad"/>
              <w:ind w:firstLine="0"/>
              <w:rPr>
                <w:i/>
                <w:sz w:val="26"/>
                <w:szCs w:val="26"/>
              </w:rPr>
            </w:pPr>
            <w:r w:rsidRPr="00076D1C">
              <w:rPr>
                <w:i/>
                <w:sz w:val="26"/>
                <w:szCs w:val="26"/>
              </w:rPr>
              <w:t>Государство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E21D66" w:rsidRPr="00076D1C" w:rsidRDefault="00E21D66" w:rsidP="00197B5B">
            <w:pPr>
              <w:pStyle w:val="ad"/>
              <w:ind w:firstLine="0"/>
              <w:jc w:val="center"/>
              <w:rPr>
                <w:i/>
                <w:sz w:val="26"/>
                <w:szCs w:val="26"/>
              </w:rPr>
            </w:pPr>
            <w:r w:rsidRPr="00076D1C">
              <w:rPr>
                <w:i/>
                <w:sz w:val="26"/>
                <w:szCs w:val="26"/>
              </w:rPr>
              <w:t>отрицательный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E21D66" w:rsidRPr="00076D1C" w:rsidRDefault="00E90E16" w:rsidP="00197B5B">
            <w:pPr>
              <w:pStyle w:val="ad"/>
              <w:ind w:firstLine="0"/>
              <w:jc w:val="center"/>
              <w:rPr>
                <w:i/>
                <w:sz w:val="26"/>
                <w:szCs w:val="26"/>
              </w:rPr>
            </w:pPr>
            <w:r w:rsidRPr="00076D1C">
              <w:rPr>
                <w:i/>
                <w:sz w:val="26"/>
                <w:szCs w:val="26"/>
              </w:rPr>
              <w:t>положительный</w:t>
            </w:r>
          </w:p>
        </w:tc>
      </w:tr>
      <w:tr w:rsidR="009C3B84" w:rsidRPr="00076D1C" w:rsidTr="000B2CE1">
        <w:trPr>
          <w:trHeight w:val="20"/>
          <w:jc w:val="center"/>
        </w:trPr>
        <w:tc>
          <w:tcPr>
            <w:tcW w:w="3744" w:type="dxa"/>
            <w:shd w:val="clear" w:color="auto" w:fill="FFFFFF"/>
          </w:tcPr>
          <w:p w:rsidR="00E40819" w:rsidRPr="00076D1C" w:rsidRDefault="000B2CE1" w:rsidP="000B2CE1">
            <w:pPr>
              <w:pStyle w:val="ad"/>
              <w:ind w:firstLine="0"/>
              <w:rPr>
                <w:i/>
                <w:sz w:val="26"/>
                <w:szCs w:val="26"/>
              </w:rPr>
            </w:pPr>
            <w:r w:rsidRPr="00076D1C">
              <w:rPr>
                <w:i/>
                <w:sz w:val="26"/>
                <w:szCs w:val="26"/>
              </w:rPr>
              <w:lastRenderedPageBreak/>
              <w:t>Н</w:t>
            </w:r>
            <w:r w:rsidR="00E40819" w:rsidRPr="00076D1C">
              <w:rPr>
                <w:i/>
                <w:sz w:val="26"/>
                <w:szCs w:val="26"/>
              </w:rPr>
              <w:t>аселение в лице граждан,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E40819" w:rsidRPr="00076D1C" w:rsidRDefault="00E40819" w:rsidP="00E40819">
            <w:pPr>
              <w:pStyle w:val="ad"/>
              <w:ind w:firstLine="0"/>
              <w:jc w:val="center"/>
              <w:rPr>
                <w:i/>
                <w:sz w:val="26"/>
                <w:szCs w:val="26"/>
              </w:rPr>
            </w:pPr>
            <w:r w:rsidRPr="00076D1C">
              <w:rPr>
                <w:i/>
                <w:sz w:val="26"/>
                <w:szCs w:val="26"/>
              </w:rPr>
              <w:t>отрицательный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E40819" w:rsidRPr="00076D1C" w:rsidRDefault="00E40819" w:rsidP="00E40819">
            <w:pPr>
              <w:pStyle w:val="ad"/>
              <w:ind w:firstLine="0"/>
              <w:jc w:val="center"/>
              <w:rPr>
                <w:i/>
                <w:sz w:val="26"/>
                <w:szCs w:val="26"/>
              </w:rPr>
            </w:pPr>
            <w:r w:rsidRPr="00076D1C">
              <w:rPr>
                <w:i/>
                <w:sz w:val="26"/>
                <w:szCs w:val="26"/>
              </w:rPr>
              <w:t>положительный</w:t>
            </w:r>
          </w:p>
        </w:tc>
      </w:tr>
    </w:tbl>
    <w:p w:rsidR="00E21D66" w:rsidRPr="00076D1C" w:rsidRDefault="00E21D66" w:rsidP="00E21D66"/>
    <w:p w:rsidR="00683B56" w:rsidRDefault="0032550F" w:rsidP="00683B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5.3.</w:t>
      </w:r>
      <w:r w:rsidR="001E473A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>Количественная оценка соответствующего воздействия (если возмо</w:t>
      </w:r>
      <w:r w:rsidRPr="00076D1C">
        <w:rPr>
          <w:sz w:val="26"/>
          <w:szCs w:val="26"/>
        </w:rPr>
        <w:t>ж</w:t>
      </w:r>
      <w:r w:rsidRPr="00076D1C">
        <w:rPr>
          <w:sz w:val="26"/>
          <w:szCs w:val="26"/>
        </w:rPr>
        <w:t xml:space="preserve">но): </w:t>
      </w:r>
    </w:p>
    <w:p w:rsidR="00971C91" w:rsidRDefault="00971C91" w:rsidP="00971C91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</w:t>
      </w:r>
      <w:r w:rsidRPr="00971C91">
        <w:rPr>
          <w:i/>
          <w:sz w:val="26"/>
          <w:szCs w:val="26"/>
        </w:rPr>
        <w:t>а территорииЧувашской Республики расположено 1535 объектов з</w:t>
      </w:r>
      <w:r w:rsidRPr="00971C91">
        <w:rPr>
          <w:i/>
          <w:sz w:val="26"/>
          <w:szCs w:val="26"/>
        </w:rPr>
        <w:t>а</w:t>
      </w:r>
      <w:r w:rsidRPr="00971C91">
        <w:rPr>
          <w:i/>
          <w:sz w:val="26"/>
          <w:szCs w:val="26"/>
        </w:rPr>
        <w:t>щиты классовфункциональной пожарной опасности Ф1.1, Ф1.2, Ф4.1, Ф4.2, к</w:t>
      </w:r>
      <w:r w:rsidRPr="00971C91">
        <w:rPr>
          <w:i/>
          <w:sz w:val="26"/>
          <w:szCs w:val="26"/>
        </w:rPr>
        <w:t>о</w:t>
      </w:r>
      <w:r w:rsidRPr="00971C91">
        <w:rPr>
          <w:i/>
          <w:sz w:val="26"/>
          <w:szCs w:val="26"/>
        </w:rPr>
        <w:t>торые должныбыть оборудованы системой пожарной сигнализации с автом</w:t>
      </w:r>
      <w:r w:rsidRPr="00971C91">
        <w:rPr>
          <w:i/>
          <w:sz w:val="26"/>
          <w:szCs w:val="26"/>
        </w:rPr>
        <w:t>а</w:t>
      </w:r>
      <w:r w:rsidRPr="00971C91">
        <w:rPr>
          <w:i/>
          <w:sz w:val="26"/>
          <w:szCs w:val="26"/>
        </w:rPr>
        <w:t>тическимдублированием этих сигналов в подразделени</w:t>
      </w:r>
      <w:r w:rsidR="003429B5">
        <w:rPr>
          <w:i/>
          <w:sz w:val="26"/>
          <w:szCs w:val="26"/>
        </w:rPr>
        <w:t>я</w:t>
      </w:r>
      <w:r w:rsidRPr="00971C91">
        <w:rPr>
          <w:i/>
          <w:sz w:val="26"/>
          <w:szCs w:val="26"/>
        </w:rPr>
        <w:t xml:space="preserve"> пожарной охраныс и</w:t>
      </w:r>
      <w:r w:rsidRPr="00971C91">
        <w:rPr>
          <w:i/>
          <w:sz w:val="26"/>
          <w:szCs w:val="26"/>
        </w:rPr>
        <w:t>с</w:t>
      </w:r>
      <w:r w:rsidRPr="00971C91">
        <w:rPr>
          <w:i/>
          <w:sz w:val="26"/>
          <w:szCs w:val="26"/>
        </w:rPr>
        <w:t>пользованием системы передачи извещений о пожаре, большая частьиз кот</w:t>
      </w:r>
      <w:r w:rsidRPr="00971C91">
        <w:rPr>
          <w:i/>
          <w:sz w:val="26"/>
          <w:szCs w:val="26"/>
        </w:rPr>
        <w:t>о</w:t>
      </w:r>
      <w:r w:rsidRPr="00971C91">
        <w:rPr>
          <w:i/>
          <w:sz w:val="26"/>
          <w:szCs w:val="26"/>
        </w:rPr>
        <w:t>рых находится в государственной (муниципальной) собственности.</w:t>
      </w:r>
    </w:p>
    <w:p w:rsidR="00971C91" w:rsidRDefault="00971C91" w:rsidP="00E90E16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71C91">
        <w:rPr>
          <w:i/>
          <w:sz w:val="26"/>
          <w:szCs w:val="26"/>
        </w:rPr>
        <w:t>Также, на территории республики зарегистрировано 7 юридических л</w:t>
      </w:r>
      <w:r w:rsidRPr="00971C91">
        <w:rPr>
          <w:i/>
          <w:sz w:val="26"/>
          <w:szCs w:val="26"/>
        </w:rPr>
        <w:t>и</w:t>
      </w:r>
      <w:r w:rsidRPr="00971C91">
        <w:rPr>
          <w:i/>
          <w:sz w:val="26"/>
          <w:szCs w:val="26"/>
        </w:rPr>
        <w:t>ц</w:t>
      </w:r>
      <w:r w:rsidR="00060C46" w:rsidRPr="00427FB4">
        <w:rPr>
          <w:i/>
          <w:sz w:val="26"/>
          <w:szCs w:val="26"/>
        </w:rPr>
        <w:t>и</w:t>
      </w:r>
      <w:r w:rsidRPr="00971C91">
        <w:rPr>
          <w:i/>
          <w:sz w:val="26"/>
          <w:szCs w:val="26"/>
        </w:rPr>
        <w:t>1 индивидуальный предприниматель, имеющие специальную лицензиюна ос</w:t>
      </w:r>
      <w:r w:rsidRPr="00971C91">
        <w:rPr>
          <w:i/>
          <w:sz w:val="26"/>
          <w:szCs w:val="26"/>
        </w:rPr>
        <w:t>у</w:t>
      </w:r>
      <w:r w:rsidRPr="00971C91">
        <w:rPr>
          <w:i/>
          <w:sz w:val="26"/>
          <w:szCs w:val="26"/>
        </w:rPr>
        <w:t>ществление деятельности по монтажу, техническому обслуживаниюи ремонту автоматических систем (элементов автоматических систем) передачиизвещ</w:t>
      </w:r>
      <w:r w:rsidRPr="00971C91">
        <w:rPr>
          <w:i/>
          <w:sz w:val="26"/>
          <w:szCs w:val="26"/>
        </w:rPr>
        <w:t>е</w:t>
      </w:r>
      <w:r w:rsidRPr="00971C91">
        <w:rPr>
          <w:i/>
          <w:sz w:val="26"/>
          <w:szCs w:val="26"/>
        </w:rPr>
        <w:t>ний о пожаре, включая диспетчеризацию и проведение пусконаладочныхработ.</w:t>
      </w:r>
    </w:p>
    <w:p w:rsidR="00060C46" w:rsidRPr="00060C46" w:rsidRDefault="00060C46" w:rsidP="00060C46">
      <w:pPr>
        <w:ind w:firstLine="709"/>
        <w:rPr>
          <w:i/>
          <w:sz w:val="26"/>
          <w:szCs w:val="26"/>
        </w:rPr>
      </w:pPr>
      <w:r w:rsidRPr="00427FB4">
        <w:rPr>
          <w:i/>
          <w:sz w:val="26"/>
          <w:szCs w:val="26"/>
        </w:rPr>
        <w:t>Количественные данные по пожарам приведены в таблице за 2011-2022 г.г.</w:t>
      </w:r>
    </w:p>
    <w:p w:rsidR="00060C46" w:rsidRDefault="008B1AE6" w:rsidP="00060C46">
      <w:pPr>
        <w:jc w:val="center"/>
        <w:rPr>
          <w:sz w:val="26"/>
          <w:szCs w:val="26"/>
        </w:rPr>
      </w:pPr>
      <w:r w:rsidRPr="00060C46">
        <w:rPr>
          <w:sz w:val="26"/>
          <w:szCs w:val="26"/>
        </w:rPr>
        <w:t xml:space="preserve">Обстановка с пожарами и последствиями от них на территории </w:t>
      </w:r>
    </w:p>
    <w:p w:rsidR="008B1AE6" w:rsidRPr="00060C46" w:rsidRDefault="008B1AE6" w:rsidP="00060C46">
      <w:pPr>
        <w:jc w:val="center"/>
        <w:rPr>
          <w:sz w:val="26"/>
          <w:szCs w:val="26"/>
        </w:rPr>
      </w:pPr>
      <w:r w:rsidRPr="00060C46">
        <w:rPr>
          <w:sz w:val="26"/>
          <w:szCs w:val="26"/>
        </w:rPr>
        <w:t>Чувашской Республики в 201</w:t>
      </w:r>
      <w:r w:rsidR="00060C46">
        <w:rPr>
          <w:sz w:val="26"/>
          <w:szCs w:val="26"/>
        </w:rPr>
        <w:t>1-</w:t>
      </w:r>
      <w:r w:rsidRPr="00060C46">
        <w:rPr>
          <w:sz w:val="26"/>
          <w:szCs w:val="26"/>
        </w:rPr>
        <w:t xml:space="preserve"> 2022 годах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5"/>
        <w:gridCol w:w="1195"/>
        <w:gridCol w:w="1010"/>
        <w:gridCol w:w="1029"/>
        <w:gridCol w:w="992"/>
        <w:gridCol w:w="993"/>
        <w:gridCol w:w="992"/>
      </w:tblGrid>
      <w:tr w:rsidR="008B1AE6" w:rsidRPr="00FA0F57" w:rsidTr="00060C46">
        <w:trPr>
          <w:trHeight w:val="264"/>
        </w:trPr>
        <w:tc>
          <w:tcPr>
            <w:tcW w:w="3145" w:type="dxa"/>
            <w:shd w:val="clear" w:color="auto" w:fill="FFFFFF"/>
            <w:noWrap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г.</w:t>
            </w:r>
          </w:p>
        </w:tc>
        <w:tc>
          <w:tcPr>
            <w:tcW w:w="1010" w:type="dxa"/>
            <w:shd w:val="clear" w:color="auto" w:fill="FFFFFF"/>
            <w:noWrap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 w:rsidRPr="001E729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1E72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029" w:type="dxa"/>
            <w:shd w:val="clear" w:color="auto" w:fill="FFFFFF"/>
            <w:noWrap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 w:rsidRPr="001E729B">
              <w:rPr>
                <w:sz w:val="26"/>
                <w:szCs w:val="26"/>
              </w:rPr>
              <w:t>2019 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 w:rsidRPr="001E729B">
              <w:rPr>
                <w:sz w:val="26"/>
                <w:szCs w:val="26"/>
              </w:rPr>
              <w:t>2020 г.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 w:rsidRPr="001E729B">
              <w:rPr>
                <w:sz w:val="26"/>
                <w:szCs w:val="26"/>
              </w:rPr>
              <w:t>2021 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 w:rsidRPr="001E729B">
              <w:rPr>
                <w:sz w:val="26"/>
                <w:szCs w:val="26"/>
              </w:rPr>
              <w:t>2022 г.</w:t>
            </w:r>
          </w:p>
        </w:tc>
      </w:tr>
      <w:tr w:rsidR="008B1AE6" w:rsidRPr="00FA0F57" w:rsidTr="00060C46">
        <w:trPr>
          <w:trHeight w:val="264"/>
        </w:trPr>
        <w:tc>
          <w:tcPr>
            <w:tcW w:w="3145" w:type="dxa"/>
            <w:shd w:val="clear" w:color="auto" w:fill="FFFFFF"/>
            <w:noWrap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пожаров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1128</w:t>
            </w:r>
          </w:p>
        </w:tc>
        <w:tc>
          <w:tcPr>
            <w:tcW w:w="1010" w:type="dxa"/>
            <w:shd w:val="clear" w:color="auto" w:fill="FFFFFF"/>
            <w:noWrap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  <w:tc>
          <w:tcPr>
            <w:tcW w:w="1029" w:type="dxa"/>
            <w:shd w:val="clear" w:color="auto" w:fill="FFFFFF"/>
            <w:noWrap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1503</w:t>
            </w:r>
          </w:p>
        </w:tc>
      </w:tr>
      <w:tr w:rsidR="008B1AE6" w:rsidRPr="00FA0F57" w:rsidTr="00060C46">
        <w:trPr>
          <w:trHeight w:val="264"/>
        </w:trPr>
        <w:tc>
          <w:tcPr>
            <w:tcW w:w="3145" w:type="dxa"/>
            <w:shd w:val="clear" w:color="auto" w:fill="F2F2F2"/>
            <w:noWrap/>
            <w:vAlign w:val="center"/>
          </w:tcPr>
          <w:p w:rsidR="008B1AE6" w:rsidRPr="008B1AE6" w:rsidRDefault="008B1AE6" w:rsidP="00060C46">
            <w:pPr>
              <w:jc w:val="center"/>
              <w:rPr>
                <w:sz w:val="26"/>
                <w:szCs w:val="26"/>
              </w:rPr>
            </w:pPr>
            <w:r w:rsidRPr="008B1AE6">
              <w:rPr>
                <w:sz w:val="26"/>
                <w:szCs w:val="26"/>
              </w:rPr>
              <w:t>Погибло, чел.</w:t>
            </w:r>
          </w:p>
        </w:tc>
        <w:tc>
          <w:tcPr>
            <w:tcW w:w="1195" w:type="dxa"/>
            <w:shd w:val="clear" w:color="auto" w:fill="F2F2F2"/>
            <w:vAlign w:val="center"/>
          </w:tcPr>
          <w:p w:rsidR="008B1AE6" w:rsidRPr="008B1AE6" w:rsidRDefault="008B1AE6" w:rsidP="00060C46">
            <w:pPr>
              <w:jc w:val="center"/>
              <w:rPr>
                <w:sz w:val="26"/>
                <w:szCs w:val="26"/>
              </w:rPr>
            </w:pPr>
            <w:r w:rsidRPr="008B1AE6">
              <w:rPr>
                <w:sz w:val="26"/>
                <w:szCs w:val="26"/>
              </w:rPr>
              <w:t>106</w:t>
            </w:r>
          </w:p>
        </w:tc>
        <w:tc>
          <w:tcPr>
            <w:tcW w:w="1010" w:type="dxa"/>
            <w:shd w:val="clear" w:color="auto" w:fill="F2F2F2"/>
            <w:noWrap/>
            <w:vAlign w:val="center"/>
          </w:tcPr>
          <w:p w:rsidR="008B1AE6" w:rsidRPr="008B1AE6" w:rsidRDefault="008B1AE6" w:rsidP="00060C46">
            <w:pPr>
              <w:jc w:val="center"/>
              <w:rPr>
                <w:sz w:val="26"/>
                <w:szCs w:val="26"/>
              </w:rPr>
            </w:pPr>
            <w:r w:rsidRPr="008B1AE6">
              <w:rPr>
                <w:sz w:val="26"/>
                <w:szCs w:val="26"/>
              </w:rPr>
              <w:t>78</w:t>
            </w:r>
          </w:p>
        </w:tc>
        <w:tc>
          <w:tcPr>
            <w:tcW w:w="1029" w:type="dxa"/>
            <w:shd w:val="clear" w:color="auto" w:fill="F2F2F2"/>
            <w:noWrap/>
            <w:vAlign w:val="center"/>
          </w:tcPr>
          <w:p w:rsidR="008B1AE6" w:rsidRPr="008B1AE6" w:rsidRDefault="008B1AE6" w:rsidP="00060C46">
            <w:pPr>
              <w:jc w:val="center"/>
              <w:rPr>
                <w:sz w:val="26"/>
                <w:szCs w:val="26"/>
              </w:rPr>
            </w:pPr>
            <w:r w:rsidRPr="008B1AE6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B1AE6" w:rsidRPr="008B1AE6" w:rsidRDefault="008B1AE6" w:rsidP="00060C46">
            <w:pPr>
              <w:jc w:val="center"/>
              <w:rPr>
                <w:sz w:val="26"/>
                <w:szCs w:val="26"/>
              </w:rPr>
            </w:pPr>
            <w:r w:rsidRPr="008B1AE6">
              <w:rPr>
                <w:sz w:val="26"/>
                <w:szCs w:val="26"/>
              </w:rPr>
              <w:t>77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B1AE6" w:rsidRPr="008B1AE6" w:rsidRDefault="008B1AE6" w:rsidP="00060C46">
            <w:pPr>
              <w:jc w:val="center"/>
              <w:rPr>
                <w:sz w:val="26"/>
                <w:szCs w:val="26"/>
              </w:rPr>
            </w:pPr>
            <w:r w:rsidRPr="008B1AE6">
              <w:rPr>
                <w:sz w:val="26"/>
                <w:szCs w:val="26"/>
              </w:rPr>
              <w:t>86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B1AE6" w:rsidRPr="008B1AE6" w:rsidRDefault="008B1AE6" w:rsidP="00060C46">
            <w:pPr>
              <w:jc w:val="center"/>
              <w:rPr>
                <w:sz w:val="26"/>
                <w:szCs w:val="26"/>
              </w:rPr>
            </w:pPr>
            <w:r w:rsidRPr="008B1AE6">
              <w:rPr>
                <w:sz w:val="26"/>
                <w:szCs w:val="26"/>
              </w:rPr>
              <w:t>71</w:t>
            </w:r>
          </w:p>
        </w:tc>
      </w:tr>
      <w:tr w:rsidR="008B1AE6" w:rsidRPr="00FA0F57" w:rsidTr="00060C46">
        <w:trPr>
          <w:trHeight w:val="264"/>
        </w:trPr>
        <w:tc>
          <w:tcPr>
            <w:tcW w:w="3145" w:type="dxa"/>
            <w:shd w:val="clear" w:color="auto" w:fill="F2F2F2"/>
            <w:noWrap/>
            <w:vAlign w:val="center"/>
          </w:tcPr>
          <w:p w:rsidR="008B1AE6" w:rsidRPr="008B1AE6" w:rsidRDefault="008B1AE6" w:rsidP="00060C46">
            <w:pPr>
              <w:jc w:val="center"/>
              <w:rPr>
                <w:sz w:val="26"/>
                <w:szCs w:val="26"/>
              </w:rPr>
            </w:pPr>
            <w:r w:rsidRPr="008B1AE6">
              <w:rPr>
                <w:sz w:val="26"/>
                <w:szCs w:val="26"/>
              </w:rPr>
              <w:t>в том числе детей</w:t>
            </w:r>
          </w:p>
        </w:tc>
        <w:tc>
          <w:tcPr>
            <w:tcW w:w="1195" w:type="dxa"/>
            <w:shd w:val="clear" w:color="auto" w:fill="F2F2F2"/>
            <w:vAlign w:val="center"/>
          </w:tcPr>
          <w:p w:rsidR="008B1AE6" w:rsidRPr="008B1AE6" w:rsidRDefault="008B1AE6" w:rsidP="00060C46">
            <w:pPr>
              <w:jc w:val="center"/>
              <w:rPr>
                <w:sz w:val="26"/>
                <w:szCs w:val="26"/>
              </w:rPr>
            </w:pPr>
            <w:r w:rsidRPr="008B1AE6">
              <w:rPr>
                <w:sz w:val="26"/>
                <w:szCs w:val="26"/>
              </w:rPr>
              <w:t>7</w:t>
            </w:r>
          </w:p>
        </w:tc>
        <w:tc>
          <w:tcPr>
            <w:tcW w:w="1010" w:type="dxa"/>
            <w:shd w:val="clear" w:color="auto" w:fill="F2F2F2"/>
            <w:noWrap/>
            <w:vAlign w:val="center"/>
          </w:tcPr>
          <w:p w:rsidR="008B1AE6" w:rsidRPr="008B1AE6" w:rsidRDefault="008B1AE6" w:rsidP="00060C46">
            <w:pPr>
              <w:jc w:val="center"/>
              <w:rPr>
                <w:sz w:val="26"/>
                <w:szCs w:val="26"/>
              </w:rPr>
            </w:pPr>
            <w:r w:rsidRPr="008B1AE6">
              <w:rPr>
                <w:sz w:val="26"/>
                <w:szCs w:val="26"/>
              </w:rPr>
              <w:t>0</w:t>
            </w:r>
          </w:p>
        </w:tc>
        <w:tc>
          <w:tcPr>
            <w:tcW w:w="1029" w:type="dxa"/>
            <w:shd w:val="clear" w:color="auto" w:fill="F2F2F2"/>
            <w:noWrap/>
            <w:vAlign w:val="center"/>
          </w:tcPr>
          <w:p w:rsidR="008B1AE6" w:rsidRPr="008B1AE6" w:rsidRDefault="008B1AE6" w:rsidP="00060C46">
            <w:pPr>
              <w:jc w:val="center"/>
              <w:rPr>
                <w:sz w:val="26"/>
                <w:szCs w:val="26"/>
              </w:rPr>
            </w:pPr>
            <w:r w:rsidRPr="008B1AE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B1AE6" w:rsidRPr="008B1AE6" w:rsidRDefault="008B1AE6" w:rsidP="00060C46">
            <w:pPr>
              <w:jc w:val="center"/>
              <w:rPr>
                <w:sz w:val="26"/>
                <w:szCs w:val="26"/>
              </w:rPr>
            </w:pPr>
            <w:r w:rsidRPr="008B1AE6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B1AE6" w:rsidRPr="008B1AE6" w:rsidRDefault="008B1AE6" w:rsidP="00060C46">
            <w:pPr>
              <w:jc w:val="center"/>
              <w:rPr>
                <w:sz w:val="26"/>
                <w:szCs w:val="26"/>
              </w:rPr>
            </w:pPr>
            <w:r w:rsidRPr="008B1AE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B1AE6" w:rsidRPr="008B1AE6" w:rsidRDefault="008B1AE6" w:rsidP="00060C46">
            <w:pPr>
              <w:jc w:val="center"/>
              <w:rPr>
                <w:sz w:val="26"/>
                <w:szCs w:val="26"/>
              </w:rPr>
            </w:pPr>
            <w:r w:rsidRPr="008B1AE6">
              <w:rPr>
                <w:sz w:val="26"/>
                <w:szCs w:val="26"/>
              </w:rPr>
              <w:t>0</w:t>
            </w:r>
          </w:p>
        </w:tc>
      </w:tr>
      <w:tr w:rsidR="008B1AE6" w:rsidRPr="00FA0F57" w:rsidTr="00060C46">
        <w:trPr>
          <w:trHeight w:val="300"/>
        </w:trPr>
        <w:tc>
          <w:tcPr>
            <w:tcW w:w="3145" w:type="dxa"/>
            <w:shd w:val="clear" w:color="auto" w:fill="FFFFFF"/>
            <w:noWrap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Травмировано, чел.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010" w:type="dxa"/>
            <w:shd w:val="clear" w:color="auto" w:fill="FFFFFF"/>
            <w:noWrap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029" w:type="dxa"/>
            <w:shd w:val="clear" w:color="auto" w:fill="FFFFFF"/>
            <w:noWrap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  <w:tr w:rsidR="008B1AE6" w:rsidRPr="00FA0F57" w:rsidTr="00060C46">
        <w:trPr>
          <w:trHeight w:val="300"/>
        </w:trPr>
        <w:tc>
          <w:tcPr>
            <w:tcW w:w="3145" w:type="dxa"/>
            <w:shd w:val="clear" w:color="auto" w:fill="FFFFFF"/>
            <w:noWrap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Спасено, чел.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</w:t>
            </w:r>
          </w:p>
        </w:tc>
        <w:tc>
          <w:tcPr>
            <w:tcW w:w="1010" w:type="dxa"/>
            <w:shd w:val="clear" w:color="auto" w:fill="FFFFFF"/>
            <w:noWrap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</w:t>
            </w:r>
          </w:p>
        </w:tc>
        <w:tc>
          <w:tcPr>
            <w:tcW w:w="1029" w:type="dxa"/>
            <w:shd w:val="clear" w:color="auto" w:fill="FFFFFF"/>
            <w:noWrap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</w:tr>
      <w:tr w:rsidR="008B1AE6" w:rsidRPr="00FA0F57" w:rsidTr="00060C46">
        <w:trPr>
          <w:trHeight w:val="294"/>
        </w:trPr>
        <w:tc>
          <w:tcPr>
            <w:tcW w:w="3145" w:type="dxa"/>
            <w:shd w:val="clear" w:color="auto" w:fill="FFFFFF"/>
            <w:noWrap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Ущерб, млн. рублей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</w:t>
            </w:r>
          </w:p>
        </w:tc>
        <w:tc>
          <w:tcPr>
            <w:tcW w:w="1010" w:type="dxa"/>
            <w:shd w:val="clear" w:color="auto" w:fill="FFFFFF"/>
            <w:noWrap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160,5</w:t>
            </w:r>
          </w:p>
        </w:tc>
        <w:tc>
          <w:tcPr>
            <w:tcW w:w="1029" w:type="dxa"/>
            <w:shd w:val="clear" w:color="auto" w:fill="FFFFFF"/>
            <w:noWrap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1AE6" w:rsidRPr="001E729B" w:rsidRDefault="008B1AE6" w:rsidP="0006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</w:tr>
    </w:tbl>
    <w:p w:rsidR="00C62C6B" w:rsidRDefault="00C62C6B" w:rsidP="00E90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0C46" w:rsidRDefault="00060C46" w:rsidP="00E90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7FB4">
        <w:rPr>
          <w:sz w:val="26"/>
          <w:szCs w:val="26"/>
        </w:rPr>
        <w:t>Данные, приведенные в таблице, свидетельствуют о наличии большого количества пожаров в республике. Не смотря на положительную динамику их снижения, требуется принятие дополнительных мер по нормализации обстано</w:t>
      </w:r>
      <w:r w:rsidRPr="00427FB4">
        <w:rPr>
          <w:sz w:val="26"/>
          <w:szCs w:val="26"/>
        </w:rPr>
        <w:t>в</w:t>
      </w:r>
      <w:r w:rsidRPr="00427FB4">
        <w:rPr>
          <w:sz w:val="26"/>
          <w:szCs w:val="26"/>
        </w:rPr>
        <w:t>ки с пожарами.</w:t>
      </w:r>
    </w:p>
    <w:p w:rsidR="000B2CE1" w:rsidRPr="00076D1C" w:rsidRDefault="0032550F" w:rsidP="00E90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5.4. Период воздействия:</w:t>
      </w:r>
    </w:p>
    <w:p w:rsidR="00E90E16" w:rsidRPr="00076D1C" w:rsidRDefault="008A51FA" w:rsidP="00E90E16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 1 сентября 2023 г. </w:t>
      </w:r>
      <w:r w:rsidRPr="00427FB4">
        <w:rPr>
          <w:i/>
          <w:sz w:val="26"/>
          <w:szCs w:val="26"/>
        </w:rPr>
        <w:t xml:space="preserve">по </w:t>
      </w:r>
      <w:r w:rsidR="00261A31" w:rsidRPr="00427FB4">
        <w:rPr>
          <w:i/>
          <w:sz w:val="26"/>
          <w:szCs w:val="26"/>
        </w:rPr>
        <w:t>1сентября</w:t>
      </w:r>
      <w:r w:rsidRPr="00427FB4">
        <w:rPr>
          <w:i/>
          <w:sz w:val="26"/>
          <w:szCs w:val="26"/>
        </w:rPr>
        <w:t xml:space="preserve"> 2029 г.</w:t>
      </w:r>
    </w:p>
    <w:p w:rsidR="009A2F28" w:rsidRPr="00076D1C" w:rsidRDefault="009A2F28" w:rsidP="009A2F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D1C">
        <w:rPr>
          <w:rFonts w:ascii="Times New Roman" w:hAnsi="Times New Roman" w:cs="Times New Roman"/>
          <w:sz w:val="26"/>
          <w:szCs w:val="26"/>
        </w:rPr>
        <w:t>5.5. Выводы по результатам ожидаемого воздействия и количественной оценке соответствующего воздействия каждого из вариантов достижения п</w:t>
      </w:r>
      <w:r w:rsidRPr="00076D1C">
        <w:rPr>
          <w:rFonts w:ascii="Times New Roman" w:hAnsi="Times New Roman" w:cs="Times New Roman"/>
          <w:sz w:val="26"/>
          <w:szCs w:val="26"/>
        </w:rPr>
        <w:t>о</w:t>
      </w:r>
      <w:r w:rsidRPr="00076D1C">
        <w:rPr>
          <w:rFonts w:ascii="Times New Roman" w:hAnsi="Times New Roman" w:cs="Times New Roman"/>
          <w:sz w:val="26"/>
          <w:szCs w:val="26"/>
        </w:rPr>
        <w:t xml:space="preserve">ставленных целей: </w:t>
      </w:r>
    </w:p>
    <w:p w:rsidR="0032550F" w:rsidRPr="00076D1C" w:rsidRDefault="00971C91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i/>
          <w:sz w:val="26"/>
          <w:szCs w:val="26"/>
        </w:rPr>
        <w:t>в результате анализа вариантов регулирования рекомендуется реализ</w:t>
      </w:r>
      <w:r w:rsidRPr="00076D1C">
        <w:rPr>
          <w:i/>
          <w:sz w:val="26"/>
          <w:szCs w:val="26"/>
        </w:rPr>
        <w:t>а</w:t>
      </w:r>
      <w:r w:rsidRPr="00076D1C">
        <w:rPr>
          <w:i/>
          <w:sz w:val="26"/>
          <w:szCs w:val="26"/>
        </w:rPr>
        <w:t xml:space="preserve">ция </w:t>
      </w:r>
      <w:r>
        <w:rPr>
          <w:i/>
          <w:sz w:val="26"/>
          <w:szCs w:val="26"/>
        </w:rPr>
        <w:t>прямого государственного регулирования</w:t>
      </w:r>
    </w:p>
    <w:p w:rsidR="008B1AE6" w:rsidRDefault="008B1AE6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2550F" w:rsidRPr="00076D1C" w:rsidRDefault="00AD153A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6. Публичные консультации</w:t>
      </w:r>
    </w:p>
    <w:p w:rsidR="009C65D0" w:rsidRPr="00076D1C" w:rsidRDefault="009C65D0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2F28" w:rsidRPr="00076D1C" w:rsidRDefault="009A2F28" w:rsidP="009A2F28">
      <w:pPr>
        <w:pStyle w:val="ae"/>
        <w:widowControl w:val="0"/>
        <w:spacing w:line="240" w:lineRule="auto"/>
        <w:rPr>
          <w:sz w:val="26"/>
          <w:szCs w:val="26"/>
        </w:rPr>
      </w:pPr>
      <w:r w:rsidRPr="00076D1C">
        <w:rPr>
          <w:sz w:val="26"/>
          <w:szCs w:val="26"/>
        </w:rPr>
        <w:t>6.1. Сведения о размещении уведомления об обсуждении идеи (конце</w:t>
      </w:r>
      <w:r w:rsidRPr="00076D1C">
        <w:rPr>
          <w:sz w:val="26"/>
          <w:szCs w:val="26"/>
        </w:rPr>
        <w:t>п</w:t>
      </w:r>
      <w:r w:rsidRPr="00076D1C">
        <w:rPr>
          <w:sz w:val="26"/>
          <w:szCs w:val="26"/>
        </w:rPr>
        <w:t>ции) проекта акта, сроках представления предложений, в свя</w:t>
      </w:r>
      <w:r w:rsidR="00227EF6">
        <w:rPr>
          <w:sz w:val="26"/>
          <w:szCs w:val="26"/>
        </w:rPr>
        <w:t>зи с таким размещ</w:t>
      </w:r>
      <w:r w:rsidR="00227EF6">
        <w:rPr>
          <w:sz w:val="26"/>
          <w:szCs w:val="26"/>
        </w:rPr>
        <w:t>е</w:t>
      </w:r>
      <w:r w:rsidR="00227EF6">
        <w:rPr>
          <w:sz w:val="26"/>
          <w:szCs w:val="26"/>
        </w:rPr>
        <w:t xml:space="preserve">нием, лицах, </w:t>
      </w:r>
      <w:r w:rsidRPr="00076D1C">
        <w:rPr>
          <w:sz w:val="26"/>
          <w:szCs w:val="26"/>
        </w:rPr>
        <w:t xml:space="preserve">которые извещены о начале обсуждения идеи (концепции) проекта акта в соответствии с разделом </w:t>
      </w:r>
      <w:r w:rsidRPr="00076D1C">
        <w:rPr>
          <w:sz w:val="26"/>
          <w:szCs w:val="26"/>
          <w:lang w:val="en-US"/>
        </w:rPr>
        <w:t>II</w:t>
      </w:r>
      <w:r w:rsidRPr="00076D1C">
        <w:rPr>
          <w:sz w:val="26"/>
          <w:szCs w:val="26"/>
        </w:rPr>
        <w:t xml:space="preserve"> Порядка проведения оценки регулирующего воздействия проектов нормативных правовых актов Чувашской Республики, у</w:t>
      </w:r>
      <w:r w:rsidRPr="00076D1C">
        <w:rPr>
          <w:sz w:val="26"/>
          <w:szCs w:val="26"/>
        </w:rPr>
        <w:t>т</w:t>
      </w:r>
      <w:r w:rsidRPr="00076D1C">
        <w:rPr>
          <w:sz w:val="26"/>
          <w:szCs w:val="26"/>
        </w:rPr>
        <w:t>вержденного постановлением Кабинета Министров Чувашской  Республики от 29 ноября 2012  г. № 532, электронный адрес размещения уведомления о пров</w:t>
      </w:r>
      <w:r w:rsidRPr="00076D1C">
        <w:rPr>
          <w:sz w:val="26"/>
          <w:szCs w:val="26"/>
        </w:rPr>
        <w:t>е</w:t>
      </w:r>
      <w:r w:rsidRPr="00076D1C">
        <w:rPr>
          <w:sz w:val="26"/>
          <w:szCs w:val="26"/>
        </w:rPr>
        <w:t>дении обсуждения идеи (концепции) проекта акта:</w:t>
      </w:r>
    </w:p>
    <w:p w:rsidR="001F2127" w:rsidRPr="008B1AE6" w:rsidRDefault="00A13D32" w:rsidP="009A2F28">
      <w:pPr>
        <w:rPr>
          <w:i/>
          <w:sz w:val="26"/>
          <w:szCs w:val="26"/>
        </w:rPr>
      </w:pPr>
      <w:r w:rsidRPr="008B1AE6">
        <w:rPr>
          <w:i/>
          <w:sz w:val="26"/>
          <w:szCs w:val="26"/>
        </w:rPr>
        <w:t>обсуждение идеи не проводилось</w:t>
      </w:r>
    </w:p>
    <w:p w:rsidR="00962668" w:rsidRDefault="0032550F" w:rsidP="00092D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6.2.</w:t>
      </w:r>
      <w:r w:rsidR="00C70CF2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>Сведения о размещении уведомления о проведении публичных ко</w:t>
      </w:r>
      <w:r w:rsidRPr="00076D1C">
        <w:rPr>
          <w:sz w:val="26"/>
          <w:szCs w:val="26"/>
        </w:rPr>
        <w:t>н</w:t>
      </w:r>
      <w:r w:rsidRPr="00076D1C">
        <w:rPr>
          <w:sz w:val="26"/>
          <w:szCs w:val="26"/>
        </w:rPr>
        <w:t>сультаций, сроках представления предложений в связи с таким размещением, лицах, которые извещены о проведении публичных консультаций в соответс</w:t>
      </w:r>
      <w:r w:rsidRPr="00076D1C">
        <w:rPr>
          <w:sz w:val="26"/>
          <w:szCs w:val="26"/>
        </w:rPr>
        <w:t>т</w:t>
      </w:r>
      <w:r w:rsidRPr="00076D1C">
        <w:rPr>
          <w:sz w:val="26"/>
          <w:szCs w:val="26"/>
        </w:rPr>
        <w:t>вии с пунктом 4 Порядка проведения органом исполнительной власти Чува</w:t>
      </w:r>
      <w:r w:rsidRPr="00076D1C">
        <w:rPr>
          <w:sz w:val="26"/>
          <w:szCs w:val="26"/>
        </w:rPr>
        <w:t>ш</w:t>
      </w:r>
      <w:r w:rsidRPr="00076D1C">
        <w:rPr>
          <w:sz w:val="26"/>
          <w:szCs w:val="26"/>
        </w:rPr>
        <w:t>ской Республики публичных консультаций, утвержденного постановлением К</w:t>
      </w:r>
      <w:r w:rsidRPr="00076D1C">
        <w:rPr>
          <w:sz w:val="26"/>
          <w:szCs w:val="26"/>
        </w:rPr>
        <w:t>а</w:t>
      </w:r>
      <w:r w:rsidRPr="00076D1C">
        <w:rPr>
          <w:sz w:val="26"/>
          <w:szCs w:val="26"/>
        </w:rPr>
        <w:t xml:space="preserve">бинета Министров Чувашской Республики от 29 ноября </w:t>
      </w:r>
      <w:smartTag w:uri="urn:schemas-microsoft-com:office:smarttags" w:element="metricconverter">
        <w:smartTagPr>
          <w:attr w:name="ProductID" w:val="2012 г"/>
        </w:smartTagPr>
        <w:r w:rsidRPr="00076D1C">
          <w:rPr>
            <w:sz w:val="26"/>
            <w:szCs w:val="26"/>
          </w:rPr>
          <w:t>2012 г</w:t>
        </w:r>
      </w:smartTag>
      <w:r w:rsidRPr="00076D1C">
        <w:rPr>
          <w:sz w:val="26"/>
          <w:szCs w:val="26"/>
        </w:rPr>
        <w:t xml:space="preserve">. </w:t>
      </w:r>
      <w:r w:rsidR="00514208" w:rsidRPr="00076D1C">
        <w:rPr>
          <w:sz w:val="26"/>
          <w:szCs w:val="26"/>
        </w:rPr>
        <w:t>№</w:t>
      </w:r>
      <w:r w:rsidRPr="00076D1C">
        <w:rPr>
          <w:sz w:val="26"/>
          <w:szCs w:val="26"/>
        </w:rPr>
        <w:t xml:space="preserve"> 532, полный электронный адрес размещения уведомления о проведении публичных консул</w:t>
      </w:r>
      <w:r w:rsidRPr="00076D1C">
        <w:rPr>
          <w:sz w:val="26"/>
          <w:szCs w:val="26"/>
        </w:rPr>
        <w:t>ь</w:t>
      </w:r>
      <w:r w:rsidRPr="00076D1C">
        <w:rPr>
          <w:sz w:val="26"/>
          <w:szCs w:val="26"/>
        </w:rPr>
        <w:t>таций:</w:t>
      </w:r>
      <w:hyperlink r:id="rId7" w:history="1">
        <w:r w:rsidR="001F2127" w:rsidRPr="0000165E">
          <w:rPr>
            <w:rStyle w:val="aa"/>
            <w:i/>
            <w:sz w:val="26"/>
            <w:szCs w:val="26"/>
          </w:rPr>
          <w:t>https://regulations.cap.ru/projects/4732</w:t>
        </w:r>
      </w:hyperlink>
      <w:r w:rsidR="00C62C6B">
        <w:rPr>
          <w:rStyle w:val="aa"/>
          <w:i/>
          <w:sz w:val="26"/>
          <w:szCs w:val="26"/>
        </w:rPr>
        <w:t>.</w:t>
      </w:r>
    </w:p>
    <w:p w:rsidR="001F2127" w:rsidRPr="00427FB4" w:rsidRDefault="00060C46" w:rsidP="00092D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7FB4">
        <w:rPr>
          <w:sz w:val="26"/>
          <w:szCs w:val="26"/>
        </w:rPr>
        <w:t>Письмо-</w:t>
      </w:r>
      <w:r w:rsidR="000E6B06" w:rsidRPr="00427FB4">
        <w:rPr>
          <w:sz w:val="26"/>
          <w:szCs w:val="26"/>
        </w:rPr>
        <w:t>уведомление</w:t>
      </w:r>
      <w:r w:rsidR="001F2127" w:rsidRPr="00427FB4">
        <w:rPr>
          <w:sz w:val="26"/>
          <w:szCs w:val="26"/>
        </w:rPr>
        <w:t xml:space="preserve"> от 21.11.2022 № 5/Д-4-3147 направлено в </w:t>
      </w:r>
      <w:r w:rsidR="004D6A9F" w:rsidRPr="00427FB4">
        <w:rPr>
          <w:sz w:val="26"/>
          <w:szCs w:val="26"/>
        </w:rPr>
        <w:t>8</w:t>
      </w:r>
      <w:r w:rsidR="001F2127" w:rsidRPr="00427FB4">
        <w:rPr>
          <w:sz w:val="26"/>
          <w:szCs w:val="26"/>
        </w:rPr>
        <w:t xml:space="preserve"> адресов посредством электронной почты</w:t>
      </w:r>
      <w:r w:rsidR="0066059F" w:rsidRPr="00427FB4">
        <w:rPr>
          <w:sz w:val="26"/>
          <w:szCs w:val="26"/>
        </w:rPr>
        <w:t>.</w:t>
      </w:r>
    </w:p>
    <w:p w:rsidR="009A2F28" w:rsidRPr="00076D1C" w:rsidRDefault="008B1AE6" w:rsidP="009A2F28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</w:t>
      </w:r>
      <w:r w:rsidR="009A2F28" w:rsidRPr="00076D1C">
        <w:rPr>
          <w:i/>
          <w:sz w:val="26"/>
          <w:szCs w:val="26"/>
        </w:rPr>
        <w:t xml:space="preserve"> соответствии с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Республики», проведены публичные консультации по данному проекту постановления. Пр</w:t>
      </w:r>
      <w:r w:rsidR="009A2F28" w:rsidRPr="00076D1C">
        <w:rPr>
          <w:i/>
          <w:sz w:val="26"/>
          <w:szCs w:val="26"/>
        </w:rPr>
        <w:t>о</w:t>
      </w:r>
      <w:r w:rsidR="009A2F28" w:rsidRPr="00076D1C">
        <w:rPr>
          <w:i/>
          <w:sz w:val="26"/>
          <w:szCs w:val="26"/>
        </w:rPr>
        <w:t>ект постановления с перечнем вопросов опубликован на сайте www.regulations.cap.ru в информационно-телекоммуникационной сети «Инте</w:t>
      </w:r>
      <w:r w:rsidR="009A2F28" w:rsidRPr="00076D1C">
        <w:rPr>
          <w:i/>
          <w:sz w:val="26"/>
          <w:szCs w:val="26"/>
        </w:rPr>
        <w:t>р</w:t>
      </w:r>
      <w:r w:rsidR="009A2F28" w:rsidRPr="00076D1C">
        <w:rPr>
          <w:i/>
          <w:sz w:val="26"/>
          <w:szCs w:val="26"/>
        </w:rPr>
        <w:t>нет» на сайте regulations.cap.ru в баннере «Оценка регулирующего воздействия проектов НПА» в информационно-коммуникационной сети «Интернет». Пре</w:t>
      </w:r>
      <w:r w:rsidR="009A2F28" w:rsidRPr="00076D1C">
        <w:rPr>
          <w:i/>
          <w:sz w:val="26"/>
          <w:szCs w:val="26"/>
        </w:rPr>
        <w:t>д</w:t>
      </w:r>
      <w:r w:rsidR="009A2F28" w:rsidRPr="00076D1C">
        <w:rPr>
          <w:i/>
          <w:sz w:val="26"/>
          <w:szCs w:val="26"/>
        </w:rPr>
        <w:t xml:space="preserve">ложения по проекту постановления принимались с </w:t>
      </w:r>
      <w:r w:rsidR="007E2A49" w:rsidRPr="00076D1C">
        <w:rPr>
          <w:i/>
          <w:sz w:val="26"/>
          <w:szCs w:val="26"/>
        </w:rPr>
        <w:t>1</w:t>
      </w:r>
      <w:r w:rsidR="008C03E8" w:rsidRPr="00076D1C">
        <w:rPr>
          <w:i/>
          <w:sz w:val="26"/>
          <w:szCs w:val="26"/>
        </w:rPr>
        <w:t>6</w:t>
      </w:r>
      <w:r w:rsidR="001F2127">
        <w:rPr>
          <w:i/>
          <w:sz w:val="26"/>
          <w:szCs w:val="26"/>
        </w:rPr>
        <w:t>ноября</w:t>
      </w:r>
      <w:r w:rsidR="005762BC" w:rsidRPr="00076D1C">
        <w:rPr>
          <w:i/>
          <w:sz w:val="26"/>
          <w:szCs w:val="26"/>
        </w:rPr>
        <w:t xml:space="preserve"> по </w:t>
      </w:r>
      <w:r w:rsidR="004D6A9F">
        <w:rPr>
          <w:i/>
          <w:sz w:val="26"/>
          <w:szCs w:val="26"/>
        </w:rPr>
        <w:t>14декабр</w:t>
      </w:r>
      <w:r w:rsidR="007E2A49" w:rsidRPr="00076D1C">
        <w:rPr>
          <w:i/>
          <w:sz w:val="26"/>
          <w:szCs w:val="26"/>
        </w:rPr>
        <w:t>я</w:t>
      </w:r>
      <w:r w:rsidR="005762BC" w:rsidRPr="00076D1C">
        <w:rPr>
          <w:i/>
          <w:sz w:val="26"/>
          <w:szCs w:val="26"/>
        </w:rPr>
        <w:t xml:space="preserve"> 2022</w:t>
      </w:r>
      <w:r w:rsidR="009A2F28" w:rsidRPr="00076D1C">
        <w:rPr>
          <w:i/>
          <w:sz w:val="26"/>
          <w:szCs w:val="26"/>
        </w:rPr>
        <w:t xml:space="preserve"> г. Участникам предлагалось выразить свое мнение путем заполнения размеще</w:t>
      </w:r>
      <w:r w:rsidR="009A2F28" w:rsidRPr="00076D1C">
        <w:rPr>
          <w:i/>
          <w:sz w:val="26"/>
          <w:szCs w:val="26"/>
        </w:rPr>
        <w:t>н</w:t>
      </w:r>
      <w:r w:rsidR="009A2F28" w:rsidRPr="00076D1C">
        <w:rPr>
          <w:i/>
          <w:sz w:val="26"/>
          <w:szCs w:val="26"/>
        </w:rPr>
        <w:t>ного вопросника с дальнейшим его направлением по электронной почте по ук</w:t>
      </w:r>
      <w:r w:rsidR="009A2F28" w:rsidRPr="00076D1C">
        <w:rPr>
          <w:i/>
          <w:sz w:val="26"/>
          <w:szCs w:val="26"/>
        </w:rPr>
        <w:t>а</w:t>
      </w:r>
      <w:r w:rsidR="009A2F28" w:rsidRPr="00076D1C">
        <w:rPr>
          <w:i/>
          <w:sz w:val="26"/>
          <w:szCs w:val="26"/>
        </w:rPr>
        <w:t xml:space="preserve">занному адресу. </w:t>
      </w:r>
    </w:p>
    <w:p w:rsidR="00900D78" w:rsidRDefault="004D6A9F" w:rsidP="000563D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 юридических лиц и индивидуальных предпринимателей, </w:t>
      </w:r>
      <w:r w:rsidRPr="00304638">
        <w:rPr>
          <w:i/>
          <w:sz w:val="26"/>
          <w:szCs w:val="26"/>
        </w:rPr>
        <w:t>осуществля</w:t>
      </w:r>
      <w:r w:rsidRPr="00304638">
        <w:rPr>
          <w:i/>
          <w:sz w:val="26"/>
          <w:szCs w:val="26"/>
        </w:rPr>
        <w:t>ю</w:t>
      </w:r>
      <w:r w:rsidRPr="00304638">
        <w:rPr>
          <w:i/>
          <w:sz w:val="26"/>
          <w:szCs w:val="26"/>
        </w:rPr>
        <w:t>щи</w:t>
      </w:r>
      <w:r>
        <w:rPr>
          <w:i/>
          <w:sz w:val="26"/>
          <w:szCs w:val="26"/>
        </w:rPr>
        <w:t>х</w:t>
      </w:r>
      <w:r w:rsidRPr="00304638">
        <w:rPr>
          <w:i/>
          <w:sz w:val="26"/>
          <w:szCs w:val="26"/>
        </w:rPr>
        <w:t xml:space="preserve"> деятельность по монтажу, техническому обслуживанию и ремонту си</w:t>
      </w:r>
      <w:r w:rsidRPr="00304638">
        <w:rPr>
          <w:i/>
          <w:sz w:val="26"/>
          <w:szCs w:val="26"/>
        </w:rPr>
        <w:t>с</w:t>
      </w:r>
      <w:r w:rsidRPr="00304638">
        <w:rPr>
          <w:i/>
          <w:sz w:val="26"/>
          <w:szCs w:val="26"/>
        </w:rPr>
        <w:t>тем передачи извещений о пожаре, включая диспетчеризацию и проведение пу</w:t>
      </w:r>
      <w:r w:rsidRPr="00304638">
        <w:rPr>
          <w:i/>
          <w:sz w:val="26"/>
          <w:szCs w:val="26"/>
        </w:rPr>
        <w:t>с</w:t>
      </w:r>
      <w:r w:rsidRPr="00304638">
        <w:rPr>
          <w:i/>
          <w:sz w:val="26"/>
          <w:szCs w:val="26"/>
        </w:rPr>
        <w:t>коналадочных работ</w:t>
      </w:r>
      <w:r>
        <w:rPr>
          <w:i/>
          <w:sz w:val="26"/>
          <w:szCs w:val="26"/>
        </w:rPr>
        <w:t xml:space="preserve"> (</w:t>
      </w:r>
      <w:r w:rsidRPr="004D6A9F">
        <w:rPr>
          <w:i/>
          <w:sz w:val="26"/>
          <w:szCs w:val="26"/>
        </w:rPr>
        <w:t>ЧГО ЧРО ООО «ВДПО», ООО «Витязь»,  Индивидуал</w:t>
      </w:r>
      <w:r w:rsidRPr="004D6A9F">
        <w:rPr>
          <w:i/>
          <w:sz w:val="26"/>
          <w:szCs w:val="26"/>
        </w:rPr>
        <w:t>ь</w:t>
      </w:r>
      <w:r w:rsidRPr="004D6A9F">
        <w:rPr>
          <w:i/>
          <w:sz w:val="26"/>
          <w:szCs w:val="26"/>
        </w:rPr>
        <w:t>ному предпринимателю Лукишиной В.Г., ООО «Террастрой», ООО «Уютс</w:t>
      </w:r>
      <w:r w:rsidRPr="004D6A9F">
        <w:rPr>
          <w:i/>
          <w:sz w:val="26"/>
          <w:szCs w:val="26"/>
        </w:rPr>
        <w:t>т</w:t>
      </w:r>
      <w:r w:rsidRPr="004D6A9F">
        <w:rPr>
          <w:i/>
          <w:sz w:val="26"/>
          <w:szCs w:val="26"/>
        </w:rPr>
        <w:t>рой</w:t>
      </w:r>
      <w:r w:rsidR="008A4C3E">
        <w:rPr>
          <w:i/>
          <w:sz w:val="26"/>
          <w:szCs w:val="26"/>
        </w:rPr>
        <w:t>»</w:t>
      </w:r>
      <w:r w:rsidRPr="004D6A9F">
        <w:rPr>
          <w:i/>
          <w:sz w:val="26"/>
          <w:szCs w:val="26"/>
        </w:rPr>
        <w:t>, ООО «Пост», ООО «Видео-СБ», ООО «Смарт»</w:t>
      </w:r>
      <w:r>
        <w:rPr>
          <w:i/>
          <w:sz w:val="26"/>
          <w:szCs w:val="26"/>
        </w:rPr>
        <w:t>) были извещены о пров</w:t>
      </w:r>
      <w:r>
        <w:rPr>
          <w:i/>
          <w:sz w:val="26"/>
          <w:szCs w:val="26"/>
        </w:rPr>
        <w:t>е</w:t>
      </w:r>
      <w:r>
        <w:rPr>
          <w:i/>
          <w:sz w:val="26"/>
          <w:szCs w:val="26"/>
        </w:rPr>
        <w:t>дении публ</w:t>
      </w:r>
      <w:r w:rsidR="0066059F">
        <w:rPr>
          <w:i/>
          <w:sz w:val="26"/>
          <w:szCs w:val="26"/>
        </w:rPr>
        <w:t>и</w:t>
      </w:r>
      <w:r>
        <w:rPr>
          <w:i/>
          <w:sz w:val="26"/>
          <w:szCs w:val="26"/>
        </w:rPr>
        <w:t xml:space="preserve">чных консультаций посредством электронной почты </w:t>
      </w:r>
      <w:r w:rsidRPr="004D6A9F">
        <w:rPr>
          <w:i/>
          <w:sz w:val="26"/>
          <w:szCs w:val="26"/>
        </w:rPr>
        <w:t xml:space="preserve">(письмо от 21.11.2022 № 5/Д-4-3147 направлено в </w:t>
      </w:r>
      <w:r w:rsidR="000E6B06" w:rsidRPr="0066059F">
        <w:rPr>
          <w:b/>
          <w:i/>
          <w:sz w:val="26"/>
          <w:szCs w:val="26"/>
        </w:rPr>
        <w:t>8</w:t>
      </w:r>
      <w:r w:rsidRPr="004D6A9F">
        <w:rPr>
          <w:i/>
          <w:sz w:val="26"/>
          <w:szCs w:val="26"/>
        </w:rPr>
        <w:t xml:space="preserve"> адресов посредством электронной по</w:t>
      </w:r>
      <w:r w:rsidRPr="004D6A9F">
        <w:rPr>
          <w:i/>
          <w:sz w:val="26"/>
          <w:szCs w:val="26"/>
        </w:rPr>
        <w:t>ч</w:t>
      </w:r>
      <w:r w:rsidRPr="004D6A9F">
        <w:rPr>
          <w:i/>
          <w:sz w:val="26"/>
          <w:szCs w:val="26"/>
        </w:rPr>
        <w:t>ты</w:t>
      </w:r>
      <w:r>
        <w:rPr>
          <w:i/>
          <w:sz w:val="26"/>
          <w:szCs w:val="26"/>
        </w:rPr>
        <w:t>)</w:t>
      </w:r>
      <w:r w:rsidR="009A2F28" w:rsidRPr="004D6A9F">
        <w:rPr>
          <w:i/>
          <w:sz w:val="26"/>
          <w:szCs w:val="26"/>
        </w:rPr>
        <w:t>.</w:t>
      </w:r>
      <w:r w:rsidRPr="004D6A9F">
        <w:rPr>
          <w:i/>
          <w:sz w:val="26"/>
          <w:szCs w:val="26"/>
        </w:rPr>
        <w:t xml:space="preserve">По результатам публичных консультаций получены </w:t>
      </w:r>
      <w:r w:rsidRPr="0066059F">
        <w:rPr>
          <w:b/>
          <w:i/>
          <w:sz w:val="26"/>
          <w:szCs w:val="26"/>
        </w:rPr>
        <w:t xml:space="preserve">4 </w:t>
      </w:r>
      <w:r w:rsidRPr="004D6A9F">
        <w:rPr>
          <w:i/>
          <w:sz w:val="26"/>
          <w:szCs w:val="26"/>
        </w:rPr>
        <w:t>письменных ответа от индивидуального предпринимателя Лукишиной В.Г., ООО «Витязь», ООО «Пост», ЧГО ЧРО ООО «ВДПО».Мнения ООО «Витязь», ЧГО ЧРО ООО «ВДПО»</w:t>
      </w:r>
      <w:r w:rsidR="000E6B06">
        <w:rPr>
          <w:i/>
          <w:sz w:val="26"/>
          <w:szCs w:val="26"/>
        </w:rPr>
        <w:t xml:space="preserve">, ИП </w:t>
      </w:r>
      <w:r w:rsidR="000E6B06" w:rsidRPr="004D6A9F">
        <w:rPr>
          <w:i/>
          <w:sz w:val="26"/>
          <w:szCs w:val="26"/>
        </w:rPr>
        <w:t>Лукишиной В.Г.</w:t>
      </w:r>
      <w:r w:rsidRPr="004D6A9F">
        <w:rPr>
          <w:i/>
          <w:sz w:val="26"/>
          <w:szCs w:val="26"/>
        </w:rPr>
        <w:t>, полученные в ходе публичных консультаций пр</w:t>
      </w:r>
      <w:r w:rsidRPr="004D6A9F">
        <w:rPr>
          <w:i/>
          <w:sz w:val="26"/>
          <w:szCs w:val="26"/>
        </w:rPr>
        <w:t>о</w:t>
      </w:r>
      <w:r w:rsidRPr="004D6A9F">
        <w:rPr>
          <w:i/>
          <w:sz w:val="26"/>
          <w:szCs w:val="26"/>
        </w:rPr>
        <w:t>екта постановления, приведены в сводке предложений, по итогам</w:t>
      </w:r>
      <w:r>
        <w:rPr>
          <w:i/>
          <w:sz w:val="26"/>
          <w:szCs w:val="26"/>
        </w:rPr>
        <w:t xml:space="preserve"> в проект</w:t>
      </w:r>
      <w:r w:rsidRPr="004D6A9F">
        <w:rPr>
          <w:i/>
          <w:sz w:val="26"/>
          <w:szCs w:val="26"/>
        </w:rPr>
        <w:t xml:space="preserve"> вн</w:t>
      </w:r>
      <w:r w:rsidRPr="004D6A9F">
        <w:rPr>
          <w:i/>
          <w:sz w:val="26"/>
          <w:szCs w:val="26"/>
        </w:rPr>
        <w:t>е</w:t>
      </w:r>
      <w:r w:rsidRPr="004D6A9F">
        <w:rPr>
          <w:i/>
          <w:sz w:val="26"/>
          <w:szCs w:val="26"/>
        </w:rPr>
        <w:t>сены отдельные изменения.</w:t>
      </w:r>
      <w:r w:rsidR="00900D78" w:rsidRPr="00900D78">
        <w:rPr>
          <w:i/>
          <w:sz w:val="26"/>
          <w:szCs w:val="26"/>
        </w:rPr>
        <w:t>Доработанный с учетом замечаний и предложений проект постановления после доработки повторно прошел процедуру публичных консультаций. К доработанному проекту постановления поступили только п</w:t>
      </w:r>
      <w:r w:rsidR="00900D78" w:rsidRPr="00900D78">
        <w:rPr>
          <w:i/>
          <w:sz w:val="26"/>
          <w:szCs w:val="26"/>
        </w:rPr>
        <w:t>о</w:t>
      </w:r>
      <w:r w:rsidR="00900D78" w:rsidRPr="00900D78">
        <w:rPr>
          <w:i/>
          <w:sz w:val="26"/>
          <w:szCs w:val="26"/>
        </w:rPr>
        <w:t>ложительные отзывы</w:t>
      </w:r>
      <w:r w:rsidR="00237C45">
        <w:rPr>
          <w:i/>
          <w:sz w:val="26"/>
          <w:szCs w:val="26"/>
        </w:rPr>
        <w:t xml:space="preserve"> (от Уполномоченного </w:t>
      </w:r>
      <w:r w:rsidR="00237C45" w:rsidRPr="00237C45">
        <w:rPr>
          <w:i/>
          <w:sz w:val="26"/>
          <w:szCs w:val="26"/>
        </w:rPr>
        <w:t>по защите прав предпринимателей по Чувашской Республике</w:t>
      </w:r>
      <w:r w:rsidR="00237C45">
        <w:rPr>
          <w:i/>
          <w:sz w:val="26"/>
          <w:szCs w:val="26"/>
        </w:rPr>
        <w:t xml:space="preserve">, </w:t>
      </w:r>
      <w:r w:rsidR="00237C45" w:rsidRPr="004D6A9F">
        <w:rPr>
          <w:i/>
          <w:sz w:val="26"/>
          <w:szCs w:val="26"/>
        </w:rPr>
        <w:t>ООО «Витязь», ЧГО ЧРО ООО «ВДПО»</w:t>
      </w:r>
      <w:r w:rsidR="00237C45">
        <w:rPr>
          <w:i/>
          <w:sz w:val="26"/>
          <w:szCs w:val="26"/>
        </w:rPr>
        <w:t xml:space="preserve">, ИП </w:t>
      </w:r>
      <w:r w:rsidR="00237C45" w:rsidRPr="004D6A9F">
        <w:rPr>
          <w:i/>
          <w:sz w:val="26"/>
          <w:szCs w:val="26"/>
        </w:rPr>
        <w:t>Лук</w:t>
      </w:r>
      <w:r w:rsidR="00237C45" w:rsidRPr="004D6A9F">
        <w:rPr>
          <w:i/>
          <w:sz w:val="26"/>
          <w:szCs w:val="26"/>
        </w:rPr>
        <w:t>и</w:t>
      </w:r>
      <w:r w:rsidR="00237C45" w:rsidRPr="004D6A9F">
        <w:rPr>
          <w:i/>
          <w:sz w:val="26"/>
          <w:szCs w:val="26"/>
        </w:rPr>
        <w:t>шиной В.Г</w:t>
      </w:r>
      <w:r w:rsidR="00237C45" w:rsidRPr="00427FB4">
        <w:rPr>
          <w:i/>
          <w:sz w:val="26"/>
          <w:szCs w:val="26"/>
        </w:rPr>
        <w:t>.)</w:t>
      </w:r>
      <w:r w:rsidR="0066059F" w:rsidRPr="00427FB4">
        <w:rPr>
          <w:i/>
          <w:sz w:val="26"/>
          <w:szCs w:val="26"/>
        </w:rPr>
        <w:t>(всего 4 ответа).</w:t>
      </w:r>
    </w:p>
    <w:p w:rsidR="009A2F28" w:rsidRPr="00076D1C" w:rsidRDefault="009A2F28" w:rsidP="000563D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 xml:space="preserve">Информация о согласовании проекта постановления без замечаний и предложений получена из </w:t>
      </w:r>
      <w:r w:rsidR="005762BC" w:rsidRPr="00076D1C">
        <w:rPr>
          <w:i/>
          <w:sz w:val="26"/>
          <w:szCs w:val="26"/>
        </w:rPr>
        <w:t>п</w:t>
      </w:r>
      <w:r w:rsidRPr="00076D1C">
        <w:rPr>
          <w:i/>
          <w:sz w:val="26"/>
          <w:szCs w:val="26"/>
        </w:rPr>
        <w:t xml:space="preserve">рокуратуры Чувашской Республики, </w:t>
      </w:r>
      <w:r w:rsidR="000563D4" w:rsidRPr="00076D1C">
        <w:rPr>
          <w:i/>
          <w:sz w:val="26"/>
          <w:szCs w:val="26"/>
        </w:rPr>
        <w:t>Главного упра</w:t>
      </w:r>
      <w:r w:rsidR="000563D4" w:rsidRPr="00076D1C">
        <w:rPr>
          <w:i/>
          <w:sz w:val="26"/>
          <w:szCs w:val="26"/>
        </w:rPr>
        <w:t>в</w:t>
      </w:r>
      <w:r w:rsidR="000563D4" w:rsidRPr="00076D1C">
        <w:rPr>
          <w:i/>
          <w:sz w:val="26"/>
          <w:szCs w:val="26"/>
        </w:rPr>
        <w:t>ления МЧС России по Чувашской Республике – Чувашии,</w:t>
      </w:r>
      <w:r w:rsidR="00900D78">
        <w:rPr>
          <w:i/>
          <w:sz w:val="26"/>
          <w:szCs w:val="26"/>
        </w:rPr>
        <w:t>Министерства сельск</w:t>
      </w:r>
      <w:r w:rsidR="00900D78">
        <w:rPr>
          <w:i/>
          <w:sz w:val="26"/>
          <w:szCs w:val="26"/>
        </w:rPr>
        <w:t>о</w:t>
      </w:r>
      <w:r w:rsidR="00900D78">
        <w:rPr>
          <w:i/>
          <w:sz w:val="26"/>
          <w:szCs w:val="26"/>
        </w:rPr>
        <w:t>го хозяйства Чувашской Республики, Министерства промышленности и эне</w:t>
      </w:r>
      <w:r w:rsidR="00900D78">
        <w:rPr>
          <w:i/>
          <w:sz w:val="26"/>
          <w:szCs w:val="26"/>
        </w:rPr>
        <w:t>р</w:t>
      </w:r>
      <w:r w:rsidR="00900D78">
        <w:rPr>
          <w:i/>
          <w:sz w:val="26"/>
          <w:szCs w:val="26"/>
        </w:rPr>
        <w:t>гетики Чувашской Республики, Министерства образования и молодежной п</w:t>
      </w:r>
      <w:r w:rsidR="00900D78">
        <w:rPr>
          <w:i/>
          <w:sz w:val="26"/>
          <w:szCs w:val="26"/>
        </w:rPr>
        <w:t>о</w:t>
      </w:r>
      <w:r w:rsidR="00900D78">
        <w:rPr>
          <w:i/>
          <w:sz w:val="26"/>
          <w:szCs w:val="26"/>
        </w:rPr>
        <w:t xml:space="preserve">литики Чувашской Республики, </w:t>
      </w:r>
      <w:r w:rsidR="00900D78" w:rsidRPr="00427FB4">
        <w:rPr>
          <w:i/>
          <w:sz w:val="26"/>
          <w:szCs w:val="26"/>
        </w:rPr>
        <w:t>Министерств</w:t>
      </w:r>
      <w:r w:rsidR="0066059F" w:rsidRPr="00427FB4">
        <w:rPr>
          <w:i/>
          <w:sz w:val="26"/>
          <w:szCs w:val="26"/>
        </w:rPr>
        <w:t>а</w:t>
      </w:r>
      <w:r w:rsidR="00900D78" w:rsidRPr="00427FB4">
        <w:rPr>
          <w:i/>
          <w:sz w:val="26"/>
          <w:szCs w:val="26"/>
        </w:rPr>
        <w:t xml:space="preserve"> финансов Чувашской Республ</w:t>
      </w:r>
      <w:r w:rsidR="00900D78" w:rsidRPr="00427FB4">
        <w:rPr>
          <w:i/>
          <w:sz w:val="26"/>
          <w:szCs w:val="26"/>
        </w:rPr>
        <w:t>и</w:t>
      </w:r>
      <w:r w:rsidR="00900D78" w:rsidRPr="00427FB4">
        <w:rPr>
          <w:i/>
          <w:sz w:val="26"/>
          <w:szCs w:val="26"/>
        </w:rPr>
        <w:t>ки</w:t>
      </w:r>
      <w:r w:rsidR="0066059F" w:rsidRPr="00427FB4">
        <w:rPr>
          <w:i/>
          <w:sz w:val="26"/>
          <w:szCs w:val="26"/>
        </w:rPr>
        <w:t>(6 согласований)</w:t>
      </w:r>
      <w:r w:rsidRPr="00427FB4">
        <w:rPr>
          <w:i/>
          <w:sz w:val="26"/>
          <w:szCs w:val="26"/>
        </w:rPr>
        <w:t>.</w:t>
      </w:r>
    </w:p>
    <w:p w:rsidR="009A2F28" w:rsidRPr="00076D1C" w:rsidRDefault="00900D78" w:rsidP="00900D78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00D78">
        <w:rPr>
          <w:i/>
          <w:sz w:val="26"/>
          <w:szCs w:val="26"/>
        </w:rPr>
        <w:t xml:space="preserve">Проект постановления рассмотрен на заседании Общественного совета при Государственном комитете Чувашской Республики по делам гражданской обороны и чрезвычайным ситуациям </w:t>
      </w:r>
      <w:r w:rsidR="000E6B06">
        <w:rPr>
          <w:i/>
          <w:sz w:val="26"/>
          <w:szCs w:val="26"/>
        </w:rPr>
        <w:t>20 декабря 2022 г.</w:t>
      </w:r>
      <w:r w:rsidRPr="00900D78">
        <w:rPr>
          <w:i/>
          <w:sz w:val="26"/>
          <w:szCs w:val="26"/>
        </w:rPr>
        <w:t xml:space="preserve"> и проведена обществе</w:t>
      </w:r>
      <w:r w:rsidRPr="00900D78">
        <w:rPr>
          <w:i/>
          <w:sz w:val="26"/>
          <w:szCs w:val="26"/>
        </w:rPr>
        <w:t>н</w:t>
      </w:r>
      <w:r w:rsidRPr="00900D78">
        <w:rPr>
          <w:i/>
          <w:sz w:val="26"/>
          <w:szCs w:val="26"/>
        </w:rPr>
        <w:t>ная экспертиза проекта постановления, по итогам которой принято решение о согласовании и поддержке проекта постановления.Протокольным решением Общественного совета от 20 декабря 2022 г. № 6 принято единогласное реш</w:t>
      </w:r>
      <w:r w:rsidRPr="00900D78">
        <w:rPr>
          <w:i/>
          <w:sz w:val="26"/>
          <w:szCs w:val="26"/>
        </w:rPr>
        <w:t>е</w:t>
      </w:r>
      <w:r w:rsidRPr="00900D78">
        <w:rPr>
          <w:i/>
          <w:sz w:val="26"/>
          <w:szCs w:val="26"/>
        </w:rPr>
        <w:t>ние о поддержке проекта постановления.</w:t>
      </w:r>
    </w:p>
    <w:p w:rsidR="0032550F" w:rsidRPr="00076D1C" w:rsidRDefault="0032550F" w:rsidP="00962668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sz w:val="26"/>
          <w:szCs w:val="26"/>
        </w:rPr>
        <w:t xml:space="preserve">Стороны, принявшие участие в проведении публичных консультаций, сведения об участниках публичных консультаций, представивших предложения и замечания: </w:t>
      </w:r>
      <w:r w:rsidR="00900D78" w:rsidRPr="004D6A9F">
        <w:rPr>
          <w:i/>
          <w:sz w:val="26"/>
          <w:szCs w:val="26"/>
        </w:rPr>
        <w:t>ООО «Витязь»</w:t>
      </w:r>
      <w:r w:rsidR="00900D78">
        <w:rPr>
          <w:i/>
          <w:sz w:val="26"/>
          <w:szCs w:val="26"/>
        </w:rPr>
        <w:t xml:space="preserve">, </w:t>
      </w:r>
      <w:r w:rsidR="00FE2C79" w:rsidRPr="004D6A9F">
        <w:rPr>
          <w:i/>
          <w:sz w:val="26"/>
          <w:szCs w:val="26"/>
        </w:rPr>
        <w:t>ЧГО ЧРО ООО «ВДПО»</w:t>
      </w:r>
      <w:r w:rsidR="00FE2C79">
        <w:rPr>
          <w:i/>
          <w:sz w:val="26"/>
          <w:szCs w:val="26"/>
        </w:rPr>
        <w:t>, ИП Луки</w:t>
      </w:r>
      <w:r w:rsidR="00FE2C79" w:rsidRPr="00FE2C79">
        <w:rPr>
          <w:i/>
          <w:sz w:val="26"/>
          <w:szCs w:val="26"/>
        </w:rPr>
        <w:t>шина В.Г</w:t>
      </w:r>
      <w:r w:rsidR="00962668" w:rsidRPr="00076D1C">
        <w:rPr>
          <w:i/>
          <w:sz w:val="26"/>
          <w:szCs w:val="26"/>
        </w:rPr>
        <w:t>.</w:t>
      </w:r>
    </w:p>
    <w:p w:rsidR="00FE2C79" w:rsidRDefault="0032550F" w:rsidP="009626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Сводка полученных комментариев, предложений и замечаний к проекту акта и информация об учете предложений (замечаний), обосновании причины, по которой предложения (замечания) были отклонены (при наличии):</w:t>
      </w:r>
    </w:p>
    <w:p w:rsidR="00C62C6B" w:rsidRDefault="00C62C6B" w:rsidP="009626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3456"/>
        <w:gridCol w:w="4058"/>
      </w:tblGrid>
      <w:tr w:rsidR="00FE2C79" w:rsidRPr="00FE2C79" w:rsidTr="00FE2C79">
        <w:tc>
          <w:tcPr>
            <w:tcW w:w="1548" w:type="dxa"/>
          </w:tcPr>
          <w:p w:rsidR="00FE2C79" w:rsidRPr="00FE2C79" w:rsidRDefault="00FE2C79" w:rsidP="003429B5">
            <w:pPr>
              <w:jc w:val="center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Автор пре</w:t>
            </w:r>
            <w:r w:rsidRPr="00FE2C79">
              <w:rPr>
                <w:sz w:val="26"/>
                <w:szCs w:val="26"/>
              </w:rPr>
              <w:t>д</w:t>
            </w:r>
            <w:r w:rsidRPr="00FE2C79">
              <w:rPr>
                <w:sz w:val="26"/>
                <w:szCs w:val="26"/>
              </w:rPr>
              <w:t>ложения (замечания)</w:t>
            </w:r>
          </w:p>
        </w:tc>
        <w:tc>
          <w:tcPr>
            <w:tcW w:w="3456" w:type="dxa"/>
          </w:tcPr>
          <w:p w:rsidR="00FE2C79" w:rsidRPr="00FE2C79" w:rsidRDefault="00FE2C79" w:rsidP="003429B5">
            <w:pPr>
              <w:jc w:val="center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Суть предложения (замеч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ния)</w:t>
            </w:r>
          </w:p>
        </w:tc>
        <w:tc>
          <w:tcPr>
            <w:tcW w:w="4058" w:type="dxa"/>
          </w:tcPr>
          <w:p w:rsidR="00FE2C79" w:rsidRPr="00FE2C79" w:rsidRDefault="00FE2C79" w:rsidP="003429B5">
            <w:pPr>
              <w:jc w:val="center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Результаты рассмотрения</w:t>
            </w:r>
          </w:p>
        </w:tc>
      </w:tr>
      <w:tr w:rsidR="00FE2C79" w:rsidRPr="00FE2C79" w:rsidTr="00FE2C79">
        <w:tc>
          <w:tcPr>
            <w:tcW w:w="1548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FE2C79" w:rsidRPr="00FE2C79" w:rsidRDefault="00FE2C79" w:rsidP="0066059F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В пункте 1.2 после слов «обеспечивающем напра</w:t>
            </w:r>
            <w:r w:rsidRPr="00FE2C79">
              <w:rPr>
                <w:sz w:val="26"/>
                <w:szCs w:val="26"/>
              </w:rPr>
              <w:t>в</w:t>
            </w:r>
            <w:r w:rsidRPr="00FE2C79">
              <w:rPr>
                <w:sz w:val="26"/>
                <w:szCs w:val="26"/>
              </w:rPr>
              <w:t>ление сил и средств» вместо слов «подразделений п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жарной охраны» указать подразделений пожарно-спасательного гарнизона»</w:t>
            </w:r>
          </w:p>
        </w:tc>
        <w:tc>
          <w:tcPr>
            <w:tcW w:w="4058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Принято.</w:t>
            </w:r>
          </w:p>
          <w:p w:rsidR="00FE2C79" w:rsidRPr="00FE2C79" w:rsidRDefault="0066059F" w:rsidP="003429B5">
            <w:pPr>
              <w:jc w:val="both"/>
              <w:rPr>
                <w:sz w:val="26"/>
                <w:szCs w:val="26"/>
              </w:rPr>
            </w:pPr>
            <w:r w:rsidRPr="00427FB4">
              <w:rPr>
                <w:sz w:val="26"/>
                <w:szCs w:val="26"/>
              </w:rPr>
              <w:t>П</w:t>
            </w:r>
            <w:r w:rsidR="00FE2C79" w:rsidRPr="00FE2C79">
              <w:rPr>
                <w:sz w:val="26"/>
                <w:szCs w:val="26"/>
              </w:rPr>
              <w:t>ункт 1.2 изложен в следующей редакции:</w:t>
            </w:r>
          </w:p>
          <w:p w:rsidR="00FE2C79" w:rsidRPr="00FE2C79" w:rsidRDefault="00FE2C79" w:rsidP="00310569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«</w:t>
            </w:r>
            <w:r w:rsidR="00D50EB2" w:rsidRPr="00C56FAA">
              <w:rPr>
                <w:sz w:val="26"/>
                <w:szCs w:val="26"/>
              </w:rPr>
              <w:t>В целях настоящего Порядка и</w:t>
            </w:r>
            <w:r w:rsidR="00D50EB2" w:rsidRPr="00C56FAA">
              <w:rPr>
                <w:sz w:val="26"/>
                <w:szCs w:val="26"/>
              </w:rPr>
              <w:t>с</w:t>
            </w:r>
            <w:r w:rsidR="00D50EB2" w:rsidRPr="00C56FAA">
              <w:rPr>
                <w:sz w:val="26"/>
                <w:szCs w:val="26"/>
              </w:rPr>
              <w:t>пользуются понятия в соответс</w:t>
            </w:r>
            <w:r w:rsidR="00D50EB2" w:rsidRPr="00C56FAA">
              <w:rPr>
                <w:sz w:val="26"/>
                <w:szCs w:val="26"/>
              </w:rPr>
              <w:t>т</w:t>
            </w:r>
            <w:r w:rsidR="00D50EB2" w:rsidRPr="00C56FAA">
              <w:rPr>
                <w:sz w:val="26"/>
                <w:szCs w:val="26"/>
              </w:rPr>
              <w:t>вии с положениями действующих нормативных правовых актов Российской Федерации в области пожарной безопасности, норм</w:t>
            </w:r>
            <w:r w:rsidR="00D50EB2" w:rsidRPr="00C56FAA">
              <w:rPr>
                <w:sz w:val="26"/>
                <w:szCs w:val="26"/>
              </w:rPr>
              <w:t>а</w:t>
            </w:r>
            <w:r w:rsidR="00D50EB2" w:rsidRPr="00C56FAA">
              <w:rPr>
                <w:sz w:val="26"/>
                <w:szCs w:val="26"/>
              </w:rPr>
              <w:t xml:space="preserve">тивных правовых актов </w:t>
            </w:r>
            <w:r w:rsidR="00D50EB2">
              <w:rPr>
                <w:sz w:val="26"/>
                <w:szCs w:val="26"/>
              </w:rPr>
              <w:t>ф</w:t>
            </w:r>
            <w:r w:rsidR="00D50EB2" w:rsidRPr="00C56FAA">
              <w:rPr>
                <w:sz w:val="26"/>
                <w:szCs w:val="26"/>
              </w:rPr>
              <w:t>ед</w:t>
            </w:r>
            <w:r w:rsidR="00D50EB2" w:rsidRPr="00C56FAA">
              <w:rPr>
                <w:sz w:val="26"/>
                <w:szCs w:val="26"/>
              </w:rPr>
              <w:t>е</w:t>
            </w:r>
            <w:r w:rsidR="00D50EB2" w:rsidRPr="00C56FAA">
              <w:rPr>
                <w:sz w:val="26"/>
                <w:szCs w:val="26"/>
              </w:rPr>
              <w:t>рального органа исполнительно</w:t>
            </w:r>
            <w:r w:rsidR="00D50EB2">
              <w:rPr>
                <w:sz w:val="26"/>
                <w:szCs w:val="26"/>
              </w:rPr>
              <w:t>й</w:t>
            </w:r>
            <w:r w:rsidR="00D50EB2" w:rsidRPr="00C56FAA">
              <w:rPr>
                <w:sz w:val="26"/>
                <w:szCs w:val="26"/>
              </w:rPr>
              <w:t xml:space="preserve"> власти, уполномоченного на р</w:t>
            </w:r>
            <w:r w:rsidR="00D50EB2" w:rsidRPr="00C56FAA">
              <w:rPr>
                <w:sz w:val="26"/>
                <w:szCs w:val="26"/>
              </w:rPr>
              <w:t>е</w:t>
            </w:r>
            <w:r w:rsidR="00D50EB2" w:rsidRPr="00C56FAA">
              <w:rPr>
                <w:sz w:val="26"/>
                <w:szCs w:val="26"/>
              </w:rPr>
              <w:t>шение задач</w:t>
            </w:r>
            <w:r w:rsidR="00310569">
              <w:rPr>
                <w:sz w:val="26"/>
                <w:szCs w:val="26"/>
              </w:rPr>
              <w:t>и</w:t>
            </w:r>
            <w:r w:rsidR="00D50EB2" w:rsidRPr="00C56FAA">
              <w:rPr>
                <w:sz w:val="26"/>
                <w:szCs w:val="26"/>
              </w:rPr>
              <w:t xml:space="preserve"> области пожарной безопасности, и нормативных д</w:t>
            </w:r>
            <w:r w:rsidR="00D50EB2" w:rsidRPr="00C56FAA">
              <w:rPr>
                <w:sz w:val="26"/>
                <w:szCs w:val="26"/>
              </w:rPr>
              <w:t>о</w:t>
            </w:r>
            <w:r w:rsidR="00D50EB2" w:rsidRPr="00C56FAA">
              <w:rPr>
                <w:sz w:val="26"/>
                <w:szCs w:val="26"/>
              </w:rPr>
              <w:t>кументов по пожарной безопа</w:t>
            </w:r>
            <w:r w:rsidR="00D50EB2" w:rsidRPr="00C56FAA">
              <w:rPr>
                <w:sz w:val="26"/>
                <w:szCs w:val="26"/>
              </w:rPr>
              <w:t>с</w:t>
            </w:r>
            <w:r w:rsidR="00D50EB2" w:rsidRPr="00C56FAA">
              <w:rPr>
                <w:sz w:val="26"/>
                <w:szCs w:val="26"/>
              </w:rPr>
              <w:t>ности, содержащих требования к проектированию, монтажу (по</w:t>
            </w:r>
            <w:r w:rsidR="00D50EB2" w:rsidRPr="00C56FAA">
              <w:rPr>
                <w:sz w:val="26"/>
                <w:szCs w:val="26"/>
              </w:rPr>
              <w:t>д</w:t>
            </w:r>
            <w:r w:rsidR="00D50EB2" w:rsidRPr="00C56FAA">
              <w:rPr>
                <w:sz w:val="26"/>
                <w:szCs w:val="26"/>
              </w:rPr>
              <w:t>ключению), техническому обсл</w:t>
            </w:r>
            <w:r w:rsidR="00D50EB2" w:rsidRPr="00C56FAA">
              <w:rPr>
                <w:sz w:val="26"/>
                <w:szCs w:val="26"/>
              </w:rPr>
              <w:t>у</w:t>
            </w:r>
            <w:r w:rsidR="00D50EB2" w:rsidRPr="00C56FAA">
              <w:rPr>
                <w:sz w:val="26"/>
                <w:szCs w:val="26"/>
              </w:rPr>
              <w:t>живанию и ремонту автоматич</w:t>
            </w:r>
            <w:r w:rsidR="00D50EB2" w:rsidRPr="00C56FAA">
              <w:rPr>
                <w:sz w:val="26"/>
                <w:szCs w:val="26"/>
              </w:rPr>
              <w:t>е</w:t>
            </w:r>
            <w:r w:rsidR="00D50EB2" w:rsidRPr="00C56FAA">
              <w:rPr>
                <w:sz w:val="26"/>
                <w:szCs w:val="26"/>
              </w:rPr>
              <w:t>ских систем противопожарной защиты, включая системы пер</w:t>
            </w:r>
            <w:r w:rsidR="00D50EB2" w:rsidRPr="00C56FAA">
              <w:rPr>
                <w:sz w:val="26"/>
                <w:szCs w:val="26"/>
              </w:rPr>
              <w:t>е</w:t>
            </w:r>
            <w:r w:rsidR="00D50EB2" w:rsidRPr="00C56FAA">
              <w:rPr>
                <w:sz w:val="26"/>
                <w:szCs w:val="26"/>
              </w:rPr>
              <w:t>дачи извещений опожаре.</w:t>
            </w:r>
            <w:r w:rsidR="00D50EB2">
              <w:rPr>
                <w:sz w:val="26"/>
                <w:szCs w:val="26"/>
              </w:rPr>
              <w:t>»</w:t>
            </w:r>
          </w:p>
        </w:tc>
      </w:tr>
      <w:tr w:rsidR="00FE2C79" w:rsidRPr="00FE2C79" w:rsidTr="00FE2C79">
        <w:tc>
          <w:tcPr>
            <w:tcW w:w="1548" w:type="dxa"/>
          </w:tcPr>
          <w:p w:rsidR="00FE2C79" w:rsidRPr="00FE2C79" w:rsidRDefault="00FE2C79" w:rsidP="003429B5">
            <w:pPr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color w:val="000000"/>
                <w:sz w:val="26"/>
                <w:szCs w:val="26"/>
              </w:rPr>
              <w:t>В пункте 2.1. после слов «по территориальному принц</w:t>
            </w:r>
            <w:r w:rsidRPr="00FE2C79">
              <w:rPr>
                <w:color w:val="000000"/>
                <w:sz w:val="26"/>
                <w:szCs w:val="26"/>
              </w:rPr>
              <w:t>и</w:t>
            </w:r>
            <w:r w:rsidRPr="00FE2C79">
              <w:rPr>
                <w:color w:val="000000"/>
                <w:sz w:val="26"/>
                <w:szCs w:val="26"/>
              </w:rPr>
              <w:t xml:space="preserve">пу» </w:t>
            </w:r>
            <w:r w:rsidRPr="00FE2C79">
              <w:rPr>
                <w:b/>
                <w:bCs/>
                <w:color w:val="000000"/>
                <w:sz w:val="26"/>
                <w:szCs w:val="26"/>
              </w:rPr>
              <w:t xml:space="preserve">вместо слов </w:t>
            </w:r>
            <w:r w:rsidRPr="00FE2C79">
              <w:rPr>
                <w:color w:val="000000"/>
                <w:sz w:val="26"/>
                <w:szCs w:val="26"/>
              </w:rPr>
              <w:t>«в каждом подразделении пожарной охраны, преимущественно в федеральной противопожа</w:t>
            </w:r>
            <w:r w:rsidRPr="00FE2C79">
              <w:rPr>
                <w:color w:val="000000"/>
                <w:sz w:val="26"/>
                <w:szCs w:val="26"/>
              </w:rPr>
              <w:t>р</w:t>
            </w:r>
            <w:r w:rsidRPr="00FE2C79">
              <w:rPr>
                <w:color w:val="000000"/>
                <w:sz w:val="26"/>
                <w:szCs w:val="26"/>
              </w:rPr>
              <w:t xml:space="preserve">ной службе» </w:t>
            </w:r>
            <w:r w:rsidRPr="00FE2C79">
              <w:rPr>
                <w:b/>
                <w:bCs/>
                <w:color w:val="000000"/>
                <w:sz w:val="26"/>
                <w:szCs w:val="26"/>
              </w:rPr>
              <w:t xml:space="preserve">указать </w:t>
            </w:r>
            <w:r w:rsidRPr="00FE2C79">
              <w:rPr>
                <w:color w:val="000000"/>
                <w:sz w:val="26"/>
                <w:szCs w:val="26"/>
              </w:rPr>
              <w:t>«в к</w:t>
            </w:r>
            <w:r w:rsidRPr="00FE2C79">
              <w:rPr>
                <w:color w:val="000000"/>
                <w:sz w:val="26"/>
                <w:szCs w:val="26"/>
              </w:rPr>
              <w:t>а</w:t>
            </w:r>
            <w:r w:rsidRPr="00FE2C79">
              <w:rPr>
                <w:color w:val="000000"/>
                <w:sz w:val="26"/>
                <w:szCs w:val="26"/>
              </w:rPr>
              <w:t>ждом местном пожарно-спасательном гарнизоне»</w:t>
            </w:r>
          </w:p>
        </w:tc>
        <w:tc>
          <w:tcPr>
            <w:tcW w:w="4058" w:type="dxa"/>
            <w:vMerge w:val="restart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Учтено</w:t>
            </w:r>
            <w:r w:rsidR="00EF7B9F">
              <w:rPr>
                <w:sz w:val="26"/>
                <w:szCs w:val="26"/>
              </w:rPr>
              <w:t>.</w:t>
            </w:r>
          </w:p>
          <w:p w:rsidR="00FE2C79" w:rsidRDefault="00EF7B9F" w:rsidP="003429B5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П</w:t>
            </w:r>
            <w:r w:rsidR="00FE2C79" w:rsidRPr="00FE2C79">
              <w:rPr>
                <w:sz w:val="26"/>
                <w:szCs w:val="26"/>
              </w:rPr>
              <w:t>ункт 2.1 изложен в следующей редакции:</w:t>
            </w:r>
          </w:p>
          <w:p w:rsidR="000C451B" w:rsidRPr="00FE2C79" w:rsidRDefault="000C451B" w:rsidP="00342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«2.1. </w:t>
            </w:r>
            <w:r w:rsidRPr="00663377">
              <w:rPr>
                <w:sz w:val="26"/>
                <w:szCs w:val="26"/>
              </w:rPr>
              <w:t>Дублирование сигнала о возникновении пожара в подра</w:t>
            </w:r>
            <w:r w:rsidRPr="00663377">
              <w:rPr>
                <w:sz w:val="26"/>
                <w:szCs w:val="26"/>
              </w:rPr>
              <w:t>з</w:t>
            </w:r>
            <w:r w:rsidRPr="00663377">
              <w:rPr>
                <w:sz w:val="26"/>
                <w:szCs w:val="26"/>
              </w:rPr>
              <w:t>деления пожарной охраны орг</w:t>
            </w:r>
            <w:r w:rsidRPr="00663377">
              <w:rPr>
                <w:sz w:val="26"/>
                <w:szCs w:val="26"/>
              </w:rPr>
              <w:t>а</w:t>
            </w:r>
            <w:r w:rsidRPr="00663377">
              <w:rPr>
                <w:sz w:val="26"/>
                <w:szCs w:val="26"/>
              </w:rPr>
              <w:t>низуется с использованием си</w:t>
            </w:r>
            <w:r w:rsidRPr="00663377">
              <w:rPr>
                <w:sz w:val="26"/>
                <w:szCs w:val="26"/>
              </w:rPr>
              <w:t>с</w:t>
            </w:r>
            <w:r w:rsidRPr="00663377">
              <w:rPr>
                <w:sz w:val="26"/>
                <w:szCs w:val="26"/>
              </w:rPr>
              <w:t>темы передачи извещений о п</w:t>
            </w:r>
            <w:r w:rsidRPr="00663377">
              <w:rPr>
                <w:sz w:val="26"/>
                <w:szCs w:val="26"/>
              </w:rPr>
              <w:t>о</w:t>
            </w:r>
            <w:r w:rsidRPr="00663377">
              <w:rPr>
                <w:sz w:val="26"/>
                <w:szCs w:val="26"/>
              </w:rPr>
              <w:t>жаре по территориальному при</w:t>
            </w:r>
            <w:r w:rsidRPr="00663377">
              <w:rPr>
                <w:sz w:val="26"/>
                <w:szCs w:val="26"/>
              </w:rPr>
              <w:t>н</w:t>
            </w:r>
            <w:r w:rsidRPr="00663377">
              <w:rPr>
                <w:sz w:val="26"/>
                <w:szCs w:val="26"/>
              </w:rPr>
              <w:t xml:space="preserve">ципу в </w:t>
            </w:r>
            <w:r>
              <w:rPr>
                <w:sz w:val="26"/>
                <w:szCs w:val="26"/>
              </w:rPr>
              <w:t>подразделения пожарной охраны».</w:t>
            </w:r>
          </w:p>
          <w:p w:rsidR="00FE2C79" w:rsidRPr="00EF7B9F" w:rsidRDefault="00FE2C79" w:rsidP="003429B5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E2C79" w:rsidRPr="00FE2C79" w:rsidTr="00FE2C79">
        <w:tc>
          <w:tcPr>
            <w:tcW w:w="1548" w:type="dxa"/>
          </w:tcPr>
          <w:p w:rsidR="00FE2C79" w:rsidRPr="00FE2C79" w:rsidRDefault="00FE2C79" w:rsidP="003429B5">
            <w:pPr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color w:val="000000"/>
                <w:sz w:val="26"/>
                <w:szCs w:val="26"/>
              </w:rPr>
              <w:t>В пункте 2.1. слова «Места установки прибора пульт</w:t>
            </w:r>
            <w:r w:rsidRPr="00FE2C79">
              <w:rPr>
                <w:color w:val="000000"/>
                <w:sz w:val="26"/>
                <w:szCs w:val="26"/>
              </w:rPr>
              <w:t>о</w:t>
            </w:r>
            <w:r w:rsidRPr="00FE2C79">
              <w:rPr>
                <w:color w:val="000000"/>
                <w:sz w:val="26"/>
                <w:szCs w:val="26"/>
              </w:rPr>
              <w:t>вого печного подлежат с</w:t>
            </w:r>
            <w:r w:rsidRPr="00FE2C79">
              <w:rPr>
                <w:color w:val="000000"/>
                <w:sz w:val="26"/>
                <w:szCs w:val="26"/>
              </w:rPr>
              <w:t>о</w:t>
            </w:r>
            <w:r w:rsidRPr="00FE2C79">
              <w:rPr>
                <w:color w:val="000000"/>
                <w:sz w:val="26"/>
                <w:szCs w:val="26"/>
              </w:rPr>
              <w:t>гласованию с Главным управлением Министерства Российской Федерации по делам гражданской обор</w:t>
            </w:r>
            <w:r w:rsidRPr="00FE2C79">
              <w:rPr>
                <w:color w:val="000000"/>
                <w:sz w:val="26"/>
                <w:szCs w:val="26"/>
              </w:rPr>
              <w:t>о</w:t>
            </w:r>
            <w:r w:rsidRPr="00FE2C79">
              <w:rPr>
                <w:color w:val="000000"/>
                <w:sz w:val="26"/>
                <w:szCs w:val="26"/>
              </w:rPr>
              <w:t>ны, чрезвычайным ситуац</w:t>
            </w:r>
            <w:r w:rsidRPr="00FE2C79">
              <w:rPr>
                <w:color w:val="000000"/>
                <w:sz w:val="26"/>
                <w:szCs w:val="26"/>
              </w:rPr>
              <w:t>и</w:t>
            </w:r>
            <w:r w:rsidRPr="00FE2C79">
              <w:rPr>
                <w:color w:val="000000"/>
                <w:sz w:val="26"/>
                <w:szCs w:val="26"/>
              </w:rPr>
              <w:t>ям и ликвидации последс</w:t>
            </w:r>
            <w:r w:rsidRPr="00FE2C79">
              <w:rPr>
                <w:color w:val="000000"/>
                <w:sz w:val="26"/>
                <w:szCs w:val="26"/>
              </w:rPr>
              <w:t>т</w:t>
            </w:r>
            <w:r w:rsidRPr="00FE2C79">
              <w:rPr>
                <w:color w:val="000000"/>
                <w:sz w:val="26"/>
                <w:szCs w:val="26"/>
              </w:rPr>
              <w:t>вий стихийных бедствий по Чувашской публике - Чув</w:t>
            </w:r>
            <w:r w:rsidRPr="00FE2C79">
              <w:rPr>
                <w:color w:val="000000"/>
                <w:sz w:val="26"/>
                <w:szCs w:val="26"/>
              </w:rPr>
              <w:t>а</w:t>
            </w:r>
            <w:r w:rsidRPr="00FE2C79">
              <w:rPr>
                <w:color w:val="000000"/>
                <w:sz w:val="26"/>
                <w:szCs w:val="26"/>
              </w:rPr>
              <w:t>шии (далее - Главное упра</w:t>
            </w:r>
            <w:r w:rsidRPr="00FE2C79">
              <w:rPr>
                <w:color w:val="000000"/>
                <w:sz w:val="26"/>
                <w:szCs w:val="26"/>
              </w:rPr>
              <w:t>в</w:t>
            </w:r>
            <w:r w:rsidRPr="00FE2C79">
              <w:rPr>
                <w:color w:val="000000"/>
                <w:sz w:val="26"/>
                <w:szCs w:val="26"/>
              </w:rPr>
              <w:t>ление МЧС России по Ч</w:t>
            </w:r>
            <w:r w:rsidRPr="00FE2C79">
              <w:rPr>
                <w:color w:val="000000"/>
                <w:sz w:val="26"/>
                <w:szCs w:val="26"/>
              </w:rPr>
              <w:t>у</w:t>
            </w:r>
            <w:r w:rsidRPr="00FE2C79">
              <w:rPr>
                <w:color w:val="000000"/>
                <w:sz w:val="26"/>
                <w:szCs w:val="26"/>
              </w:rPr>
              <w:t>вашской Республике - Ч</w:t>
            </w:r>
            <w:r w:rsidRPr="00FE2C79">
              <w:rPr>
                <w:color w:val="000000"/>
                <w:sz w:val="26"/>
                <w:szCs w:val="26"/>
              </w:rPr>
              <w:t>у</w:t>
            </w:r>
            <w:r w:rsidRPr="00FE2C79">
              <w:rPr>
                <w:color w:val="000000"/>
                <w:sz w:val="26"/>
                <w:szCs w:val="26"/>
              </w:rPr>
              <w:t xml:space="preserve">вашии)» </w:t>
            </w:r>
            <w:r w:rsidRPr="00FE2C79">
              <w:rPr>
                <w:b/>
                <w:bCs/>
                <w:color w:val="000000"/>
                <w:sz w:val="26"/>
                <w:szCs w:val="26"/>
              </w:rPr>
              <w:t>исключить</w:t>
            </w:r>
          </w:p>
        </w:tc>
        <w:tc>
          <w:tcPr>
            <w:tcW w:w="4058" w:type="dxa"/>
            <w:vMerge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</w:p>
        </w:tc>
      </w:tr>
      <w:tr w:rsidR="00FE2C79" w:rsidRPr="00FE2C79" w:rsidTr="00FE2C79">
        <w:tc>
          <w:tcPr>
            <w:tcW w:w="1548" w:type="dxa"/>
          </w:tcPr>
          <w:p w:rsidR="00FE2C79" w:rsidRPr="00FE2C79" w:rsidRDefault="00FE2C79" w:rsidP="003429B5">
            <w:pPr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color w:val="000000"/>
                <w:sz w:val="26"/>
                <w:szCs w:val="26"/>
              </w:rPr>
              <w:t>В пункте 2.2. первый абзац «Прибор пультовый оконе</w:t>
            </w:r>
            <w:r w:rsidRPr="00FE2C79">
              <w:rPr>
                <w:color w:val="000000"/>
                <w:sz w:val="26"/>
                <w:szCs w:val="26"/>
              </w:rPr>
              <w:t>ч</w:t>
            </w:r>
            <w:r w:rsidRPr="00FE2C79">
              <w:rPr>
                <w:color w:val="000000"/>
                <w:sz w:val="26"/>
                <w:szCs w:val="26"/>
              </w:rPr>
              <w:t>ный и автоматизированное рабочее место диспетчера устанавливаются в соотве</w:t>
            </w:r>
            <w:r w:rsidRPr="00FE2C79">
              <w:rPr>
                <w:color w:val="000000"/>
                <w:sz w:val="26"/>
                <w:szCs w:val="26"/>
              </w:rPr>
              <w:t>т</w:t>
            </w:r>
            <w:r w:rsidRPr="00FE2C79">
              <w:rPr>
                <w:color w:val="000000"/>
                <w:sz w:val="26"/>
                <w:szCs w:val="26"/>
              </w:rPr>
              <w:t>ствии с межгосударстве</w:t>
            </w:r>
            <w:r w:rsidRPr="00FE2C79">
              <w:rPr>
                <w:color w:val="000000"/>
                <w:sz w:val="26"/>
                <w:szCs w:val="26"/>
              </w:rPr>
              <w:t>н</w:t>
            </w:r>
            <w:r w:rsidRPr="00FE2C79">
              <w:rPr>
                <w:color w:val="000000"/>
                <w:sz w:val="26"/>
                <w:szCs w:val="26"/>
              </w:rPr>
              <w:t>ным стандартом ГОСТ 34701-2020 «Системы пер</w:t>
            </w:r>
            <w:r w:rsidRPr="00FE2C79">
              <w:rPr>
                <w:color w:val="000000"/>
                <w:sz w:val="26"/>
                <w:szCs w:val="26"/>
              </w:rPr>
              <w:t>е</w:t>
            </w:r>
            <w:r w:rsidRPr="00FE2C79">
              <w:rPr>
                <w:color w:val="000000"/>
                <w:sz w:val="26"/>
                <w:szCs w:val="26"/>
              </w:rPr>
              <w:t>дачи извещений о пожаре. Общие технические треб</w:t>
            </w:r>
            <w:r w:rsidRPr="00FE2C79">
              <w:rPr>
                <w:color w:val="000000"/>
                <w:sz w:val="26"/>
                <w:szCs w:val="26"/>
              </w:rPr>
              <w:t>о</w:t>
            </w:r>
            <w:r w:rsidRPr="00FE2C79">
              <w:rPr>
                <w:color w:val="000000"/>
                <w:sz w:val="26"/>
                <w:szCs w:val="26"/>
              </w:rPr>
              <w:t>вания. Методы испытаний» в подразделении пожарной охраны, обеспечивающем направление сил и средств к месту вызова в границах м</w:t>
            </w:r>
            <w:r w:rsidRPr="00FE2C79">
              <w:rPr>
                <w:color w:val="000000"/>
                <w:sz w:val="26"/>
                <w:szCs w:val="26"/>
              </w:rPr>
              <w:t>у</w:t>
            </w:r>
            <w:r w:rsidRPr="00FE2C79">
              <w:rPr>
                <w:color w:val="000000"/>
                <w:sz w:val="26"/>
                <w:szCs w:val="26"/>
              </w:rPr>
              <w:t xml:space="preserve">ниципального образования Чувашской Республики» </w:t>
            </w:r>
            <w:r w:rsidRPr="00FE2C79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FE2C79"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FE2C79">
              <w:rPr>
                <w:b/>
                <w:bCs/>
                <w:color w:val="000000"/>
                <w:sz w:val="26"/>
                <w:szCs w:val="26"/>
              </w:rPr>
              <w:t>ключить.</w:t>
            </w:r>
          </w:p>
        </w:tc>
        <w:tc>
          <w:tcPr>
            <w:tcW w:w="4058" w:type="dxa"/>
            <w:vMerge w:val="restart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Принято</w:t>
            </w:r>
            <w:r w:rsidR="00EF7B9F">
              <w:rPr>
                <w:sz w:val="26"/>
                <w:szCs w:val="26"/>
              </w:rPr>
              <w:t>.</w:t>
            </w:r>
          </w:p>
          <w:p w:rsidR="00FE2C79" w:rsidRPr="00FE2C79" w:rsidRDefault="00EF7B9F" w:rsidP="00342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31A85">
              <w:rPr>
                <w:sz w:val="26"/>
                <w:szCs w:val="26"/>
              </w:rPr>
              <w:t xml:space="preserve">оложения </w:t>
            </w:r>
            <w:r w:rsidR="00FE2C79" w:rsidRPr="00FE2C79">
              <w:rPr>
                <w:sz w:val="26"/>
                <w:szCs w:val="26"/>
              </w:rPr>
              <w:t>пункт</w:t>
            </w:r>
            <w:r w:rsidR="00D31A85">
              <w:rPr>
                <w:sz w:val="26"/>
                <w:szCs w:val="26"/>
              </w:rPr>
              <w:t>а</w:t>
            </w:r>
            <w:r w:rsidR="00FE2C79" w:rsidRPr="00FE2C79">
              <w:rPr>
                <w:sz w:val="26"/>
                <w:szCs w:val="26"/>
              </w:rPr>
              <w:t xml:space="preserve"> 2.2</w:t>
            </w:r>
            <w:r w:rsidR="00D31A85">
              <w:rPr>
                <w:sz w:val="26"/>
                <w:szCs w:val="26"/>
              </w:rPr>
              <w:t xml:space="preserve"> перенес</w:t>
            </w:r>
            <w:r w:rsidR="00D31A85">
              <w:rPr>
                <w:sz w:val="26"/>
                <w:szCs w:val="26"/>
              </w:rPr>
              <w:t>е</w:t>
            </w:r>
            <w:r w:rsidR="00D31A85">
              <w:rPr>
                <w:sz w:val="26"/>
                <w:szCs w:val="26"/>
              </w:rPr>
              <w:t>ны в пункт 2.6</w:t>
            </w:r>
            <w:r>
              <w:rPr>
                <w:sz w:val="26"/>
                <w:szCs w:val="26"/>
              </w:rPr>
              <w:t xml:space="preserve">, </w:t>
            </w:r>
            <w:r w:rsidRPr="000C451B">
              <w:rPr>
                <w:sz w:val="26"/>
                <w:szCs w:val="26"/>
              </w:rPr>
              <w:t>который</w:t>
            </w:r>
            <w:r w:rsidR="00FE2C79" w:rsidRPr="00FE2C79">
              <w:rPr>
                <w:sz w:val="26"/>
                <w:szCs w:val="26"/>
              </w:rPr>
              <w:t xml:space="preserve"> изложен в следующей редакции:</w:t>
            </w:r>
          </w:p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«2.</w:t>
            </w:r>
            <w:r w:rsidR="00D31A85">
              <w:rPr>
                <w:sz w:val="26"/>
                <w:szCs w:val="26"/>
              </w:rPr>
              <w:t>6</w:t>
            </w:r>
            <w:r w:rsidRPr="00FE2C79">
              <w:rPr>
                <w:sz w:val="26"/>
                <w:szCs w:val="26"/>
              </w:rPr>
              <w:t>. </w:t>
            </w:r>
            <w:r w:rsidR="00D31A85" w:rsidRPr="00C56FAA">
              <w:rPr>
                <w:sz w:val="26"/>
                <w:szCs w:val="26"/>
              </w:rPr>
              <w:t>Прибор пультовой оконе</w:t>
            </w:r>
            <w:r w:rsidR="00D31A85" w:rsidRPr="00C56FAA">
              <w:rPr>
                <w:sz w:val="26"/>
                <w:szCs w:val="26"/>
              </w:rPr>
              <w:t>ч</w:t>
            </w:r>
            <w:r w:rsidR="00D31A85" w:rsidRPr="00C56FAA">
              <w:rPr>
                <w:sz w:val="26"/>
                <w:szCs w:val="26"/>
              </w:rPr>
              <w:t>ный и автоматизированное раб</w:t>
            </w:r>
            <w:r w:rsidR="00D31A85" w:rsidRPr="00C56FAA">
              <w:rPr>
                <w:sz w:val="26"/>
                <w:szCs w:val="26"/>
              </w:rPr>
              <w:t>о</w:t>
            </w:r>
            <w:r w:rsidR="00D31A85" w:rsidRPr="00C56FAA">
              <w:rPr>
                <w:sz w:val="26"/>
                <w:szCs w:val="26"/>
              </w:rPr>
              <w:t>чее место диспетчера устанавл</w:t>
            </w:r>
            <w:r w:rsidR="00D31A85" w:rsidRPr="00C56FAA">
              <w:rPr>
                <w:sz w:val="26"/>
                <w:szCs w:val="26"/>
              </w:rPr>
              <w:t>и</w:t>
            </w:r>
            <w:r w:rsidR="00D31A85" w:rsidRPr="00C56FAA">
              <w:rPr>
                <w:sz w:val="26"/>
                <w:szCs w:val="26"/>
              </w:rPr>
              <w:t>ваются в помещении пункта связи части пожарно-спасательного подразделения, обеспечивающего направление сил и средств к ме</w:t>
            </w:r>
            <w:r w:rsidR="00D31A85" w:rsidRPr="00C56FAA">
              <w:rPr>
                <w:sz w:val="26"/>
                <w:szCs w:val="26"/>
              </w:rPr>
              <w:t>с</w:t>
            </w:r>
            <w:r w:rsidR="00D31A85" w:rsidRPr="00C56FAA">
              <w:rPr>
                <w:sz w:val="26"/>
                <w:szCs w:val="26"/>
              </w:rPr>
              <w:t>ту вызова в границах соответс</w:t>
            </w:r>
            <w:r w:rsidR="00D31A85" w:rsidRPr="00C56FAA">
              <w:rPr>
                <w:sz w:val="26"/>
                <w:szCs w:val="26"/>
              </w:rPr>
              <w:t>т</w:t>
            </w:r>
            <w:r w:rsidR="00D31A85" w:rsidRPr="00C56FAA">
              <w:rPr>
                <w:sz w:val="26"/>
                <w:szCs w:val="26"/>
              </w:rPr>
              <w:t>вующего муниципального обр</w:t>
            </w:r>
            <w:r w:rsidR="00D31A85" w:rsidRPr="00C56FAA">
              <w:rPr>
                <w:sz w:val="26"/>
                <w:szCs w:val="26"/>
              </w:rPr>
              <w:t>а</w:t>
            </w:r>
            <w:r w:rsidR="00D31A85" w:rsidRPr="00C56FAA">
              <w:rPr>
                <w:sz w:val="26"/>
                <w:szCs w:val="26"/>
              </w:rPr>
              <w:t>зования, в соответствии с расп</w:t>
            </w:r>
            <w:r w:rsidR="00D31A85" w:rsidRPr="00C56FAA">
              <w:rPr>
                <w:sz w:val="26"/>
                <w:szCs w:val="26"/>
              </w:rPr>
              <w:t>и</w:t>
            </w:r>
            <w:r w:rsidR="00D31A85" w:rsidRPr="00C56FAA">
              <w:rPr>
                <w:sz w:val="26"/>
                <w:szCs w:val="26"/>
              </w:rPr>
              <w:t>санием выезда</w:t>
            </w:r>
            <w:r w:rsidRPr="00FE2C79">
              <w:rPr>
                <w:sz w:val="26"/>
                <w:szCs w:val="26"/>
              </w:rPr>
              <w:t>»</w:t>
            </w:r>
          </w:p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</w:p>
        </w:tc>
      </w:tr>
      <w:tr w:rsidR="00FE2C79" w:rsidRPr="00FE2C79" w:rsidTr="00FE2C79">
        <w:tc>
          <w:tcPr>
            <w:tcW w:w="1548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ИП Лук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шина В.Г.</w:t>
            </w:r>
          </w:p>
        </w:tc>
        <w:tc>
          <w:tcPr>
            <w:tcW w:w="3456" w:type="dxa"/>
          </w:tcPr>
          <w:p w:rsidR="00FE2C79" w:rsidRPr="00FE2C79" w:rsidRDefault="00FE2C79" w:rsidP="003429B5">
            <w:pPr>
              <w:jc w:val="both"/>
              <w:rPr>
                <w:color w:val="000000"/>
                <w:sz w:val="26"/>
                <w:szCs w:val="26"/>
              </w:rPr>
            </w:pPr>
            <w:r w:rsidRPr="00FE2C79">
              <w:rPr>
                <w:color w:val="000000"/>
                <w:sz w:val="26"/>
                <w:szCs w:val="26"/>
              </w:rPr>
              <w:t xml:space="preserve">абзац второй пункта 2.2 </w:t>
            </w:r>
            <w:r w:rsidRPr="00FE2C79">
              <w:rPr>
                <w:sz w:val="26"/>
                <w:szCs w:val="26"/>
              </w:rPr>
              <w:t>"Осуществление вывода сигнала о возникновении пожара, передаваемого от прибора объектового ок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нечного объекта защиты, расположенного в границах одного муниципального о</w:t>
            </w:r>
            <w:r w:rsidRPr="00FE2C79">
              <w:rPr>
                <w:sz w:val="26"/>
                <w:szCs w:val="26"/>
              </w:rPr>
              <w:t>б</w:t>
            </w:r>
            <w:r w:rsidRPr="00FE2C79">
              <w:rPr>
                <w:sz w:val="26"/>
                <w:szCs w:val="26"/>
              </w:rPr>
              <w:t>разования Чувашской Ре</w:t>
            </w:r>
            <w:r w:rsidRPr="00FE2C79">
              <w:rPr>
                <w:sz w:val="26"/>
                <w:szCs w:val="26"/>
              </w:rPr>
              <w:t>с</w:t>
            </w:r>
            <w:r w:rsidRPr="00FE2C79">
              <w:rPr>
                <w:sz w:val="26"/>
                <w:szCs w:val="26"/>
              </w:rPr>
              <w:t>публики, на автоматизир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ванное рабочее место ди</w:t>
            </w:r>
            <w:r w:rsidRPr="00FE2C79">
              <w:rPr>
                <w:sz w:val="26"/>
                <w:szCs w:val="26"/>
              </w:rPr>
              <w:t>с</w:t>
            </w:r>
            <w:r w:rsidRPr="00FE2C79">
              <w:rPr>
                <w:sz w:val="26"/>
                <w:szCs w:val="26"/>
              </w:rPr>
              <w:t>петчера в другом муниц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пальном образовании Ч</w:t>
            </w:r>
            <w:r w:rsidRPr="00FE2C79">
              <w:rPr>
                <w:sz w:val="26"/>
                <w:szCs w:val="26"/>
              </w:rPr>
              <w:t>у</w:t>
            </w:r>
            <w:r w:rsidRPr="00FE2C79">
              <w:rPr>
                <w:sz w:val="26"/>
                <w:szCs w:val="26"/>
              </w:rPr>
              <w:t>вашской Республики не д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пускается." Пример: объе</w:t>
            </w:r>
            <w:r w:rsidRPr="00FE2C79">
              <w:rPr>
                <w:sz w:val="26"/>
                <w:szCs w:val="26"/>
              </w:rPr>
              <w:t>к</w:t>
            </w:r>
            <w:r w:rsidRPr="00FE2C79">
              <w:rPr>
                <w:sz w:val="26"/>
                <w:szCs w:val="26"/>
              </w:rPr>
              <w:t>ты защиты находятся на территории муниципального образования Алатырский район, а автоматизирова</w:t>
            </w:r>
            <w:r w:rsidRPr="00FE2C79">
              <w:rPr>
                <w:sz w:val="26"/>
                <w:szCs w:val="26"/>
              </w:rPr>
              <w:t>н</w:t>
            </w:r>
            <w:r w:rsidRPr="00FE2C79">
              <w:rPr>
                <w:sz w:val="26"/>
                <w:szCs w:val="26"/>
              </w:rPr>
              <w:t>ное рабочее место диспетч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ра в другом муниципальном образовании г.Алатырь, во</w:t>
            </w:r>
            <w:r w:rsidRPr="00FE2C79">
              <w:rPr>
                <w:sz w:val="26"/>
                <w:szCs w:val="26"/>
              </w:rPr>
              <w:t>з</w:t>
            </w:r>
            <w:r w:rsidRPr="00FE2C79">
              <w:rPr>
                <w:sz w:val="26"/>
                <w:szCs w:val="26"/>
              </w:rPr>
              <w:t>никает противоречие с да</w:t>
            </w:r>
            <w:r w:rsidRPr="00FE2C79">
              <w:rPr>
                <w:sz w:val="26"/>
                <w:szCs w:val="26"/>
              </w:rPr>
              <w:t>н</w:t>
            </w:r>
            <w:r w:rsidRPr="00FE2C79">
              <w:rPr>
                <w:sz w:val="26"/>
                <w:szCs w:val="26"/>
              </w:rPr>
              <w:t>ным пунктом</w:t>
            </w:r>
          </w:p>
        </w:tc>
        <w:tc>
          <w:tcPr>
            <w:tcW w:w="4058" w:type="dxa"/>
            <w:vMerge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</w:p>
        </w:tc>
      </w:tr>
      <w:tr w:rsidR="00FE2C79" w:rsidRPr="00FE2C79" w:rsidTr="00FE2C79">
        <w:tc>
          <w:tcPr>
            <w:tcW w:w="1548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color w:val="000000"/>
                <w:sz w:val="26"/>
                <w:szCs w:val="26"/>
              </w:rPr>
              <w:t xml:space="preserve">В абзаце втором пункта 2.2 после слов «расположенного в границах» </w:t>
            </w:r>
            <w:r w:rsidRPr="00FE2C79">
              <w:rPr>
                <w:b/>
                <w:bCs/>
                <w:color w:val="000000"/>
                <w:sz w:val="26"/>
                <w:szCs w:val="26"/>
              </w:rPr>
              <w:t xml:space="preserve">вместо слов </w:t>
            </w:r>
            <w:r w:rsidRPr="00FE2C79">
              <w:rPr>
                <w:color w:val="000000"/>
                <w:sz w:val="26"/>
                <w:szCs w:val="26"/>
              </w:rPr>
              <w:t xml:space="preserve">«одного муниципального образования Чувашской Республики» </w:t>
            </w:r>
            <w:r w:rsidRPr="00FE2C79">
              <w:rPr>
                <w:b/>
                <w:bCs/>
                <w:color w:val="000000"/>
                <w:sz w:val="26"/>
                <w:szCs w:val="26"/>
              </w:rPr>
              <w:t xml:space="preserve">указать </w:t>
            </w:r>
            <w:r w:rsidRPr="00FE2C79">
              <w:rPr>
                <w:color w:val="000000"/>
                <w:sz w:val="26"/>
                <w:szCs w:val="26"/>
              </w:rPr>
              <w:t>«м</w:t>
            </w:r>
            <w:r w:rsidRPr="00FE2C79">
              <w:rPr>
                <w:color w:val="000000"/>
                <w:sz w:val="26"/>
                <w:szCs w:val="26"/>
              </w:rPr>
              <w:t>е</w:t>
            </w:r>
            <w:r w:rsidRPr="00FE2C79">
              <w:rPr>
                <w:color w:val="000000"/>
                <w:sz w:val="26"/>
                <w:szCs w:val="26"/>
              </w:rPr>
              <w:t>стного пожарно-спасательного гарнизона»</w:t>
            </w:r>
          </w:p>
        </w:tc>
        <w:tc>
          <w:tcPr>
            <w:tcW w:w="4058" w:type="dxa"/>
            <w:vMerge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</w:p>
        </w:tc>
      </w:tr>
      <w:tr w:rsidR="00FE2C79" w:rsidRPr="00FE2C79" w:rsidTr="00FE2C79">
        <w:tc>
          <w:tcPr>
            <w:tcW w:w="1548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bCs/>
                <w:sz w:val="26"/>
                <w:szCs w:val="26"/>
              </w:rPr>
              <w:t>ЧГО ЧРО ООО «ВДПО»</w:t>
            </w:r>
          </w:p>
        </w:tc>
        <w:tc>
          <w:tcPr>
            <w:tcW w:w="3456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абзац второй пункта 2.2</w:t>
            </w:r>
          </w:p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Осуществление вывода си</w:t>
            </w:r>
            <w:r w:rsidRPr="00FE2C79">
              <w:rPr>
                <w:sz w:val="26"/>
                <w:szCs w:val="26"/>
              </w:rPr>
              <w:t>г</w:t>
            </w:r>
            <w:r w:rsidRPr="00FE2C79">
              <w:rPr>
                <w:sz w:val="26"/>
                <w:szCs w:val="26"/>
              </w:rPr>
              <w:t>нала о возникновении пож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ра, передаваемого от приб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ра объектового оконечного объекта защиты, распол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женного в границах одного муниципального образов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ния Чувашской Республики, на автоматизированное р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бочее место диспетчера в другом муниципальном о</w:t>
            </w:r>
            <w:r w:rsidRPr="00FE2C79">
              <w:rPr>
                <w:sz w:val="26"/>
                <w:szCs w:val="26"/>
              </w:rPr>
              <w:t>б</w:t>
            </w:r>
            <w:r w:rsidRPr="00FE2C79">
              <w:rPr>
                <w:sz w:val="26"/>
                <w:szCs w:val="26"/>
              </w:rPr>
              <w:t>разовании Чувашской Ре</w:t>
            </w:r>
            <w:r w:rsidRPr="00FE2C79">
              <w:rPr>
                <w:sz w:val="26"/>
                <w:szCs w:val="26"/>
              </w:rPr>
              <w:t>с</w:t>
            </w:r>
            <w:r w:rsidRPr="00FE2C79">
              <w:rPr>
                <w:sz w:val="26"/>
                <w:szCs w:val="26"/>
              </w:rPr>
              <w:t>публики не допускается. В связи с рельефом местности не возможно осуществить радиосвязь в одном муниц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пальном округе. Напр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мерс.Шоршелы с Марпоса</w:t>
            </w:r>
            <w:r w:rsidRPr="00FE2C79">
              <w:rPr>
                <w:sz w:val="26"/>
                <w:szCs w:val="26"/>
              </w:rPr>
              <w:t>д</w:t>
            </w:r>
            <w:r w:rsidRPr="00FE2C79">
              <w:rPr>
                <w:sz w:val="26"/>
                <w:szCs w:val="26"/>
              </w:rPr>
              <w:t>ской ПЧ, а с Новочебокса</w:t>
            </w:r>
            <w:r w:rsidRPr="00FE2C79">
              <w:rPr>
                <w:sz w:val="26"/>
                <w:szCs w:val="26"/>
              </w:rPr>
              <w:t>р</w:t>
            </w:r>
            <w:r w:rsidRPr="00FE2C79">
              <w:rPr>
                <w:sz w:val="26"/>
                <w:szCs w:val="26"/>
              </w:rPr>
              <w:t>ской ПЧ связь по радиок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налу устойчивая. То же и приграничные с Аликовским районом населенные пункты Шумерлинского района д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ют хороший прием в Ал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ковской ПЧ.</w:t>
            </w:r>
          </w:p>
        </w:tc>
        <w:tc>
          <w:tcPr>
            <w:tcW w:w="4058" w:type="dxa"/>
            <w:vMerge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</w:p>
        </w:tc>
      </w:tr>
      <w:tr w:rsidR="00FE2C79" w:rsidRPr="00FE2C79" w:rsidTr="00FE2C79">
        <w:tc>
          <w:tcPr>
            <w:tcW w:w="1548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абзац третий пункта 2.2 и</w:t>
            </w:r>
            <w:r w:rsidRPr="00FE2C79">
              <w:rPr>
                <w:sz w:val="26"/>
                <w:szCs w:val="26"/>
              </w:rPr>
              <w:t>с</w:t>
            </w:r>
            <w:r w:rsidRPr="00FE2C79">
              <w:rPr>
                <w:sz w:val="26"/>
                <w:szCs w:val="26"/>
              </w:rPr>
              <w:t>ключить</w:t>
            </w:r>
          </w:p>
        </w:tc>
        <w:tc>
          <w:tcPr>
            <w:tcW w:w="4058" w:type="dxa"/>
            <w:vMerge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</w:p>
        </w:tc>
      </w:tr>
      <w:tr w:rsidR="00FE2C79" w:rsidRPr="00FE2C79" w:rsidTr="00FE2C79">
        <w:tc>
          <w:tcPr>
            <w:tcW w:w="1548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bCs/>
                <w:sz w:val="26"/>
                <w:szCs w:val="26"/>
              </w:rPr>
              <w:t>ЧГО ЧРО ООО «ВДПО»</w:t>
            </w:r>
          </w:p>
        </w:tc>
        <w:tc>
          <w:tcPr>
            <w:tcW w:w="3456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  <w:u w:val="single"/>
              </w:rPr>
              <w:t>Третий абзац пункта 2.2 проекта постановления</w:t>
            </w:r>
          </w:p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п7.ст 83 ФЗ 123 гласит- Си</w:t>
            </w:r>
            <w:r w:rsidRPr="00FE2C79">
              <w:rPr>
                <w:sz w:val="26"/>
                <w:szCs w:val="26"/>
              </w:rPr>
              <w:t>с</w:t>
            </w:r>
            <w:r w:rsidRPr="00FE2C79">
              <w:rPr>
                <w:sz w:val="26"/>
                <w:szCs w:val="26"/>
              </w:rPr>
              <w:t>темы пожарной сигнализ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ции должны обеспечивать подачу светового и звуков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го сигналов о возникнов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нии пожара на прибор пр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емно-контрольный пожа</w:t>
            </w:r>
            <w:r w:rsidRPr="00FE2C79">
              <w:rPr>
                <w:sz w:val="26"/>
                <w:szCs w:val="26"/>
              </w:rPr>
              <w:t>р</w:t>
            </w:r>
            <w:r w:rsidRPr="00FE2C79">
              <w:rPr>
                <w:sz w:val="26"/>
                <w:szCs w:val="26"/>
              </w:rPr>
              <w:t>ный, устанавливаемый в п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мещении дежурного перс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нала, или на специальные выносные устройства оп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вещения, а в зданиях кла</w:t>
            </w:r>
            <w:r w:rsidRPr="00FE2C79">
              <w:rPr>
                <w:sz w:val="26"/>
                <w:szCs w:val="26"/>
              </w:rPr>
              <w:t>с</w:t>
            </w:r>
            <w:r w:rsidRPr="00FE2C79">
              <w:rPr>
                <w:sz w:val="26"/>
                <w:szCs w:val="26"/>
              </w:rPr>
              <w:t>сов функциональной пожа</w:t>
            </w:r>
            <w:r w:rsidRPr="00FE2C79">
              <w:rPr>
                <w:sz w:val="26"/>
                <w:szCs w:val="26"/>
              </w:rPr>
              <w:t>р</w:t>
            </w:r>
            <w:r w:rsidRPr="00FE2C79">
              <w:rPr>
                <w:sz w:val="26"/>
                <w:szCs w:val="26"/>
              </w:rPr>
              <w:t>ной опасности Ф1.1, Ф1.2, Ф4.1, Ф4.2 с автоматич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ским дублированием этих сигналов в подразделение пожарной охраны с испол</w:t>
            </w:r>
            <w:r w:rsidRPr="00FE2C79">
              <w:rPr>
                <w:sz w:val="26"/>
                <w:szCs w:val="26"/>
              </w:rPr>
              <w:t>ь</w:t>
            </w:r>
            <w:r w:rsidRPr="00FE2C79">
              <w:rPr>
                <w:sz w:val="26"/>
                <w:szCs w:val="26"/>
              </w:rPr>
              <w:t>зованием системы передачи извещений о пожаре. Ду</w:t>
            </w:r>
            <w:r w:rsidRPr="00FE2C79">
              <w:rPr>
                <w:sz w:val="26"/>
                <w:szCs w:val="26"/>
              </w:rPr>
              <w:t>б</w:t>
            </w:r>
            <w:r w:rsidRPr="00FE2C79">
              <w:rPr>
                <w:sz w:val="26"/>
                <w:szCs w:val="26"/>
              </w:rPr>
              <w:t>лирование сигнала в диспе</w:t>
            </w:r>
            <w:r w:rsidRPr="00FE2C79">
              <w:rPr>
                <w:sz w:val="26"/>
                <w:szCs w:val="26"/>
              </w:rPr>
              <w:t>т</w:t>
            </w:r>
            <w:r w:rsidRPr="00FE2C79">
              <w:rPr>
                <w:sz w:val="26"/>
                <w:szCs w:val="26"/>
              </w:rPr>
              <w:t>черскую службы пожарот</w:t>
            </w:r>
            <w:r w:rsidRPr="00FE2C79">
              <w:rPr>
                <w:sz w:val="26"/>
                <w:szCs w:val="26"/>
              </w:rPr>
              <w:t>у</w:t>
            </w:r>
            <w:r w:rsidRPr="00FE2C79">
              <w:rPr>
                <w:sz w:val="26"/>
                <w:szCs w:val="26"/>
              </w:rPr>
              <w:t>шения ГУ МЧС России по ЧР законом не предусматр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вается</w:t>
            </w:r>
          </w:p>
        </w:tc>
        <w:tc>
          <w:tcPr>
            <w:tcW w:w="4058" w:type="dxa"/>
            <w:vMerge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</w:p>
        </w:tc>
      </w:tr>
      <w:tr w:rsidR="00FE2C79" w:rsidRPr="00FE2C79" w:rsidTr="00FE2C79">
        <w:tc>
          <w:tcPr>
            <w:tcW w:w="1548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в абзаце шестом пункта 2.4 слова «в соответствии с межгосударственным ста</w:t>
            </w:r>
            <w:r w:rsidRPr="00FE2C79">
              <w:rPr>
                <w:sz w:val="26"/>
                <w:szCs w:val="26"/>
              </w:rPr>
              <w:t>н</w:t>
            </w:r>
            <w:r w:rsidRPr="00FE2C79">
              <w:rPr>
                <w:sz w:val="26"/>
                <w:szCs w:val="26"/>
              </w:rPr>
              <w:t>дартом ГОСТ 34701-2020 «Системы передачи извещ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ний о пожаре. Общие техн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ческие требования. Методы испытаний» исключить.</w:t>
            </w:r>
          </w:p>
        </w:tc>
        <w:tc>
          <w:tcPr>
            <w:tcW w:w="4058" w:type="dxa"/>
          </w:tcPr>
          <w:p w:rsidR="00FE2C79" w:rsidRPr="000C451B" w:rsidRDefault="00FE2C79" w:rsidP="003429B5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Принято.</w:t>
            </w:r>
          </w:p>
          <w:p w:rsidR="00FE2C79" w:rsidRPr="000C451B" w:rsidRDefault="00EF7B9F" w:rsidP="00EF7B9F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И</w:t>
            </w:r>
            <w:r w:rsidR="00FE2C79" w:rsidRPr="000C451B">
              <w:rPr>
                <w:sz w:val="26"/>
                <w:szCs w:val="26"/>
              </w:rPr>
              <w:t>з пункта 2.4 исключена ссылка на межгосударственный стандарт ГОСТ 34701-2020 «Системы п</w:t>
            </w:r>
            <w:r w:rsidR="00FE2C79" w:rsidRPr="000C451B">
              <w:rPr>
                <w:sz w:val="26"/>
                <w:szCs w:val="26"/>
              </w:rPr>
              <w:t>е</w:t>
            </w:r>
            <w:r w:rsidR="00FE2C79" w:rsidRPr="000C451B">
              <w:rPr>
                <w:sz w:val="26"/>
                <w:szCs w:val="26"/>
              </w:rPr>
              <w:t>редачи извещений о пожаре. О</w:t>
            </w:r>
            <w:r w:rsidR="00FE2C79" w:rsidRPr="000C451B">
              <w:rPr>
                <w:sz w:val="26"/>
                <w:szCs w:val="26"/>
              </w:rPr>
              <w:t>б</w:t>
            </w:r>
            <w:r w:rsidR="00FE2C79" w:rsidRPr="000C451B">
              <w:rPr>
                <w:sz w:val="26"/>
                <w:szCs w:val="26"/>
              </w:rPr>
              <w:t>щие технические требования. М</w:t>
            </w:r>
            <w:r w:rsidR="00FE2C79" w:rsidRPr="000C451B">
              <w:rPr>
                <w:sz w:val="26"/>
                <w:szCs w:val="26"/>
              </w:rPr>
              <w:t>е</w:t>
            </w:r>
            <w:r w:rsidR="00FE2C79" w:rsidRPr="000C451B">
              <w:rPr>
                <w:sz w:val="26"/>
                <w:szCs w:val="26"/>
              </w:rPr>
              <w:t>тоды испытаний»</w:t>
            </w:r>
          </w:p>
        </w:tc>
      </w:tr>
      <w:tr w:rsidR="00FE2C79" w:rsidRPr="00FE2C79" w:rsidTr="00FE2C79">
        <w:tc>
          <w:tcPr>
            <w:tcW w:w="1548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в абзаце седьмом пункта 2.4 второе предложение искл</w:t>
            </w:r>
            <w:r w:rsidRPr="00FE2C79">
              <w:rPr>
                <w:sz w:val="26"/>
                <w:szCs w:val="26"/>
              </w:rPr>
              <w:t>ю</w:t>
            </w:r>
            <w:r w:rsidRPr="00FE2C79">
              <w:rPr>
                <w:sz w:val="26"/>
                <w:szCs w:val="26"/>
              </w:rPr>
              <w:t>чить</w:t>
            </w:r>
          </w:p>
        </w:tc>
        <w:tc>
          <w:tcPr>
            <w:tcW w:w="4058" w:type="dxa"/>
          </w:tcPr>
          <w:p w:rsidR="00FE2C79" w:rsidRPr="000C451B" w:rsidRDefault="00FE2C79" w:rsidP="003429B5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Принято.</w:t>
            </w:r>
          </w:p>
          <w:p w:rsidR="00FE2C79" w:rsidRPr="000C451B" w:rsidRDefault="00EF7B9F" w:rsidP="00EF7B9F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В</w:t>
            </w:r>
            <w:r w:rsidR="00FE2C79" w:rsidRPr="000C451B">
              <w:rPr>
                <w:sz w:val="26"/>
                <w:szCs w:val="26"/>
              </w:rPr>
              <w:t>торое предложение абзаца сед</w:t>
            </w:r>
            <w:r w:rsidR="00FE2C79" w:rsidRPr="000C451B">
              <w:rPr>
                <w:sz w:val="26"/>
                <w:szCs w:val="26"/>
              </w:rPr>
              <w:t>ь</w:t>
            </w:r>
            <w:r w:rsidR="00FE2C79" w:rsidRPr="000C451B">
              <w:rPr>
                <w:sz w:val="26"/>
                <w:szCs w:val="26"/>
              </w:rPr>
              <w:t>мого пункта 2.4 исключено из проекта постановления</w:t>
            </w:r>
          </w:p>
        </w:tc>
      </w:tr>
      <w:tr w:rsidR="00FE2C79" w:rsidRPr="00FE2C79" w:rsidTr="00FE2C79">
        <w:tc>
          <w:tcPr>
            <w:tcW w:w="1548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пункт 2.6 исключить</w:t>
            </w:r>
          </w:p>
        </w:tc>
        <w:tc>
          <w:tcPr>
            <w:tcW w:w="4058" w:type="dxa"/>
          </w:tcPr>
          <w:p w:rsidR="00FE2C79" w:rsidRPr="000C451B" w:rsidRDefault="00D31A85" w:rsidP="003429B5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П</w:t>
            </w:r>
            <w:r w:rsidR="00FE2C79" w:rsidRPr="000C451B">
              <w:rPr>
                <w:sz w:val="26"/>
                <w:szCs w:val="26"/>
              </w:rPr>
              <w:t>ринято.</w:t>
            </w:r>
          </w:p>
          <w:p w:rsidR="00FE2C79" w:rsidRPr="000C451B" w:rsidRDefault="00D31A85" w:rsidP="003429B5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Пункт 2.6 в первоначальном виде исключен</w:t>
            </w:r>
            <w:r w:rsidR="00EF7B9F" w:rsidRPr="000C451B">
              <w:rPr>
                <w:sz w:val="26"/>
                <w:szCs w:val="26"/>
              </w:rPr>
              <w:t>.</w:t>
            </w:r>
          </w:p>
        </w:tc>
      </w:tr>
      <w:tr w:rsidR="00FE2C79" w:rsidRPr="00FE2C79" w:rsidTr="00FE2C79">
        <w:tc>
          <w:tcPr>
            <w:tcW w:w="1548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в пункте 2.9 после слов «Применение систем пер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 xml:space="preserve">дачи извещений о пожаре, использующих каналы связи </w:t>
            </w:r>
            <w:r w:rsidRPr="00FE2C79">
              <w:rPr>
                <w:sz w:val="26"/>
                <w:szCs w:val="26"/>
                <w:lang w:val="en-US"/>
              </w:rPr>
              <w:t>GSM</w:t>
            </w:r>
            <w:r w:rsidRPr="00FE2C79">
              <w:rPr>
                <w:sz w:val="26"/>
                <w:szCs w:val="26"/>
              </w:rPr>
              <w:t>» слова «допускается только при невозможности  обеспечения радиоканала» исключить.</w:t>
            </w:r>
          </w:p>
        </w:tc>
        <w:tc>
          <w:tcPr>
            <w:tcW w:w="4058" w:type="dxa"/>
          </w:tcPr>
          <w:p w:rsidR="00FE2C79" w:rsidRPr="000C451B" w:rsidRDefault="00D31A85" w:rsidP="003429B5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П</w:t>
            </w:r>
            <w:r w:rsidR="00FE2C79" w:rsidRPr="000C451B">
              <w:rPr>
                <w:sz w:val="26"/>
                <w:szCs w:val="26"/>
              </w:rPr>
              <w:t>ринято.</w:t>
            </w:r>
          </w:p>
          <w:p w:rsidR="00FE2C79" w:rsidRPr="000C451B" w:rsidRDefault="00EF7B9F" w:rsidP="00D31A85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П</w:t>
            </w:r>
            <w:r w:rsidR="00FE2C79" w:rsidRPr="000C451B">
              <w:rPr>
                <w:sz w:val="26"/>
                <w:szCs w:val="26"/>
              </w:rPr>
              <w:t xml:space="preserve">ункт 2.9 </w:t>
            </w:r>
            <w:r w:rsidR="00D31A85" w:rsidRPr="000C451B">
              <w:rPr>
                <w:sz w:val="26"/>
                <w:szCs w:val="26"/>
              </w:rPr>
              <w:t>исключен в связи с н</w:t>
            </w:r>
            <w:r w:rsidR="00D31A85" w:rsidRPr="000C451B">
              <w:rPr>
                <w:sz w:val="26"/>
                <w:szCs w:val="26"/>
              </w:rPr>
              <w:t>а</w:t>
            </w:r>
            <w:r w:rsidR="00D31A85" w:rsidRPr="000C451B">
              <w:rPr>
                <w:sz w:val="26"/>
                <w:szCs w:val="26"/>
              </w:rPr>
              <w:t>личием избыточных требований к субъектам правоприменения</w:t>
            </w:r>
          </w:p>
        </w:tc>
      </w:tr>
      <w:tr w:rsidR="00FE2C79" w:rsidRPr="00FE2C79" w:rsidTr="00FE2C79">
        <w:tc>
          <w:tcPr>
            <w:tcW w:w="1548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в пункте 2.10 после слов «следует использовать тел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фонные номера» вместо слов «не более двух опер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торов сотовой связи» ук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зать «не менее двух номеров оператора сотовой связи» либо «не менее двух ном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ров оператора сотовой связи в систему автодозвон по л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нии ПАО «Ростелеком»</w:t>
            </w:r>
          </w:p>
        </w:tc>
        <w:tc>
          <w:tcPr>
            <w:tcW w:w="4058" w:type="dxa"/>
          </w:tcPr>
          <w:p w:rsidR="00FE2C79" w:rsidRPr="00FE2C79" w:rsidRDefault="00D50EB2" w:rsidP="00342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E2C79" w:rsidRPr="00FE2C79">
              <w:rPr>
                <w:sz w:val="26"/>
                <w:szCs w:val="26"/>
              </w:rPr>
              <w:t>ринято.</w:t>
            </w:r>
          </w:p>
          <w:p w:rsidR="00FE2C79" w:rsidRPr="00FE2C79" w:rsidRDefault="00EF7B9F" w:rsidP="00D31A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31A85" w:rsidRPr="00FE2C79">
              <w:rPr>
                <w:sz w:val="26"/>
                <w:szCs w:val="26"/>
              </w:rPr>
              <w:t>ункт 2.</w:t>
            </w:r>
            <w:r w:rsidR="00D31A85">
              <w:rPr>
                <w:sz w:val="26"/>
                <w:szCs w:val="26"/>
              </w:rPr>
              <w:t>10исключен в связи с н</w:t>
            </w:r>
            <w:r w:rsidR="00D31A85">
              <w:rPr>
                <w:sz w:val="26"/>
                <w:szCs w:val="26"/>
              </w:rPr>
              <w:t>а</w:t>
            </w:r>
            <w:r w:rsidR="00D31A85">
              <w:rPr>
                <w:sz w:val="26"/>
                <w:szCs w:val="26"/>
              </w:rPr>
              <w:t>личием избыточных требований к субъектам правоприменения</w:t>
            </w:r>
          </w:p>
        </w:tc>
      </w:tr>
      <w:tr w:rsidR="00FE2C79" w:rsidRPr="00FE2C79" w:rsidTr="00FE2C79">
        <w:tc>
          <w:tcPr>
            <w:tcW w:w="1548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bCs/>
                <w:sz w:val="26"/>
                <w:szCs w:val="26"/>
              </w:rPr>
              <w:t>ЧГО ЧРО ООО «ВДПО»</w:t>
            </w:r>
          </w:p>
        </w:tc>
        <w:tc>
          <w:tcPr>
            <w:tcW w:w="3456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В проекте постановления следует указать источники финансирования для орган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зации автоматических раб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чих мест (АРМ) устанавл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ваемых в диспетчерских п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жарных частей и диспетче</w:t>
            </w:r>
            <w:r w:rsidRPr="00FE2C79">
              <w:rPr>
                <w:sz w:val="26"/>
                <w:szCs w:val="26"/>
              </w:rPr>
              <w:t>р</w:t>
            </w:r>
            <w:r w:rsidRPr="00FE2C79">
              <w:rPr>
                <w:sz w:val="26"/>
                <w:szCs w:val="26"/>
              </w:rPr>
              <w:t>ской службы пожаротуш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ния ГУ МЧС России по ЧР. Кроме того, обозначить в постановлении Кабинета Министров участие мобил</w:t>
            </w:r>
            <w:r w:rsidRPr="00FE2C79">
              <w:rPr>
                <w:sz w:val="26"/>
                <w:szCs w:val="26"/>
              </w:rPr>
              <w:t>ь</w:t>
            </w:r>
            <w:r w:rsidRPr="00FE2C79">
              <w:rPr>
                <w:sz w:val="26"/>
                <w:szCs w:val="26"/>
              </w:rPr>
              <w:t>ных операторов и интернет провайдеров в обеспечении пожарной безопасности на территории Республики (льготные тарифы на услуги связи и оплате подключения интернет каналов и траф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ков)</w:t>
            </w:r>
          </w:p>
        </w:tc>
        <w:tc>
          <w:tcPr>
            <w:tcW w:w="4058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Не принято.</w:t>
            </w:r>
          </w:p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Не относится к предмету регул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рования проекта постановления.</w:t>
            </w:r>
          </w:p>
        </w:tc>
      </w:tr>
      <w:tr w:rsidR="00FE2C79" w:rsidRPr="00FE2C79" w:rsidTr="00FE2C79">
        <w:tc>
          <w:tcPr>
            <w:tcW w:w="1548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bCs/>
                <w:sz w:val="26"/>
                <w:szCs w:val="26"/>
              </w:rPr>
              <w:t>ЧГО ЧРО ООО «ВДПО»</w:t>
            </w:r>
          </w:p>
        </w:tc>
        <w:tc>
          <w:tcPr>
            <w:tcW w:w="3456" w:type="dxa"/>
          </w:tcPr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В проекте постановления не учтены требования к прое</w:t>
            </w:r>
            <w:r w:rsidRPr="00FE2C79">
              <w:rPr>
                <w:sz w:val="26"/>
                <w:szCs w:val="26"/>
              </w:rPr>
              <w:t>к</w:t>
            </w:r>
            <w:r w:rsidRPr="00FE2C79">
              <w:rPr>
                <w:sz w:val="26"/>
                <w:szCs w:val="26"/>
              </w:rPr>
              <w:t>тированию (проектным о</w:t>
            </w:r>
            <w:r w:rsidRPr="00FE2C79">
              <w:rPr>
                <w:sz w:val="26"/>
                <w:szCs w:val="26"/>
              </w:rPr>
              <w:t>р</w:t>
            </w:r>
            <w:r w:rsidRPr="00FE2C79">
              <w:rPr>
                <w:sz w:val="26"/>
                <w:szCs w:val="26"/>
              </w:rPr>
              <w:t>ганизациям) таких систем - п.7.1, ст.83 ФЗ 123, а име</w:t>
            </w:r>
            <w:r w:rsidRPr="00FE2C79">
              <w:rPr>
                <w:sz w:val="26"/>
                <w:szCs w:val="26"/>
              </w:rPr>
              <w:t>н</w:t>
            </w:r>
            <w:r w:rsidRPr="00FE2C79">
              <w:rPr>
                <w:sz w:val="26"/>
                <w:szCs w:val="26"/>
              </w:rPr>
              <w:t>но: «Требования к проект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рованию систем передачи извещений о пожаре уст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навливаются нормативным правовым актом федерал</w:t>
            </w:r>
            <w:r w:rsidRPr="00FE2C79">
              <w:rPr>
                <w:sz w:val="26"/>
                <w:szCs w:val="26"/>
              </w:rPr>
              <w:t>ь</w:t>
            </w:r>
            <w:r w:rsidRPr="00FE2C79">
              <w:rPr>
                <w:sz w:val="26"/>
                <w:szCs w:val="26"/>
              </w:rPr>
              <w:t>ного органа исполнительной власти, уполномоченного на решение задач в области пожарной безопасности»</w:t>
            </w:r>
          </w:p>
          <w:p w:rsidR="00FE2C79" w:rsidRPr="00FE2C79" w:rsidRDefault="00FE2C79" w:rsidP="003429B5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Считаем, что для облегчения работы диспетчера пожа</w:t>
            </w:r>
            <w:r w:rsidRPr="00FE2C79">
              <w:rPr>
                <w:sz w:val="26"/>
                <w:szCs w:val="26"/>
              </w:rPr>
              <w:t>р</w:t>
            </w:r>
            <w:r w:rsidRPr="00FE2C79">
              <w:rPr>
                <w:sz w:val="26"/>
                <w:szCs w:val="26"/>
              </w:rPr>
              <w:t>ной части, функции контр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ля состояния линий связи изложенные во втором абз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це п 2.7. постановления, н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обходимо возложить на о</w:t>
            </w:r>
            <w:r w:rsidRPr="00FE2C79">
              <w:rPr>
                <w:sz w:val="26"/>
                <w:szCs w:val="26"/>
              </w:rPr>
              <w:t>р</w:t>
            </w:r>
            <w:r w:rsidRPr="00FE2C79">
              <w:rPr>
                <w:sz w:val="26"/>
                <w:szCs w:val="26"/>
              </w:rPr>
              <w:t>ганизацию</w:t>
            </w:r>
            <w:r w:rsidR="00EF7B9F">
              <w:rPr>
                <w:sz w:val="26"/>
                <w:szCs w:val="26"/>
              </w:rPr>
              <w:t>,</w:t>
            </w:r>
            <w:r w:rsidRPr="00FE2C79">
              <w:rPr>
                <w:sz w:val="26"/>
                <w:szCs w:val="26"/>
              </w:rPr>
              <w:t xml:space="preserve"> обслуживающую систему.</w:t>
            </w:r>
          </w:p>
          <w:p w:rsidR="00FE2C79" w:rsidRPr="00FE2C79" w:rsidRDefault="00FE2C79" w:rsidP="00427FB4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2.</w:t>
            </w:r>
            <w:r w:rsidRPr="00FE2C79">
              <w:rPr>
                <w:sz w:val="26"/>
                <w:szCs w:val="26"/>
              </w:rPr>
              <w:tab/>
              <w:t>Контроль работосп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собности, проведение те</w:t>
            </w:r>
            <w:r w:rsidRPr="00FE2C79">
              <w:rPr>
                <w:sz w:val="26"/>
                <w:szCs w:val="26"/>
              </w:rPr>
              <w:t>х</w:t>
            </w:r>
            <w:r w:rsidRPr="00FE2C79">
              <w:rPr>
                <w:sz w:val="26"/>
                <w:szCs w:val="26"/>
              </w:rPr>
              <w:t>нического обслуживания и ремонта осуществляются исполнителем. Выборочные проверки работоспособн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сти, качества технического обслуживания и ремонта системы передачи извещ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ний о пожаре проводятся Главным управлением МЧС России по Чувашской Ре</w:t>
            </w:r>
            <w:r w:rsidRPr="00FE2C79">
              <w:rPr>
                <w:sz w:val="26"/>
                <w:szCs w:val="26"/>
              </w:rPr>
              <w:t>с</w:t>
            </w:r>
            <w:r w:rsidRPr="00FE2C79">
              <w:rPr>
                <w:sz w:val="26"/>
                <w:szCs w:val="26"/>
              </w:rPr>
              <w:t xml:space="preserve">публике </w:t>
            </w:r>
            <w:r w:rsidR="00D31A85">
              <w:rPr>
                <w:sz w:val="26"/>
                <w:szCs w:val="26"/>
              </w:rPr>
              <w:t>–</w:t>
            </w:r>
            <w:r w:rsidRPr="00FE2C79">
              <w:rPr>
                <w:sz w:val="26"/>
                <w:szCs w:val="26"/>
              </w:rPr>
              <w:t xml:space="preserve"> Чувашии в поря</w:t>
            </w:r>
            <w:r w:rsidRPr="00FE2C79">
              <w:rPr>
                <w:sz w:val="26"/>
                <w:szCs w:val="26"/>
              </w:rPr>
              <w:t>д</w:t>
            </w:r>
            <w:r w:rsidRPr="00FE2C79">
              <w:rPr>
                <w:sz w:val="26"/>
                <w:szCs w:val="26"/>
              </w:rPr>
              <w:t>ке</w:t>
            </w:r>
            <w:r w:rsidR="00EF7B9F">
              <w:rPr>
                <w:sz w:val="26"/>
                <w:szCs w:val="26"/>
              </w:rPr>
              <w:t>,</w:t>
            </w:r>
            <w:r w:rsidRPr="00FE2C79">
              <w:rPr>
                <w:sz w:val="26"/>
                <w:szCs w:val="26"/>
              </w:rPr>
              <w:t xml:space="preserve"> предусмотренном Фед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ральным законом № 248-ФЗ «О государственном ко</w:t>
            </w:r>
            <w:r w:rsidRPr="00FE2C79">
              <w:rPr>
                <w:sz w:val="26"/>
                <w:szCs w:val="26"/>
              </w:rPr>
              <w:t>н</w:t>
            </w:r>
            <w:r w:rsidRPr="00FE2C79">
              <w:rPr>
                <w:sz w:val="26"/>
                <w:szCs w:val="26"/>
              </w:rPr>
              <w:t>троле (надзоре) и муниц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пальном ко</w:t>
            </w:r>
            <w:r w:rsidR="00427FB4">
              <w:rPr>
                <w:sz w:val="26"/>
                <w:szCs w:val="26"/>
              </w:rPr>
              <w:t>нт</w:t>
            </w:r>
            <w:r w:rsidRPr="00FE2C79">
              <w:rPr>
                <w:sz w:val="26"/>
                <w:szCs w:val="26"/>
              </w:rPr>
              <w:t>роле в Росси</w:t>
            </w:r>
            <w:r w:rsidRPr="00FE2C79">
              <w:rPr>
                <w:sz w:val="26"/>
                <w:szCs w:val="26"/>
              </w:rPr>
              <w:t>й</w:t>
            </w:r>
            <w:r w:rsidRPr="00FE2C79">
              <w:rPr>
                <w:sz w:val="26"/>
                <w:szCs w:val="26"/>
              </w:rPr>
              <w:t>ской Федерации».</w:t>
            </w:r>
          </w:p>
        </w:tc>
        <w:tc>
          <w:tcPr>
            <w:tcW w:w="4058" w:type="dxa"/>
          </w:tcPr>
          <w:p w:rsidR="00FE2C79" w:rsidRPr="00FE2C79" w:rsidRDefault="00682682" w:rsidP="00342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 принято</w:t>
            </w:r>
            <w:r w:rsidR="00FE2C79" w:rsidRPr="00FE2C79">
              <w:rPr>
                <w:sz w:val="26"/>
                <w:szCs w:val="26"/>
              </w:rPr>
              <w:t>.</w:t>
            </w:r>
          </w:p>
          <w:p w:rsidR="00C3518F" w:rsidRDefault="000C451B" w:rsidP="000C451B">
            <w:pPr>
              <w:jc w:val="both"/>
            </w:pPr>
            <w:r>
              <w:rPr>
                <w:sz w:val="26"/>
                <w:szCs w:val="26"/>
              </w:rPr>
              <w:t xml:space="preserve">Требования к проектированию устанавливаются Приказом МЧС России от </w:t>
            </w:r>
            <w:r>
              <w:t xml:space="preserve"> 24.11.2022 № 1173</w:t>
            </w:r>
            <w:r w:rsidR="00310569">
              <w:t>.</w:t>
            </w:r>
          </w:p>
          <w:p w:rsidR="00682682" w:rsidRPr="00FE2C79" w:rsidRDefault="00682682" w:rsidP="00310569">
            <w:pPr>
              <w:jc w:val="both"/>
              <w:rPr>
                <w:sz w:val="26"/>
                <w:szCs w:val="26"/>
              </w:rPr>
            </w:pPr>
            <w:r>
              <w:t xml:space="preserve">П. 2.4 </w:t>
            </w:r>
            <w:r w:rsidR="00310569" w:rsidRPr="00310569">
              <w:rPr>
                <w:sz w:val="26"/>
                <w:szCs w:val="26"/>
              </w:rPr>
              <w:t>предусматривает</w:t>
            </w:r>
            <w:r w:rsidR="00310569">
              <w:rPr>
                <w:sz w:val="26"/>
                <w:szCs w:val="26"/>
              </w:rPr>
              <w:t xml:space="preserve">, что </w:t>
            </w:r>
            <w:r>
              <w:rPr>
                <w:sz w:val="26"/>
                <w:szCs w:val="26"/>
              </w:rPr>
              <w:t>в</w:t>
            </w:r>
            <w:r w:rsidRPr="00C56FAA">
              <w:rPr>
                <w:sz w:val="26"/>
                <w:szCs w:val="26"/>
              </w:rPr>
              <w:t>ы</w:t>
            </w:r>
            <w:r w:rsidRPr="00C56FAA">
              <w:rPr>
                <w:sz w:val="26"/>
                <w:szCs w:val="26"/>
              </w:rPr>
              <w:t>полнение работ по монтажу, те</w:t>
            </w:r>
            <w:r w:rsidRPr="00C56FAA">
              <w:rPr>
                <w:sz w:val="26"/>
                <w:szCs w:val="26"/>
              </w:rPr>
              <w:t>х</w:t>
            </w:r>
            <w:r w:rsidRPr="00C56FAA">
              <w:rPr>
                <w:sz w:val="26"/>
                <w:szCs w:val="26"/>
              </w:rPr>
              <w:t>ническому обслуживанию и р</w:t>
            </w:r>
            <w:r w:rsidRPr="00C56FAA">
              <w:rPr>
                <w:sz w:val="26"/>
                <w:szCs w:val="26"/>
              </w:rPr>
              <w:t>е</w:t>
            </w:r>
            <w:r w:rsidRPr="00C56FAA">
              <w:rPr>
                <w:sz w:val="26"/>
                <w:szCs w:val="26"/>
              </w:rPr>
              <w:t>монту автоматических систем п</w:t>
            </w:r>
            <w:r w:rsidRPr="00C56FAA">
              <w:rPr>
                <w:sz w:val="26"/>
                <w:szCs w:val="26"/>
              </w:rPr>
              <w:t>е</w:t>
            </w:r>
            <w:r w:rsidRPr="00C56FAA">
              <w:rPr>
                <w:sz w:val="26"/>
                <w:szCs w:val="26"/>
              </w:rPr>
              <w:t>редачи извещений о пожаре, включая диспетчеризацию и пр</w:t>
            </w:r>
            <w:r w:rsidRPr="00C56FAA">
              <w:rPr>
                <w:sz w:val="26"/>
                <w:szCs w:val="26"/>
              </w:rPr>
              <w:t>о</w:t>
            </w:r>
            <w:r w:rsidRPr="00C56FAA">
              <w:rPr>
                <w:sz w:val="26"/>
                <w:szCs w:val="26"/>
              </w:rPr>
              <w:t>ведение пусконаладочных работ, должно осуществляться юридич</w:t>
            </w:r>
            <w:r w:rsidRPr="00C56FAA">
              <w:rPr>
                <w:sz w:val="26"/>
                <w:szCs w:val="26"/>
              </w:rPr>
              <w:t>е</w:t>
            </w:r>
            <w:r w:rsidRPr="00C56FAA">
              <w:rPr>
                <w:sz w:val="26"/>
                <w:szCs w:val="26"/>
              </w:rPr>
              <w:t>скими лицами и (или) индивид</w:t>
            </w:r>
            <w:r w:rsidRPr="00C56FAA">
              <w:rPr>
                <w:sz w:val="26"/>
                <w:szCs w:val="26"/>
              </w:rPr>
              <w:t>у</w:t>
            </w:r>
            <w:r w:rsidRPr="00C56FAA">
              <w:rPr>
                <w:sz w:val="26"/>
                <w:szCs w:val="26"/>
              </w:rPr>
              <w:t>альными предпринимателями, имеющими</w:t>
            </w:r>
            <w:r>
              <w:rPr>
                <w:sz w:val="26"/>
                <w:szCs w:val="26"/>
              </w:rPr>
              <w:t xml:space="preserve"> соответствующую</w:t>
            </w:r>
            <w:r w:rsidRPr="00C56FAA">
              <w:rPr>
                <w:sz w:val="26"/>
                <w:szCs w:val="26"/>
              </w:rPr>
              <w:t xml:space="preserve"> л</w:t>
            </w:r>
            <w:r w:rsidRPr="00C56FAA">
              <w:rPr>
                <w:sz w:val="26"/>
                <w:szCs w:val="26"/>
              </w:rPr>
              <w:t>и</w:t>
            </w:r>
            <w:r w:rsidRPr="00C56FAA">
              <w:rPr>
                <w:sz w:val="26"/>
                <w:szCs w:val="26"/>
              </w:rPr>
              <w:t>цензию</w:t>
            </w:r>
            <w:r w:rsidR="00310569">
              <w:rPr>
                <w:sz w:val="26"/>
                <w:szCs w:val="26"/>
              </w:rPr>
              <w:t>.</w:t>
            </w:r>
          </w:p>
        </w:tc>
      </w:tr>
    </w:tbl>
    <w:p w:rsidR="0032550F" w:rsidRPr="000C451B" w:rsidRDefault="00C3518F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51B">
        <w:rPr>
          <w:sz w:val="26"/>
          <w:szCs w:val="26"/>
        </w:rPr>
        <w:t xml:space="preserve">По результатам публичных консультаций подготовлена справка, которая размещена по следующей ссылке: </w:t>
      </w:r>
      <w:r w:rsidRPr="000C451B">
        <w:rPr>
          <w:sz w:val="26"/>
          <w:szCs w:val="26"/>
          <w:u w:val="single"/>
        </w:rPr>
        <w:t>https://regulations.cap.ru/projects/4732.</w:t>
      </w:r>
    </w:p>
    <w:p w:rsidR="00C3518F" w:rsidRPr="00FE2C79" w:rsidRDefault="00C3518F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51B">
        <w:rPr>
          <w:sz w:val="26"/>
          <w:szCs w:val="26"/>
        </w:rPr>
        <w:t>Проект постановления претерпел существенные изменения.</w:t>
      </w:r>
    </w:p>
    <w:p w:rsidR="00C62C6B" w:rsidRDefault="00C62C6B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7. Рекомендуемый вариант достижения поставленных целей</w:t>
      </w:r>
    </w:p>
    <w:p w:rsidR="00C3518F" w:rsidRDefault="0032550F" w:rsidP="009626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7.1.</w:t>
      </w:r>
      <w:r w:rsidR="009C65D0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>Описание выбранного варианта достижения поставленных целей:</w:t>
      </w:r>
    </w:p>
    <w:p w:rsidR="00962668" w:rsidRPr="00076D1C" w:rsidRDefault="00962668" w:rsidP="009626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i/>
          <w:sz w:val="26"/>
          <w:szCs w:val="26"/>
        </w:rPr>
        <w:t xml:space="preserve">в результате проведения оценки регулирующего воздействия в качестве рекомендуемого варианта достижения поставленных целей было выбрано </w:t>
      </w:r>
      <w:r w:rsidR="0006612E">
        <w:rPr>
          <w:i/>
          <w:sz w:val="26"/>
          <w:szCs w:val="26"/>
        </w:rPr>
        <w:t>пр</w:t>
      </w:r>
      <w:r w:rsidR="0006612E">
        <w:rPr>
          <w:i/>
          <w:sz w:val="26"/>
          <w:szCs w:val="26"/>
        </w:rPr>
        <w:t>я</w:t>
      </w:r>
      <w:r w:rsidR="0006612E">
        <w:rPr>
          <w:i/>
          <w:sz w:val="26"/>
          <w:szCs w:val="26"/>
        </w:rPr>
        <w:t>мое государственное регулирование</w:t>
      </w:r>
      <w:r w:rsidR="00DA207B">
        <w:rPr>
          <w:i/>
          <w:sz w:val="26"/>
          <w:szCs w:val="26"/>
        </w:rPr>
        <w:t>,предусматривающее</w:t>
      </w:r>
      <w:r w:rsidRPr="00076D1C">
        <w:rPr>
          <w:i/>
          <w:sz w:val="26"/>
          <w:szCs w:val="26"/>
        </w:rPr>
        <w:t xml:space="preserve"> приняти</w:t>
      </w:r>
      <w:r w:rsidR="00DA207B">
        <w:rPr>
          <w:i/>
          <w:sz w:val="26"/>
          <w:szCs w:val="26"/>
        </w:rPr>
        <w:t>е</w:t>
      </w:r>
      <w:r w:rsidRPr="00076D1C">
        <w:rPr>
          <w:i/>
          <w:sz w:val="26"/>
          <w:szCs w:val="26"/>
        </w:rPr>
        <w:t xml:space="preserve"> постановл</w:t>
      </w:r>
      <w:r w:rsidRPr="00076D1C">
        <w:rPr>
          <w:i/>
          <w:sz w:val="26"/>
          <w:szCs w:val="26"/>
        </w:rPr>
        <w:t>е</w:t>
      </w:r>
      <w:r w:rsidRPr="00076D1C">
        <w:rPr>
          <w:i/>
          <w:sz w:val="26"/>
          <w:szCs w:val="26"/>
        </w:rPr>
        <w:t>ния</w:t>
      </w:r>
      <w:r w:rsidR="00A730BB" w:rsidRPr="00076D1C">
        <w:rPr>
          <w:bCs/>
          <w:i/>
          <w:sz w:val="26"/>
          <w:szCs w:val="26"/>
        </w:rPr>
        <w:t>«</w:t>
      </w:r>
      <w:r w:rsidR="0006612E" w:rsidRPr="0006612E">
        <w:rPr>
          <w:i/>
          <w:sz w:val="26"/>
          <w:szCs w:val="26"/>
        </w:rPr>
        <w:t>Об утверждении Порядка организации дублирования сигналов о возникн</w:t>
      </w:r>
      <w:r w:rsidR="0006612E" w:rsidRPr="0006612E">
        <w:rPr>
          <w:i/>
          <w:sz w:val="26"/>
          <w:szCs w:val="26"/>
        </w:rPr>
        <w:t>о</w:t>
      </w:r>
      <w:r w:rsidR="0006612E" w:rsidRPr="0006612E">
        <w:rPr>
          <w:i/>
          <w:sz w:val="26"/>
          <w:szCs w:val="26"/>
        </w:rPr>
        <w:t>вении пожара в подразделения пожарной охраны на территории Чувашской Республики</w:t>
      </w:r>
      <w:r w:rsidR="00A730BB" w:rsidRPr="00076D1C">
        <w:rPr>
          <w:i/>
          <w:sz w:val="26"/>
          <w:szCs w:val="26"/>
        </w:rPr>
        <w:t>»</w:t>
      </w:r>
      <w:r w:rsidRPr="00076D1C">
        <w:rPr>
          <w:i/>
          <w:sz w:val="26"/>
          <w:szCs w:val="26"/>
        </w:rPr>
        <w:t>.</w:t>
      </w:r>
    </w:p>
    <w:p w:rsidR="00092D6E" w:rsidRPr="00076D1C" w:rsidRDefault="0032550F" w:rsidP="00092D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7.2.</w:t>
      </w:r>
      <w:r w:rsidR="009C65D0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>Обоснование соответствия масштаба правового регулирования ма</w:t>
      </w:r>
      <w:r w:rsidRPr="00076D1C">
        <w:rPr>
          <w:sz w:val="26"/>
          <w:szCs w:val="26"/>
        </w:rPr>
        <w:t>с</w:t>
      </w:r>
      <w:r w:rsidRPr="00076D1C">
        <w:rPr>
          <w:sz w:val="26"/>
          <w:szCs w:val="26"/>
        </w:rPr>
        <w:t>штабу существующей проблемы:</w:t>
      </w:r>
    </w:p>
    <w:p w:rsidR="00092D6E" w:rsidRPr="00076D1C" w:rsidRDefault="00092D6E" w:rsidP="00092D6E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>Масштаб правового регулирования соответствует масштабу сущес</w:t>
      </w:r>
      <w:r w:rsidRPr="00076D1C">
        <w:rPr>
          <w:i/>
          <w:sz w:val="26"/>
          <w:szCs w:val="26"/>
        </w:rPr>
        <w:t>т</w:t>
      </w:r>
      <w:r w:rsidRPr="00076D1C">
        <w:rPr>
          <w:i/>
          <w:sz w:val="26"/>
          <w:szCs w:val="26"/>
        </w:rPr>
        <w:t>вующей проблемы, поскольку в данном случае причиной государственного вм</w:t>
      </w:r>
      <w:r w:rsidRPr="00076D1C">
        <w:rPr>
          <w:i/>
          <w:sz w:val="26"/>
          <w:szCs w:val="26"/>
        </w:rPr>
        <w:t>е</w:t>
      </w:r>
      <w:r w:rsidRPr="00076D1C">
        <w:rPr>
          <w:i/>
          <w:sz w:val="26"/>
          <w:szCs w:val="26"/>
        </w:rPr>
        <w:t xml:space="preserve">шательства является необходимость </w:t>
      </w:r>
      <w:r w:rsidR="0006612E">
        <w:rPr>
          <w:i/>
          <w:sz w:val="26"/>
          <w:szCs w:val="26"/>
        </w:rPr>
        <w:t xml:space="preserve">принятия </w:t>
      </w:r>
      <w:r w:rsidR="0006612E" w:rsidRPr="0006612E">
        <w:rPr>
          <w:i/>
          <w:sz w:val="26"/>
          <w:szCs w:val="26"/>
        </w:rPr>
        <w:t>проекта постановления Каб</w:t>
      </w:r>
      <w:r w:rsidR="0006612E" w:rsidRPr="0006612E">
        <w:rPr>
          <w:i/>
          <w:sz w:val="26"/>
          <w:szCs w:val="26"/>
        </w:rPr>
        <w:t>и</w:t>
      </w:r>
      <w:r w:rsidR="0006612E" w:rsidRPr="0006612E">
        <w:rPr>
          <w:i/>
          <w:sz w:val="26"/>
          <w:szCs w:val="26"/>
        </w:rPr>
        <w:t>нета Министров Чувашской Республики «Об утверждении Порядка организ</w:t>
      </w:r>
      <w:r w:rsidR="0006612E" w:rsidRPr="0006612E">
        <w:rPr>
          <w:i/>
          <w:sz w:val="26"/>
          <w:szCs w:val="26"/>
        </w:rPr>
        <w:t>а</w:t>
      </w:r>
      <w:r w:rsidR="0006612E" w:rsidRPr="0006612E">
        <w:rPr>
          <w:i/>
          <w:sz w:val="26"/>
          <w:szCs w:val="26"/>
        </w:rPr>
        <w:t>ции дублирования сигналов о возникновении пожара в подразделения пожарной охраны на территории Чувашской Республики»</w:t>
      </w:r>
      <w:r w:rsidR="0006612E">
        <w:rPr>
          <w:i/>
          <w:sz w:val="26"/>
          <w:szCs w:val="26"/>
        </w:rPr>
        <w:t xml:space="preserve"> в соответствии с </w:t>
      </w:r>
      <w:r w:rsidR="0006612E" w:rsidRPr="006918DA">
        <w:rPr>
          <w:i/>
          <w:sz w:val="26"/>
          <w:szCs w:val="26"/>
        </w:rPr>
        <w:t>абзацем дв</w:t>
      </w:r>
      <w:r w:rsidR="0006612E" w:rsidRPr="006918DA">
        <w:rPr>
          <w:i/>
          <w:sz w:val="26"/>
          <w:szCs w:val="26"/>
        </w:rPr>
        <w:t>а</w:t>
      </w:r>
      <w:r w:rsidR="0006612E" w:rsidRPr="006918DA">
        <w:rPr>
          <w:i/>
          <w:sz w:val="26"/>
          <w:szCs w:val="26"/>
        </w:rPr>
        <w:t>дцатым части 2 статьи 3Закона Чувашской Республики от 25 ноября 2005 года № 47 «О пожарной безопасности в Чувашской Республике»</w:t>
      </w:r>
      <w:r w:rsidRPr="00076D1C">
        <w:rPr>
          <w:i/>
          <w:sz w:val="26"/>
          <w:szCs w:val="26"/>
        </w:rPr>
        <w:t>.</w:t>
      </w:r>
    </w:p>
    <w:p w:rsidR="00092D6E" w:rsidRPr="00076D1C" w:rsidRDefault="0032550F" w:rsidP="00092D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7.3.</w:t>
      </w:r>
      <w:r w:rsidR="009C65D0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>Сведения о целях предлагаемого правового регулирования и обосн</w:t>
      </w:r>
      <w:r w:rsidRPr="00076D1C">
        <w:rPr>
          <w:sz w:val="26"/>
          <w:szCs w:val="26"/>
        </w:rPr>
        <w:t>о</w:t>
      </w:r>
      <w:r w:rsidRPr="00076D1C">
        <w:rPr>
          <w:sz w:val="26"/>
          <w:szCs w:val="26"/>
        </w:rPr>
        <w:t>вание их соответствия принципам правового регулирования, посланиям През</w:t>
      </w:r>
      <w:r w:rsidRPr="00076D1C">
        <w:rPr>
          <w:sz w:val="26"/>
          <w:szCs w:val="26"/>
        </w:rPr>
        <w:t>и</w:t>
      </w:r>
      <w:r w:rsidRPr="00076D1C">
        <w:rPr>
          <w:sz w:val="26"/>
          <w:szCs w:val="26"/>
        </w:rPr>
        <w:t>дента Российской Федерации Федеральному Собранию Российской Федерации, стратегии социально-экономического развития Чувашской Республики, посл</w:t>
      </w:r>
      <w:r w:rsidRPr="00076D1C">
        <w:rPr>
          <w:sz w:val="26"/>
          <w:szCs w:val="26"/>
        </w:rPr>
        <w:t>а</w:t>
      </w:r>
      <w:r w:rsidRPr="00076D1C">
        <w:rPr>
          <w:sz w:val="26"/>
          <w:szCs w:val="26"/>
        </w:rPr>
        <w:t>ниям Главы Чувашской Республики Государственному Совету Чувашской Ре</w:t>
      </w:r>
      <w:r w:rsidRPr="00076D1C">
        <w:rPr>
          <w:sz w:val="26"/>
          <w:szCs w:val="26"/>
        </w:rPr>
        <w:t>с</w:t>
      </w:r>
      <w:r w:rsidRPr="00076D1C">
        <w:rPr>
          <w:sz w:val="26"/>
          <w:szCs w:val="26"/>
        </w:rPr>
        <w:t>публики, государственным программам Чувашской Республики и иным прин</w:t>
      </w:r>
      <w:r w:rsidRPr="00076D1C">
        <w:rPr>
          <w:sz w:val="26"/>
          <w:szCs w:val="26"/>
        </w:rPr>
        <w:t>и</w:t>
      </w:r>
      <w:r w:rsidRPr="00076D1C">
        <w:rPr>
          <w:sz w:val="26"/>
          <w:szCs w:val="26"/>
        </w:rPr>
        <w:t xml:space="preserve">маемым Главой Чувашской Республики или Кабинетом Министров Чувашской Республики решениям, в которых формулируются и обосновываются цели и приоритеты государственной политики Чувашской Республики, направления достижения указанных целей, задачи, подлежащие решению для их достижения, поручениям Главы Чувашской Республики или Кабинета Министров Чувашской Республики органам исполнительной власти Чувашской Республики: </w:t>
      </w:r>
    </w:p>
    <w:p w:rsidR="00092D6E" w:rsidRPr="00076D1C" w:rsidRDefault="00092D6E" w:rsidP="00092D6E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 xml:space="preserve">Целью предлагаемого правового регулирования является </w:t>
      </w:r>
      <w:r w:rsidR="00DA207B">
        <w:rPr>
          <w:i/>
          <w:sz w:val="26"/>
          <w:szCs w:val="26"/>
        </w:rPr>
        <w:t>обеспечение</w:t>
      </w:r>
      <w:r w:rsidR="00C75A3E" w:rsidRPr="006918DA">
        <w:rPr>
          <w:i/>
          <w:sz w:val="26"/>
          <w:szCs w:val="26"/>
        </w:rPr>
        <w:t>орг</w:t>
      </w:r>
      <w:r w:rsidR="00C75A3E" w:rsidRPr="006918DA">
        <w:rPr>
          <w:i/>
          <w:sz w:val="26"/>
          <w:szCs w:val="26"/>
        </w:rPr>
        <w:t>а</w:t>
      </w:r>
      <w:r w:rsidR="00C75A3E" w:rsidRPr="006918DA">
        <w:rPr>
          <w:i/>
          <w:sz w:val="26"/>
          <w:szCs w:val="26"/>
        </w:rPr>
        <w:t>низации дублирования сигналов о возникновении пожара в подразделения п</w:t>
      </w:r>
      <w:r w:rsidR="00C75A3E" w:rsidRPr="006918DA">
        <w:rPr>
          <w:i/>
          <w:sz w:val="26"/>
          <w:szCs w:val="26"/>
        </w:rPr>
        <w:t>о</w:t>
      </w:r>
      <w:r w:rsidR="00C75A3E" w:rsidRPr="006918DA">
        <w:rPr>
          <w:i/>
          <w:sz w:val="26"/>
          <w:szCs w:val="26"/>
        </w:rPr>
        <w:t>жарной охраны на территории Чувашской Рес</w:t>
      </w:r>
      <w:r w:rsidR="00D31A85">
        <w:rPr>
          <w:i/>
          <w:sz w:val="26"/>
          <w:szCs w:val="26"/>
        </w:rPr>
        <w:t>публики</w:t>
      </w:r>
      <w:r w:rsidRPr="00076D1C">
        <w:rPr>
          <w:i/>
          <w:sz w:val="26"/>
          <w:szCs w:val="26"/>
        </w:rPr>
        <w:t>.</w:t>
      </w:r>
    </w:p>
    <w:p w:rsidR="009C65D0" w:rsidRPr="00076D1C" w:rsidRDefault="0032550F" w:rsidP="002300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7.4.</w:t>
      </w:r>
      <w:r w:rsidR="009C65D0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 xml:space="preserve">Описание </w:t>
      </w:r>
      <w:r w:rsidR="00230D40" w:rsidRPr="00076D1C">
        <w:rPr>
          <w:sz w:val="26"/>
          <w:szCs w:val="26"/>
        </w:rPr>
        <w:t>обязательных требований, связан</w:t>
      </w:r>
      <w:r w:rsidR="00A776E2" w:rsidRPr="00076D1C">
        <w:rPr>
          <w:sz w:val="26"/>
          <w:szCs w:val="26"/>
        </w:rPr>
        <w:t>н</w:t>
      </w:r>
      <w:r w:rsidR="00230D40" w:rsidRPr="00076D1C">
        <w:rPr>
          <w:sz w:val="26"/>
          <w:szCs w:val="26"/>
        </w:rPr>
        <w:t xml:space="preserve">ых с осуществлением предпринимательской и иной экономической деятельности, </w:t>
      </w:r>
      <w:r w:rsidRPr="00076D1C">
        <w:rPr>
          <w:sz w:val="26"/>
          <w:szCs w:val="26"/>
        </w:rPr>
        <w:t>обязанностей</w:t>
      </w:r>
      <w:r w:rsidR="00A776E2" w:rsidRPr="00076D1C">
        <w:rPr>
          <w:sz w:val="26"/>
          <w:szCs w:val="26"/>
        </w:rPr>
        <w:t xml:space="preserve"> и з</w:t>
      </w:r>
      <w:r w:rsidR="00A776E2" w:rsidRPr="00076D1C">
        <w:rPr>
          <w:sz w:val="26"/>
          <w:szCs w:val="26"/>
        </w:rPr>
        <w:t>а</w:t>
      </w:r>
      <w:r w:rsidR="00A776E2" w:rsidRPr="00076D1C">
        <w:rPr>
          <w:sz w:val="26"/>
          <w:szCs w:val="26"/>
        </w:rPr>
        <w:t>претов</w:t>
      </w:r>
      <w:r w:rsidRPr="00076D1C">
        <w:rPr>
          <w:sz w:val="26"/>
          <w:szCs w:val="26"/>
        </w:rPr>
        <w:t>, которые предполагается возложить на субъекты предпринимательской и инвестиционной деятельности</w:t>
      </w:r>
      <w:r w:rsidR="00A776E2" w:rsidRPr="00076D1C">
        <w:rPr>
          <w:sz w:val="26"/>
          <w:szCs w:val="26"/>
        </w:rPr>
        <w:t>, ответственности за нарушение нормативных пр</w:t>
      </w:r>
      <w:r w:rsidR="00A776E2" w:rsidRPr="00076D1C">
        <w:rPr>
          <w:sz w:val="26"/>
          <w:szCs w:val="26"/>
        </w:rPr>
        <w:t>а</w:t>
      </w:r>
      <w:r w:rsidR="00A776E2" w:rsidRPr="00076D1C">
        <w:rPr>
          <w:sz w:val="26"/>
          <w:szCs w:val="26"/>
        </w:rPr>
        <w:t>вовых актов Чувашской Республики, затрагивающ</w:t>
      </w:r>
      <w:r w:rsidR="002116BA" w:rsidRPr="00076D1C">
        <w:rPr>
          <w:sz w:val="26"/>
          <w:szCs w:val="26"/>
        </w:rPr>
        <w:t>их</w:t>
      </w:r>
      <w:r w:rsidR="00A776E2" w:rsidRPr="00076D1C">
        <w:rPr>
          <w:sz w:val="26"/>
          <w:szCs w:val="26"/>
        </w:rPr>
        <w:t xml:space="preserve"> вопросы осуществления предпринимательской и иной экономической деятельности</w:t>
      </w:r>
      <w:r w:rsidRPr="00076D1C">
        <w:rPr>
          <w:sz w:val="26"/>
          <w:szCs w:val="26"/>
        </w:rPr>
        <w:t xml:space="preserve">, и (или) описание предполагаемых изменений в содержании существующих </w:t>
      </w:r>
      <w:r w:rsidR="00A776E2" w:rsidRPr="00076D1C">
        <w:rPr>
          <w:sz w:val="26"/>
          <w:szCs w:val="26"/>
        </w:rPr>
        <w:t>положений</w:t>
      </w:r>
      <w:r w:rsidRPr="00076D1C">
        <w:rPr>
          <w:sz w:val="26"/>
          <w:szCs w:val="26"/>
        </w:rPr>
        <w:t xml:space="preserve"> указанных субъектов: </w:t>
      </w:r>
    </w:p>
    <w:p w:rsidR="007E2A49" w:rsidRPr="00076D1C" w:rsidRDefault="00FE23CB" w:rsidP="002300B5">
      <w:pPr>
        <w:shd w:val="clear" w:color="auto" w:fill="FFFFFF"/>
        <w:ind w:firstLine="709"/>
        <w:jc w:val="both"/>
        <w:rPr>
          <w:i/>
          <w:sz w:val="26"/>
          <w:szCs w:val="26"/>
          <w:shd w:val="clear" w:color="auto" w:fill="FFFFFF"/>
        </w:rPr>
      </w:pPr>
      <w:r w:rsidRPr="008A1C88">
        <w:rPr>
          <w:i/>
          <w:sz w:val="26"/>
          <w:szCs w:val="26"/>
        </w:rPr>
        <w:t>Порядок организации дублирования сигналов о возникновении пожара в подразделения пожарной охраны на территории Чувашской Республики пред</w:t>
      </w:r>
      <w:r w:rsidRPr="008A1C88">
        <w:rPr>
          <w:i/>
          <w:sz w:val="26"/>
          <w:szCs w:val="26"/>
        </w:rPr>
        <w:t>у</w:t>
      </w:r>
      <w:r w:rsidRPr="008A1C88">
        <w:rPr>
          <w:i/>
          <w:sz w:val="26"/>
          <w:szCs w:val="26"/>
        </w:rPr>
        <w:t>сматрива</w:t>
      </w:r>
      <w:r w:rsidR="00D31A85" w:rsidRPr="008A1C88">
        <w:rPr>
          <w:i/>
          <w:sz w:val="26"/>
          <w:szCs w:val="26"/>
        </w:rPr>
        <w:t>ет</w:t>
      </w:r>
      <w:r w:rsidRPr="008A1C88">
        <w:rPr>
          <w:i/>
          <w:sz w:val="26"/>
          <w:szCs w:val="26"/>
        </w:rPr>
        <w:t xml:space="preserve"> определение понятийного аппарата, </w:t>
      </w:r>
      <w:r w:rsidR="008A1C88" w:rsidRPr="008A1C88">
        <w:rPr>
          <w:i/>
          <w:sz w:val="26"/>
          <w:szCs w:val="26"/>
        </w:rPr>
        <w:t>обязательные</w:t>
      </w:r>
      <w:r w:rsidRPr="008A1C88">
        <w:rPr>
          <w:i/>
          <w:sz w:val="26"/>
          <w:szCs w:val="26"/>
        </w:rPr>
        <w:t xml:space="preserve"> требования </w:t>
      </w:r>
      <w:r w:rsidR="008A1C88" w:rsidRPr="008A1C88">
        <w:rPr>
          <w:i/>
          <w:sz w:val="26"/>
          <w:szCs w:val="26"/>
        </w:rPr>
        <w:t>по проектированию, монтажу (проведению пусконаладочных работ), подключение прибора объектового оконечного к прибору пультовому оконечному системы передачи извещений о пожаре, техническое обслуживание, ремонт и эксплу</w:t>
      </w:r>
      <w:r w:rsidR="008A1C88" w:rsidRPr="008A1C88">
        <w:rPr>
          <w:i/>
          <w:sz w:val="26"/>
          <w:szCs w:val="26"/>
        </w:rPr>
        <w:t>а</w:t>
      </w:r>
      <w:r w:rsidR="008A1C88" w:rsidRPr="008A1C88">
        <w:rPr>
          <w:i/>
          <w:sz w:val="26"/>
          <w:szCs w:val="26"/>
        </w:rPr>
        <w:t>тацию указанного оборудования</w:t>
      </w:r>
      <w:r w:rsidRPr="008A1C88">
        <w:rPr>
          <w:i/>
          <w:sz w:val="26"/>
          <w:szCs w:val="26"/>
        </w:rPr>
        <w:t>.</w:t>
      </w:r>
      <w:r w:rsidR="008A1C88">
        <w:rPr>
          <w:i/>
          <w:sz w:val="26"/>
          <w:szCs w:val="26"/>
        </w:rPr>
        <w:t xml:space="preserve"> Также Порядок предусматривает наличие у субъектов предпринимательской деятельности соответствующих лицензий на проведение данных работ и </w:t>
      </w:r>
      <w:r w:rsidR="008A1C88" w:rsidRPr="008A1C88">
        <w:rPr>
          <w:i/>
          <w:sz w:val="26"/>
          <w:szCs w:val="26"/>
        </w:rPr>
        <w:t>применение оборудования, прошедшего процедуру подтверждения соответствия требованиям технических регламентов Евр</w:t>
      </w:r>
      <w:r w:rsidR="008A1C88" w:rsidRPr="008A1C88">
        <w:rPr>
          <w:i/>
          <w:sz w:val="26"/>
          <w:szCs w:val="26"/>
        </w:rPr>
        <w:t>а</w:t>
      </w:r>
      <w:r w:rsidR="008A1C88" w:rsidRPr="008A1C88">
        <w:rPr>
          <w:i/>
          <w:sz w:val="26"/>
          <w:szCs w:val="26"/>
        </w:rPr>
        <w:t>зийского экономического союза (Таможенного союза)</w:t>
      </w:r>
      <w:r w:rsidR="008A1C88">
        <w:rPr>
          <w:i/>
          <w:sz w:val="26"/>
          <w:szCs w:val="26"/>
        </w:rPr>
        <w:t>.</w:t>
      </w:r>
    </w:p>
    <w:p w:rsidR="002300B5" w:rsidRPr="000C451B" w:rsidRDefault="002300B5" w:rsidP="002300B5">
      <w:pPr>
        <w:shd w:val="clear" w:color="auto" w:fill="FFFFFF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 xml:space="preserve">В ходе процедуры ОРВ проекта постановления </w:t>
      </w:r>
      <w:r w:rsidR="008A1C88">
        <w:rPr>
          <w:i/>
          <w:sz w:val="26"/>
          <w:szCs w:val="26"/>
        </w:rPr>
        <w:t>устранены</w:t>
      </w:r>
      <w:r w:rsidRPr="00076D1C">
        <w:rPr>
          <w:i/>
          <w:sz w:val="26"/>
          <w:szCs w:val="26"/>
        </w:rPr>
        <w:t xml:space="preserve"> положения, вводящие избыточные обязанности, запреты и ограничения для субъектов предпринимательской деятельности, способствующие ограничению конкуре</w:t>
      </w:r>
      <w:r w:rsidRPr="00076D1C">
        <w:rPr>
          <w:i/>
          <w:sz w:val="26"/>
          <w:szCs w:val="26"/>
        </w:rPr>
        <w:t>н</w:t>
      </w:r>
      <w:r w:rsidR="008A1C88">
        <w:rPr>
          <w:i/>
          <w:sz w:val="26"/>
          <w:szCs w:val="26"/>
        </w:rPr>
        <w:t>ции, а именно по передаче сигнала</w:t>
      </w:r>
      <w:r w:rsidR="00DE28F0" w:rsidRPr="00DE28F0">
        <w:rPr>
          <w:i/>
          <w:sz w:val="26"/>
          <w:szCs w:val="26"/>
        </w:rPr>
        <w:t xml:space="preserve"> только</w:t>
      </w:r>
      <w:r w:rsidR="008A1C88">
        <w:rPr>
          <w:i/>
          <w:sz w:val="26"/>
          <w:szCs w:val="26"/>
        </w:rPr>
        <w:t xml:space="preserve"> через каналы связи GSM</w:t>
      </w:r>
      <w:r w:rsidR="00C3518F">
        <w:rPr>
          <w:i/>
          <w:sz w:val="26"/>
          <w:szCs w:val="26"/>
        </w:rPr>
        <w:t>;</w:t>
      </w:r>
      <w:r w:rsidR="00310569">
        <w:rPr>
          <w:i/>
          <w:sz w:val="26"/>
          <w:szCs w:val="26"/>
        </w:rPr>
        <w:t xml:space="preserve">по </w:t>
      </w:r>
      <w:r w:rsidR="00DE28F0">
        <w:rPr>
          <w:i/>
          <w:sz w:val="26"/>
          <w:szCs w:val="26"/>
        </w:rPr>
        <w:t>передач</w:t>
      </w:r>
      <w:r w:rsidR="00310569">
        <w:rPr>
          <w:i/>
          <w:sz w:val="26"/>
          <w:szCs w:val="26"/>
        </w:rPr>
        <w:t>е</w:t>
      </w:r>
      <w:r w:rsidR="00DE28F0">
        <w:rPr>
          <w:i/>
          <w:sz w:val="26"/>
          <w:szCs w:val="26"/>
        </w:rPr>
        <w:t xml:space="preserve"> сигнала через сеть </w:t>
      </w:r>
      <w:r w:rsidR="00C3518F">
        <w:rPr>
          <w:i/>
          <w:sz w:val="26"/>
          <w:szCs w:val="26"/>
        </w:rPr>
        <w:t>«</w:t>
      </w:r>
      <w:r w:rsidR="00DE28F0">
        <w:rPr>
          <w:i/>
          <w:sz w:val="26"/>
          <w:szCs w:val="26"/>
        </w:rPr>
        <w:t>Интернет</w:t>
      </w:r>
      <w:r w:rsidR="00C3518F">
        <w:rPr>
          <w:i/>
          <w:sz w:val="26"/>
          <w:szCs w:val="26"/>
        </w:rPr>
        <w:t>»</w:t>
      </w:r>
      <w:r w:rsidR="00DE28F0">
        <w:rPr>
          <w:i/>
          <w:sz w:val="26"/>
          <w:szCs w:val="26"/>
        </w:rPr>
        <w:t xml:space="preserve"> т</w:t>
      </w:r>
      <w:r w:rsidR="00C3518F">
        <w:rPr>
          <w:i/>
          <w:sz w:val="26"/>
          <w:szCs w:val="26"/>
        </w:rPr>
        <w:t xml:space="preserve">олько при отсутствии радиоканала; </w:t>
      </w:r>
      <w:r w:rsidR="00C3518F" w:rsidRPr="000C451B">
        <w:rPr>
          <w:i/>
          <w:sz w:val="26"/>
          <w:szCs w:val="26"/>
        </w:rPr>
        <w:t>дублир</w:t>
      </w:r>
      <w:r w:rsidR="00C3518F" w:rsidRPr="000C451B">
        <w:rPr>
          <w:i/>
          <w:sz w:val="26"/>
          <w:szCs w:val="26"/>
        </w:rPr>
        <w:t>о</w:t>
      </w:r>
      <w:r w:rsidR="00C3518F" w:rsidRPr="000C451B">
        <w:rPr>
          <w:i/>
          <w:sz w:val="26"/>
          <w:szCs w:val="26"/>
        </w:rPr>
        <w:t>ванию сигнала о возникновении пожара на автоматизированное рабочее место диспетчера службы оперативного обеспечения службы пожаротушения фед</w:t>
      </w:r>
      <w:r w:rsidR="00C3518F" w:rsidRPr="000C451B">
        <w:rPr>
          <w:i/>
          <w:sz w:val="26"/>
          <w:szCs w:val="26"/>
        </w:rPr>
        <w:t>е</w:t>
      </w:r>
      <w:r w:rsidR="00C3518F" w:rsidRPr="000C451B">
        <w:rPr>
          <w:i/>
          <w:sz w:val="26"/>
          <w:szCs w:val="26"/>
        </w:rPr>
        <w:t>ральной противо</w:t>
      </w:r>
      <w:r w:rsidR="001257CB" w:rsidRPr="000C451B">
        <w:rPr>
          <w:i/>
          <w:sz w:val="26"/>
          <w:szCs w:val="26"/>
        </w:rPr>
        <w:t>пожарной службы Главного управления МЧС России по Ч</w:t>
      </w:r>
      <w:r w:rsidR="001257CB" w:rsidRPr="000C451B">
        <w:rPr>
          <w:i/>
          <w:sz w:val="26"/>
          <w:szCs w:val="26"/>
        </w:rPr>
        <w:t>у</w:t>
      </w:r>
      <w:r w:rsidR="001257CB" w:rsidRPr="000C451B">
        <w:rPr>
          <w:i/>
          <w:sz w:val="26"/>
          <w:szCs w:val="26"/>
        </w:rPr>
        <w:t xml:space="preserve">вашской Республике;дополнительные обязанности для собственника объекта защиты о </w:t>
      </w:r>
      <w:r w:rsidR="00FF55B6" w:rsidRPr="000C451B">
        <w:rPr>
          <w:i/>
          <w:sz w:val="26"/>
          <w:szCs w:val="26"/>
        </w:rPr>
        <w:t xml:space="preserve">получении информации о </w:t>
      </w:r>
      <w:r w:rsidR="001257CB" w:rsidRPr="000C451B">
        <w:rPr>
          <w:i/>
          <w:sz w:val="26"/>
          <w:szCs w:val="26"/>
        </w:rPr>
        <w:t>наличии технических средств , позволяющих принимать сигналы (извещения) о пожаре.</w:t>
      </w:r>
    </w:p>
    <w:p w:rsidR="001257CB" w:rsidRPr="00076D1C" w:rsidRDefault="001257CB" w:rsidP="002300B5">
      <w:pPr>
        <w:shd w:val="clear" w:color="auto" w:fill="FFFFFF"/>
        <w:ind w:firstLine="709"/>
        <w:jc w:val="both"/>
        <w:rPr>
          <w:i/>
          <w:sz w:val="26"/>
          <w:szCs w:val="26"/>
        </w:rPr>
      </w:pPr>
      <w:r w:rsidRPr="000C451B">
        <w:rPr>
          <w:i/>
          <w:sz w:val="26"/>
          <w:szCs w:val="26"/>
        </w:rPr>
        <w:t>Доработанный проект постановления не содержит избыточные обяза</w:t>
      </w:r>
      <w:r w:rsidRPr="000C451B">
        <w:rPr>
          <w:i/>
          <w:sz w:val="26"/>
          <w:szCs w:val="26"/>
        </w:rPr>
        <w:t>н</w:t>
      </w:r>
      <w:r w:rsidRPr="000C451B">
        <w:rPr>
          <w:i/>
          <w:sz w:val="26"/>
          <w:szCs w:val="26"/>
        </w:rPr>
        <w:t>ности, запреты и ограничения для субъектов предпринимательства, способс</w:t>
      </w:r>
      <w:r w:rsidRPr="000C451B">
        <w:rPr>
          <w:i/>
          <w:sz w:val="26"/>
          <w:szCs w:val="26"/>
        </w:rPr>
        <w:t>т</w:t>
      </w:r>
      <w:r w:rsidRPr="000C451B">
        <w:rPr>
          <w:i/>
          <w:sz w:val="26"/>
          <w:szCs w:val="26"/>
        </w:rPr>
        <w:t>вующие ограничению конкуренции.</w:t>
      </w:r>
    </w:p>
    <w:p w:rsidR="009C65D0" w:rsidRPr="001257CB" w:rsidRDefault="0032550F" w:rsidP="002300B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sz w:val="26"/>
          <w:szCs w:val="26"/>
        </w:rPr>
        <w:t>7.5.</w:t>
      </w:r>
      <w:r w:rsidR="009C65D0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>Изменение полномочий, прав и обязанностей государственных орг</w:t>
      </w:r>
      <w:r w:rsidRPr="00076D1C">
        <w:rPr>
          <w:sz w:val="26"/>
          <w:szCs w:val="26"/>
        </w:rPr>
        <w:t>а</w:t>
      </w:r>
      <w:r w:rsidRPr="00076D1C">
        <w:rPr>
          <w:sz w:val="26"/>
          <w:szCs w:val="26"/>
        </w:rPr>
        <w:t>нов Чувашской Республики и органов местного самоуправления муниципальных образований Чувашской Республики или сведения об их изменении, а также п</w:t>
      </w:r>
      <w:r w:rsidRPr="00076D1C">
        <w:rPr>
          <w:sz w:val="26"/>
          <w:szCs w:val="26"/>
        </w:rPr>
        <w:t>о</w:t>
      </w:r>
      <w:r w:rsidRPr="00076D1C">
        <w:rPr>
          <w:sz w:val="26"/>
          <w:szCs w:val="26"/>
        </w:rPr>
        <w:t>рядок их реализации в связи с введением предлагаемого правового регулиров</w:t>
      </w:r>
      <w:r w:rsidRPr="00076D1C">
        <w:rPr>
          <w:sz w:val="26"/>
          <w:szCs w:val="26"/>
        </w:rPr>
        <w:t>а</w:t>
      </w:r>
      <w:r w:rsidRPr="00076D1C">
        <w:rPr>
          <w:sz w:val="26"/>
          <w:szCs w:val="26"/>
        </w:rPr>
        <w:t>ния:</w:t>
      </w:r>
      <w:r w:rsidR="001257CB" w:rsidRPr="000C451B">
        <w:rPr>
          <w:i/>
          <w:sz w:val="26"/>
          <w:szCs w:val="26"/>
        </w:rPr>
        <w:t>не меняются</w:t>
      </w:r>
      <w:r w:rsidR="002300B5" w:rsidRPr="000C451B">
        <w:rPr>
          <w:i/>
          <w:sz w:val="26"/>
          <w:szCs w:val="26"/>
        </w:rPr>
        <w:t>.</w:t>
      </w:r>
    </w:p>
    <w:p w:rsidR="002300B5" w:rsidRPr="00076D1C" w:rsidRDefault="0032550F" w:rsidP="002300B5">
      <w:pPr>
        <w:pStyle w:val="1"/>
        <w:ind w:firstLine="760"/>
        <w:jc w:val="both"/>
        <w:rPr>
          <w:sz w:val="26"/>
          <w:szCs w:val="26"/>
        </w:rPr>
      </w:pPr>
      <w:r w:rsidRPr="001257CB">
        <w:rPr>
          <w:sz w:val="26"/>
          <w:szCs w:val="26"/>
        </w:rPr>
        <w:t>7.6.</w:t>
      </w:r>
      <w:r w:rsidR="009C65D0" w:rsidRPr="001257CB">
        <w:rPr>
          <w:sz w:val="26"/>
          <w:szCs w:val="26"/>
        </w:rPr>
        <w:t> </w:t>
      </w:r>
      <w:r w:rsidRPr="001257CB">
        <w:rPr>
          <w:sz w:val="26"/>
          <w:szCs w:val="26"/>
        </w:rPr>
        <w:t>Оценка расходов</w:t>
      </w:r>
      <w:r w:rsidRPr="00076D1C">
        <w:rPr>
          <w:sz w:val="26"/>
          <w:szCs w:val="26"/>
        </w:rPr>
        <w:t xml:space="preserve"> (возможный объем поступлений) республиканского бюджета Чувашской Республики при реализации предлагаемого правового рег</w:t>
      </w:r>
      <w:r w:rsidRPr="00076D1C">
        <w:rPr>
          <w:sz w:val="26"/>
          <w:szCs w:val="26"/>
        </w:rPr>
        <w:t>у</w:t>
      </w:r>
      <w:r w:rsidRPr="00076D1C">
        <w:rPr>
          <w:sz w:val="26"/>
          <w:szCs w:val="26"/>
        </w:rPr>
        <w:t xml:space="preserve">лирования: </w:t>
      </w:r>
      <w:r w:rsidR="002300B5" w:rsidRPr="00076D1C">
        <w:rPr>
          <w:i/>
          <w:sz w:val="26"/>
          <w:szCs w:val="26"/>
        </w:rPr>
        <w:t>реализация проекта постановления не потребует дополнительных расходов республиканского бюджета Чувашской Республики.</w:t>
      </w:r>
    </w:p>
    <w:p w:rsidR="002300B5" w:rsidRPr="00076D1C" w:rsidRDefault="0032550F" w:rsidP="002300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7.7.</w:t>
      </w:r>
      <w:r w:rsidR="009C65D0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 xml:space="preserve">Оценка изменений расходов субъектов предпринимательской и </w:t>
      </w:r>
      <w:r w:rsidR="00264E6C" w:rsidRPr="00076D1C">
        <w:rPr>
          <w:sz w:val="26"/>
          <w:szCs w:val="26"/>
        </w:rPr>
        <w:t>иной экономической</w:t>
      </w:r>
      <w:r w:rsidRPr="00076D1C">
        <w:rPr>
          <w:sz w:val="26"/>
          <w:szCs w:val="26"/>
        </w:rPr>
        <w:t xml:space="preserve"> деятельности на осуществление такой деятельности, связанных с необходимостью выполнения </w:t>
      </w:r>
      <w:r w:rsidR="001B464B" w:rsidRPr="00076D1C">
        <w:rPr>
          <w:sz w:val="26"/>
          <w:szCs w:val="26"/>
        </w:rPr>
        <w:t xml:space="preserve">обязательных требований и </w:t>
      </w:r>
      <w:r w:rsidRPr="00076D1C">
        <w:rPr>
          <w:sz w:val="26"/>
          <w:szCs w:val="26"/>
        </w:rPr>
        <w:t>обязанностей, возл</w:t>
      </w:r>
      <w:r w:rsidRPr="00076D1C">
        <w:rPr>
          <w:sz w:val="26"/>
          <w:szCs w:val="26"/>
        </w:rPr>
        <w:t>а</w:t>
      </w:r>
      <w:r w:rsidRPr="00076D1C">
        <w:rPr>
          <w:sz w:val="26"/>
          <w:szCs w:val="26"/>
        </w:rPr>
        <w:t xml:space="preserve">гаемых на них или изменяемых предлагаемым правовым регулированием: </w:t>
      </w:r>
    </w:p>
    <w:p w:rsidR="00C21F83" w:rsidRDefault="00C21F83" w:rsidP="00C21F8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 xml:space="preserve">Объем расходов субъектов предпринимательской  деятельности в связи с принятием проекта постановления </w:t>
      </w:r>
      <w:r w:rsidR="001257CB">
        <w:rPr>
          <w:i/>
          <w:sz w:val="26"/>
          <w:szCs w:val="26"/>
        </w:rPr>
        <w:t>индивидуален</w:t>
      </w:r>
      <w:r w:rsidR="00AD153A" w:rsidRPr="00076D1C">
        <w:rPr>
          <w:i/>
          <w:sz w:val="26"/>
          <w:szCs w:val="26"/>
        </w:rPr>
        <w:t>, в связи с этим оценка изде</w:t>
      </w:r>
      <w:r w:rsidR="00AD153A" w:rsidRPr="00076D1C">
        <w:rPr>
          <w:i/>
          <w:sz w:val="26"/>
          <w:szCs w:val="26"/>
        </w:rPr>
        <w:t>р</w:t>
      </w:r>
      <w:r w:rsidR="00AD153A" w:rsidRPr="00076D1C">
        <w:rPr>
          <w:i/>
          <w:sz w:val="26"/>
          <w:szCs w:val="26"/>
        </w:rPr>
        <w:t>жек не приводится</w:t>
      </w:r>
      <w:r w:rsidRPr="00076D1C">
        <w:rPr>
          <w:i/>
          <w:sz w:val="26"/>
          <w:szCs w:val="26"/>
        </w:rPr>
        <w:t>.</w:t>
      </w:r>
    </w:p>
    <w:p w:rsidR="00DE28F0" w:rsidRPr="00C62C6B" w:rsidRDefault="00DE28F0" w:rsidP="00C21F8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ходе публичных консультаций </w:t>
      </w:r>
      <w:r w:rsidR="001257CB">
        <w:rPr>
          <w:i/>
          <w:sz w:val="26"/>
          <w:szCs w:val="26"/>
        </w:rPr>
        <w:t>устранены</w:t>
      </w:r>
      <w:r w:rsidR="00FA069E">
        <w:rPr>
          <w:i/>
          <w:sz w:val="26"/>
          <w:szCs w:val="26"/>
        </w:rPr>
        <w:t xml:space="preserve"> избыточны</w:t>
      </w:r>
      <w:r w:rsidR="001257CB">
        <w:rPr>
          <w:i/>
          <w:sz w:val="26"/>
          <w:szCs w:val="26"/>
        </w:rPr>
        <w:t>е</w:t>
      </w:r>
      <w:r w:rsidR="00FA069E">
        <w:rPr>
          <w:i/>
          <w:sz w:val="26"/>
          <w:szCs w:val="26"/>
        </w:rPr>
        <w:t xml:space="preserve"> требовани</w:t>
      </w:r>
      <w:r w:rsidR="001257CB">
        <w:rPr>
          <w:i/>
          <w:sz w:val="26"/>
          <w:szCs w:val="26"/>
        </w:rPr>
        <w:t>я для собственников имущества, которые</w:t>
      </w:r>
      <w:r w:rsidR="00FA069E">
        <w:rPr>
          <w:i/>
          <w:sz w:val="26"/>
          <w:szCs w:val="26"/>
        </w:rPr>
        <w:t xml:space="preserve"> умень</w:t>
      </w:r>
      <w:r w:rsidR="001257CB">
        <w:rPr>
          <w:i/>
          <w:sz w:val="26"/>
          <w:szCs w:val="26"/>
        </w:rPr>
        <w:t>шили</w:t>
      </w:r>
      <w:r w:rsidR="008B5A71">
        <w:rPr>
          <w:i/>
          <w:sz w:val="26"/>
          <w:szCs w:val="26"/>
        </w:rPr>
        <w:t xml:space="preserve"> потенциальные расходы на приобретение оборудовани</w:t>
      </w:r>
      <w:r w:rsidR="00C62C6B">
        <w:rPr>
          <w:i/>
          <w:sz w:val="26"/>
          <w:szCs w:val="26"/>
        </w:rPr>
        <w:t>я</w:t>
      </w:r>
      <w:r w:rsidR="008B5A71">
        <w:rPr>
          <w:i/>
          <w:sz w:val="26"/>
          <w:szCs w:val="26"/>
        </w:rPr>
        <w:t>, связанно</w:t>
      </w:r>
      <w:r w:rsidR="00C62C6B">
        <w:rPr>
          <w:i/>
          <w:sz w:val="26"/>
          <w:szCs w:val="26"/>
        </w:rPr>
        <w:t>го</w:t>
      </w:r>
      <w:r w:rsidR="008B5A71">
        <w:rPr>
          <w:i/>
          <w:sz w:val="26"/>
          <w:szCs w:val="26"/>
        </w:rPr>
        <w:t xml:space="preserve"> с передачей GSM-сигнала по специал</w:t>
      </w:r>
      <w:r w:rsidR="008B5A71">
        <w:rPr>
          <w:i/>
          <w:sz w:val="26"/>
          <w:szCs w:val="26"/>
        </w:rPr>
        <w:t>ь</w:t>
      </w:r>
      <w:r w:rsidR="008B5A71">
        <w:rPr>
          <w:i/>
          <w:sz w:val="26"/>
          <w:szCs w:val="26"/>
        </w:rPr>
        <w:t xml:space="preserve">ным </w:t>
      </w:r>
      <w:r w:rsidR="008B5A71" w:rsidRPr="00C62C6B">
        <w:rPr>
          <w:i/>
          <w:sz w:val="26"/>
          <w:szCs w:val="26"/>
        </w:rPr>
        <w:t xml:space="preserve">каналам </w:t>
      </w:r>
      <w:r w:rsidR="001257CB" w:rsidRPr="00C62C6B">
        <w:rPr>
          <w:i/>
          <w:sz w:val="26"/>
          <w:szCs w:val="26"/>
        </w:rPr>
        <w:t xml:space="preserve">и другие требования </w:t>
      </w:r>
      <w:r w:rsidR="008B5A71" w:rsidRPr="00C62C6B">
        <w:rPr>
          <w:i/>
          <w:sz w:val="26"/>
          <w:szCs w:val="26"/>
        </w:rPr>
        <w:t xml:space="preserve">в размере приблизительно </w:t>
      </w:r>
      <w:r w:rsidR="00427FB4" w:rsidRPr="00C62C6B">
        <w:rPr>
          <w:i/>
          <w:sz w:val="26"/>
          <w:szCs w:val="26"/>
        </w:rPr>
        <w:t>70тыс</w:t>
      </w:r>
      <w:r w:rsidR="008B5A71" w:rsidRPr="00C62C6B">
        <w:rPr>
          <w:i/>
          <w:sz w:val="26"/>
          <w:szCs w:val="26"/>
        </w:rPr>
        <w:t>. руб</w:t>
      </w:r>
      <w:r w:rsidR="001257CB" w:rsidRPr="00C62C6B">
        <w:rPr>
          <w:i/>
          <w:sz w:val="26"/>
          <w:szCs w:val="26"/>
        </w:rPr>
        <w:t>лей на каждый объект</w:t>
      </w:r>
      <w:r w:rsidR="008B5A71" w:rsidRPr="00C62C6B">
        <w:rPr>
          <w:i/>
          <w:sz w:val="26"/>
          <w:szCs w:val="26"/>
        </w:rPr>
        <w:t xml:space="preserve">.  </w:t>
      </w:r>
      <w:r w:rsidR="001257CB" w:rsidRPr="00C62C6B">
        <w:rPr>
          <w:i/>
          <w:sz w:val="26"/>
          <w:szCs w:val="26"/>
        </w:rPr>
        <w:t xml:space="preserve">Общая сумма сэкономленных издержек составляет </w:t>
      </w:r>
      <w:r w:rsidR="00261A31" w:rsidRPr="00C62C6B">
        <w:rPr>
          <w:i/>
          <w:sz w:val="26"/>
          <w:szCs w:val="26"/>
        </w:rPr>
        <w:t>10</w:t>
      </w:r>
      <w:r w:rsidR="00427FB4" w:rsidRPr="00C62C6B">
        <w:rPr>
          <w:i/>
          <w:sz w:val="26"/>
          <w:szCs w:val="26"/>
        </w:rPr>
        <w:t>7</w:t>
      </w:r>
      <w:r w:rsidR="00C62C6B" w:rsidRPr="00C62C6B">
        <w:rPr>
          <w:i/>
          <w:sz w:val="26"/>
          <w:szCs w:val="26"/>
        </w:rPr>
        <w:t>,</w:t>
      </w:r>
      <w:r w:rsidR="00427FB4" w:rsidRPr="00C62C6B">
        <w:rPr>
          <w:i/>
          <w:sz w:val="26"/>
          <w:szCs w:val="26"/>
        </w:rPr>
        <w:t xml:space="preserve"> 45 </w:t>
      </w:r>
      <w:r w:rsidR="00C62C6B" w:rsidRPr="00C62C6B">
        <w:rPr>
          <w:i/>
          <w:sz w:val="26"/>
          <w:szCs w:val="26"/>
        </w:rPr>
        <w:t>млн</w:t>
      </w:r>
      <w:r w:rsidR="00427FB4" w:rsidRPr="00C62C6B">
        <w:rPr>
          <w:i/>
          <w:sz w:val="26"/>
          <w:szCs w:val="26"/>
        </w:rPr>
        <w:t>.</w:t>
      </w:r>
      <w:r w:rsidR="00261A31" w:rsidRPr="00C62C6B">
        <w:rPr>
          <w:i/>
          <w:sz w:val="26"/>
          <w:szCs w:val="26"/>
        </w:rPr>
        <w:t xml:space="preserve"> рублей (</w:t>
      </w:r>
      <w:r w:rsidR="00427FB4" w:rsidRPr="00C62C6B">
        <w:rPr>
          <w:i/>
          <w:sz w:val="26"/>
          <w:szCs w:val="26"/>
        </w:rPr>
        <w:t>70</w:t>
      </w:r>
      <w:r w:rsidR="00AC7C2A">
        <w:rPr>
          <w:i/>
          <w:sz w:val="26"/>
          <w:szCs w:val="26"/>
        </w:rPr>
        <w:t xml:space="preserve"> </w:t>
      </w:r>
      <w:r w:rsidR="00427FB4" w:rsidRPr="00C62C6B">
        <w:rPr>
          <w:i/>
          <w:sz w:val="26"/>
          <w:szCs w:val="26"/>
        </w:rPr>
        <w:t>тыс</w:t>
      </w:r>
      <w:r w:rsidR="00261A31" w:rsidRPr="00C62C6B">
        <w:rPr>
          <w:i/>
          <w:sz w:val="26"/>
          <w:szCs w:val="26"/>
        </w:rPr>
        <w:t>.* 1535 объектов).</w:t>
      </w:r>
    </w:p>
    <w:p w:rsidR="00C21F83" w:rsidRPr="000C451B" w:rsidRDefault="00261A31" w:rsidP="00C21F8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C451B">
        <w:rPr>
          <w:i/>
          <w:sz w:val="26"/>
          <w:szCs w:val="26"/>
        </w:rPr>
        <w:t>Доработанный п</w:t>
      </w:r>
      <w:r w:rsidR="00C21F83" w:rsidRPr="000C451B">
        <w:rPr>
          <w:i/>
          <w:sz w:val="26"/>
          <w:szCs w:val="26"/>
        </w:rPr>
        <w:t>роект постановления не содержит положения, спосо</w:t>
      </w:r>
      <w:r w:rsidR="00C21F83" w:rsidRPr="000C451B">
        <w:rPr>
          <w:i/>
          <w:sz w:val="26"/>
          <w:szCs w:val="26"/>
        </w:rPr>
        <w:t>б</w:t>
      </w:r>
      <w:r w:rsidR="00C21F83" w:rsidRPr="000C451B">
        <w:rPr>
          <w:i/>
          <w:sz w:val="26"/>
          <w:szCs w:val="26"/>
        </w:rPr>
        <w:t>ствующие возникновению необоснованных расходов субъектов предприним</w:t>
      </w:r>
      <w:r w:rsidR="00C21F83" w:rsidRPr="000C451B">
        <w:rPr>
          <w:i/>
          <w:sz w:val="26"/>
          <w:szCs w:val="26"/>
        </w:rPr>
        <w:t>а</w:t>
      </w:r>
      <w:r w:rsidR="00C21F83" w:rsidRPr="000C451B">
        <w:rPr>
          <w:i/>
          <w:sz w:val="26"/>
          <w:szCs w:val="26"/>
        </w:rPr>
        <w:t>тельской деятельности.</w:t>
      </w:r>
    </w:p>
    <w:p w:rsidR="002300B5" w:rsidRPr="000C451B" w:rsidRDefault="0032550F" w:rsidP="00C21F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51B">
        <w:rPr>
          <w:sz w:val="26"/>
          <w:szCs w:val="26"/>
        </w:rPr>
        <w:t>7.8.</w:t>
      </w:r>
      <w:r w:rsidR="009C65D0" w:rsidRPr="000C451B">
        <w:rPr>
          <w:sz w:val="26"/>
          <w:szCs w:val="26"/>
        </w:rPr>
        <w:t> </w:t>
      </w:r>
      <w:r w:rsidRPr="000C451B">
        <w:rPr>
          <w:sz w:val="26"/>
          <w:szCs w:val="26"/>
        </w:rPr>
        <w:t>Ожидаемые выгоды от реализации выбранного в</w:t>
      </w:r>
      <w:r w:rsidR="00264E6C" w:rsidRPr="000C451B">
        <w:rPr>
          <w:sz w:val="26"/>
          <w:szCs w:val="26"/>
        </w:rPr>
        <w:t xml:space="preserve">арианта достижения поставленных </w:t>
      </w:r>
      <w:r w:rsidRPr="000C451B">
        <w:rPr>
          <w:sz w:val="26"/>
          <w:szCs w:val="26"/>
        </w:rPr>
        <w:t xml:space="preserve">целей: </w:t>
      </w:r>
    </w:p>
    <w:p w:rsidR="009C65D0" w:rsidRPr="000C451B" w:rsidRDefault="002300B5" w:rsidP="008E7039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C451B">
        <w:rPr>
          <w:i/>
          <w:sz w:val="26"/>
          <w:szCs w:val="26"/>
        </w:rPr>
        <w:t xml:space="preserve">Проект постановления направлен на </w:t>
      </w:r>
      <w:r w:rsidR="008E7039" w:rsidRPr="000C451B">
        <w:rPr>
          <w:i/>
          <w:sz w:val="26"/>
          <w:szCs w:val="26"/>
        </w:rPr>
        <w:t>обеспечение безопасности</w:t>
      </w:r>
      <w:r w:rsidR="008E7039" w:rsidRPr="000C451B">
        <w:rPr>
          <w:rFonts w:eastAsia="Calibri"/>
          <w:i/>
          <w:sz w:val="26"/>
          <w:szCs w:val="26"/>
        </w:rPr>
        <w:t>жизни и здоровья граждан при</w:t>
      </w:r>
      <w:r w:rsidR="00C75A3E" w:rsidRPr="000C451B">
        <w:rPr>
          <w:rFonts w:eastAsia="Calibri"/>
          <w:i/>
          <w:sz w:val="26"/>
          <w:szCs w:val="26"/>
        </w:rPr>
        <w:t xml:space="preserve"> пожарах</w:t>
      </w:r>
      <w:r w:rsidR="008E7039" w:rsidRPr="000C451B">
        <w:rPr>
          <w:i/>
          <w:sz w:val="26"/>
          <w:szCs w:val="26"/>
        </w:rPr>
        <w:t>.</w:t>
      </w:r>
    </w:p>
    <w:p w:rsidR="008E7039" w:rsidRPr="000C451B" w:rsidRDefault="0032550F" w:rsidP="008E70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51B">
        <w:rPr>
          <w:sz w:val="26"/>
          <w:szCs w:val="26"/>
        </w:rPr>
        <w:t>7.9.</w:t>
      </w:r>
      <w:r w:rsidR="009C65D0" w:rsidRPr="000C451B">
        <w:rPr>
          <w:sz w:val="26"/>
          <w:szCs w:val="26"/>
        </w:rPr>
        <w:t> </w:t>
      </w:r>
      <w:r w:rsidRPr="000C451B">
        <w:rPr>
          <w:sz w:val="26"/>
          <w:szCs w:val="26"/>
        </w:rPr>
        <w:t xml:space="preserve">Оценка рисков невозможности решения проблемы предложенным способом, рисков непредвиденных негативных последствий: </w:t>
      </w:r>
    </w:p>
    <w:p w:rsidR="008E7039" w:rsidRPr="000C451B" w:rsidRDefault="008E7039" w:rsidP="008E7039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C451B">
        <w:rPr>
          <w:i/>
          <w:sz w:val="26"/>
          <w:szCs w:val="26"/>
        </w:rPr>
        <w:t>Риски не выявлены.</w:t>
      </w:r>
    </w:p>
    <w:p w:rsidR="0032550F" w:rsidRPr="000C451B" w:rsidRDefault="0032550F" w:rsidP="008E70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51B">
        <w:rPr>
          <w:sz w:val="26"/>
          <w:szCs w:val="26"/>
        </w:rPr>
        <w:t>7.10.</w:t>
      </w:r>
      <w:r w:rsidR="009C65D0" w:rsidRPr="000C451B">
        <w:rPr>
          <w:sz w:val="26"/>
          <w:szCs w:val="26"/>
        </w:rPr>
        <w:t> </w:t>
      </w:r>
      <w:r w:rsidRPr="000C451B">
        <w:rPr>
          <w:sz w:val="26"/>
          <w:szCs w:val="26"/>
        </w:rPr>
        <w:t>Предполагаемая дата вступления в силу проекта акта, оценка нео</w:t>
      </w:r>
      <w:r w:rsidRPr="000C451B">
        <w:rPr>
          <w:sz w:val="26"/>
          <w:szCs w:val="26"/>
        </w:rPr>
        <w:t>б</w:t>
      </w:r>
      <w:r w:rsidRPr="000C451B">
        <w:rPr>
          <w:sz w:val="26"/>
          <w:szCs w:val="26"/>
        </w:rPr>
        <w:t>ходимости установления переходного периода и (или) отсрочки вступления в силу проекта акта либо необходимость распространения предлагаемого регул</w:t>
      </w:r>
      <w:r w:rsidRPr="000C451B">
        <w:rPr>
          <w:sz w:val="26"/>
          <w:szCs w:val="26"/>
        </w:rPr>
        <w:t>и</w:t>
      </w:r>
      <w:r w:rsidRPr="000C451B">
        <w:rPr>
          <w:sz w:val="26"/>
          <w:szCs w:val="26"/>
        </w:rPr>
        <w:t xml:space="preserve">рования на ранее возникшие отношения: </w:t>
      </w:r>
    </w:p>
    <w:p w:rsidR="008E7039" w:rsidRPr="00076D1C" w:rsidRDefault="00C75A3E" w:rsidP="008E7039">
      <w:pPr>
        <w:pStyle w:val="1"/>
        <w:ind w:firstLine="760"/>
        <w:jc w:val="both"/>
        <w:rPr>
          <w:i/>
          <w:sz w:val="26"/>
          <w:szCs w:val="26"/>
        </w:rPr>
      </w:pPr>
      <w:r w:rsidRPr="000C451B">
        <w:rPr>
          <w:i/>
          <w:sz w:val="26"/>
          <w:szCs w:val="26"/>
        </w:rPr>
        <w:t>П</w:t>
      </w:r>
      <w:r w:rsidR="008E7039" w:rsidRPr="000C451B">
        <w:rPr>
          <w:i/>
          <w:sz w:val="26"/>
          <w:szCs w:val="26"/>
        </w:rPr>
        <w:t>остановление Кабинета Министров Чувашской Республики вступ</w:t>
      </w:r>
      <w:r w:rsidRPr="000C451B">
        <w:rPr>
          <w:i/>
          <w:sz w:val="26"/>
          <w:szCs w:val="26"/>
        </w:rPr>
        <w:t>ает</w:t>
      </w:r>
      <w:r w:rsidR="008E7039" w:rsidRPr="000C451B">
        <w:rPr>
          <w:i/>
          <w:sz w:val="26"/>
          <w:szCs w:val="26"/>
        </w:rPr>
        <w:t xml:space="preserve"> в силу </w:t>
      </w:r>
      <w:r w:rsidRPr="000C451B">
        <w:rPr>
          <w:i/>
          <w:sz w:val="26"/>
          <w:szCs w:val="26"/>
        </w:rPr>
        <w:t xml:space="preserve">с 1 сентября 2023 г. в соответствии с Федеральным законом </w:t>
      </w:r>
      <w:r w:rsidR="00FE23CB" w:rsidRPr="000C451B">
        <w:rPr>
          <w:i/>
          <w:sz w:val="26"/>
          <w:szCs w:val="26"/>
        </w:rPr>
        <w:t>«Об обяз</w:t>
      </w:r>
      <w:r w:rsidR="00FE23CB" w:rsidRPr="000C451B">
        <w:rPr>
          <w:i/>
          <w:sz w:val="26"/>
          <w:szCs w:val="26"/>
        </w:rPr>
        <w:t>а</w:t>
      </w:r>
      <w:r w:rsidR="00FE23CB" w:rsidRPr="000C451B">
        <w:rPr>
          <w:i/>
          <w:sz w:val="26"/>
          <w:szCs w:val="26"/>
        </w:rPr>
        <w:t>тельных требованиях в Российской Федерации»</w:t>
      </w:r>
      <w:r w:rsidR="008E7039" w:rsidRPr="000C451B">
        <w:rPr>
          <w:i/>
          <w:sz w:val="26"/>
          <w:szCs w:val="26"/>
        </w:rPr>
        <w:t xml:space="preserve">. </w:t>
      </w:r>
      <w:r w:rsidR="00DA207B" w:rsidRPr="000C451B">
        <w:rPr>
          <w:i/>
          <w:sz w:val="26"/>
          <w:szCs w:val="26"/>
        </w:rPr>
        <w:t>Отсрочка вступления в силу проекта до 1 сентября 2023 г.</w:t>
      </w:r>
      <w:r w:rsidR="00261A31" w:rsidRPr="000C451B">
        <w:rPr>
          <w:i/>
          <w:sz w:val="26"/>
          <w:szCs w:val="26"/>
        </w:rPr>
        <w:t>Предусмотрен срок действия до 1 сентября 2029 года (6 лет).</w:t>
      </w:r>
    </w:p>
    <w:p w:rsidR="008E7039" w:rsidRPr="00076D1C" w:rsidRDefault="008E7039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8.</w:t>
      </w:r>
      <w:r w:rsidR="009C65D0" w:rsidRPr="00076D1C">
        <w:rPr>
          <w:b/>
          <w:sz w:val="26"/>
          <w:szCs w:val="26"/>
        </w:rPr>
        <w:t> </w:t>
      </w:r>
      <w:r w:rsidRPr="00076D1C">
        <w:rPr>
          <w:b/>
          <w:sz w:val="26"/>
          <w:szCs w:val="26"/>
        </w:rPr>
        <w:t>Реализация выбранного варианта достижения поставленных целей и последующий мониторинг</w:t>
      </w: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8.1.</w:t>
      </w:r>
      <w:r w:rsidR="009C65D0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>Организационные вопросы практического применения выбранного в</w:t>
      </w:r>
      <w:r w:rsidR="00264E6C" w:rsidRPr="00076D1C">
        <w:rPr>
          <w:sz w:val="26"/>
          <w:szCs w:val="26"/>
        </w:rPr>
        <w:t xml:space="preserve">арианта достижения поставленных </w:t>
      </w:r>
      <w:r w:rsidRPr="00076D1C">
        <w:rPr>
          <w:sz w:val="26"/>
          <w:szCs w:val="26"/>
        </w:rPr>
        <w:t>целей</w:t>
      </w:r>
    </w:p>
    <w:p w:rsidR="00105D90" w:rsidRPr="00076D1C" w:rsidRDefault="00105D90" w:rsidP="00006AC8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 xml:space="preserve">В целях практического применения выбранного варианта после принятия постановления Кабинета Министров Чувашской Республики </w:t>
      </w:r>
      <w:r w:rsidR="00A730BB" w:rsidRPr="00076D1C">
        <w:rPr>
          <w:i/>
          <w:sz w:val="26"/>
          <w:szCs w:val="26"/>
        </w:rPr>
        <w:t>«</w:t>
      </w:r>
      <w:r w:rsidR="00FE23CB" w:rsidRPr="0006612E">
        <w:rPr>
          <w:i/>
          <w:sz w:val="26"/>
          <w:szCs w:val="26"/>
        </w:rPr>
        <w:t>Об утверждении Порядка организации дублирования сигналов о возникновении пожара в подра</w:t>
      </w:r>
      <w:r w:rsidR="00FE23CB" w:rsidRPr="0006612E">
        <w:rPr>
          <w:i/>
          <w:sz w:val="26"/>
          <w:szCs w:val="26"/>
        </w:rPr>
        <w:t>з</w:t>
      </w:r>
      <w:r w:rsidR="00FE23CB" w:rsidRPr="0006612E">
        <w:rPr>
          <w:i/>
          <w:sz w:val="26"/>
          <w:szCs w:val="26"/>
        </w:rPr>
        <w:t>деления пожарной охраны на территории Чувашской Республики</w:t>
      </w:r>
      <w:r w:rsidR="00A730BB" w:rsidRPr="00076D1C">
        <w:rPr>
          <w:i/>
          <w:sz w:val="26"/>
          <w:szCs w:val="26"/>
        </w:rPr>
        <w:t>»</w:t>
      </w:r>
      <w:r w:rsidRPr="00076D1C">
        <w:rPr>
          <w:i/>
          <w:sz w:val="26"/>
          <w:szCs w:val="26"/>
        </w:rPr>
        <w:t xml:space="preserve"> планируется доведение информации о принятии данного постановления до всех заинтерес</w:t>
      </w:r>
      <w:r w:rsidRPr="00076D1C">
        <w:rPr>
          <w:i/>
          <w:sz w:val="26"/>
          <w:szCs w:val="26"/>
        </w:rPr>
        <w:t>о</w:t>
      </w:r>
      <w:r w:rsidRPr="00076D1C">
        <w:rPr>
          <w:i/>
          <w:sz w:val="26"/>
          <w:szCs w:val="26"/>
        </w:rPr>
        <w:t xml:space="preserve">ванных лиц. </w:t>
      </w:r>
    </w:p>
    <w:p w:rsidR="008C3B92" w:rsidRPr="00076D1C" w:rsidRDefault="0032550F" w:rsidP="008C3B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8.2.</w:t>
      </w:r>
      <w:r w:rsidR="009C65D0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>Система мониторинга (указываются прогнозные индикаторы (показ</w:t>
      </w:r>
      <w:r w:rsidRPr="00076D1C">
        <w:rPr>
          <w:sz w:val="26"/>
          <w:szCs w:val="26"/>
        </w:rPr>
        <w:t>а</w:t>
      </w:r>
      <w:r w:rsidRPr="00076D1C">
        <w:rPr>
          <w:sz w:val="26"/>
          <w:szCs w:val="26"/>
        </w:rPr>
        <w:t xml:space="preserve">тели) достижения целей по годам с приведением методов расчета индикаторов (показателей) и источников информации для расчетов): </w:t>
      </w:r>
    </w:p>
    <w:p w:rsidR="008C3B92" w:rsidRDefault="008C3B92" w:rsidP="008C3B9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proofErr w:type="gramStart"/>
      <w:r w:rsidRPr="00076D1C">
        <w:rPr>
          <w:i/>
          <w:sz w:val="26"/>
          <w:szCs w:val="26"/>
        </w:rPr>
        <w:t>ГКЧС Чувашии будет проводиться мониторинг на основеинформации, поступающей от Главного управления Министерства Российской Федерации по делам гражданской обороны, чрезвычайным ситуациям и ликвидации последс</w:t>
      </w:r>
      <w:r w:rsidRPr="00076D1C">
        <w:rPr>
          <w:i/>
          <w:sz w:val="26"/>
          <w:szCs w:val="26"/>
        </w:rPr>
        <w:t>т</w:t>
      </w:r>
      <w:r w:rsidRPr="00076D1C">
        <w:rPr>
          <w:i/>
          <w:sz w:val="26"/>
          <w:szCs w:val="26"/>
        </w:rPr>
        <w:t>вий стихийных бедствий по Чувашской Республике – Чувашии</w:t>
      </w:r>
      <w:r w:rsidR="008C36B8">
        <w:rPr>
          <w:i/>
          <w:sz w:val="26"/>
          <w:szCs w:val="26"/>
        </w:rPr>
        <w:t xml:space="preserve"> и казенного у</w:t>
      </w:r>
      <w:r w:rsidR="008C36B8">
        <w:rPr>
          <w:i/>
          <w:sz w:val="26"/>
          <w:szCs w:val="26"/>
        </w:rPr>
        <w:t>ч</w:t>
      </w:r>
      <w:r w:rsidR="008C36B8">
        <w:rPr>
          <w:i/>
          <w:sz w:val="26"/>
          <w:szCs w:val="26"/>
        </w:rPr>
        <w:t>реждения Чувашской Республики «Чувашская республиканская противопожа</w:t>
      </w:r>
      <w:r w:rsidR="008C36B8">
        <w:rPr>
          <w:i/>
          <w:sz w:val="26"/>
          <w:szCs w:val="26"/>
        </w:rPr>
        <w:t>р</w:t>
      </w:r>
      <w:r w:rsidR="008C36B8">
        <w:rPr>
          <w:i/>
          <w:sz w:val="26"/>
          <w:szCs w:val="26"/>
        </w:rPr>
        <w:t>ная служба»</w:t>
      </w:r>
      <w:r w:rsidRPr="00076D1C">
        <w:rPr>
          <w:i/>
          <w:sz w:val="26"/>
          <w:szCs w:val="26"/>
        </w:rPr>
        <w:t xml:space="preserve"> по целев</w:t>
      </w:r>
      <w:r w:rsidR="008C36B8">
        <w:rPr>
          <w:i/>
          <w:sz w:val="26"/>
          <w:szCs w:val="26"/>
        </w:rPr>
        <w:t>ы</w:t>
      </w:r>
      <w:r w:rsidRPr="00076D1C">
        <w:rPr>
          <w:i/>
          <w:sz w:val="26"/>
          <w:szCs w:val="26"/>
        </w:rPr>
        <w:t>м показател</w:t>
      </w:r>
      <w:r w:rsidR="008C36B8">
        <w:rPr>
          <w:i/>
          <w:sz w:val="26"/>
          <w:szCs w:val="26"/>
        </w:rPr>
        <w:t>ям</w:t>
      </w:r>
      <w:r w:rsidRPr="00076D1C">
        <w:rPr>
          <w:i/>
          <w:sz w:val="26"/>
          <w:szCs w:val="26"/>
        </w:rPr>
        <w:t xml:space="preserve"> (индикатор</w:t>
      </w:r>
      <w:r w:rsidR="008C36B8">
        <w:rPr>
          <w:i/>
          <w:sz w:val="26"/>
          <w:szCs w:val="26"/>
        </w:rPr>
        <w:t>ам</w:t>
      </w:r>
      <w:r w:rsidRPr="00076D1C">
        <w:rPr>
          <w:i/>
          <w:sz w:val="26"/>
          <w:szCs w:val="26"/>
        </w:rPr>
        <w:t xml:space="preserve">) </w:t>
      </w:r>
      <w:r w:rsidR="00A730BB" w:rsidRPr="00076D1C">
        <w:rPr>
          <w:i/>
          <w:sz w:val="26"/>
          <w:szCs w:val="26"/>
        </w:rPr>
        <w:t>«</w:t>
      </w:r>
      <w:r w:rsidRPr="00076D1C">
        <w:rPr>
          <w:i/>
          <w:sz w:val="26"/>
          <w:szCs w:val="26"/>
        </w:rPr>
        <w:t>Снижение количества чрезвычайных ситуаций природного и техногенного характера, пожаров, пр</w:t>
      </w:r>
      <w:r w:rsidRPr="00076D1C">
        <w:rPr>
          <w:i/>
          <w:sz w:val="26"/>
          <w:szCs w:val="26"/>
        </w:rPr>
        <w:t>о</w:t>
      </w:r>
      <w:r w:rsidRPr="00076D1C">
        <w:rPr>
          <w:i/>
          <w:sz w:val="26"/>
          <w:szCs w:val="26"/>
        </w:rPr>
        <w:t>исшествий на водных объектах</w:t>
      </w:r>
      <w:r w:rsidR="00A730BB" w:rsidRPr="00076D1C">
        <w:rPr>
          <w:i/>
          <w:sz w:val="26"/>
          <w:szCs w:val="26"/>
        </w:rPr>
        <w:t>»</w:t>
      </w:r>
      <w:r w:rsidR="00AC7C2A">
        <w:rPr>
          <w:i/>
          <w:sz w:val="26"/>
          <w:szCs w:val="26"/>
        </w:rPr>
        <w:t xml:space="preserve"> </w:t>
      </w:r>
      <w:r w:rsidR="00C62C6B" w:rsidRPr="00AC7C2A">
        <w:rPr>
          <w:i/>
          <w:sz w:val="26"/>
          <w:szCs w:val="26"/>
        </w:rPr>
        <w:t>подпрограммы «Защита населения и террит</w:t>
      </w:r>
      <w:r w:rsidR="00C62C6B" w:rsidRPr="00AC7C2A">
        <w:rPr>
          <w:i/>
          <w:sz w:val="26"/>
          <w:szCs w:val="26"/>
        </w:rPr>
        <w:t>о</w:t>
      </w:r>
      <w:r w:rsidR="00C62C6B" w:rsidRPr="00AC7C2A">
        <w:rPr>
          <w:i/>
          <w:sz w:val="26"/>
          <w:szCs w:val="26"/>
        </w:rPr>
        <w:t>рий</w:t>
      </w:r>
      <w:proofErr w:type="gramEnd"/>
      <w:r w:rsidR="00C62C6B" w:rsidRPr="00AC7C2A">
        <w:rPr>
          <w:i/>
          <w:sz w:val="26"/>
          <w:szCs w:val="26"/>
        </w:rPr>
        <w:t xml:space="preserve"> от чрезвычайных ситуаций природного и техногенного характера, обесп</w:t>
      </w:r>
      <w:r w:rsidR="00C62C6B" w:rsidRPr="00AC7C2A">
        <w:rPr>
          <w:i/>
          <w:sz w:val="26"/>
          <w:szCs w:val="26"/>
        </w:rPr>
        <w:t>е</w:t>
      </w:r>
      <w:r w:rsidR="00C62C6B" w:rsidRPr="00AC7C2A">
        <w:rPr>
          <w:i/>
          <w:sz w:val="26"/>
          <w:szCs w:val="26"/>
        </w:rPr>
        <w:t>чение пожарной безопасности и безопасности населения на водных объектах на территории Чувашской Республики»</w:t>
      </w:r>
      <w:r w:rsidR="00AC7C2A">
        <w:rPr>
          <w:i/>
          <w:sz w:val="26"/>
          <w:szCs w:val="26"/>
        </w:rPr>
        <w:t xml:space="preserve"> </w:t>
      </w:r>
      <w:r w:rsidRPr="00076D1C">
        <w:rPr>
          <w:i/>
          <w:sz w:val="26"/>
          <w:szCs w:val="26"/>
        </w:rPr>
        <w:t>Государственной программы Чувашской Республики</w:t>
      </w:r>
      <w:r w:rsidR="00AC7C2A">
        <w:rPr>
          <w:i/>
          <w:sz w:val="26"/>
          <w:szCs w:val="26"/>
        </w:rPr>
        <w:t xml:space="preserve"> </w:t>
      </w:r>
      <w:r w:rsidR="00A730BB" w:rsidRPr="00076D1C">
        <w:rPr>
          <w:i/>
          <w:sz w:val="26"/>
          <w:szCs w:val="26"/>
        </w:rPr>
        <w:t>«</w:t>
      </w:r>
      <w:r w:rsidRPr="00076D1C">
        <w:rPr>
          <w:i/>
          <w:sz w:val="26"/>
          <w:szCs w:val="26"/>
        </w:rPr>
        <w:t>Повышение безопасности жизнедеятельности населения и терр</w:t>
      </w:r>
      <w:r w:rsidRPr="00076D1C">
        <w:rPr>
          <w:i/>
          <w:sz w:val="26"/>
          <w:szCs w:val="26"/>
        </w:rPr>
        <w:t>и</w:t>
      </w:r>
      <w:r w:rsidRPr="00076D1C">
        <w:rPr>
          <w:i/>
          <w:sz w:val="26"/>
          <w:szCs w:val="26"/>
        </w:rPr>
        <w:t>торий Чувашской Республики</w:t>
      </w:r>
      <w:r w:rsidR="00A730BB" w:rsidRPr="00076D1C">
        <w:rPr>
          <w:i/>
          <w:sz w:val="26"/>
          <w:szCs w:val="26"/>
        </w:rPr>
        <w:t>»</w:t>
      </w:r>
      <w:r w:rsidRPr="00076D1C">
        <w:rPr>
          <w:i/>
          <w:sz w:val="26"/>
          <w:szCs w:val="26"/>
        </w:rPr>
        <w:t>.</w:t>
      </w:r>
    </w:p>
    <w:p w:rsidR="008B5A71" w:rsidRPr="00076D1C" w:rsidRDefault="008B5A71" w:rsidP="008C3B9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"/>
        <w:gridCol w:w="4606"/>
        <w:gridCol w:w="1366"/>
        <w:gridCol w:w="893"/>
        <w:gridCol w:w="893"/>
        <w:gridCol w:w="893"/>
      </w:tblGrid>
      <w:tr w:rsidR="009C3B84" w:rsidRPr="00076D1C" w:rsidTr="008B1AE6">
        <w:tc>
          <w:tcPr>
            <w:tcW w:w="431" w:type="dxa"/>
            <w:vMerge w:val="restart"/>
            <w:hideMark/>
          </w:tcPr>
          <w:p w:rsidR="00C21F83" w:rsidRPr="00076D1C" w:rsidRDefault="00C21F83" w:rsidP="004D2126">
            <w:pPr>
              <w:jc w:val="center"/>
            </w:pPr>
            <w:r w:rsidRPr="00076D1C">
              <w:t xml:space="preserve">№ </w:t>
            </w:r>
          </w:p>
          <w:p w:rsidR="00C21F83" w:rsidRPr="00076D1C" w:rsidRDefault="00C21F83" w:rsidP="004D2126">
            <w:pPr>
              <w:jc w:val="center"/>
            </w:pPr>
            <w:r w:rsidRPr="00076D1C">
              <w:t>пп</w:t>
            </w:r>
          </w:p>
        </w:tc>
        <w:tc>
          <w:tcPr>
            <w:tcW w:w="4606" w:type="dxa"/>
            <w:vMerge w:val="restart"/>
            <w:hideMark/>
          </w:tcPr>
          <w:p w:rsidR="00C21F83" w:rsidRPr="00076D1C" w:rsidRDefault="00C21F83" w:rsidP="004D2126">
            <w:pPr>
              <w:jc w:val="center"/>
            </w:pPr>
            <w:r w:rsidRPr="00076D1C">
              <w:t>Наименование целевого показателя (инд</w:t>
            </w:r>
            <w:r w:rsidRPr="00076D1C">
              <w:t>и</w:t>
            </w:r>
            <w:r w:rsidRPr="00076D1C">
              <w:t xml:space="preserve">катора) </w:t>
            </w:r>
          </w:p>
        </w:tc>
        <w:tc>
          <w:tcPr>
            <w:tcW w:w="0" w:type="auto"/>
            <w:vMerge w:val="restart"/>
            <w:hideMark/>
          </w:tcPr>
          <w:p w:rsidR="00C21F83" w:rsidRPr="00076D1C" w:rsidRDefault="00C21F83" w:rsidP="004D2126">
            <w:pPr>
              <w:jc w:val="center"/>
            </w:pPr>
            <w:r w:rsidRPr="00076D1C">
              <w:t>Единица и</w:t>
            </w:r>
            <w:r w:rsidRPr="00076D1C">
              <w:t>з</w:t>
            </w:r>
            <w:r w:rsidRPr="00076D1C">
              <w:t xml:space="preserve">мерения </w:t>
            </w:r>
          </w:p>
        </w:tc>
        <w:tc>
          <w:tcPr>
            <w:tcW w:w="0" w:type="auto"/>
            <w:gridSpan w:val="3"/>
            <w:hideMark/>
          </w:tcPr>
          <w:p w:rsidR="00C21F83" w:rsidRPr="00076D1C" w:rsidRDefault="00C21F83" w:rsidP="004D2126">
            <w:pPr>
              <w:jc w:val="center"/>
            </w:pPr>
            <w:r w:rsidRPr="00076D1C">
              <w:t>Значения целевых пок</w:t>
            </w:r>
            <w:r w:rsidRPr="00076D1C">
              <w:t>а</w:t>
            </w:r>
            <w:r w:rsidRPr="00076D1C">
              <w:t xml:space="preserve">зателей (индикаторов) </w:t>
            </w:r>
          </w:p>
        </w:tc>
      </w:tr>
      <w:tr w:rsidR="009C3B84" w:rsidRPr="00076D1C" w:rsidTr="008B1AE6">
        <w:tc>
          <w:tcPr>
            <w:tcW w:w="431" w:type="dxa"/>
            <w:vMerge/>
            <w:vAlign w:val="center"/>
            <w:hideMark/>
          </w:tcPr>
          <w:p w:rsidR="00C21F83" w:rsidRPr="00076D1C" w:rsidRDefault="00C21F83" w:rsidP="004D2126"/>
        </w:tc>
        <w:tc>
          <w:tcPr>
            <w:tcW w:w="4606" w:type="dxa"/>
            <w:vMerge/>
            <w:vAlign w:val="center"/>
            <w:hideMark/>
          </w:tcPr>
          <w:p w:rsidR="00C21F83" w:rsidRPr="00076D1C" w:rsidRDefault="00C21F83" w:rsidP="004D2126"/>
        </w:tc>
        <w:tc>
          <w:tcPr>
            <w:tcW w:w="0" w:type="auto"/>
            <w:vMerge/>
            <w:vAlign w:val="center"/>
            <w:hideMark/>
          </w:tcPr>
          <w:p w:rsidR="00C21F83" w:rsidRPr="00076D1C" w:rsidRDefault="00C21F83" w:rsidP="004D2126"/>
        </w:tc>
        <w:tc>
          <w:tcPr>
            <w:tcW w:w="0" w:type="auto"/>
          </w:tcPr>
          <w:p w:rsidR="00C21F83" w:rsidRPr="00076D1C" w:rsidRDefault="00C21F83" w:rsidP="004D2126">
            <w:pPr>
              <w:jc w:val="center"/>
            </w:pPr>
            <w:r w:rsidRPr="00076D1C">
              <w:t>202</w:t>
            </w:r>
            <w:r w:rsidR="004D2126">
              <w:t>3</w:t>
            </w:r>
          </w:p>
        </w:tc>
        <w:tc>
          <w:tcPr>
            <w:tcW w:w="0" w:type="auto"/>
            <w:hideMark/>
          </w:tcPr>
          <w:p w:rsidR="00C21F83" w:rsidRPr="00076D1C" w:rsidRDefault="00C21F83" w:rsidP="004D2126">
            <w:pPr>
              <w:jc w:val="center"/>
            </w:pPr>
            <w:r w:rsidRPr="00076D1C">
              <w:t>202</w:t>
            </w:r>
            <w:r w:rsidR="004D2126">
              <w:t>4</w:t>
            </w:r>
          </w:p>
        </w:tc>
        <w:tc>
          <w:tcPr>
            <w:tcW w:w="0" w:type="auto"/>
            <w:hideMark/>
          </w:tcPr>
          <w:p w:rsidR="00C21F83" w:rsidRPr="00076D1C" w:rsidRDefault="00C21F83" w:rsidP="004D2126">
            <w:pPr>
              <w:jc w:val="center"/>
            </w:pPr>
            <w:r w:rsidRPr="00076D1C">
              <w:t>202</w:t>
            </w:r>
            <w:r w:rsidR="004D2126">
              <w:t>5</w:t>
            </w:r>
          </w:p>
        </w:tc>
      </w:tr>
      <w:tr w:rsidR="009C3B84" w:rsidRPr="00076D1C" w:rsidTr="008B1AE6">
        <w:tc>
          <w:tcPr>
            <w:tcW w:w="431" w:type="dxa"/>
            <w:hideMark/>
          </w:tcPr>
          <w:p w:rsidR="00C21F83" w:rsidRPr="00076D1C" w:rsidRDefault="00C21F83" w:rsidP="004D2126">
            <w:pPr>
              <w:jc w:val="center"/>
            </w:pPr>
            <w:r w:rsidRPr="00076D1C">
              <w:t xml:space="preserve">1 </w:t>
            </w:r>
          </w:p>
        </w:tc>
        <w:tc>
          <w:tcPr>
            <w:tcW w:w="4606" w:type="dxa"/>
            <w:hideMark/>
          </w:tcPr>
          <w:p w:rsidR="00C21F83" w:rsidRPr="00076D1C" w:rsidRDefault="00C21F83" w:rsidP="004D2126">
            <w:pPr>
              <w:jc w:val="center"/>
            </w:pPr>
            <w:r w:rsidRPr="00076D1C">
              <w:t xml:space="preserve">2 </w:t>
            </w:r>
          </w:p>
        </w:tc>
        <w:tc>
          <w:tcPr>
            <w:tcW w:w="0" w:type="auto"/>
            <w:hideMark/>
          </w:tcPr>
          <w:p w:rsidR="00C21F83" w:rsidRPr="00076D1C" w:rsidRDefault="00C21F83" w:rsidP="004D2126">
            <w:pPr>
              <w:jc w:val="center"/>
            </w:pPr>
            <w:r w:rsidRPr="00076D1C">
              <w:t xml:space="preserve">3 </w:t>
            </w:r>
          </w:p>
        </w:tc>
        <w:tc>
          <w:tcPr>
            <w:tcW w:w="0" w:type="auto"/>
          </w:tcPr>
          <w:p w:rsidR="00C21F83" w:rsidRPr="00076D1C" w:rsidRDefault="00C21F83" w:rsidP="004D2126">
            <w:pPr>
              <w:jc w:val="center"/>
            </w:pPr>
            <w:r w:rsidRPr="00076D1C">
              <w:t>4</w:t>
            </w:r>
          </w:p>
        </w:tc>
        <w:tc>
          <w:tcPr>
            <w:tcW w:w="0" w:type="auto"/>
            <w:hideMark/>
          </w:tcPr>
          <w:p w:rsidR="00C21F83" w:rsidRPr="00076D1C" w:rsidRDefault="00C21F83" w:rsidP="004D2126">
            <w:pPr>
              <w:jc w:val="center"/>
            </w:pPr>
            <w:r w:rsidRPr="00076D1C">
              <w:t xml:space="preserve">5 </w:t>
            </w:r>
          </w:p>
        </w:tc>
        <w:tc>
          <w:tcPr>
            <w:tcW w:w="0" w:type="auto"/>
            <w:hideMark/>
          </w:tcPr>
          <w:p w:rsidR="00C21F83" w:rsidRPr="00076D1C" w:rsidRDefault="00C21F83" w:rsidP="004D2126">
            <w:pPr>
              <w:jc w:val="center"/>
            </w:pPr>
            <w:r w:rsidRPr="00076D1C">
              <w:t>6</w:t>
            </w:r>
          </w:p>
        </w:tc>
      </w:tr>
      <w:tr w:rsidR="004D2126" w:rsidRPr="00076D1C" w:rsidTr="008B1AE6">
        <w:tc>
          <w:tcPr>
            <w:tcW w:w="431" w:type="dxa"/>
            <w:hideMark/>
          </w:tcPr>
          <w:p w:rsidR="004D2126" w:rsidRPr="00076D1C" w:rsidRDefault="004D2126" w:rsidP="004D2126">
            <w:pPr>
              <w:jc w:val="center"/>
            </w:pPr>
            <w:r w:rsidRPr="00076D1C">
              <w:t xml:space="preserve">1. </w:t>
            </w:r>
          </w:p>
        </w:tc>
        <w:tc>
          <w:tcPr>
            <w:tcW w:w="4606" w:type="dxa"/>
            <w:hideMark/>
          </w:tcPr>
          <w:p w:rsidR="004D2126" w:rsidRPr="00076D1C" w:rsidRDefault="004D2126" w:rsidP="004D2126">
            <w:pPr>
              <w:jc w:val="both"/>
            </w:pPr>
            <w:r>
              <w:t xml:space="preserve">Количество зарегистрированных пожаров </w:t>
            </w:r>
          </w:p>
        </w:tc>
        <w:tc>
          <w:tcPr>
            <w:tcW w:w="0" w:type="auto"/>
            <w:hideMark/>
          </w:tcPr>
          <w:p w:rsidR="004D2126" w:rsidRPr="00076D1C" w:rsidRDefault="004D2126" w:rsidP="004D2126">
            <w:pPr>
              <w:jc w:val="center"/>
            </w:pPr>
            <w:r w:rsidRPr="00076D1C">
              <w:t xml:space="preserve">единиц </w:t>
            </w:r>
          </w:p>
        </w:tc>
        <w:tc>
          <w:tcPr>
            <w:tcW w:w="0" w:type="auto"/>
          </w:tcPr>
          <w:p w:rsidR="004D2126" w:rsidRDefault="004D2126" w:rsidP="004D2126">
            <w:pPr>
              <w:jc w:val="center"/>
              <w:divId w:val="1180237825"/>
            </w:pPr>
            <w:r>
              <w:t xml:space="preserve">2870 </w:t>
            </w:r>
          </w:p>
        </w:tc>
        <w:tc>
          <w:tcPr>
            <w:tcW w:w="0" w:type="auto"/>
            <w:hideMark/>
          </w:tcPr>
          <w:p w:rsidR="004D2126" w:rsidRDefault="004D2126" w:rsidP="004D2126">
            <w:pPr>
              <w:jc w:val="center"/>
              <w:divId w:val="976302336"/>
            </w:pPr>
            <w:r>
              <w:t xml:space="preserve">2850 </w:t>
            </w:r>
          </w:p>
        </w:tc>
        <w:tc>
          <w:tcPr>
            <w:tcW w:w="0" w:type="auto"/>
            <w:hideMark/>
          </w:tcPr>
          <w:p w:rsidR="004D2126" w:rsidRDefault="004D2126" w:rsidP="004D2126">
            <w:pPr>
              <w:jc w:val="center"/>
              <w:divId w:val="1499149522"/>
            </w:pPr>
            <w:r>
              <w:t xml:space="preserve">2800 </w:t>
            </w:r>
          </w:p>
        </w:tc>
      </w:tr>
      <w:tr w:rsidR="004D2126" w:rsidRPr="00076D1C" w:rsidTr="008B1AE6">
        <w:trPr>
          <w:trHeight w:val="342"/>
        </w:trPr>
        <w:tc>
          <w:tcPr>
            <w:tcW w:w="431" w:type="dxa"/>
          </w:tcPr>
          <w:p w:rsidR="004D2126" w:rsidRPr="00076D1C" w:rsidRDefault="004D2126" w:rsidP="004D2126">
            <w:pPr>
              <w:jc w:val="center"/>
            </w:pPr>
            <w:r>
              <w:t>2.</w:t>
            </w:r>
          </w:p>
        </w:tc>
        <w:tc>
          <w:tcPr>
            <w:tcW w:w="4606" w:type="dxa"/>
          </w:tcPr>
          <w:p w:rsidR="004D2126" w:rsidRPr="00D63FA9" w:rsidRDefault="004D2126" w:rsidP="004D2126">
            <w:r>
              <w:t>К</w:t>
            </w:r>
            <w:r w:rsidRPr="00D63FA9">
              <w:t>оличество погибших на пожарах</w:t>
            </w:r>
          </w:p>
        </w:tc>
        <w:tc>
          <w:tcPr>
            <w:tcW w:w="0" w:type="auto"/>
          </w:tcPr>
          <w:p w:rsidR="004D2126" w:rsidRPr="00D63FA9" w:rsidRDefault="004D2126" w:rsidP="004D2126">
            <w:pPr>
              <w:jc w:val="center"/>
            </w:pPr>
            <w:r>
              <w:t>человек</w:t>
            </w:r>
          </w:p>
        </w:tc>
        <w:tc>
          <w:tcPr>
            <w:tcW w:w="0" w:type="auto"/>
          </w:tcPr>
          <w:p w:rsidR="004D2126" w:rsidRDefault="004D2126" w:rsidP="004D2126">
            <w:pPr>
              <w:jc w:val="center"/>
            </w:pPr>
            <w:r>
              <w:t>92</w:t>
            </w:r>
          </w:p>
        </w:tc>
        <w:tc>
          <w:tcPr>
            <w:tcW w:w="0" w:type="auto"/>
          </w:tcPr>
          <w:p w:rsidR="004D2126" w:rsidRDefault="004D2126" w:rsidP="004D2126">
            <w:pPr>
              <w:jc w:val="center"/>
            </w:pPr>
            <w:r>
              <w:t>91</w:t>
            </w:r>
          </w:p>
        </w:tc>
        <w:tc>
          <w:tcPr>
            <w:tcW w:w="0" w:type="auto"/>
          </w:tcPr>
          <w:p w:rsidR="004D2126" w:rsidRDefault="004D2126" w:rsidP="004D2126">
            <w:pPr>
              <w:jc w:val="center"/>
            </w:pPr>
            <w:r>
              <w:t>87</w:t>
            </w:r>
          </w:p>
        </w:tc>
      </w:tr>
      <w:tr w:rsidR="004D2126" w:rsidRPr="00076D1C" w:rsidTr="008B1AE6">
        <w:trPr>
          <w:trHeight w:val="484"/>
        </w:trPr>
        <w:tc>
          <w:tcPr>
            <w:tcW w:w="431" w:type="dxa"/>
          </w:tcPr>
          <w:p w:rsidR="004D2126" w:rsidRDefault="004D2126" w:rsidP="004D2126">
            <w:pPr>
              <w:jc w:val="center"/>
            </w:pPr>
            <w:r>
              <w:t>3.</w:t>
            </w:r>
          </w:p>
        </w:tc>
        <w:tc>
          <w:tcPr>
            <w:tcW w:w="4606" w:type="dxa"/>
          </w:tcPr>
          <w:p w:rsidR="004D2126" w:rsidRPr="00F702CA" w:rsidRDefault="004D2126" w:rsidP="004D2126">
            <w:r w:rsidRPr="00F702CA">
              <w:t>Количество травмированных на пожарах людей</w:t>
            </w:r>
          </w:p>
        </w:tc>
        <w:tc>
          <w:tcPr>
            <w:tcW w:w="0" w:type="auto"/>
          </w:tcPr>
          <w:p w:rsidR="004D2126" w:rsidRPr="00F702CA" w:rsidRDefault="004D2126" w:rsidP="004D2126">
            <w:pPr>
              <w:jc w:val="center"/>
            </w:pPr>
            <w:r>
              <w:t>человек</w:t>
            </w:r>
          </w:p>
        </w:tc>
        <w:tc>
          <w:tcPr>
            <w:tcW w:w="0" w:type="auto"/>
          </w:tcPr>
          <w:p w:rsidR="004D2126" w:rsidRDefault="004D2126" w:rsidP="004D2126">
            <w:pPr>
              <w:jc w:val="center"/>
              <w:divId w:val="846796152"/>
            </w:pPr>
            <w:r>
              <w:t xml:space="preserve">122 </w:t>
            </w:r>
          </w:p>
        </w:tc>
        <w:tc>
          <w:tcPr>
            <w:tcW w:w="0" w:type="auto"/>
          </w:tcPr>
          <w:p w:rsidR="004D2126" w:rsidRDefault="004D2126" w:rsidP="004D2126">
            <w:pPr>
              <w:jc w:val="center"/>
              <w:divId w:val="514803947"/>
            </w:pPr>
            <w:r>
              <w:t xml:space="preserve">120 </w:t>
            </w:r>
          </w:p>
        </w:tc>
        <w:tc>
          <w:tcPr>
            <w:tcW w:w="0" w:type="auto"/>
          </w:tcPr>
          <w:p w:rsidR="004D2126" w:rsidRDefault="004D2126" w:rsidP="004D2126">
            <w:pPr>
              <w:jc w:val="center"/>
              <w:divId w:val="1944343657"/>
            </w:pPr>
            <w:r>
              <w:t xml:space="preserve">118 </w:t>
            </w:r>
          </w:p>
        </w:tc>
      </w:tr>
      <w:tr w:rsidR="008C36B8" w:rsidRPr="00076D1C" w:rsidTr="008B1AE6">
        <w:trPr>
          <w:trHeight w:val="484"/>
        </w:trPr>
        <w:tc>
          <w:tcPr>
            <w:tcW w:w="431" w:type="dxa"/>
          </w:tcPr>
          <w:p w:rsidR="008C36B8" w:rsidRDefault="008C36B8" w:rsidP="004D2126">
            <w:pPr>
              <w:jc w:val="center"/>
            </w:pPr>
            <w:r>
              <w:t xml:space="preserve">4. </w:t>
            </w:r>
          </w:p>
        </w:tc>
        <w:tc>
          <w:tcPr>
            <w:tcW w:w="4606" w:type="dxa"/>
          </w:tcPr>
          <w:p w:rsidR="008C36B8" w:rsidRPr="00F702CA" w:rsidRDefault="008C36B8" w:rsidP="004D2126">
            <w:r w:rsidRPr="008C36B8">
              <w:t>Улучшение показателей оперативного ре</w:t>
            </w:r>
            <w:r w:rsidRPr="008C36B8">
              <w:t>а</w:t>
            </w:r>
            <w:r w:rsidRPr="008C36B8">
              <w:t>гирования на пожары, в том числе сокращ</w:t>
            </w:r>
            <w:r w:rsidRPr="008C36B8">
              <w:t>е</w:t>
            </w:r>
            <w:r w:rsidRPr="008C36B8">
              <w:t>ние среднего времени:</w:t>
            </w:r>
          </w:p>
        </w:tc>
        <w:tc>
          <w:tcPr>
            <w:tcW w:w="0" w:type="auto"/>
          </w:tcPr>
          <w:p w:rsidR="008C36B8" w:rsidRDefault="008C36B8" w:rsidP="004D2126">
            <w:pPr>
              <w:jc w:val="center"/>
            </w:pPr>
          </w:p>
        </w:tc>
        <w:tc>
          <w:tcPr>
            <w:tcW w:w="0" w:type="auto"/>
          </w:tcPr>
          <w:p w:rsidR="008C36B8" w:rsidRDefault="008C36B8" w:rsidP="004D2126">
            <w:pPr>
              <w:spacing w:before="105" w:after="105"/>
              <w:ind w:left="60" w:right="60"/>
              <w:jc w:val="center"/>
            </w:pPr>
          </w:p>
        </w:tc>
        <w:tc>
          <w:tcPr>
            <w:tcW w:w="0" w:type="auto"/>
          </w:tcPr>
          <w:p w:rsidR="008C36B8" w:rsidRDefault="008C36B8" w:rsidP="004D2126">
            <w:pPr>
              <w:spacing w:before="105" w:after="105"/>
              <w:ind w:left="60" w:right="60"/>
              <w:jc w:val="center"/>
            </w:pPr>
          </w:p>
        </w:tc>
        <w:tc>
          <w:tcPr>
            <w:tcW w:w="0" w:type="auto"/>
          </w:tcPr>
          <w:p w:rsidR="008C36B8" w:rsidRDefault="008C36B8" w:rsidP="004D2126">
            <w:pPr>
              <w:spacing w:before="105" w:after="105"/>
              <w:ind w:left="60" w:right="60"/>
              <w:jc w:val="center"/>
            </w:pPr>
          </w:p>
        </w:tc>
      </w:tr>
      <w:tr w:rsidR="008C36B8" w:rsidRPr="00076D1C" w:rsidTr="008B1AE6">
        <w:trPr>
          <w:trHeight w:val="484"/>
        </w:trPr>
        <w:tc>
          <w:tcPr>
            <w:tcW w:w="431" w:type="dxa"/>
          </w:tcPr>
          <w:p w:rsidR="008C36B8" w:rsidRDefault="008C36B8" w:rsidP="008C36B8">
            <w:pPr>
              <w:jc w:val="center"/>
            </w:pPr>
          </w:p>
        </w:tc>
        <w:tc>
          <w:tcPr>
            <w:tcW w:w="4606" w:type="dxa"/>
          </w:tcPr>
          <w:p w:rsidR="008C36B8" w:rsidRPr="00B1209C" w:rsidRDefault="008C36B8" w:rsidP="008C36B8">
            <w:r w:rsidRPr="00B1209C">
              <w:t>прибытия 1-го пожарного подразделения к месту пожара (в сельской местности):</w:t>
            </w:r>
          </w:p>
        </w:tc>
        <w:tc>
          <w:tcPr>
            <w:tcW w:w="0" w:type="auto"/>
          </w:tcPr>
          <w:p w:rsidR="008C36B8" w:rsidRPr="00B1209C" w:rsidRDefault="008C36B8" w:rsidP="008C36B8">
            <w:pPr>
              <w:jc w:val="center"/>
            </w:pPr>
            <w:r>
              <w:t>минут</w:t>
            </w:r>
          </w:p>
        </w:tc>
        <w:tc>
          <w:tcPr>
            <w:tcW w:w="0" w:type="auto"/>
          </w:tcPr>
          <w:p w:rsidR="008C36B8" w:rsidRDefault="008C36B8" w:rsidP="008C36B8">
            <w:pPr>
              <w:jc w:val="center"/>
              <w:divId w:val="1372613621"/>
            </w:pPr>
            <w:r>
              <w:t xml:space="preserve">9,80 </w:t>
            </w:r>
          </w:p>
        </w:tc>
        <w:tc>
          <w:tcPr>
            <w:tcW w:w="0" w:type="auto"/>
          </w:tcPr>
          <w:p w:rsidR="008C36B8" w:rsidRDefault="008C36B8" w:rsidP="008C36B8">
            <w:pPr>
              <w:jc w:val="center"/>
              <w:divId w:val="921111167"/>
            </w:pPr>
            <w:r>
              <w:t xml:space="preserve">9,75 </w:t>
            </w:r>
          </w:p>
        </w:tc>
        <w:tc>
          <w:tcPr>
            <w:tcW w:w="0" w:type="auto"/>
          </w:tcPr>
          <w:p w:rsidR="008C36B8" w:rsidRDefault="008C36B8" w:rsidP="008C36B8">
            <w:pPr>
              <w:jc w:val="center"/>
              <w:divId w:val="1067219932"/>
            </w:pPr>
            <w:r>
              <w:t xml:space="preserve">9,70 </w:t>
            </w:r>
          </w:p>
        </w:tc>
      </w:tr>
      <w:tr w:rsidR="008C36B8" w:rsidRPr="00076D1C" w:rsidTr="008B1AE6">
        <w:trPr>
          <w:trHeight w:val="484"/>
        </w:trPr>
        <w:tc>
          <w:tcPr>
            <w:tcW w:w="431" w:type="dxa"/>
          </w:tcPr>
          <w:p w:rsidR="008C36B8" w:rsidRDefault="008C36B8" w:rsidP="008C36B8">
            <w:pPr>
              <w:jc w:val="center"/>
            </w:pPr>
          </w:p>
        </w:tc>
        <w:tc>
          <w:tcPr>
            <w:tcW w:w="4606" w:type="dxa"/>
          </w:tcPr>
          <w:p w:rsidR="008C36B8" w:rsidRPr="00745938" w:rsidRDefault="008C36B8" w:rsidP="008C36B8">
            <w:r w:rsidRPr="00745938">
              <w:t>локализации пожара</w:t>
            </w:r>
          </w:p>
        </w:tc>
        <w:tc>
          <w:tcPr>
            <w:tcW w:w="0" w:type="auto"/>
          </w:tcPr>
          <w:p w:rsidR="008C36B8" w:rsidRPr="00745938" w:rsidRDefault="008C36B8" w:rsidP="008C36B8">
            <w:pPr>
              <w:jc w:val="center"/>
            </w:pPr>
            <w:r>
              <w:t>минут</w:t>
            </w:r>
          </w:p>
        </w:tc>
        <w:tc>
          <w:tcPr>
            <w:tcW w:w="0" w:type="auto"/>
          </w:tcPr>
          <w:p w:rsidR="008C36B8" w:rsidRDefault="008C36B8" w:rsidP="008C36B8">
            <w:pPr>
              <w:jc w:val="center"/>
              <w:divId w:val="1254704871"/>
            </w:pPr>
            <w:r>
              <w:t xml:space="preserve">4,80 </w:t>
            </w:r>
          </w:p>
        </w:tc>
        <w:tc>
          <w:tcPr>
            <w:tcW w:w="0" w:type="auto"/>
          </w:tcPr>
          <w:p w:rsidR="008C36B8" w:rsidRDefault="008C36B8" w:rsidP="008C36B8">
            <w:pPr>
              <w:jc w:val="center"/>
              <w:divId w:val="908996995"/>
            </w:pPr>
            <w:r>
              <w:t xml:space="preserve">4,75 </w:t>
            </w:r>
          </w:p>
        </w:tc>
        <w:tc>
          <w:tcPr>
            <w:tcW w:w="0" w:type="auto"/>
          </w:tcPr>
          <w:p w:rsidR="008C36B8" w:rsidRDefault="008C36B8" w:rsidP="008C36B8">
            <w:pPr>
              <w:jc w:val="center"/>
              <w:divId w:val="128599049"/>
            </w:pPr>
            <w:r>
              <w:t xml:space="preserve">4,70 </w:t>
            </w:r>
          </w:p>
        </w:tc>
      </w:tr>
      <w:tr w:rsidR="008C36B8" w:rsidRPr="00076D1C" w:rsidTr="008B1AE6">
        <w:trPr>
          <w:trHeight w:val="484"/>
        </w:trPr>
        <w:tc>
          <w:tcPr>
            <w:tcW w:w="431" w:type="dxa"/>
          </w:tcPr>
          <w:p w:rsidR="008C36B8" w:rsidRDefault="008C36B8" w:rsidP="008C36B8">
            <w:pPr>
              <w:jc w:val="center"/>
            </w:pPr>
          </w:p>
        </w:tc>
        <w:tc>
          <w:tcPr>
            <w:tcW w:w="4606" w:type="dxa"/>
          </w:tcPr>
          <w:p w:rsidR="008C36B8" w:rsidRPr="00F85D8E" w:rsidRDefault="008C36B8" w:rsidP="008C36B8">
            <w:r w:rsidRPr="00F85D8E">
              <w:t>ликвидации открытого горения</w:t>
            </w:r>
          </w:p>
        </w:tc>
        <w:tc>
          <w:tcPr>
            <w:tcW w:w="0" w:type="auto"/>
          </w:tcPr>
          <w:p w:rsidR="008C36B8" w:rsidRPr="00F85D8E" w:rsidRDefault="008C36B8" w:rsidP="008C36B8">
            <w:pPr>
              <w:jc w:val="center"/>
            </w:pPr>
            <w:r>
              <w:t>минут</w:t>
            </w:r>
          </w:p>
        </w:tc>
        <w:tc>
          <w:tcPr>
            <w:tcW w:w="0" w:type="auto"/>
          </w:tcPr>
          <w:p w:rsidR="008C36B8" w:rsidRDefault="008C36B8" w:rsidP="008C36B8">
            <w:pPr>
              <w:jc w:val="center"/>
              <w:divId w:val="1574701482"/>
            </w:pPr>
            <w:r>
              <w:t xml:space="preserve">8,80 </w:t>
            </w:r>
          </w:p>
        </w:tc>
        <w:tc>
          <w:tcPr>
            <w:tcW w:w="0" w:type="auto"/>
          </w:tcPr>
          <w:p w:rsidR="008C36B8" w:rsidRDefault="008C36B8" w:rsidP="008C36B8">
            <w:pPr>
              <w:jc w:val="center"/>
              <w:divId w:val="1229074372"/>
            </w:pPr>
            <w:r>
              <w:t xml:space="preserve">8,75 </w:t>
            </w:r>
          </w:p>
        </w:tc>
        <w:tc>
          <w:tcPr>
            <w:tcW w:w="0" w:type="auto"/>
          </w:tcPr>
          <w:p w:rsidR="008C36B8" w:rsidRDefault="008C36B8" w:rsidP="008C36B8">
            <w:pPr>
              <w:jc w:val="center"/>
              <w:divId w:val="262349570"/>
            </w:pPr>
            <w:r>
              <w:t xml:space="preserve">8,70 </w:t>
            </w:r>
          </w:p>
        </w:tc>
      </w:tr>
    </w:tbl>
    <w:p w:rsidR="00C62C6B" w:rsidRDefault="00C62C6B" w:rsidP="008C3B9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261A31" w:rsidRPr="00C62C6B" w:rsidRDefault="008B1AE6" w:rsidP="008C3B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_GoBack"/>
      <w:bookmarkEnd w:id="1"/>
      <w:r w:rsidRPr="00AC7C2A">
        <w:rPr>
          <w:sz w:val="26"/>
          <w:szCs w:val="26"/>
        </w:rPr>
        <w:t xml:space="preserve">Источник: </w:t>
      </w:r>
      <w:r w:rsidR="000C451B" w:rsidRPr="00AC7C2A">
        <w:rPr>
          <w:sz w:val="26"/>
          <w:szCs w:val="26"/>
        </w:rPr>
        <w:t>ведомственная статистика.</w:t>
      </w:r>
    </w:p>
    <w:p w:rsidR="0032550F" w:rsidRPr="00076D1C" w:rsidRDefault="0032550F" w:rsidP="008C3B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8.3.</w:t>
      </w:r>
      <w:r w:rsidR="009C65D0" w:rsidRPr="00076D1C">
        <w:rPr>
          <w:sz w:val="26"/>
          <w:szCs w:val="26"/>
        </w:rPr>
        <w:t> </w:t>
      </w:r>
      <w:r w:rsidRPr="00076D1C">
        <w:rPr>
          <w:sz w:val="26"/>
          <w:szCs w:val="26"/>
        </w:rPr>
        <w:t xml:space="preserve">Вопросы осуществления последующей оценки эффективности: </w:t>
      </w:r>
    </w:p>
    <w:p w:rsidR="008C3B92" w:rsidRPr="00076D1C" w:rsidRDefault="008C3B92" w:rsidP="008C3B9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76D1C">
        <w:rPr>
          <w:i/>
          <w:sz w:val="26"/>
          <w:szCs w:val="26"/>
        </w:rPr>
        <w:t>последующая оценка эффективности предлагается за счета анализа да</w:t>
      </w:r>
      <w:r w:rsidRPr="00076D1C">
        <w:rPr>
          <w:i/>
          <w:sz w:val="26"/>
          <w:szCs w:val="26"/>
        </w:rPr>
        <w:t>н</w:t>
      </w:r>
      <w:r w:rsidRPr="00076D1C">
        <w:rPr>
          <w:i/>
          <w:sz w:val="26"/>
          <w:szCs w:val="26"/>
        </w:rPr>
        <w:t xml:space="preserve">ных по регистрации </w:t>
      </w:r>
      <w:r w:rsidR="008C36B8">
        <w:rPr>
          <w:i/>
          <w:sz w:val="26"/>
          <w:szCs w:val="26"/>
        </w:rPr>
        <w:t>пожаров на территории</w:t>
      </w:r>
      <w:r w:rsidRPr="00076D1C">
        <w:rPr>
          <w:i/>
          <w:sz w:val="26"/>
          <w:szCs w:val="26"/>
        </w:rPr>
        <w:t xml:space="preserve"> Чувашской </w:t>
      </w:r>
      <w:r w:rsidR="002C645F" w:rsidRPr="00076D1C">
        <w:rPr>
          <w:i/>
          <w:sz w:val="26"/>
          <w:szCs w:val="26"/>
        </w:rPr>
        <w:t>Республики</w:t>
      </w:r>
      <w:r w:rsidRPr="00076D1C">
        <w:rPr>
          <w:i/>
          <w:sz w:val="26"/>
          <w:szCs w:val="26"/>
        </w:rPr>
        <w:t>.</w:t>
      </w:r>
    </w:p>
    <w:p w:rsidR="008C3B92" w:rsidRDefault="008C3B92" w:rsidP="008C3B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9. Информация об исполнителях</w:t>
      </w: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C3B92" w:rsidRPr="00076D1C" w:rsidRDefault="008C3B92" w:rsidP="008C3B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 xml:space="preserve">Настоящий сводный отчет подготовлен </w:t>
      </w:r>
      <w:r w:rsidR="00FE23CB">
        <w:rPr>
          <w:sz w:val="26"/>
          <w:szCs w:val="26"/>
        </w:rPr>
        <w:t>Андрицовой Ангелиной Валер</w:t>
      </w:r>
      <w:r w:rsidR="00FE23CB">
        <w:rPr>
          <w:sz w:val="26"/>
          <w:szCs w:val="26"/>
        </w:rPr>
        <w:t>ь</w:t>
      </w:r>
      <w:r w:rsidR="00FE23CB">
        <w:rPr>
          <w:sz w:val="26"/>
          <w:szCs w:val="26"/>
        </w:rPr>
        <w:t>евной</w:t>
      </w:r>
      <w:r w:rsidRPr="00076D1C">
        <w:rPr>
          <w:sz w:val="26"/>
          <w:szCs w:val="26"/>
        </w:rPr>
        <w:t xml:space="preserve">, заведующим сектором правового обеспечения отдела организационно-правовой работы ГКЧС Чувашии (тел. 63-88-38 (1093), адрес электронной почты </w:t>
      </w:r>
      <w:r w:rsidRPr="00076D1C">
        <w:rPr>
          <w:sz w:val="26"/>
          <w:szCs w:val="26"/>
          <w:lang w:val="en-US"/>
        </w:rPr>
        <w:t>gkchs</w:t>
      </w:r>
      <w:r w:rsidRPr="00076D1C">
        <w:rPr>
          <w:sz w:val="26"/>
          <w:szCs w:val="26"/>
        </w:rPr>
        <w:t>12@</w:t>
      </w:r>
      <w:r w:rsidRPr="00076D1C">
        <w:rPr>
          <w:sz w:val="26"/>
          <w:szCs w:val="26"/>
          <w:lang w:val="en-US"/>
        </w:rPr>
        <w:t>cap</w:t>
      </w:r>
      <w:r w:rsidRPr="00076D1C">
        <w:rPr>
          <w:sz w:val="26"/>
          <w:szCs w:val="26"/>
        </w:rPr>
        <w:t>.</w:t>
      </w:r>
      <w:r w:rsidRPr="00076D1C">
        <w:rPr>
          <w:sz w:val="26"/>
          <w:szCs w:val="26"/>
          <w:lang w:val="en-US"/>
        </w:rPr>
        <w:t>ru</w:t>
      </w:r>
      <w:r w:rsidRPr="00076D1C">
        <w:rPr>
          <w:sz w:val="26"/>
          <w:szCs w:val="26"/>
        </w:rPr>
        <w:t>).</w:t>
      </w:r>
    </w:p>
    <w:p w:rsidR="008C3B92" w:rsidRPr="00076D1C" w:rsidRDefault="008C3B92" w:rsidP="008C3B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3B92" w:rsidRPr="00076D1C" w:rsidRDefault="008C3B92" w:rsidP="008C3B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3B92" w:rsidRPr="00076D1C" w:rsidRDefault="007C2349" w:rsidP="00006AC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76D1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12065</wp:posOffset>
            </wp:positionV>
            <wp:extent cx="1944370" cy="838200"/>
            <wp:effectExtent l="0" t="0" r="0" b="0"/>
            <wp:wrapNone/>
            <wp:docPr id="4" name="Рисунок 4" descr="Павлов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влов 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B92" w:rsidRPr="00076D1C" w:rsidRDefault="008C3B92" w:rsidP="008C3B92">
      <w:pPr>
        <w:pStyle w:val="a3"/>
        <w:rPr>
          <w:rFonts w:ascii="Times New Roman" w:hAnsi="Times New Roman"/>
          <w:sz w:val="26"/>
          <w:szCs w:val="26"/>
        </w:rPr>
      </w:pPr>
      <w:r w:rsidRPr="00076D1C">
        <w:rPr>
          <w:rFonts w:ascii="Times New Roman" w:hAnsi="Times New Roman"/>
          <w:sz w:val="26"/>
          <w:szCs w:val="26"/>
        </w:rPr>
        <w:t>Председа</w:t>
      </w:r>
      <w:r w:rsidR="00076D1C" w:rsidRPr="00076D1C">
        <w:rPr>
          <w:rFonts w:ascii="Times New Roman" w:hAnsi="Times New Roman"/>
          <w:sz w:val="26"/>
          <w:szCs w:val="26"/>
        </w:rPr>
        <w:t xml:space="preserve">тель ГКЧС Чувашии </w:t>
      </w:r>
      <w:r w:rsidR="00076D1C">
        <w:rPr>
          <w:rFonts w:ascii="Times New Roman" w:hAnsi="Times New Roman"/>
          <w:sz w:val="26"/>
          <w:szCs w:val="26"/>
        </w:rPr>
        <w:tab/>
      </w:r>
      <w:r w:rsidR="00076D1C" w:rsidRPr="00076D1C">
        <w:rPr>
          <w:rFonts w:ascii="Times New Roman" w:hAnsi="Times New Roman"/>
          <w:sz w:val="26"/>
          <w:szCs w:val="26"/>
        </w:rPr>
        <w:tab/>
      </w:r>
      <w:r w:rsidR="00076D1C" w:rsidRPr="00076D1C">
        <w:rPr>
          <w:rFonts w:ascii="Times New Roman" w:hAnsi="Times New Roman"/>
          <w:sz w:val="26"/>
          <w:szCs w:val="26"/>
        </w:rPr>
        <w:tab/>
      </w:r>
      <w:r w:rsidR="00076D1C" w:rsidRPr="00076D1C">
        <w:rPr>
          <w:rFonts w:ascii="Times New Roman" w:hAnsi="Times New Roman"/>
          <w:sz w:val="26"/>
          <w:szCs w:val="26"/>
        </w:rPr>
        <w:tab/>
      </w:r>
      <w:r w:rsidR="00076D1C" w:rsidRPr="00076D1C">
        <w:rPr>
          <w:rFonts w:ascii="Times New Roman" w:hAnsi="Times New Roman"/>
          <w:sz w:val="26"/>
          <w:szCs w:val="26"/>
        </w:rPr>
        <w:tab/>
      </w:r>
      <w:r w:rsidR="00076D1C" w:rsidRPr="00076D1C">
        <w:rPr>
          <w:rFonts w:ascii="Times New Roman" w:hAnsi="Times New Roman"/>
          <w:sz w:val="26"/>
          <w:szCs w:val="26"/>
        </w:rPr>
        <w:tab/>
      </w:r>
      <w:r w:rsidRPr="00076D1C">
        <w:rPr>
          <w:rFonts w:ascii="Times New Roman" w:hAnsi="Times New Roman"/>
          <w:sz w:val="26"/>
          <w:szCs w:val="26"/>
        </w:rPr>
        <w:t>С.Г. Павлов</w:t>
      </w:r>
    </w:p>
    <w:p w:rsidR="0032550F" w:rsidRPr="009C3B84" w:rsidRDefault="0032550F" w:rsidP="008C3B92">
      <w:pPr>
        <w:autoSpaceDE w:val="0"/>
        <w:autoSpaceDN w:val="0"/>
        <w:adjustRightInd w:val="0"/>
        <w:jc w:val="both"/>
        <w:rPr>
          <w:szCs w:val="26"/>
        </w:rPr>
      </w:pPr>
    </w:p>
    <w:sectPr w:rsidR="0032550F" w:rsidRPr="009C3B84" w:rsidSect="00382475">
      <w:headerReference w:type="even" r:id="rId9"/>
      <w:headerReference w:type="default" r:id="rId10"/>
      <w:pgSz w:w="11906" w:h="16838"/>
      <w:pgMar w:top="1134" w:right="850" w:bottom="1134" w:left="1984" w:header="709" w:footer="70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310" w:rsidRDefault="00AF5310">
      <w:r>
        <w:separator/>
      </w:r>
    </w:p>
  </w:endnote>
  <w:endnote w:type="continuationSeparator" w:id="1">
    <w:p w:rsidR="00AF5310" w:rsidRDefault="00AF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310" w:rsidRDefault="00AF5310">
      <w:r>
        <w:separator/>
      </w:r>
    </w:p>
  </w:footnote>
  <w:footnote w:type="continuationSeparator" w:id="1">
    <w:p w:rsidR="00AF5310" w:rsidRDefault="00AF5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69" w:rsidRDefault="00A945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05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0569" w:rsidRDefault="003105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69" w:rsidRDefault="00A945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05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7C2A">
      <w:rPr>
        <w:rStyle w:val="a6"/>
        <w:noProof/>
      </w:rPr>
      <w:t>2</w:t>
    </w:r>
    <w:r>
      <w:rPr>
        <w:rStyle w:val="a6"/>
      </w:rPr>
      <w:fldChar w:fldCharType="end"/>
    </w:r>
  </w:p>
  <w:p w:rsidR="00310569" w:rsidRDefault="003105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2720"/>
    <w:multiLevelType w:val="hybridMultilevel"/>
    <w:tmpl w:val="C7EC2700"/>
    <w:lvl w:ilvl="0" w:tplc="42029D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6"/>
  <w:drawingGridVerticalSpacing w:val="6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61E"/>
    <w:rsid w:val="00002332"/>
    <w:rsid w:val="00004724"/>
    <w:rsid w:val="00006AC8"/>
    <w:rsid w:val="00010039"/>
    <w:rsid w:val="000161C4"/>
    <w:rsid w:val="00035303"/>
    <w:rsid w:val="00040D37"/>
    <w:rsid w:val="00054706"/>
    <w:rsid w:val="000563D4"/>
    <w:rsid w:val="00060C46"/>
    <w:rsid w:val="00060C7D"/>
    <w:rsid w:val="0006612E"/>
    <w:rsid w:val="00076D1C"/>
    <w:rsid w:val="00085531"/>
    <w:rsid w:val="000926FC"/>
    <w:rsid w:val="00092D6E"/>
    <w:rsid w:val="000B2CE1"/>
    <w:rsid w:val="000B7A33"/>
    <w:rsid w:val="000C451B"/>
    <w:rsid w:val="000E659F"/>
    <w:rsid w:val="000E6B06"/>
    <w:rsid w:val="000F2DB6"/>
    <w:rsid w:val="001029BE"/>
    <w:rsid w:val="00105D90"/>
    <w:rsid w:val="00116E55"/>
    <w:rsid w:val="001257CB"/>
    <w:rsid w:val="001379FC"/>
    <w:rsid w:val="00146062"/>
    <w:rsid w:val="0015363B"/>
    <w:rsid w:val="00160972"/>
    <w:rsid w:val="0016261E"/>
    <w:rsid w:val="00167182"/>
    <w:rsid w:val="00180761"/>
    <w:rsid w:val="001828EE"/>
    <w:rsid w:val="0018314D"/>
    <w:rsid w:val="001872D5"/>
    <w:rsid w:val="001876D6"/>
    <w:rsid w:val="00197B5B"/>
    <w:rsid w:val="001B464B"/>
    <w:rsid w:val="001B652D"/>
    <w:rsid w:val="001E473A"/>
    <w:rsid w:val="001E5C40"/>
    <w:rsid w:val="001E79DF"/>
    <w:rsid w:val="001F0108"/>
    <w:rsid w:val="001F146E"/>
    <w:rsid w:val="001F2127"/>
    <w:rsid w:val="00205FCD"/>
    <w:rsid w:val="002116BA"/>
    <w:rsid w:val="0021440F"/>
    <w:rsid w:val="00227EF6"/>
    <w:rsid w:val="002300B5"/>
    <w:rsid w:val="00230D40"/>
    <w:rsid w:val="00237C45"/>
    <w:rsid w:val="00242A7B"/>
    <w:rsid w:val="00260EAD"/>
    <w:rsid w:val="00261A31"/>
    <w:rsid w:val="00264E6C"/>
    <w:rsid w:val="00265456"/>
    <w:rsid w:val="00266EEA"/>
    <w:rsid w:val="00270C84"/>
    <w:rsid w:val="0027220C"/>
    <w:rsid w:val="00273BC3"/>
    <w:rsid w:val="00273CBD"/>
    <w:rsid w:val="002809F8"/>
    <w:rsid w:val="0028772E"/>
    <w:rsid w:val="0029251F"/>
    <w:rsid w:val="002A7C8D"/>
    <w:rsid w:val="002B2AB6"/>
    <w:rsid w:val="002B2C36"/>
    <w:rsid w:val="002B39AF"/>
    <w:rsid w:val="002B609A"/>
    <w:rsid w:val="002C645F"/>
    <w:rsid w:val="002D1004"/>
    <w:rsid w:val="002D209B"/>
    <w:rsid w:val="002D2589"/>
    <w:rsid w:val="002D2F31"/>
    <w:rsid w:val="002D7F08"/>
    <w:rsid w:val="002E21D4"/>
    <w:rsid w:val="002E6996"/>
    <w:rsid w:val="002F5804"/>
    <w:rsid w:val="00304638"/>
    <w:rsid w:val="00305DBF"/>
    <w:rsid w:val="00310569"/>
    <w:rsid w:val="00323502"/>
    <w:rsid w:val="00324F14"/>
    <w:rsid w:val="0032550F"/>
    <w:rsid w:val="00335265"/>
    <w:rsid w:val="003429B5"/>
    <w:rsid w:val="0034771A"/>
    <w:rsid w:val="003613FD"/>
    <w:rsid w:val="0036546D"/>
    <w:rsid w:val="003700EF"/>
    <w:rsid w:val="00372467"/>
    <w:rsid w:val="00382475"/>
    <w:rsid w:val="00393F99"/>
    <w:rsid w:val="003953B3"/>
    <w:rsid w:val="003A1EAC"/>
    <w:rsid w:val="003A5EA5"/>
    <w:rsid w:val="003B60CF"/>
    <w:rsid w:val="003D4250"/>
    <w:rsid w:val="003F4473"/>
    <w:rsid w:val="00405595"/>
    <w:rsid w:val="004060E7"/>
    <w:rsid w:val="0041556A"/>
    <w:rsid w:val="00427FB4"/>
    <w:rsid w:val="004303DF"/>
    <w:rsid w:val="004405FC"/>
    <w:rsid w:val="00442FAB"/>
    <w:rsid w:val="00451830"/>
    <w:rsid w:val="00454B9E"/>
    <w:rsid w:val="00456B4F"/>
    <w:rsid w:val="0046205C"/>
    <w:rsid w:val="00467CD3"/>
    <w:rsid w:val="00481E34"/>
    <w:rsid w:val="004A1F32"/>
    <w:rsid w:val="004D2126"/>
    <w:rsid w:val="004D2333"/>
    <w:rsid w:val="004D6A9F"/>
    <w:rsid w:val="004E4A84"/>
    <w:rsid w:val="004F2244"/>
    <w:rsid w:val="00514208"/>
    <w:rsid w:val="00514577"/>
    <w:rsid w:val="00526DCA"/>
    <w:rsid w:val="00536F5D"/>
    <w:rsid w:val="00555AE5"/>
    <w:rsid w:val="005572BC"/>
    <w:rsid w:val="00566400"/>
    <w:rsid w:val="005762BC"/>
    <w:rsid w:val="00585A5A"/>
    <w:rsid w:val="005A35A7"/>
    <w:rsid w:val="005A6BA8"/>
    <w:rsid w:val="005C72E5"/>
    <w:rsid w:val="006003FB"/>
    <w:rsid w:val="00620180"/>
    <w:rsid w:val="006208B5"/>
    <w:rsid w:val="006374F7"/>
    <w:rsid w:val="006516D1"/>
    <w:rsid w:val="0066059F"/>
    <w:rsid w:val="006814DF"/>
    <w:rsid w:val="00682682"/>
    <w:rsid w:val="00683B56"/>
    <w:rsid w:val="00685A88"/>
    <w:rsid w:val="006918DA"/>
    <w:rsid w:val="0069409E"/>
    <w:rsid w:val="006C099E"/>
    <w:rsid w:val="006C1AFD"/>
    <w:rsid w:val="006C6854"/>
    <w:rsid w:val="006D75A9"/>
    <w:rsid w:val="006F0ED5"/>
    <w:rsid w:val="00700353"/>
    <w:rsid w:val="00704F74"/>
    <w:rsid w:val="007057E5"/>
    <w:rsid w:val="00707EA2"/>
    <w:rsid w:val="0071448A"/>
    <w:rsid w:val="00743F08"/>
    <w:rsid w:val="00750EC5"/>
    <w:rsid w:val="00760469"/>
    <w:rsid w:val="0077001F"/>
    <w:rsid w:val="00770A29"/>
    <w:rsid w:val="0078140C"/>
    <w:rsid w:val="00785199"/>
    <w:rsid w:val="007879D2"/>
    <w:rsid w:val="007902AB"/>
    <w:rsid w:val="007929D7"/>
    <w:rsid w:val="007A70FF"/>
    <w:rsid w:val="007B044F"/>
    <w:rsid w:val="007B4CD9"/>
    <w:rsid w:val="007C13EA"/>
    <w:rsid w:val="007C2349"/>
    <w:rsid w:val="007C5D99"/>
    <w:rsid w:val="007D19E6"/>
    <w:rsid w:val="007E23EA"/>
    <w:rsid w:val="007E2A49"/>
    <w:rsid w:val="007F2610"/>
    <w:rsid w:val="007F3AC8"/>
    <w:rsid w:val="00800F3A"/>
    <w:rsid w:val="008030E5"/>
    <w:rsid w:val="0080393C"/>
    <w:rsid w:val="008041A9"/>
    <w:rsid w:val="00805C4D"/>
    <w:rsid w:val="00807E48"/>
    <w:rsid w:val="0081328C"/>
    <w:rsid w:val="00815E53"/>
    <w:rsid w:val="00820A14"/>
    <w:rsid w:val="00820FFA"/>
    <w:rsid w:val="00821AB1"/>
    <w:rsid w:val="00827BB2"/>
    <w:rsid w:val="008501F8"/>
    <w:rsid w:val="00850B20"/>
    <w:rsid w:val="00850CD2"/>
    <w:rsid w:val="0086332D"/>
    <w:rsid w:val="0086797E"/>
    <w:rsid w:val="00874FAF"/>
    <w:rsid w:val="00876579"/>
    <w:rsid w:val="008A12BF"/>
    <w:rsid w:val="008A1C88"/>
    <w:rsid w:val="008A4C3E"/>
    <w:rsid w:val="008A51FA"/>
    <w:rsid w:val="008B1AE6"/>
    <w:rsid w:val="008B5A71"/>
    <w:rsid w:val="008C03E8"/>
    <w:rsid w:val="008C35F1"/>
    <w:rsid w:val="008C36B8"/>
    <w:rsid w:val="008C3B92"/>
    <w:rsid w:val="008C3D41"/>
    <w:rsid w:val="008D19F3"/>
    <w:rsid w:val="008E7039"/>
    <w:rsid w:val="008F5D24"/>
    <w:rsid w:val="00900D78"/>
    <w:rsid w:val="00904BE4"/>
    <w:rsid w:val="009125EB"/>
    <w:rsid w:val="009162D5"/>
    <w:rsid w:val="00920747"/>
    <w:rsid w:val="00947814"/>
    <w:rsid w:val="00954782"/>
    <w:rsid w:val="00956AA8"/>
    <w:rsid w:val="00962668"/>
    <w:rsid w:val="00971C91"/>
    <w:rsid w:val="00977A72"/>
    <w:rsid w:val="00984271"/>
    <w:rsid w:val="009852F6"/>
    <w:rsid w:val="009A2F28"/>
    <w:rsid w:val="009A5B5C"/>
    <w:rsid w:val="009B24FB"/>
    <w:rsid w:val="009B77C3"/>
    <w:rsid w:val="009C3B84"/>
    <w:rsid w:val="009C634B"/>
    <w:rsid w:val="009C65D0"/>
    <w:rsid w:val="009D436C"/>
    <w:rsid w:val="009F15FE"/>
    <w:rsid w:val="00A00CDA"/>
    <w:rsid w:val="00A0533F"/>
    <w:rsid w:val="00A121B1"/>
    <w:rsid w:val="00A13D32"/>
    <w:rsid w:val="00A250DA"/>
    <w:rsid w:val="00A345BD"/>
    <w:rsid w:val="00A352E3"/>
    <w:rsid w:val="00A730BB"/>
    <w:rsid w:val="00A773E3"/>
    <w:rsid w:val="00A776E2"/>
    <w:rsid w:val="00A804EB"/>
    <w:rsid w:val="00A82C23"/>
    <w:rsid w:val="00A94508"/>
    <w:rsid w:val="00AC20F1"/>
    <w:rsid w:val="00AC455D"/>
    <w:rsid w:val="00AC51C3"/>
    <w:rsid w:val="00AC7C2A"/>
    <w:rsid w:val="00AD153A"/>
    <w:rsid w:val="00AD49B4"/>
    <w:rsid w:val="00AD57CC"/>
    <w:rsid w:val="00AE4808"/>
    <w:rsid w:val="00AE5A03"/>
    <w:rsid w:val="00AF5310"/>
    <w:rsid w:val="00B165D4"/>
    <w:rsid w:val="00B2068F"/>
    <w:rsid w:val="00B22A6C"/>
    <w:rsid w:val="00B54FE4"/>
    <w:rsid w:val="00B621C9"/>
    <w:rsid w:val="00B62260"/>
    <w:rsid w:val="00B71171"/>
    <w:rsid w:val="00B7440B"/>
    <w:rsid w:val="00B77A3F"/>
    <w:rsid w:val="00B77E89"/>
    <w:rsid w:val="00B83F29"/>
    <w:rsid w:val="00B96FA6"/>
    <w:rsid w:val="00BB1AB3"/>
    <w:rsid w:val="00BC629F"/>
    <w:rsid w:val="00BD1815"/>
    <w:rsid w:val="00BD7632"/>
    <w:rsid w:val="00BF396F"/>
    <w:rsid w:val="00C043C6"/>
    <w:rsid w:val="00C04D84"/>
    <w:rsid w:val="00C07893"/>
    <w:rsid w:val="00C21F83"/>
    <w:rsid w:val="00C3518F"/>
    <w:rsid w:val="00C35BBD"/>
    <w:rsid w:val="00C40904"/>
    <w:rsid w:val="00C56A93"/>
    <w:rsid w:val="00C6075D"/>
    <w:rsid w:val="00C61FC6"/>
    <w:rsid w:val="00C62C6B"/>
    <w:rsid w:val="00C70CF2"/>
    <w:rsid w:val="00C75A3E"/>
    <w:rsid w:val="00C76505"/>
    <w:rsid w:val="00CA389F"/>
    <w:rsid w:val="00CB671B"/>
    <w:rsid w:val="00CD1265"/>
    <w:rsid w:val="00CD144B"/>
    <w:rsid w:val="00CD3F0A"/>
    <w:rsid w:val="00CF483E"/>
    <w:rsid w:val="00D14D90"/>
    <w:rsid w:val="00D31A85"/>
    <w:rsid w:val="00D31F37"/>
    <w:rsid w:val="00D34416"/>
    <w:rsid w:val="00D36EAA"/>
    <w:rsid w:val="00D50EB2"/>
    <w:rsid w:val="00D7391D"/>
    <w:rsid w:val="00D87D80"/>
    <w:rsid w:val="00D92048"/>
    <w:rsid w:val="00DA207B"/>
    <w:rsid w:val="00DD0B89"/>
    <w:rsid w:val="00DD4590"/>
    <w:rsid w:val="00DD5C70"/>
    <w:rsid w:val="00DD623E"/>
    <w:rsid w:val="00DE28F0"/>
    <w:rsid w:val="00DF23FD"/>
    <w:rsid w:val="00E00D1B"/>
    <w:rsid w:val="00E01CEC"/>
    <w:rsid w:val="00E049FD"/>
    <w:rsid w:val="00E05D3A"/>
    <w:rsid w:val="00E21D66"/>
    <w:rsid w:val="00E21DA2"/>
    <w:rsid w:val="00E40819"/>
    <w:rsid w:val="00E42C50"/>
    <w:rsid w:val="00E42EB1"/>
    <w:rsid w:val="00E5189B"/>
    <w:rsid w:val="00E630AA"/>
    <w:rsid w:val="00E63E01"/>
    <w:rsid w:val="00E81143"/>
    <w:rsid w:val="00E826B3"/>
    <w:rsid w:val="00E86641"/>
    <w:rsid w:val="00E90E16"/>
    <w:rsid w:val="00E94017"/>
    <w:rsid w:val="00EA68DC"/>
    <w:rsid w:val="00EA79C2"/>
    <w:rsid w:val="00EB0491"/>
    <w:rsid w:val="00EB0554"/>
    <w:rsid w:val="00EC09EE"/>
    <w:rsid w:val="00EC2937"/>
    <w:rsid w:val="00EC639F"/>
    <w:rsid w:val="00ED2836"/>
    <w:rsid w:val="00EE2EBE"/>
    <w:rsid w:val="00EF6CEF"/>
    <w:rsid w:val="00EF7B9F"/>
    <w:rsid w:val="00F2621C"/>
    <w:rsid w:val="00F960DF"/>
    <w:rsid w:val="00F97713"/>
    <w:rsid w:val="00FA069E"/>
    <w:rsid w:val="00FA3F74"/>
    <w:rsid w:val="00FA47DA"/>
    <w:rsid w:val="00FC4D06"/>
    <w:rsid w:val="00FE2154"/>
    <w:rsid w:val="00FE23CB"/>
    <w:rsid w:val="00FE2C79"/>
    <w:rsid w:val="00FF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972"/>
    <w:pPr>
      <w:jc w:val="both"/>
    </w:pPr>
    <w:rPr>
      <w:rFonts w:ascii="TimesET" w:hAnsi="TimesET"/>
    </w:rPr>
  </w:style>
  <w:style w:type="paragraph" w:styleId="a4">
    <w:name w:val="header"/>
    <w:basedOn w:val="a"/>
    <w:rsid w:val="0016097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609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0972"/>
  </w:style>
  <w:style w:type="paragraph" w:styleId="2">
    <w:name w:val="Body Text 2"/>
    <w:basedOn w:val="a"/>
    <w:rsid w:val="00160972"/>
    <w:pPr>
      <w:widowControl w:val="0"/>
      <w:ind w:right="4818"/>
      <w:jc w:val="both"/>
    </w:pPr>
    <w:rPr>
      <w:b/>
      <w:bCs/>
      <w:sz w:val="26"/>
    </w:rPr>
  </w:style>
  <w:style w:type="paragraph" w:styleId="a7">
    <w:name w:val="Body Text Indent"/>
    <w:basedOn w:val="a"/>
    <w:rsid w:val="00160972"/>
    <w:pPr>
      <w:widowControl w:val="0"/>
      <w:ind w:firstLine="709"/>
      <w:jc w:val="both"/>
    </w:pPr>
    <w:rPr>
      <w:sz w:val="26"/>
    </w:rPr>
  </w:style>
  <w:style w:type="paragraph" w:customStyle="1" w:styleId="ConsPlusTitle">
    <w:name w:val="ConsPlusTitle"/>
    <w:rsid w:val="003477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rsid w:val="007B04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B04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5F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rsid w:val="00E630AA"/>
    <w:rPr>
      <w:color w:val="0563C1"/>
      <w:u w:val="single"/>
    </w:rPr>
  </w:style>
  <w:style w:type="character" w:customStyle="1" w:styleId="ab">
    <w:name w:val="Основной текст_"/>
    <w:link w:val="1"/>
    <w:rsid w:val="004405FC"/>
  </w:style>
  <w:style w:type="paragraph" w:customStyle="1" w:styleId="1">
    <w:name w:val="Основной текст1"/>
    <w:basedOn w:val="a"/>
    <w:link w:val="ab"/>
    <w:rsid w:val="004405FC"/>
    <w:pPr>
      <w:widowControl w:val="0"/>
      <w:ind w:firstLine="400"/>
    </w:pPr>
    <w:rPr>
      <w:sz w:val="20"/>
      <w:szCs w:val="20"/>
    </w:rPr>
  </w:style>
  <w:style w:type="character" w:customStyle="1" w:styleId="ac">
    <w:name w:val="Другое_"/>
    <w:link w:val="ad"/>
    <w:rsid w:val="00E21D66"/>
  </w:style>
  <w:style w:type="paragraph" w:customStyle="1" w:styleId="ad">
    <w:name w:val="Другое"/>
    <w:basedOn w:val="a"/>
    <w:link w:val="ac"/>
    <w:rsid w:val="00E21D66"/>
    <w:pPr>
      <w:widowControl w:val="0"/>
      <w:ind w:firstLine="400"/>
    </w:pPr>
    <w:rPr>
      <w:sz w:val="20"/>
      <w:szCs w:val="20"/>
    </w:rPr>
  </w:style>
  <w:style w:type="paragraph" w:customStyle="1" w:styleId="ConsPlusNonformat">
    <w:name w:val="ConsPlusNonformat"/>
    <w:uiPriority w:val="99"/>
    <w:rsid w:val="00A730B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ae">
    <w:name w:val="Обычный текст_Кислород"/>
    <w:basedOn w:val="a"/>
    <w:next w:val="a"/>
    <w:link w:val="af"/>
    <w:uiPriority w:val="99"/>
    <w:rsid w:val="00704F74"/>
    <w:pPr>
      <w:spacing w:line="360" w:lineRule="auto"/>
      <w:ind w:firstLine="709"/>
      <w:jc w:val="both"/>
    </w:pPr>
    <w:rPr>
      <w:rFonts w:eastAsia="Calibri"/>
    </w:rPr>
  </w:style>
  <w:style w:type="character" w:customStyle="1" w:styleId="af">
    <w:name w:val="Обычный текст_Кислород Знак"/>
    <w:link w:val="ae"/>
    <w:uiPriority w:val="99"/>
    <w:locked/>
    <w:rsid w:val="00704F74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972"/>
    <w:pPr>
      <w:jc w:val="both"/>
    </w:pPr>
    <w:rPr>
      <w:rFonts w:ascii="TimesET" w:hAnsi="TimesET"/>
    </w:rPr>
  </w:style>
  <w:style w:type="paragraph" w:styleId="a4">
    <w:name w:val="header"/>
    <w:basedOn w:val="a"/>
    <w:rsid w:val="0016097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609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0972"/>
  </w:style>
  <w:style w:type="paragraph" w:styleId="2">
    <w:name w:val="Body Text 2"/>
    <w:basedOn w:val="a"/>
    <w:rsid w:val="00160972"/>
    <w:pPr>
      <w:widowControl w:val="0"/>
      <w:ind w:right="4818"/>
      <w:jc w:val="both"/>
    </w:pPr>
    <w:rPr>
      <w:b/>
      <w:bCs/>
      <w:sz w:val="26"/>
    </w:rPr>
  </w:style>
  <w:style w:type="paragraph" w:styleId="a7">
    <w:name w:val="Body Text Indent"/>
    <w:basedOn w:val="a"/>
    <w:rsid w:val="00160972"/>
    <w:pPr>
      <w:widowControl w:val="0"/>
      <w:ind w:firstLine="709"/>
      <w:jc w:val="both"/>
    </w:pPr>
    <w:rPr>
      <w:sz w:val="26"/>
    </w:rPr>
  </w:style>
  <w:style w:type="paragraph" w:customStyle="1" w:styleId="ConsPlusTitle">
    <w:name w:val="ConsPlusTitle"/>
    <w:rsid w:val="003477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rsid w:val="007B04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B04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5F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rsid w:val="00E630AA"/>
    <w:rPr>
      <w:color w:val="0563C1"/>
      <w:u w:val="single"/>
    </w:rPr>
  </w:style>
  <w:style w:type="character" w:customStyle="1" w:styleId="ab">
    <w:name w:val="Основной текст_"/>
    <w:link w:val="1"/>
    <w:rsid w:val="004405FC"/>
  </w:style>
  <w:style w:type="paragraph" w:customStyle="1" w:styleId="1">
    <w:name w:val="Основной текст1"/>
    <w:basedOn w:val="a"/>
    <w:link w:val="ab"/>
    <w:rsid w:val="004405FC"/>
    <w:pPr>
      <w:widowControl w:val="0"/>
      <w:ind w:firstLine="400"/>
    </w:pPr>
    <w:rPr>
      <w:sz w:val="20"/>
      <w:szCs w:val="20"/>
    </w:rPr>
  </w:style>
  <w:style w:type="character" w:customStyle="1" w:styleId="ac">
    <w:name w:val="Другое_"/>
    <w:link w:val="ad"/>
    <w:rsid w:val="00E21D66"/>
  </w:style>
  <w:style w:type="paragraph" w:customStyle="1" w:styleId="ad">
    <w:name w:val="Другое"/>
    <w:basedOn w:val="a"/>
    <w:link w:val="ac"/>
    <w:rsid w:val="00E21D66"/>
    <w:pPr>
      <w:widowControl w:val="0"/>
      <w:ind w:firstLine="400"/>
    </w:pPr>
    <w:rPr>
      <w:sz w:val="20"/>
      <w:szCs w:val="20"/>
    </w:rPr>
  </w:style>
  <w:style w:type="paragraph" w:customStyle="1" w:styleId="ConsPlusNonformat">
    <w:name w:val="ConsPlusNonformat"/>
    <w:uiPriority w:val="99"/>
    <w:rsid w:val="00A730B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ae">
    <w:name w:val="Обычный текст_Кислород"/>
    <w:basedOn w:val="a"/>
    <w:next w:val="a"/>
    <w:link w:val="af"/>
    <w:uiPriority w:val="99"/>
    <w:rsid w:val="00704F74"/>
    <w:pPr>
      <w:spacing w:line="360" w:lineRule="auto"/>
      <w:ind w:firstLine="709"/>
      <w:jc w:val="both"/>
    </w:pPr>
    <w:rPr>
      <w:rFonts w:eastAsia="Calibri"/>
    </w:rPr>
  </w:style>
  <w:style w:type="character" w:customStyle="1" w:styleId="af">
    <w:name w:val="Обычный текст_Кислород Знак"/>
    <w:link w:val="ae"/>
    <w:uiPriority w:val="99"/>
    <w:locked/>
    <w:rsid w:val="00704F74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2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0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83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9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7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2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2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99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7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79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4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7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6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0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gulations.cap.ru/projects/4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3705</Words>
  <Characters>28617</Characters>
  <Application>Microsoft Office Word</Application>
  <DocSecurity>4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Neproizv3</dc:creator>
  <cp:lastModifiedBy>gkchs23</cp:lastModifiedBy>
  <cp:revision>2</cp:revision>
  <cp:lastPrinted>2022-10-07T12:01:00Z</cp:lastPrinted>
  <dcterms:created xsi:type="dcterms:W3CDTF">2023-01-19T12:44:00Z</dcterms:created>
  <dcterms:modified xsi:type="dcterms:W3CDTF">2023-01-19T12:44:00Z</dcterms:modified>
</cp:coreProperties>
</file>